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Приложение 4</w:t>
      </w:r>
    </w:p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администрации </w:t>
      </w:r>
    </w:p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</w:t>
      </w:r>
    </w:p>
    <w:p w:rsidP="004D488B" w:rsidR="004D488B" w:rsidRDefault="004D488B" w:rsidRPr="009439B5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от ____________ № __________</w:t>
      </w:r>
    </w:p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«Приложение 4 </w:t>
      </w:r>
    </w:p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муниципальной программе </w:t>
      </w:r>
    </w:p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«Развитие жилищно-</w:t>
      </w:r>
    </w:p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коммунального хозяйства </w:t>
      </w:r>
    </w:p>
    <w:p w:rsidP="004D488B" w:rsidR="004D488B" w:rsidRDefault="004D488B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и дорожного комплекса </w:t>
      </w:r>
    </w:p>
    <w:p w:rsidP="004D488B" w:rsidR="004D488B" w:rsidRDefault="004D488B" w:rsidRPr="009439B5">
      <w:pPr>
        <w:spacing w:after="0" w:line="192" w:lineRule="auto"/>
        <w:ind w:firstLine="1020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Красноярска»</w:t>
      </w:r>
    </w:p>
    <w:p w:rsidP="004D488B" w:rsidR="004D488B" w:rsidRDefault="004D488B">
      <w:pPr>
        <w:spacing w:after="0" w:line="192" w:lineRule="auto"/>
        <w:ind w:firstLine="10206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4D488B" w:rsidR="004D488B" w:rsidRDefault="004D488B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4D488B" w:rsidR="004D488B" w:rsidRDefault="004D488B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4D488B" w:rsidR="004D488B" w:rsidRDefault="004D488B" w:rsidRPr="009439B5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РАСПРЕДЕЛЕНИЕ</w:t>
      </w: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 xml:space="preserve"> бюджетных ассигнований по подпрограммам и отдельным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9439B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мероприятиям муниципальной программы</w:t>
      </w:r>
    </w:p>
    <w:p w:rsidR="004D488B" w:rsidRDefault="004D488B"/>
    <w:tbl>
      <w:tblPr>
        <w:tblW w:type="dxa" w:w="16136"/>
        <w:jc w:val="center"/>
        <w:tblInd w:type="dxa" w:w="-601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80"/>
        <w:gridCol w:w="1988"/>
        <w:gridCol w:w="2052"/>
        <w:gridCol w:w="1701"/>
        <w:gridCol w:w="708"/>
        <w:gridCol w:w="709"/>
        <w:gridCol w:w="1440"/>
        <w:gridCol w:w="686"/>
        <w:gridCol w:w="1560"/>
        <w:gridCol w:w="1500"/>
        <w:gridCol w:w="1476"/>
        <w:gridCol w:w="1536"/>
      </w:tblGrid>
      <w:tr w:rsidR="009439B5" w:rsidRPr="009439B5" w:rsidTr="004D488B">
        <w:trPr>
          <w:trHeight w:val="405"/>
          <w:jc w:val="center"/>
        </w:trPr>
        <w:tc>
          <w:tcPr>
            <w:tcW w:type="dxa" w:w="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4D488B" w:rsidRDefault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№ </w:t>
            </w:r>
          </w:p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dxa" w:w="198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type="dxa" w:w="205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Наименование 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ниципальной пр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граммы, подпр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граммы, меропри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тия подпрограммы, отдельного мер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приятия</w:t>
            </w:r>
          </w:p>
        </w:tc>
        <w:tc>
          <w:tcPr>
            <w:tcW w:type="dxa" w:w="1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type="dxa" w:w="3543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type="dxa" w:w="6072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4D488B" w:rsidRDefault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Бюджетные ассигнования, </w:t>
            </w:r>
          </w:p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тыс.</w:t>
            </w:r>
            <w:r w:rsidR="004D488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9439B5" w:rsidRPr="009439B5" w:rsidTr="004D488B">
        <w:trPr>
          <w:trHeight w:val="600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type="dxa" w:w="70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type="dxa" w:w="144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type="dxa" w:w="686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type="dxa" w:w="156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type="dxa" w:w="150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type="dxa" w:w="1476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type="dxa" w:w="1536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4D488B" w:rsidR="007754E9" w:rsidRDefault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итого на пер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од 2026</w:t>
            </w:r>
            <w:r w:rsidR="004D488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–</w:t>
            </w:r>
          </w:p>
          <w:p w:rsidP="004D488B" w:rsidR="009439B5" w:rsidRDefault="009439B5" w:rsidRPr="009439B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 годов</w:t>
            </w:r>
          </w:p>
        </w:tc>
      </w:tr>
    </w:tbl>
    <w:p w:rsidP="002D4DAB" w:rsidR="002D4DAB" w:rsidRDefault="002D4DAB">
      <w:pPr>
        <w:spacing w:after="0" w:line="14" w:lineRule="auto"/>
      </w:pPr>
    </w:p>
    <w:p w:rsidP="00B6497D" w:rsidR="00B6497D" w:rsidRDefault="00B6497D" w:rsidRPr="004D488B">
      <w:pPr>
        <w:spacing w:after="0" w:line="14" w:lineRule="auto"/>
        <w:rPr>
          <w:sz w:val="2"/>
          <w:szCs w:val="2"/>
        </w:rPr>
      </w:pPr>
    </w:p>
    <w:tbl>
      <w:tblPr>
        <w:tblW w:type="dxa" w:w="16136"/>
        <w:jc w:val="center"/>
        <w:tblInd w:type="dxa" w:w="-601"/>
        <w:tblLayout w:type="fixed"/>
        <w:tblLook w:firstColumn="1" w:firstRow="1" w:lastColumn="0" w:lastRow="0" w:noHBand="0" w:noVBand="1" w:val="04A0"/>
      </w:tblPr>
      <w:tblGrid>
        <w:gridCol w:w="780"/>
        <w:gridCol w:w="1988"/>
        <w:gridCol w:w="2052"/>
        <w:gridCol w:w="1701"/>
        <w:gridCol w:w="708"/>
        <w:gridCol w:w="709"/>
        <w:gridCol w:w="1440"/>
        <w:gridCol w:w="686"/>
        <w:gridCol w:w="1560"/>
        <w:gridCol w:w="1500"/>
        <w:gridCol w:w="1476"/>
        <w:gridCol w:w="1536"/>
      </w:tblGrid>
      <w:tr w:rsidR="009439B5" w:rsidRPr="009439B5" w:rsidTr="004D488B">
        <w:trPr>
          <w:trHeight w:val="113"/>
          <w:tblHeader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98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20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7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44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15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14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153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«Развитие жили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но-коммунального хозяйства и 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компле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са города Красн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ярска»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11 425 722,36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10 391 476,20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9 167 394,60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30 984 593,16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6 987 330,59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6 232 696,52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6 232 696,52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19 452 723,63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4D488B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жилищно-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3 382 001,49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3 547 106,93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2 324 456,93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9 253 565,35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246 422,10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225 162,10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225 010,50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696 594,70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396 650,22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226 730,00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225 450,00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848 830,22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рожного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26 834,30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11 954,95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11 870,15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50 659,40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58 159,08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36 670,08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36 482,68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131 311,84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64 675,71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34 507,53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34 262,93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133 446,17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75 671,05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38 298,85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38 135,65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152 105,55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58 755,54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31 944,74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31 739,04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122 439,32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4D488B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73 231,51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52 077,21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51 727,71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177 036,43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39 323,03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21 276,64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21 231,84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81 831,51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413 317,96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159 780,65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159 780,65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732 879,26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32 348,37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8 494,42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8 494,42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49 337,21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47 593,66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75 679,38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196 394,12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61 598,53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61 598,53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319 591,18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края, всего</w:t>
            </w:r>
          </w:p>
          <w:p w:rsidP="009439B5" w:rsidR="004D488B" w:rsidRDefault="004D488B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136 981,81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75 644,84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75 644,84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288 271,49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управления ж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лищным фондом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его капитальный ремонт»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613 846,50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424 524,30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256 714,30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1 295 085,10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513 316,50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325 374,30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158 844,30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997 535,10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98 290,00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96 980,00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95 700,00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290 970,00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рожного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7 789,90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7 701,60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7 616,80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23 108,30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14 711,90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14 522,90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14 335,50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43 570,30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17 643,60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17 396,70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17 152,10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52 192,40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12 367,90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12 195,70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12 032,50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36 596,10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14 509,40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14 298,60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14 092,90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42 900,90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района, всего</w:t>
            </w:r>
          </w:p>
          <w:p w:rsidP="009439B5" w:rsidR="004D488B" w:rsidRDefault="004D488B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25 173,90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24 819,60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24 470,10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74 463,60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6 093,40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6 044,90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6 000,10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18 138,40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6 580,00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6 360,00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1.2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4D488B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еализация 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дельных мер по обеспечению огр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ничения платы граждан </w:t>
            </w:r>
          </w:p>
          <w:p w:rsidP="009439B5" w:rsidR="004D488B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за коммунальные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услуги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1010075700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206 412,90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1010075700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206 412,90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1.3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7754E9" w:rsidRDefault="007754E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рганизация </w:t>
            </w:r>
          </w:p>
          <w:p w:rsidP="004D488B" w:rsidR="007754E9" w:rsidRDefault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проведение </w:t>
            </w:r>
          </w:p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конкурсов по 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бору управляющих организаций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1.4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7754E9" w:rsidRDefault="007754E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ероприятия по подвозу питьевой воды населению </w:t>
            </w:r>
          </w:p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случае временн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прекращения или ограничения водоснабжения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17 970,00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7754E9" w:rsidRDefault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16 020,00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1 950,00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1.5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плата взноса </w:t>
            </w:r>
          </w:p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 капитальный ремонт общего имущества в мн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гоквартирных 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мах в части доли муниципальной собственности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общем имущ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 в многоква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тирном доме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61 980,00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60 760,00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59 630,00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182 370,00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61 310,00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60 160,00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59 030,00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180 500,00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3 933,40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3 859,50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3 787,90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11 580,80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8 938,80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8 771,50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8 605,00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26 315,30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11 955,40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11 721,30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11 491,60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35 168,30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7 054,80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6 920,50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6 788,60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20 763,90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9 139,20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8 956,50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8 777,10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26 872,80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17 525,90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17 204,60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16 888,80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51 619,30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2 762,50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2 726,10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2 691,00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8 179,60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1 870,00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1.6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роведение кап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тального ремонта, установка индив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дуальных приб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ров учета испол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зуемых энергет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ческих ресурсов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жилых помещ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ниях муниципал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ного жилищного фонда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92 760,00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90 000,00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4D488B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13 650,00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15 600,00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13 200,00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15 300,00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13 650,00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9 600,00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2 760,00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1.7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асходы на оплату оставшейся части платы за содерж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жилого пом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щения в случае, если установле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ный размер внос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мой нанимателями жилых помещений по договорам 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циального найма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договорам найма жилых помещений муниципального жилищного фонда платы за содерж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жилого пом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щения меньше, чем размер платы за содержание ж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лого помещения, установленный договором упра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ления многоква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тирным домом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14 970,00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  <w:p w:rsidP="009439B5" w:rsidR="004D488B" w:rsidRDefault="004D488B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2 206,80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2 897,70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2 139,30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7 529,10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197,10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1.8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апитальный 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 многоква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тирных домов (за исключением к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питального ремо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та, предусмотре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краткосро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ным планом реал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зации регионал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ной программы капитального 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монта общего имущества в мн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гоквартирных д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мах)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711 758,74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711 758,74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1.9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ероприятия, направленные на 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предупреждение чрезвычайных 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туаций муниц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характера в многокварти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домах и на земельных учас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ках, на которых расположены мн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гоквартирные дома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1.10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апитальный 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 многоква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тирных домов, я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ляющихся объе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тами культурного наследия (памя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никами истории и культуры) народов Российской Фед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рации, в рамках </w:t>
            </w:r>
            <w:proofErr w:type="gramStart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исполнения кра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косрочного плана  реализации реги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нальной програ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мы капитального ремонта общего имущества</w:t>
            </w:r>
            <w:proofErr w:type="gramEnd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в мн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гоквартирных д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4D488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мах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1.12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плата услуг по сбору и перечи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лению в бюджет города платы за пользование ж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лым помещением 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(платы за наем) для нанимателей жилых помещений по договорам 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циального найма, договорам найма жилых помещений муниципального жилищного фонда города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1 780,00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1 630,00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5 350,00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86,30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299,70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250,20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228,50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207,60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686,30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468,40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453,50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1 403,10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193,00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155,10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123,80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471,90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263,20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235,10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208,80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707,10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580,30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547,30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513,60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1 641,20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36,40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140,70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боты объектов коммунальной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515 851,95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188 511,20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189 641,20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894 004,35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511 460,75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184 120,00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185 250,00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880 830,75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13 173,60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318,60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10 965,00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1 890,00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2.1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ехническое 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следование, 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держание, ремонт </w:t>
            </w:r>
            <w:proofErr w:type="gramStart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бесхозяйных</w:t>
            </w:r>
            <w:proofErr w:type="gramEnd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и м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ниципальных, </w:t>
            </w:r>
          </w:p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не переданных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аренду или гос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дарственную со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ственность комм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нальных объектов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75 674,89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76 391,20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76 391,20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228 457,29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71 283,69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215 283,69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13 173,60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  <w:p w:rsidP="009439B5" w:rsidR="004D488B" w:rsidRDefault="004D488B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318,60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10 965,00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1 890,00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2.2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ероприятия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повышению эксплуатационной надежности объе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тов жизнеобесп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1020083080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183 423,03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408 793,03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1020083080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183 423,03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408 793,03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16</w:t>
            </w:r>
          </w:p>
          <w:p w:rsidP="009439B5" w:rsidR="007754E9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2.6</w:t>
            </w: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еревод частных домовладений на территориях гор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да Красноярска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деревни Песча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ки с печным или угольным отопл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нием на более эк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логичные виды отопления, вкл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ю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чая модернизацию систем  угольного отопления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10200S5990 </w:t>
            </w:r>
          </w:p>
        </w:tc>
        <w:tc>
          <w:tcPr>
            <w:tcW w:type="dxa" w:w="686"/>
            <w:tcBorders>
              <w:top w:val="nil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256 754,03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256 754,03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аевого бюджета </w:t>
            </w:r>
          </w:p>
        </w:tc>
        <w:tc>
          <w:tcPr>
            <w:tcW w:type="dxa" w:w="1701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жилищно-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10200S5990</w:t>
            </w:r>
          </w:p>
        </w:tc>
        <w:tc>
          <w:tcPr>
            <w:tcW w:type="dxa" w:w="686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253 031,10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253 031,10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бюджета города</w:t>
            </w:r>
          </w:p>
        </w:tc>
        <w:tc>
          <w:tcPr>
            <w:tcW w:type="dxa" w:w="170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40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686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3 722,93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3 722,93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D488B" w:rsidR="009439B5" w:rsidRDefault="007754E9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4D488B" w:rsidRDefault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«Содержание </w:t>
            </w:r>
          </w:p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ремонт автом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бильных дорог общего пользов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 местного зн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чения в городе»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6 898 458,23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5 945 250,48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5 945 250,48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18 788 959,19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6 566 946,22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5 817 330,00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5 817 330,00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18 201 606,22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331 512,01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127 920,48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127 920,48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587 352,97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28 213,27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7 372,96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7 372,96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42 959,19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34 215,49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55 909,49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152 760,88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47 041,51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47 041,51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246 843,90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116 322,37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62 659,01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62 659,01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241 640,39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D488B" w:rsidR="009439B5" w:rsidRDefault="007754E9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3.1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7754E9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екущее содерж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автомобил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дорог общего пользования мес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значения и инженерных 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оружений на них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2 315 803,49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1 529 972,95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1 519 718,96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5 365 495,40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2 187 883,01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1 412 925,10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1 402 692,85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5 003 500,96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127 920,48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117 047,85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117 026,11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361 994,44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7 372,96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4 966,56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4 961,75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17 301,27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7 592,50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7 585,99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26 025,49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47 041,51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44 619,88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44 615,04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136 276,43  </w:t>
            </w:r>
          </w:p>
        </w:tc>
      </w:tr>
      <w:tr w:rsidR="009439B5" w:rsidRPr="009439B5" w:rsidTr="00E45AEE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62 659,01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59 868,91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59 863,33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182 391,25  </w:t>
            </w:r>
          </w:p>
        </w:tc>
      </w:tr>
      <w:tr w:rsidR="009439B5" w:rsidRPr="009439B5" w:rsidTr="00E45AEE">
        <w:trPr>
          <w:trHeight w:val="113"/>
          <w:jc w:val="center"/>
        </w:trPr>
        <w:tc>
          <w:tcPr>
            <w:tcW w:type="dxa" w:w="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D488B" w:rsidR="009439B5" w:rsidRDefault="007754E9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dxa" w:w="198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3.2</w:t>
            </w:r>
          </w:p>
        </w:tc>
        <w:tc>
          <w:tcPr>
            <w:tcW w:type="dxa" w:w="205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7754E9" w:rsidRDefault="007754E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екущее содерж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автомобил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дорог общего пользования мес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ного значения </w:t>
            </w:r>
          </w:p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инженерных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оружений на них за счет средств 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ниципального 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города Красноя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1 164 057,02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1 949 887,56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1 960 141,55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5 074 086,13  </w:t>
            </w:r>
          </w:p>
        </w:tc>
      </w:tr>
      <w:tr w:rsidR="009439B5" w:rsidRPr="009439B5" w:rsidTr="00E45AEE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1 164 057,02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1 939 014,93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1 949 247,18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5 052 319,13  </w:t>
            </w:r>
          </w:p>
        </w:tc>
      </w:tr>
      <w:tr w:rsidR="009439B5" w:rsidRPr="009439B5" w:rsidTr="00E45AEE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10 872,63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10 894,37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21 767,00  </w:t>
            </w:r>
          </w:p>
        </w:tc>
      </w:tr>
      <w:tr w:rsidR="009439B5" w:rsidRPr="009439B5" w:rsidTr="00E45AEE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2 406,40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2 411,21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4 817,61  </w:t>
            </w:r>
          </w:p>
        </w:tc>
      </w:tr>
      <w:tr w:rsidR="009439B5" w:rsidRPr="009439B5" w:rsidTr="00E45AEE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3 254,50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3 261,01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6 515,51  </w:t>
            </w:r>
          </w:p>
        </w:tc>
      </w:tr>
      <w:tr w:rsidR="009439B5" w:rsidRPr="009439B5" w:rsidTr="00E45AEE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2 421,63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2 426,47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4 848,10  </w:t>
            </w:r>
          </w:p>
        </w:tc>
      </w:tr>
      <w:tr w:rsidR="009439B5" w:rsidRPr="009439B5" w:rsidTr="00E45AEE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2 790,10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2 795,68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5 585,78  </w:t>
            </w:r>
          </w:p>
        </w:tc>
      </w:tr>
      <w:tr w:rsidR="009439B5" w:rsidRPr="009439B5" w:rsidTr="00E45AEE">
        <w:trPr>
          <w:trHeight w:val="113"/>
          <w:jc w:val="center"/>
        </w:trPr>
        <w:tc>
          <w:tcPr>
            <w:tcW w:type="dxa" w:w="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type="dxa" w:w="198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3.3</w:t>
            </w:r>
          </w:p>
        </w:tc>
        <w:tc>
          <w:tcPr>
            <w:tcW w:type="dxa" w:w="205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одержание </w:t>
            </w:r>
            <w:proofErr w:type="gramStart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сетей ливневой канал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зации автомобил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дорог общего пользования мес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значения</w:t>
            </w:r>
            <w:proofErr w:type="gramEnd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за счет средств мун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ципального д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города Красноя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103009Д810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398 250,00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103009Д810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398 250,00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3.4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ероприятия по </w:t>
            </w:r>
            <w:proofErr w:type="spellStart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обеспыливанию</w:t>
            </w:r>
            <w:proofErr w:type="spellEnd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 мойке автом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бильных дорог общего пользов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 местного зн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чения и инжене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сооружений на них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350 460,00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350 460,00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3.5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ероприятия по обеспечению ант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террористической защищенности объектов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1030088110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124 569,85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357 009,79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1030088110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124 569,85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357 009,79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type="dxa" w:w="198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3.6</w:t>
            </w:r>
          </w:p>
        </w:tc>
        <w:tc>
          <w:tcPr>
            <w:tcW w:type="dxa" w:w="205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емонт и кап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тальный ремонт автомобильных 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дорог общего пользования мес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значения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  <w:p w:rsidP="009439B5" w:rsidR="004D488B" w:rsidRDefault="004D488B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896 326,63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2 142 402,71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700 873,30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1 946 949,38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195 453,33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195 453,33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19 039,11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19 039,11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43DB" w:rsidR="009439B5" w:rsidRDefault="00BD43DB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197,54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20 932,49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43DB" w:rsidR="009439B5" w:rsidRDefault="00BD43DB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641,72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103 906,77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  <w:p w:rsidP="009439B5" w:rsidR="004D488B" w:rsidRDefault="004D488B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51 574,96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51 574,96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7754E9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type="dxa" w:w="198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3.7</w:t>
            </w:r>
          </w:p>
        </w:tc>
        <w:tc>
          <w:tcPr>
            <w:tcW w:type="dxa" w:w="205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7754E9" w:rsidRDefault="007754E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емонт и кап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тальный ремонт автомобильных дорог общего пользования мес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ного значения  </w:t>
            </w:r>
          </w:p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ниципального 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города Красноя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632 979,72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469 595,79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463 326,11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1 565 901,62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624 841,52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469 595,79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463 326,11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1 557 763,42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8 138,20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8 138,20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1 801,20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2 436,00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1 812,60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1 812,60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2 088,40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2 088,40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25</w:t>
            </w:r>
          </w:p>
          <w:p w:rsidP="009439B5" w:rsidR="007754E9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3.9</w:t>
            </w:r>
          </w:p>
        </w:tc>
        <w:tc>
          <w:tcPr>
            <w:tcW w:type="dxa" w:w="20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емонт, капитал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ный ремонт авт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мобильных дорог общего пользов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  местного зн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чения за счет средств дорожного фонда Красноя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103И8SД110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1 515 151,52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3 535 353,54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Красноярского края</w:t>
            </w:r>
          </w:p>
        </w:tc>
        <w:tc>
          <w:tcPr>
            <w:tcW w:type="dxa" w:w="170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103И8SД110</w:t>
            </w:r>
          </w:p>
        </w:tc>
        <w:tc>
          <w:tcPr>
            <w:tcW w:type="dxa" w:w="68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3 500 000,00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ниципального 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города Красноя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ска</w:t>
            </w:r>
          </w:p>
        </w:tc>
        <w:tc>
          <w:tcPr>
            <w:tcW w:type="dxa" w:w="170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4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68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15 151,52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10 101,01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10 101,01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35 353,54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«Содержание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ремонт объектов внешнего благ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устройства, объе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тов главного управления по ГО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,Ч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 и ПБ»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2 160 134,08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2 630 793,97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1 573 392,37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6 364 320,42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1 723 878,51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2 431 814,40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1 374 564,40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5 530 257,31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63 838,10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45 048,10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44 896,50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153 782,70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919, 922, 925, 928,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298 360,22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557 860,22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рожного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19 044,40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4 253,35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4 253,35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27 551,10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43 447,18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87 741,54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47 032,11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81 253,77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63 303,15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115 509,45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44 246,14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79 538,42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48 057,61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102 572,83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33 229,63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63 693,11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74 057,25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24 181,47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24 181,47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122 420,19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3 758,90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5 389,42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12 410,67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16 867,39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39 978,24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10 902,02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10 902,02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61 782,28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17 909,44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10 235,83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10 235,83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38 381,10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одержание мест захоронения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169 943,36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510 822,88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166 593,60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500 773,60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10 049,28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732,78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3 900,30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2 230,20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3 186,00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4.2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одержание объе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тов озеленения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прочих объектов внешнего благ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1 008 627,76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991 389,56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991 389,56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2 991 406,88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801 863,56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2 526 863,56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919, 922, 925, 928,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158 010,00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377 130,00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6 534,35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12 003,05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26 437,18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70 711,54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20 125,63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45 876,89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25 489,15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59 567,45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23 815,74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52 247,22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30 142,21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82 826,63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25 465,74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53 897,22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48 754,20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19 329,56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19 329,56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87 413,32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1 545,90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2 501,70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7 256,84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8 257,24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26 505,26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9 295,26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9 295,26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45 095,78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13 446,20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9 056,20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9 056,20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31 558,60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4.3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апитальный 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монт, ремонт об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ъ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ектов озеленения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прочих объектов внешнего благ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671 452,76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2 293 022,76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669 952,76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2 291 522,76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  <w:p w:rsidP="009439B5" w:rsidR="004D488B" w:rsidRDefault="004D488B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D488B" w:rsidR="009439B5" w:rsidRDefault="007754E9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4.4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7754E9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риродоохранные мероприятия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8 400,00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7754E9" w:rsidRDefault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6 748,50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1 651,50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D488B" w:rsidR="009439B5" w:rsidRDefault="007754E9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4.5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7754E9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однятие и тран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портировка трупов с места происш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4.6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рганизация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проведение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рицидных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обраб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ток мест массового отдыха населения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2 913,24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жилищно-коммунального хозяйства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2 010,00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903,24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159,30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234,18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509,76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4.7</w:t>
            </w: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рганизация мер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приятий при ос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ществлении де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тельности по 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ращению с живо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ными без владел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цев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76 219,09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183 348,89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аевого бюджета </w:t>
            </w:r>
          </w:p>
        </w:tc>
        <w:tc>
          <w:tcPr>
            <w:tcW w:type="dxa" w:w="1701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1040075180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71 417,95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178 547,75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бюджета города</w:t>
            </w:r>
          </w:p>
        </w:tc>
        <w:tc>
          <w:tcPr>
            <w:tcW w:type="dxa" w:w="170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4 801,14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4 801,14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4.8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бслуживание 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стемы оповещения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82 897,05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82 897,05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4.9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зготовление </w:t>
            </w:r>
          </w:p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распространение среди населения печатной проду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ции по вопросам гражданской об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роны, чрезвыча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ных ситуаций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пожарной бе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опасности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247,65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720,13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type="dxa" w:w="70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725D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</w:t>
            </w:r>
            <w:r w:rsidR="000725D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202,35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517,78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type="dxa" w:w="198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4.10</w:t>
            </w:r>
          </w:p>
        </w:tc>
        <w:tc>
          <w:tcPr>
            <w:tcW w:type="dxa" w:w="205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7754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одержание мест (площадок) нако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ления твердых коммунальных 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ходов, созданных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зоне индивид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альной жилой з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стройки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27 802,14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68 042,14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администрации районов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городе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60 910,00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4 527,00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12 675,60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27 162,00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10 261,20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2 716,20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1 556,00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3 568,00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7 132,14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7 132,14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978,28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978,28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1 548,80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1 548,80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4 605,06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4 605,06  </w:t>
            </w:r>
          </w:p>
        </w:tc>
      </w:tr>
      <w:tr w:rsidR="009439B5" w:rsidRPr="009439B5" w:rsidTr="007754E9">
        <w:trPr>
          <w:trHeight w:val="113"/>
          <w:jc w:val="center"/>
        </w:trPr>
        <w:tc>
          <w:tcPr>
            <w:tcW w:type="dxa" w:w="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754E9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  <w:r w:rsidR="007754E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198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4.12</w:t>
            </w:r>
          </w:p>
        </w:tc>
        <w:tc>
          <w:tcPr>
            <w:tcW w:type="dxa" w:w="205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оддержка час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приютов для животных по 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держанию живо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ных без владельцев и (или) животных, от права </w:t>
            </w:r>
            <w:proofErr w:type="gramStart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собстве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ности</w:t>
            </w:r>
            <w:proofErr w:type="gramEnd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на которых владельцы отказ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лись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15 000,00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7754E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630,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810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15 000,00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4.13</w:t>
            </w: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7754E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беспечение пе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вичных мер п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жарной безопасн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4D488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3 929,23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аевого бюджета</w:t>
            </w:r>
          </w:p>
        </w:tc>
        <w:tc>
          <w:tcPr>
            <w:tcW w:type="dxa" w:w="170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70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10400S4120</w:t>
            </w:r>
          </w:p>
        </w:tc>
        <w:tc>
          <w:tcPr>
            <w:tcW w:type="dxa" w:w="68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303,20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бюджета города</w:t>
            </w:r>
          </w:p>
        </w:tc>
        <w:tc>
          <w:tcPr>
            <w:tcW w:type="dxa" w:w="170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10400S4120</w:t>
            </w:r>
          </w:p>
        </w:tc>
        <w:tc>
          <w:tcPr>
            <w:tcW w:type="dxa" w:w="68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22,82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3 603,21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1 050,00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2 080,32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352,89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4.16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51280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здание резервов материальных 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сурсов в целях гражданской об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роны и ликвидации чрезвычайных 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туаций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754E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4.19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51280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риведение защи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ных сооружений гражданской об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роны к использ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ванию по назнач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нию и их содерж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ние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1040083140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23 846,00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34 418,00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1040083140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23 846,00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34 418,00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809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  <w:r w:rsidR="0051280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4.20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51280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рганизация (стр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ительство) мест (площадок) нако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ления твердых коммунальных о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ходов и приобр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тение контейне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ного оборудования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131 429,22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131 429,22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119 610,22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119 610,22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</w:t>
            </w:r>
            <w:r w:rsidR="0051280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10 991,05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10 991,05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22 671,28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22 671,28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28 750,00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28 750,00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6 197,89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6 197,89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11 819,00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11 819,00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897,36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897,36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376,87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376,87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нистрация С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 сельсовета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7 261,16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7 261,16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3 283,61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3 283,61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809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  <w:r w:rsidR="0051280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4.21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512809" w:rsidRDefault="00512809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еализация мер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приятий по пер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мещению, време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ному хранению </w:t>
            </w:r>
          </w:p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и утилизации бр</w:t>
            </w: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шенных, в том числе разуко</w:t>
            </w: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плектованных, транспортных средств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1040083150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D488B" w:rsidR="009439B5" w:rsidRDefault="009439B5" w:rsidRPr="009439B5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3 990,00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1040083150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3 990,00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809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  <w:r w:rsidR="0051280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4.22</w:t>
            </w:r>
          </w:p>
        </w:tc>
        <w:tc>
          <w:tcPr>
            <w:tcW w:type="dxa" w:w="2052"/>
            <w:tcBorders>
              <w:top w:val="nil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51280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снащение спас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тельными постами мест отдыха нас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lang w:eastAsia="ru-RU"/>
              </w:rPr>
              <w:t>ления у водных объектов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1040083010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33 540,00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 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администрация города: главное управление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по ГО, ЧС и ПБ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1040083010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33 540,00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51280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5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ре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лизации муниц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програ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мы»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1 005 572,25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983 626,90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983 626,90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2 972 826,05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420 384,37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415 366,52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415 366,52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1 251 117,41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жилищно-коммунального хозяйства 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401 486,38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387 028,88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387 028,88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1 175 544,14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542 812,00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края, всего,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3 352,50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600,00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края, всего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2 752,50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51280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5.1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51280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беспечение фун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ций, возложенных на органы местн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самоуправления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638 720,00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0408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120, 240,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63 533,39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85 397,18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85 397,18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234 327,75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жилищно-коммунального хозяйства 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120, 240,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150 626,61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126 882,82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126 882,82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404 392,25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51280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5.2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51280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беспечение де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тельности мун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ципальных учр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ждений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737 804,00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2 173 292,00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110,  240, 830, 850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325 426,75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284 919,34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284 919,34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895 265,43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B27AA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110,  240, 850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229 793,25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252 710,66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252 710,66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735 214,57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110, 240, 850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542 812,00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809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  <w:r w:rsidR="0051280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5.3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512809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ыполнение пр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чих обязательств государства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149 452,50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дорожной 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фраструктуры и транспорта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0412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830,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31 424,23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45 050,00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 xml:space="preserve">45 050,00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121 524,23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240,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830,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17 275,77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3 650,00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24 575,77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3 352,50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</w:tr>
      <w:tr w:rsidR="009439B5" w:rsidRPr="009439B5" w:rsidTr="004D488B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Красноярского края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2 752,50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51280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5.4</w:t>
            </w: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706D7D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bookmarkStart w:id="0" w:name="_GoBack"/>
            <w:bookmarkEnd w:id="0"/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рганизация мер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приятий при ос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ществлении де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тельности по 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ращению с живо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ными без владел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="009439B5"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цев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1050075180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11 361,55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аевого бюджета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1050075180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120,           240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11 361,55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51280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приятие 1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«Устройство арх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тектурно-художественной подсветки»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439B5" w:rsidR="009439B5" w:rsidRDefault="00512809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type="dxa" w:w="198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приятие 2</w:t>
            </w:r>
          </w:p>
        </w:tc>
        <w:tc>
          <w:tcPr>
            <w:tcW w:type="dxa" w:w="205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«Финансовое обеспечение затрат по уплате лизинг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вых платежей по договорам фина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совой аренды (л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зинга) специализ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рованной техники для выполнения работ по капитал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ному ремонту, р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монту, содерж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нию улично-дорожной сети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(или) объектов внешнего благ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656 308,05  </w:t>
            </w:r>
          </w:p>
        </w:tc>
      </w:tr>
      <w:tr w:rsidR="009439B5" w:rsidRPr="009439B5" w:rsidTr="00512809">
        <w:trPr>
          <w:trHeight w:val="113"/>
          <w:jc w:val="center"/>
        </w:trPr>
        <w:tc>
          <w:tcPr>
            <w:tcW w:type="dxa" w:w="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5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512809" w:rsidRDefault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жилищно-коммунального хозяйства </w:t>
            </w:r>
          </w:p>
          <w:p w:rsidP="009439B5" w:rsidR="009439B5" w:rsidRDefault="009439B5" w:rsidRPr="009439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благоустро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0412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890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4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3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439B5" w:rsidR="009439B5" w:rsidRDefault="009439B5" w:rsidRPr="009439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9439B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656 308,05  </w:t>
            </w:r>
          </w:p>
        </w:tc>
      </w:tr>
    </w:tbl>
    <w:p w:rsidR="004956FE" w:rsidRDefault="004956FE"/>
    <w:sectPr w:rsidR="004956FE" w:rsidSect="007754E9">
      <w:headerReference r:id="rId7" w:type="default"/>
      <w:pgSz w:code="9" w:h="11906" w:orient="landscape" w:w="16838"/>
      <w:pgMar w:bottom="567" w:footer="567" w:gutter="0" w:header="709" w:left="1134" w:right="1134" w:top="1985"/>
      <w:pgNumType w:start="6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232C" w:rsidP="000725D5" w:rsidRDefault="0043232C">
      <w:pPr>
        <w:spacing w:after="0" w:line="240" w:lineRule="auto"/>
      </w:pPr>
      <w:r>
        <w:separator/>
      </w:r>
    </w:p>
  </w:endnote>
  <w:endnote w:type="continuationSeparator" w:id="0">
    <w:p w:rsidR="0043232C" w:rsidP="000725D5" w:rsidRDefault="0043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232C" w:rsidP="000725D5" w:rsidRDefault="0043232C">
      <w:pPr>
        <w:spacing w:after="0" w:line="240" w:lineRule="auto"/>
      </w:pPr>
      <w:r>
        <w:separator/>
      </w:r>
    </w:p>
  </w:footnote>
  <w:footnote w:type="continuationSeparator" w:id="0">
    <w:p w:rsidR="0043232C" w:rsidP="000725D5" w:rsidRDefault="0043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60616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D488B" w:rsidR="007754E9" w:rsidP="004D488B" w:rsidRDefault="007754E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6D7D">
          <w:rPr>
            <w:rFonts w:ascii="Times New Roman" w:hAnsi="Times New Roman" w:cs="Times New Roman"/>
            <w:noProof/>
            <w:sz w:val="24"/>
            <w:szCs w:val="24"/>
          </w:rPr>
          <w:t>98</w:t>
        </w:r>
        <w:r w:rsidRPr="004D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21"/>
    <w:rsid w:val="00023E7F"/>
    <w:rsid w:val="000725D5"/>
    <w:rsid w:val="002D4DAB"/>
    <w:rsid w:val="00352821"/>
    <w:rsid w:val="003B27AA"/>
    <w:rsid w:val="0043232C"/>
    <w:rsid w:val="004956FE"/>
    <w:rsid w:val="004D488B"/>
    <w:rsid w:val="00512809"/>
    <w:rsid w:val="00573D51"/>
    <w:rsid w:val="006528B7"/>
    <w:rsid w:val="00706D7D"/>
    <w:rsid w:val="007754E9"/>
    <w:rsid w:val="009439B5"/>
    <w:rsid w:val="00A64BA9"/>
    <w:rsid w:val="00B6497D"/>
    <w:rsid w:val="00B91EF7"/>
    <w:rsid w:val="00BD43DB"/>
    <w:rsid w:val="00CF1D51"/>
    <w:rsid w:val="00D53D06"/>
    <w:rsid w:val="00E4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5D5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725D5"/>
  </w:style>
  <w:style w:type="paragraph" w:styleId="a5">
    <w:name w:val="footer"/>
    <w:basedOn w:val="a"/>
    <w:link w:val="a6"/>
    <w:uiPriority w:val="99"/>
    <w:unhideWhenUsed/>
    <w:rsid w:val="000725D5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0725D5"/>
  </w:style>
  <w:style w:type="paragraph" w:styleId="a7">
    <w:name w:val="Balloon Text"/>
    <w:basedOn w:val="a"/>
    <w:link w:val="a8"/>
    <w:uiPriority w:val="99"/>
    <w:semiHidden/>
    <w:unhideWhenUsed/>
    <w:rsid w:val="007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706D7D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725D5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725D5"/>
  </w:style>
  <w:style w:styleId="a5" w:type="paragraph">
    <w:name w:val="footer"/>
    <w:basedOn w:val="a"/>
    <w:link w:val="a6"/>
    <w:uiPriority w:val="99"/>
    <w:unhideWhenUsed/>
    <w:rsid w:val="000725D5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0725D5"/>
  </w:style>
  <w:style w:styleId="a7" w:type="paragraph">
    <w:name w:val="Balloon Text"/>
    <w:basedOn w:val="a"/>
    <w:link w:val="a8"/>
    <w:uiPriority w:val="99"/>
    <w:semiHidden/>
    <w:unhideWhenUsed/>
    <w:rsid w:val="00706D7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706D7D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C0AA0B87-99C9-4AE7-9A1E-2B94CCBC4125}"/>
</file>

<file path=customXml/itemProps2.xml><?xml version="1.0" encoding="utf-8"?>
<ds:datastoreItem xmlns:ds="http://schemas.openxmlformats.org/officeDocument/2006/customXml" ds:itemID="{588843F9-9A10-4252-B876-DED2CED2EFD5}"/>
</file>

<file path=customXml/itemProps3.xml><?xml version="1.0" encoding="utf-8"?>
<ds:datastoreItem xmlns:ds="http://schemas.openxmlformats.org/officeDocument/2006/customXml" ds:itemID="{7224CD72-4BB4-449B-9773-421D9C543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39</Pages>
  <Words>6194</Words>
  <Characters>35310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Флейшман Елена Евгеньевна</dc:creator>
  <cp:keywords/>
  <dc:description/>
  <cp:lastModifiedBy>Рассихина Елена Владимировна</cp:lastModifiedBy>
  <cp:revision>11</cp:revision>
  <cp:lastPrinted>2026-07-20T09:09:00Z</cp:lastPrinted>
  <dcterms:created xsi:type="dcterms:W3CDTF">2026-07-10T05:38:00Z</dcterms:created>
  <dcterms:modified xsi:type="dcterms:W3CDTF">2026-07-20T09:09:00Z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