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37268" w:rsidR="00037268" w:rsidRDefault="00052AA5" w:rsidRPr="0040231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 xml:space="preserve">Приложение 1 </w:t>
      </w:r>
    </w:p>
    <w:p w:rsidP="00037268" w:rsidR="00037268" w:rsidRDefault="00052AA5" w:rsidRPr="0040231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037268" w:rsidR="00037268" w:rsidRDefault="00052AA5" w:rsidRPr="0040231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037268" w:rsidR="00037268" w:rsidRDefault="00052AA5" w:rsidRPr="0040231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>города</w:t>
      </w:r>
      <w:r w:rsidR="002D117C" w:rsidRPr="0040231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0231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37268" w:rsidR="00052AA5" w:rsidRDefault="00E07235" w:rsidRPr="0040231A">
      <w:pPr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от____________ № __________</w:t>
      </w:r>
    </w:p>
    <w:p w:rsidP="009D47CC" w:rsidR="00052AA5" w:rsidRDefault="00052AA5" w:rsidRPr="0040231A">
      <w:pPr>
        <w:autoSpaceDE w:val="false"/>
        <w:autoSpaceDN w:val="false"/>
        <w:adjustRightInd w:val="false"/>
        <w:spacing w:after="0"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9D47CC" w:rsidR="00152AC9" w:rsidRDefault="00E07235" w:rsidRPr="0040231A">
      <w:pPr>
        <w:autoSpaceDE w:val="false"/>
        <w:autoSpaceDN w:val="false"/>
        <w:adjustRightInd w:val="false"/>
        <w:spacing w:after="0" w:line="192" w:lineRule="auto"/>
        <w:ind w:firstLine="851" w:left="963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152AC9" w:rsidRPr="0040231A">
        <w:rPr>
          <w:rFonts w:ascii="Times New Roman" w:cs="Times New Roman" w:hAnsi="Times New Roman"/>
          <w:sz w:val="30"/>
          <w:szCs w:val="30"/>
        </w:rPr>
        <w:t>Приложение 1</w:t>
      </w:r>
    </w:p>
    <w:p w:rsidP="009D47CC" w:rsidR="00152AC9" w:rsidRDefault="00152AC9" w:rsidRPr="0040231A">
      <w:pPr>
        <w:autoSpaceDE w:val="false"/>
        <w:autoSpaceDN w:val="false"/>
        <w:adjustRightInd w:val="false"/>
        <w:spacing w:after="0" w:line="192" w:lineRule="auto"/>
        <w:ind w:firstLine="851" w:left="9639"/>
        <w:jc w:val="both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9D47CC" w:rsidR="00E07235" w:rsidRDefault="00E07235">
      <w:pPr>
        <w:autoSpaceDE w:val="false"/>
        <w:autoSpaceDN w:val="false"/>
        <w:adjustRightInd w:val="false"/>
        <w:spacing w:after="0" w:line="192" w:lineRule="auto"/>
        <w:ind w:left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152AC9" w:rsidRPr="0040231A">
        <w:rPr>
          <w:rFonts w:ascii="Times New Roman" w:cs="Times New Roman" w:hAnsi="Times New Roman"/>
          <w:sz w:val="30"/>
          <w:szCs w:val="30"/>
        </w:rPr>
        <w:t>Развитие жилищно-коммунального</w:t>
      </w:r>
      <w:r w:rsidR="009D47CC" w:rsidRPr="0040231A">
        <w:rPr>
          <w:rFonts w:ascii="Times New Roman" w:cs="Times New Roman" w:hAnsi="Times New Roman"/>
          <w:sz w:val="30"/>
          <w:szCs w:val="30"/>
        </w:rPr>
        <w:t xml:space="preserve"> </w:t>
      </w:r>
      <w:r w:rsidR="00152AC9" w:rsidRPr="0040231A">
        <w:rPr>
          <w:rFonts w:ascii="Times New Roman" w:cs="Times New Roman" w:hAnsi="Times New Roman"/>
          <w:sz w:val="30"/>
          <w:szCs w:val="30"/>
        </w:rPr>
        <w:t xml:space="preserve">хозяйства </w:t>
      </w:r>
    </w:p>
    <w:p w:rsidP="009D47CC" w:rsidR="0039478F" w:rsidRDefault="00152AC9">
      <w:pPr>
        <w:autoSpaceDE w:val="false"/>
        <w:autoSpaceDN w:val="false"/>
        <w:adjustRightInd w:val="false"/>
        <w:spacing w:after="0" w:line="192" w:lineRule="auto"/>
        <w:ind w:left="10490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>и дорожного комплекса</w:t>
      </w:r>
      <w:r w:rsidR="009D47CC" w:rsidRPr="0040231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D47CC" w:rsidR="00152AC9" w:rsidRDefault="00152AC9" w:rsidRPr="0040231A">
      <w:pPr>
        <w:autoSpaceDE w:val="false"/>
        <w:autoSpaceDN w:val="false"/>
        <w:adjustRightInd w:val="false"/>
        <w:spacing w:after="0" w:line="192" w:lineRule="auto"/>
        <w:ind w:left="10490"/>
        <w:rPr>
          <w:rFonts w:ascii="Times New Roman" w:cs="Times New Roman" w:hAnsi="Times New Roman"/>
          <w:sz w:val="30"/>
          <w:szCs w:val="30"/>
        </w:rPr>
      </w:pPr>
      <w:r w:rsidRPr="0040231A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E07235">
        <w:rPr>
          <w:rFonts w:ascii="Times New Roman" w:cs="Times New Roman" w:hAnsi="Times New Roman"/>
          <w:sz w:val="30"/>
          <w:szCs w:val="30"/>
        </w:rPr>
        <w:t>»</w:t>
      </w:r>
    </w:p>
    <w:p w:rsidP="00152AC9" w:rsidR="00152AC9" w:rsidRDefault="00152AC9" w:rsidRPr="0040231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7235" w:rsidR="00152AC9" w:rsidRDefault="00152AC9" w:rsidRPr="004023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0231A">
        <w:rPr>
          <w:rFonts w:ascii="Times New Roman" w:cs="Times New Roman" w:hAnsi="Times New Roman"/>
          <w:bCs/>
          <w:sz w:val="30"/>
          <w:szCs w:val="30"/>
        </w:rPr>
        <w:t>ПЕРЕЧЕНЬ</w:t>
      </w:r>
    </w:p>
    <w:p w:rsidP="00E07235" w:rsidR="00152AC9" w:rsidRDefault="00E07235" w:rsidRPr="004023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м</w:t>
      </w:r>
      <w:r w:rsidRPr="0040231A">
        <w:rPr>
          <w:rFonts w:ascii="Times New Roman" w:cs="Times New Roman" w:hAnsi="Times New Roman"/>
          <w:bCs/>
          <w:sz w:val="30"/>
          <w:szCs w:val="30"/>
        </w:rPr>
        <w:t>ероприятий подпрограмм и отдельных мероприятий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39478F">
        <w:rPr>
          <w:rFonts w:ascii="Times New Roman" w:cs="Times New Roman" w:hAnsi="Times New Roman"/>
          <w:bCs/>
          <w:sz w:val="30"/>
          <w:szCs w:val="30"/>
        </w:rPr>
        <w:t>м</w:t>
      </w:r>
      <w:r w:rsidRPr="0040231A">
        <w:rPr>
          <w:rFonts w:ascii="Times New Roman" w:cs="Times New Roman" w:hAnsi="Times New Roman"/>
          <w:bCs/>
          <w:sz w:val="30"/>
          <w:szCs w:val="30"/>
        </w:rPr>
        <w:t>униципальной программы</w:t>
      </w:r>
    </w:p>
    <w:p w:rsidP="00152AC9" w:rsidR="00152AC9" w:rsidRDefault="00152AC9" w:rsidRPr="0040231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2331"/>
        <w:gridCol w:w="2063"/>
        <w:gridCol w:w="1072"/>
        <w:gridCol w:w="1256"/>
        <w:gridCol w:w="2448"/>
        <w:gridCol w:w="2497"/>
        <w:gridCol w:w="2539"/>
      </w:tblGrid>
      <w:tr w:rsidR="00152AC9" w:rsidRPr="0040231A" w:rsidTr="000C6BEC">
        <w:trPr>
          <w:jc w:val="center"/>
        </w:trPr>
        <w:tc>
          <w:tcPr>
            <w:tcW w:type="dxa" w:w="48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9D47CC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33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Наименование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type="dxa" w:w="206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исполнитель,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исполнитель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ниципальной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type="dxa" w:w="232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type="dxa" w:w="244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type="dxa" w:w="249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нереал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зации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type="dxa" w:w="253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E07235" w:rsidRDefault="00152A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Связь с показателями результативности </w:t>
            </w:r>
          </w:p>
          <w:p w:rsidP="00E07235" w:rsidR="00E07235" w:rsidRDefault="00152A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программы</w:t>
            </w:r>
          </w:p>
        </w:tc>
      </w:tr>
      <w:tr w:rsidR="00152AC9" w:rsidRPr="0040231A" w:rsidTr="000C6BEC">
        <w:trPr>
          <w:trHeight w:val="885"/>
          <w:jc w:val="center"/>
        </w:trPr>
        <w:tc>
          <w:tcPr>
            <w:tcW w:type="dxa" w:w="48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33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6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0C6BEC" w:rsidRDefault="00152A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начала </w:t>
            </w:r>
          </w:p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реализ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окончания реализ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dxa" w:w="244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9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3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07235" w:rsidR="00152AC9" w:rsidRDefault="00152AC9" w:rsidRPr="0040231A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A131CE" w:rsidR="00A131CE" w:rsidRDefault="00A131CE">
      <w:pPr>
        <w:spacing w:after="0" w:line="14" w:lineRule="auto"/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2331"/>
        <w:gridCol w:w="2063"/>
        <w:gridCol w:w="1072"/>
        <w:gridCol w:w="1256"/>
        <w:gridCol w:w="2448"/>
        <w:gridCol w:w="2497"/>
        <w:gridCol w:w="2539"/>
      </w:tblGrid>
      <w:tr w:rsidR="00152AC9" w:rsidRPr="0040231A" w:rsidTr="000C6BEC">
        <w:trPr>
          <w:trHeight w:val="113"/>
          <w:tblHeader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B1AFD" w:rsidR="00152AC9" w:rsidRDefault="00152AC9" w:rsidRPr="00EC7B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EC7B82">
              <w:rPr>
                <w:rFonts w:ascii="Times New Roman" w:cs="Times New Roman" w:hAnsi="Times New Roman"/>
              </w:rPr>
              <w:t>8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1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управления жилищным фондом и его капитальный ремонт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1.1.</w:t>
            </w:r>
          </w:p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Возмещение недоп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лученных доходов по содержанию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щего имущества </w:t>
            </w:r>
          </w:p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домах, все или часть жилых пом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щений в которых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несены к жилым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мещениям в общ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житиях или к жилым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помещениям мане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ренного фонда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(за исключением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ганизаций,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ющих государстве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жилищным фондом и обслуж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вающих данный фонд)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предоставление кач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ственных услуг по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держанию и ремонту общего имущества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убытки управляющих организаций;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качества оказываемых услуг по содержанию и ремо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 общего имущества; снижение объемов и периодичности 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полняемых работ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ношение размера пл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ты за содержание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лого помещения, вн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симой гражданами, проживающими в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щежитиях и маневре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ном фонде, к размеру платы за содержание жилого помещения,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утвержденному Кра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ноярским городским Советом депутатов (2023 год)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1.2.</w:t>
            </w:r>
          </w:p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Реализация отдел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мер по обесп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чению ограничения платы граждан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за коммунальные услуги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хозяйства;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E07235" w:rsidRDefault="009D47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DD0BEE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хозяйства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E07235" w:rsidRDefault="00C9214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0C6BEC" w:rsidRDefault="009D47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E07235" w:rsidRDefault="009D47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</w:t>
            </w:r>
          </w:p>
          <w:p w:rsidP="00DD0BEE" w:rsidR="009D47CC" w:rsidRDefault="009D47CC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r w:rsidR="00DD0BEE" w:rsidRPr="0040231A">
              <w:rPr>
                <w:rFonts w:ascii="Times New Roman" w:cs="Times New Roman" w:hAnsi="Times New Roman"/>
                <w:sz w:val="24"/>
                <w:szCs w:val="24"/>
              </w:rPr>
              <w:t>благоустройства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своевременные расч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ты с исполнителями коммунальных услуг; предоставление кач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ственных коммунал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услуг населению города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убытки управляющих организаций;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наращивание долгов перед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ресурсоснабж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ющими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организаци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ми; снижение качества оказываемых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нальных услуг; 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жение уровня сбора платежей с населения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отношение размера вносимой гражданами платы за коммунал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ные услуги, прожив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ющими в многоква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тирных домах (жилых домах), в текущем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сяце к плате за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нальные услуги гра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дан в декабре пред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дущего календарного года (базовом периоде) с учетом предельного индекса изменения размера вносимой гражданами платы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за коммунальные усл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 в городе Красноя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ске, утвержденного Губернатором Красн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ярского края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(2023 год);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средств, напра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ленных на обеспечение безопасных и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фортных условий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живания граждан в жилых домах и обе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печение доступных коммунальных услуг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1.3.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Организация и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ведение конкурсов по отбору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ющих организаций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администрации районов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выбора способа управления многоквартирными домами, в которых собственниками не выбран и (или) не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ализован способ управления мног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квартирным домом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. 4, 13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ст. 161, ч. 2 ст. 163 Жилищного кодекса Российской Федер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ции, привлечение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министраций районов в городе к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стративной отве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ля многоквартирных домов, в которых 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бран и реализован один из способов управления мног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квартирными домами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1.4.</w:t>
            </w:r>
          </w:p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Мероприятия по подвозу питьевой воды населению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случае временного прекращения или ограничения вод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снабжения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E07235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хозяйства;</w:t>
            </w:r>
          </w:p>
          <w:p w:rsidP="00DD0BEE" w:rsidR="00E07235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E07235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DD0BEE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E07235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E07235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DD0BEE" w:rsidR="00E07235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хозяйства </w:t>
            </w:r>
          </w:p>
          <w:p w:rsidP="00DD0BEE" w:rsidR="00796812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C9214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79681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хозяйства и </w:t>
            </w:r>
            <w:r w:rsidR="00DD0BEE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DD0BEE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DD0BEE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Березовка 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предоставление услуг по подвозу питьевой воды населению в случае временного прекращения или ограничения вод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снабжения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несоблюдение закон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дательства в сфере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водоснабжения и 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доотведения (Фед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ральный закон </w:t>
            </w:r>
            <w:proofErr w:type="gramEnd"/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от 07.12.2011 </w:t>
            </w:r>
          </w:p>
          <w:p w:rsidP="00DD0BEE" w:rsidR="00152AC9" w:rsidRDefault="00E07235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416-ФЗ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 вод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снабжении и водоо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ведении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); отсутствие благоприятных усл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вий жизнедеятельн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сти граждан</w:t>
            </w:r>
            <w:proofErr w:type="gramEnd"/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9478F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подвоз питьевой воды населению в случае временного прекращ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ния или ограничения водоснабжения </w:t>
            </w:r>
          </w:p>
          <w:p w:rsidP="0039478F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(2023 год); доля средств, направленных на обеспечение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опасных и комфор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условий прожив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граждан в жилых домах и обе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печение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доступных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нальных услуг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1.5. Уплата взноса на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питальный ремонт общего имущества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многоквартирных домах в части доли муниципальной со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ственности в общем имуществе в мног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квартирном доме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0C6BEC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 администр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ция поселка Бер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зовка Березовск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района Красн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улучшение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 состояния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лищного фонда; </w:t>
            </w:r>
          </w:p>
          <w:p w:rsidP="00DD0BEE" w:rsidR="0039478F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комфор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проживания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качества жилищно-коммунального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служивания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стабильной эк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плуатации домов; нарушение норм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опасности проживания граждан; увеличение количества аварий на внутридомовых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нерных сетях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капитальный ремонт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многоквартирных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домов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1.6. Проведение кап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тального ремонта, установка индивид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альных приборов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учета используемых энергетических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сурсов в жилых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мещениях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пального жилищного фонда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администрации районов в городе;</w:t>
            </w:r>
          </w:p>
          <w:p w:rsidP="008B1AFD" w:rsidR="008B1AFD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поселка Березовка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улучшение условий проживания наним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телей жилых помещ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ний как малообесп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ченной группы нас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нарушение санитарно-гигиенических норм проживания в жилом помещении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жилых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мещений муниципал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жилищного фо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да, в которых ос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ществлен капитальный ремонт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1.7. Расходы на оплату оставшейся части платы за содержание жилого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помещения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 случае если устано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ленный размер вн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симой нанимателями жилых помещений по договорам соц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ального найма и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говорам найма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лых помещений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ниципального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лищного фонда пл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ты за содержание жилого помещения меньше, чем размер платы за содержание жилого помещения, установленный дог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вором управления многоквартирным домом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предоставление кач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ственных услуг по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держанию и ремонту общего имущества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39478F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снижение качества оказываемых услуг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содержанию и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монту общего имущ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 снижение объ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мов и периодичности 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полняемых работ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39478F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8B1AFD" w:rsidR="0039478F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средств, напра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ленных на обеспечение безопасных и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фортных условий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живания граждан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жилых домах и обе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печение досту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коммунальных услуг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1.8.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Капитальный ремонт многоквартирных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домов (за исключ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нием капитального ремонта, предусмо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ренного краткосро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планом реал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зации региональной программы кап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тального ремонта общего имущества в многоквартирных домах)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ства;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796812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C9214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79681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улучшение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 состояния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лищного фонда;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повышение комфор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проживания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и качества жилищно-коммунального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стабильной эк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плуатации домов;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нарушение норм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опасности проживания граждан;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увеличение колич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аварий на вну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ридомовых инжене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сетях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капитальный ремонт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многоквартирных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мов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1.9.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Мероприятия, направленные на предупреждение чрезвычайных сит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аций муниципальн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характера в мн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гоквартирных домах и на земельных участках, на которых расположены мног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квартирные дома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796812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C9214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C9214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C9214E" w:rsidR="00152AC9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351A8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проживания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угроза возникновения чрезвычайной ситу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 муниципального характера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многоква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тирных домов и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мельных участков,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которым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проведены мероприятия, напра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ленные на предупр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чрезвычайных ситуаций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1.10. Капитальный ремонт многоквартирных домов, являющихся объектами культу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ного наследия (п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мятниками истории и культуры) народов Российской Федер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ции, в рамках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испо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нения краткосрочн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плана реализации региональной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граммы капитальн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ремонта общего имущества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 мног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квартирных домах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2025 года </w:t>
            </w:r>
          </w:p>
          <w:p w:rsidP="00DD0BEE" w:rsidR="00796812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C9214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C9214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C9214E" w:rsidR="00152AC9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улучшение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 состояния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лищного фонда;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комфор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проживания и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качества жилищно-коммунального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служивания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стабильной эк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плуатации домов; нарушение норм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опасности проживания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граждан; увеличение количества аварий на внутридомовых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нерных сетях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капитальный ремонт многоквартирных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мов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1.11. Оказание финанс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вой помощи 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ципальным унита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предприятиям города Красноярска, действующим в сф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 управления мн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гоквартирными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мами, расположе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ными на территории города Красноярска, в целях финансового обеспечения части затрат, связанных с осуществлением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ятельности по управлению мног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квартирными дом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ми, для предупр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ждения их банкро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восстановл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платежеспосо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уменьшение проср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ченной кредиторской задолженности, во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становление платеж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способности в целях осуществления сво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временных расчетов по принятым дене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обязательствам; предоставление кач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ственных услуг по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держанию и ремонту общего имущества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банкротство предпр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ятий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средств, напра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ленных на обеспечение безопасных и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фортных условий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живания граждан в жилых домах и обе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печение доступных коммунальных услуг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1.12. Оплата услуг по сб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ру и перечислению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бюджет города платы за пользов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 жилым помещ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нием (платы за наем) для нанимателей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лых помещений по договорам социал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найма, догов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рам найма жилых помещений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пального жилищного фонда города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эффе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тивности, полноты сбора платы за наем, сокращение задо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женности нанимат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лей по плате за наем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несоблюдение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лищного законод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тельства в части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зательности пред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ставления платежных документов для внес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платы за наем на бумажном носителе, снижение уровня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бираемости платы за наем с нанимателей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средств, напра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ленных на обеспечение безопасных и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фортных условий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живания граждан в жилых домах и обе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печение доступных коммунальных услуг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2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работы объектов коммунальной инфраструктуры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2.1.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Техническое обсл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дование, содерж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ние, ремонт бесх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зяйных и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пальных, не пер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данных в аренду или государственную собственность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мунальных объектов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796812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7968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796812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лищно-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коммунального хозяйства и 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Березовка 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организация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 обслуживания объектов инженерной инфраструктуры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требований Федерального закона от 21.07.1997 </w:t>
            </w:r>
          </w:p>
          <w:p w:rsidP="00DD0BEE" w:rsidR="000C6BEC" w:rsidRDefault="00E072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116-ФЗ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 пр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мышленной безопа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ности опасных прои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водственных объе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; опасность для жизни граждан;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нарушение требований статьи 15 Федеральн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 закона от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27.07.2010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190-ФЗ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 теплоснабжении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(дополнения внесены Федеральным законом от 02.07.2021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348-ФЗ)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показатель результативности: протяженность 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ципальных сетей газ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снабжения и выявле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бесхозяйных те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ловых сетей с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ским обслуживанием за счет средств 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ципального образов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2.2.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Мероприятия по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вышению эксплуат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ционной надежности объектов жизнеобе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печения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0C6BEC" w:rsidR="000C6BEC" w:rsidRDefault="0079681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0C6BEC" w:rsidR="000C6BEC" w:rsidRDefault="0079681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C6BEC" w:rsidR="00796812" w:rsidRDefault="00796812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39478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C6BEC" w:rsidR="000C6BEC" w:rsidRDefault="00C9214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79681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C6BEC" w:rsidR="000C6BEC" w:rsidRDefault="0079681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0C6BEC" w:rsidR="00152AC9" w:rsidRDefault="00796812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9214E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надежн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объектов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нерной инфрастру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туры и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качества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предоставляемых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лищно-коммунальных услуг; предотвращ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критического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уровня износа объе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 коммунальной инфраструктуры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увеличение аварий на объектах инженерной инфраструктуры; 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жение качества пред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ставляемых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нальных услуг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перекладка сетей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(2023 год), перекладка сетей тепл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о-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, водо-, электроснабжения и водоотведения за счет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организаций и средств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бюджета города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2.3.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Реализация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плексной программы по переводу частных домовладений на территории города Красноярска с пе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ным или угольным отоплением на более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экологичные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виды отопления, включая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электроотопление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и модернизацию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стем угольного отопления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0C6BEC" w:rsidR="000C6BEC" w:rsidRDefault="0079681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2024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ах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департамент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уровня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грязнения атмосфе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высокий уровень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грязнения атмосфе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частных домовладений с пе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или угольным отоплением, перев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денных на более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логичные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виды ото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ления, включая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троотопление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и моде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низацию систем угольного отопления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2.4.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Реализация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приятий по переводу частных домовлад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ний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печного ото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(или) моде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низации систем угольного отопления на твердотопливные котлы с автоматич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ской подачей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пеллет</w:t>
            </w:r>
            <w:proofErr w:type="spellEnd"/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уровня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грязнения атмосфе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высокий уровень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грязнения атмосфе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6BEC" w:rsidR="000C6BE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частных домовладений с пе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или угольным отоплением, перев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денных на более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логичные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виды ото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ления, включая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троотопление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и моде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низацию систем угольного отопления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2.5.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Капитальный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монт, реконструкция находящихся в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ниципальной со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ственности объектов коммунальной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фраструктуры,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точников тепловой энергии и тепловых сетей, объектов электросетевого х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зяйства и источников электрической эне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гии, а также прио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ретение технолог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ческого оборудов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спецтехники для обеспечения фун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ционирования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стем теплоснабж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электроснабж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водоснабжения, водоотведения и очистки сточных вод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надежн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объектов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нерной инфрастру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туры и качества предоставляемых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лищно-коммунальных услуг;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предотвращение кр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тического уровня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носа объектов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нальной инфрастру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увеличение аварий на объектах инженерной инфраструктуры; 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жение качества пред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ставляемых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нальных услуг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рекладка сетей тепл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о-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водо-, электроснабж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ния и водоотведения за счет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ресурсоснабжа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щих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организаций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средств бюджета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города</w:t>
            </w:r>
          </w:p>
        </w:tc>
      </w:tr>
      <w:tr w:rsidR="00DD182F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19.1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2.6. Перевод частных домовладений на территориях города Красноярска и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ревни Песчанки с печным или угол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ным отоплением на более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экологичные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виды отопления, включая модерниз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цию систем  угол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отопления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DD182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DD0BEE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жилищно-коммунального хозяйства и бл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уровня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грязнения атмосфе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высокий уровень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грязнения атмосфе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DD182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частных домовладений с пе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или угольным отоплением, перев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денных на более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логичные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виды ото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ления, включая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троотопление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DD182F" w:rsidRDefault="00DD182F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модернизацию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стем угольного ото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3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Содержание и ремонт автомобильных дорог общего пользования местного значения в городе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3.1.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Текущее содержание автомобильных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чения и инженерных сооружений на них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вета; администр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ция поселка Бер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зовка Березовск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района Красн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стабил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улично-дорожной сети города;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эксплуатации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женерных сооруж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нарушение санитарн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облика города; рост количества аварий на автомобильных дор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гах общего пользов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местного значения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показатели результативности: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отремонтирова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автомобильных дорог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с твердым покр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тием, в отношении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торых произведен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питальный ремонт и ремонт; площадь убо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ки автомобильных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 общего пользов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местного значения; протяженность сетей наружного освещения на территории города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3.2.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Текущее содержание автомобильных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чения и инженерных сооружений на них за счет средств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ниципального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рожного фонда гор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да Красноярска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830E6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2026 года: адм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края; администр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яновского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пальное казенное учреждение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лонцовского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совета;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страция поселка Березовка Бер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зовского района Красноярского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стабил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улично-дорожной сети города; обесп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чение безопасной эксплуатации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нерных сооружений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нарушение санитарн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облика города; рост количества аварий на автомобильных дор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гах общего пользов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местного значения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показатели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отремонтирова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автомобильных дорог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с твердым покр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тием, в отношении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торых произведен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питальный ремонт и ремонт; площадь убо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ки автомобильных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 общего пользов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местного значения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3.3.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сетей ливневой канализ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 автомобильных дорог общего пол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зования местного значения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за счет средств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пального дорожного фонда города Кра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ноярска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830E6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52AC9" w:rsidRDefault="00830E6C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стабил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улично-дорожной сети города; обесп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чение безопасной эксплуатации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нерных сооружений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издержек пользователей автод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рог; рост количества аварий на автом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бильных дорогах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протяженность сетей ливневой канализации, находящихся на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служивании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3.4.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обеспыливанию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мойке автомобил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дорог общего пользования местн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значения и инж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нерных сооружений на них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830E6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52AC9" w:rsidRDefault="00830E6C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стабил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ния улично-дорожной сети города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нарушение санитарн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 облика города;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ухудшение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 обстановки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результативности: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площадь уборки авт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мобильных дорог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щего пользования местного значения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3.5.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Мероприятия по обеспечению ант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террористической защищенности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ектов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830E6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52AC9" w:rsidRDefault="00830E6C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устойч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вого и безопасного функционирования объектов транспор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инфраструктуры, защита интересов личности, общества и города в сфере тран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портного комплекса от актов незаконного вмешательства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угроза безопасной эксплуатации объе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 транспортной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фраструктуры всле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ствие возможного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вершения против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правных действий, в том числе террорист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ческого акта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личество объектов транспортной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структуры, подлеж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щих защите от актов незаконного вмеш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тельства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3.6.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Ремонт и капитал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ный ремонт автом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бильных дорог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2026 года: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вета;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Березовка 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сохранение технико-эксплуатационных характеристик авт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мобильных дорог; </w:t>
            </w:r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пропус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способности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томобильных дорог; оптимизация доро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движения;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ведение дорог, нах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дящихся в собстве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муниципальн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образования города Красноярска, и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инфрастру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туры в состояние,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вечающее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технических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гламентов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разрушение дорожной инфраструктуры;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теря технико-эксплуатационных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честв дорожного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крытия; повышение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издержек пользоват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лей автодорог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результативности: </w:t>
            </w:r>
          </w:p>
          <w:p w:rsidP="00830E6C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отремонтирова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автомобильных дорог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ния с твердым покр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тием, в отношении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торых произведен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питал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ный ремонт </w:t>
            </w:r>
          </w:p>
          <w:p w:rsidP="00830E6C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ремонт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3.7.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Ремонт и капитал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ный ремонт автом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бильных дорог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щего пользования местного значения за счет средств 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ципального доро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фонда города Красноярска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830E6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2026 года: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вета;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Березовка 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сохранение технико-эксплуатационных характеристик авт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мобильных дорог;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пропус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способности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томобильных дорог; оптимизация доро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движения;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ведение дорог, нах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дящихся в собстве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муниципальн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образования города Красноярска, и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инфрастру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туры в состояние,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вечающее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технических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гламентов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разрушение дорожной инфраструктуры;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теря технико-эксплуатационных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честв дорожного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крытия; повышение издержек пользоват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лей автодорог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отремонтирова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автомобильных дорог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с твердым покр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тием, в отношении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торых произведен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питальный ремонт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ремонт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3.8.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Приобретение 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циализированной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техники с целью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вышения уровня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держания автом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бильных дорог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щего пользования местного значения</w:t>
            </w:r>
            <w:proofErr w:type="gramEnd"/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1C6A78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2024–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дах –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департамент г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1C6A78"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стабил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функциониров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улично-дорожной сети города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нарушение санитарн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облика города; рост количества аварий на автомобильных дор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гах общего пользов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местного значения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износ специализир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ванной техники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29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3.9.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Ремонт, капитальный ремонт автомобил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дорог общего пользования местн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значения за счет средств дорожного фонда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(в 2023 году наименование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приятия: ремонт,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питальный ремонт, реконструкция, строительство</w:t>
            </w:r>
            <w:proofErr w:type="gramEnd"/>
          </w:p>
          <w:p w:rsidP="000C6BEC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автомобильных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чения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за счет средств дорожного фонда Красноярского края)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партамент горо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 хозяйства;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01.04.2026</w:t>
            </w:r>
            <w:r w:rsidR="001D3151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02.04.2026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830E6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 xml:space="preserve"> транспорта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сохранение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технико-эксплуатационных</w:t>
            </w:r>
            <w:proofErr w:type="gramEnd"/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характеристик авт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мобильных дорог;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пропус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способности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томобильных дорог;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оптимизация доро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движения;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приведение дорог, находящихся в со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ственности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пального образования города Красноярска,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дорожной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структуры в состо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ние, отвечающее тр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бованиям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ских регламентов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разрушение дорожной инфраструктуры;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потеря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технико-эксплуатационных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качеств дорожного покрытия;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издержек пользователей автод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рог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отремонтирова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автомобильных дорог общего 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вания местного знач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с твердым покр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тием, в отношении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которых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произведен капитальный ремонт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ремонт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3.10.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Обустройство учас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ков улично-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дорож</w:t>
            </w:r>
            <w:proofErr w:type="spellEnd"/>
            <w:r w:rsidR="000C6BE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сети вблизи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разовательных орг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низаций для обесп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чения безопасности дорожного движения за счет средств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рожного фонда Красноярского края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2025 год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год, 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год,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улучшение условий движения транспор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средств и пеш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ходов и увеличение пропускной спосо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транспортной сети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увеличение колич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дорожно-транспортных прои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шествий, снижение пропускной способн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транспортной сети города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образов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тельных организаций, вблизи которых 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полнено обустройство улично-дорожной сети для обеспечения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опасности дорожного движения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4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Содержание и ремонт объектов внешнего благоустройства, объектов главного управления по ГО, ЧС и ПБ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32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7C6AFC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7C6AFC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7C6AFC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7C6AFC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Березовка 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содерж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кладбищ в соо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ветствии с санита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ными нормами;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дупреждение ванд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лизма на кладбищах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увеличение случаев вандализма на кла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бищах; отсутствие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ступа граждан к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стам захоронений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кладбищ города, на которых проводятся работы по содерж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нию, к общему кол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честву кладбищ города (2023 год),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0C6BE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чающих нормативным требованиям в сфере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4.2.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Содержание объе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 озеленения и прочих объектов внешнего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2026 года: адм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поселка Березовка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Березовского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чистоты городской атмосферы; улучшение архите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турно-художествен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облика города; организация мест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отдыха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устроенных мест </w:t>
            </w:r>
          </w:p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отдыха граждан;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рост уровня загря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ненности атмосферы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показатели результативности: площадь объектов оз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ленения, на которых выполняются работы по содержанию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(2023 год); удельный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тарно-эпидемиологи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в сфере ЖКХ, количество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монтиру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мых объектов внешнего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объем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ходов, вывезенных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сле ликвидации 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санкционир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ванных свалок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4.3.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Капитальный 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монт, ремонт объе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 озеленения и прочих объектов внешнего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0C6BEC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624732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2026 года: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улучшение архите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турно-художествен</w:t>
            </w:r>
            <w:r w:rsidR="000C6BE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облика города; организация мест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отдыха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устроенных мест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дыха граждан; рост уровня загрязненности атмосферы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0C6BE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ремонт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руемых объектов внешнего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4.4.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9421B6" w:rsidR="003758E7" w:rsidRDefault="009421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9421B6" w:rsidR="003758E7" w:rsidRDefault="00830E6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9421B6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о 11.05.2026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9421B6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9421B6" w:rsidR="009421B6" w:rsidRDefault="009421B6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9421B6" w:rsidR="003758E7" w:rsidRDefault="009421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9421B6" w:rsidR="003758E7" w:rsidRDefault="009421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устройства;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гла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ное управление</w:t>
            </w:r>
          </w:p>
          <w:p w:rsidP="009421B6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ГО, ЧС 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поддержание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приятной окружа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щей среды;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эколог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ческой безопасности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 обстановки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показатели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территории, охв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ченной посадками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ревьев,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 общей площади те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ритории в пределах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городской черты,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крытой лесной раст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тельностью (2023 год); удельный вес объектов благоустройства,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ектов, обеспечива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щих санитарно-эпидемиологическую, экологическую и иную безопасность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отвечающих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требования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4.5.</w:t>
            </w:r>
          </w:p>
          <w:p w:rsidP="008B1AFD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Поднятие и тран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портировка трупов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места происш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санита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но-гигиенических норм по содержанию территории города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нарушение санита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требований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доля трупов, поднятых с мест происшествий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доставленных в морг, к общему количеству трупов на местах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исшествий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(2023 год);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тарно-эпидемиологи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4.6.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Организация и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ведение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акарици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обработок мест массового отдыха населения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9421B6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9421B6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9421B6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9421B6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профилактика поя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ления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опасных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для жизни насекомых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местах массового скопления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крайне 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для жизни усл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вий пребывания в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стах отдыха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площадь мест массов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 отдыха населения, подвергнутых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акар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цидной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обработке (2023 год);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4.7.</w:t>
            </w:r>
          </w:p>
          <w:p w:rsidP="003758E7" w:rsidR="00830E6C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Организация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приятий при ос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ществлении деятел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по обращению с животными </w:t>
            </w:r>
          </w:p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без владельцев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3758E7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3758E7" w:rsidR="003758E7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3758E7" w:rsidR="003758E7" w:rsidRDefault="001C6A7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3758E7" w:rsidR="003758E7" w:rsidRDefault="001C6A7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3758E7" w:rsidR="003758E7" w:rsidRDefault="001C6A7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3758E7" w:rsidR="001C6A78" w:rsidRDefault="001C6A78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3758E7" w:rsidR="003758E7" w:rsidRDefault="001C6A7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3758E7" w:rsidR="003758E7" w:rsidRDefault="001C6A7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3758E7" w:rsidR="00152AC9" w:rsidRDefault="001C6A78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профилактика поя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ления опасных для жизни животных в местах массового скопления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опасных условий проживания на территории города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3758E7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животных без владельцев, нах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дящихся на пожизне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ном содержании;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щее количество отло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ленных животных (2023 год);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39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4.8.</w:t>
            </w:r>
          </w:p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Обслуживание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стемы оповещения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 по ГО, ЧС</w:t>
            </w:r>
          </w:p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рост доли населения города, обеспеченного гарантированным оповещением об опасностях, возник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ющих при военных конфликтах или вследствие этих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фликтов, а также при чрезвычайных ситу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циях или при угрозе их возникновения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своевременного оповещения населения и обеспечения полн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мочий, возложенных на орган местного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моуправления в обл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защиты населения и территорий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58E7" w:rsidR="003758E7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3758E7" w:rsidR="003758E7" w:rsidRDefault="00152AC9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охвата террит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рии города технич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скими средствами </w:t>
            </w:r>
          </w:p>
          <w:p w:rsidP="003758E7" w:rsidR="00152AC9" w:rsidRDefault="00152AC9" w:rsidRPr="0040231A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муниципальной авт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матизированной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стемы оповещения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4.9.</w:t>
            </w:r>
          </w:p>
          <w:p w:rsidP="008B1AFD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Изготовление и 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пространение среди населения печатной продукции по вопр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сам гражданской обороны, чрезв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чайных ситуаций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пожарной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 по ГО, ЧС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профилактика пож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ров;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рост доли осведо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ленного населения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вопросам гражда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 обороны, чре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вычайных ситуаций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пожарной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дополн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тельных условий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для распространения пожаров и роста кол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чества пострадавшего населения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прирост профилакт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ческих мероприятий по вопросам гражданской обороны, чрезвыча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ситуациям,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жарной безопасности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текущем году по 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ношению к прошлому году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4.10.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Содержание мест (площадок) накопл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твердых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нальных отходов,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созданных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в зоне индивидуальной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лой застройки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поддержание удовл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творительной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тарной обстановки, обеспечение кач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ственной услуги по обращению с тверд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 коммунальными отходами регионал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ными операторами по обращению с тверд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 коммунальными отходами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ской, санитарно-эпидемиологической обстановки в зоне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дивидуальной жилой застройки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доля мест (площадок) накопления твердых коммунальных отх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дов, созданных в зоне индивидуальной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лой застройки, на 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торых выполняются работы по содержанию (2023 год);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4.11. Реконструкция (м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дернизация) системы оповещения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рост доли населения города, обеспеченного гарантированным оповещением об опасностях, возник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ющих при военных конфликтах или вследствие этих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фликтов, а также при чрезвычайных ситу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циях или при угрозе их возникновения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своевременного оповещения населения и обеспечения полн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мочий, возложенных на орган местного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моуправления в обл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защиты населения и территорий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ля охвата территории города техническими средствами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пальной автоматизир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ванной системы оп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вещения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43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4.12. Поддержка частных приютов для живо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по содержанию животных без 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дельцев и (или)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вотных, от права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собственности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на которых владельцы отказались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7025C4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7025C4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7025C4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жилищно-коммунального хозяйства и 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профилактика поя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ления опасных для жизни животных в местах массового скопления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опасных условий проживания на территории города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3758E7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оля субъектов малого и среднего предпр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нимательства, соц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ально ориентирова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ных некоммерческих организаций, пол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 на ос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ществление деятельн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сти частных приютов для животных по с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держанию животных без владельцев и (или) животных, от права </w:t>
            </w:r>
            <w:proofErr w:type="gramStart"/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собственности</w:t>
            </w:r>
            <w:proofErr w:type="gramEnd"/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на к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торых владельцы отк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зались, от общего к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личества субъектов 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малого и среднего предпринимательства, социально ориентир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ских организаций, прошедших конкур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ный отбор на получ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ние субсидии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4.13. Обеспечение пе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вичных мер пожа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безопасности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ПБ;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DD0BEE" w:rsidR="00152AC9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 администр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яновского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пальное казенное учреждение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лонцовского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совета; админ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страция поселка Березовка Бер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зовского района</w:t>
            </w:r>
          </w:p>
          <w:p w:rsidP="00DD0BEE" w:rsidR="003758E7" w:rsidRDefault="003758E7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профилактика пож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дополн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тельных условий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для распространения пожаров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прирост профилакт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ческих мероприятий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вопросам гражда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 обороны, чрезв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чайным ситуациям, пожарной безопасн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сти в текущем году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отношению к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шлому году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4.14. Реализация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приятий по неспец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фической профила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тике инфекций,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редающихся иксод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выми клещами,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тем организации и проведения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акар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цидных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обработок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наиболее посеща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мых населением участков территории природных очагов клещевых инфекций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7025C4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7025C4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7025C4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7025C4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ства и </w:t>
            </w:r>
            <w:r w:rsidR="00EF428A" w:rsidRPr="0040231A">
              <w:rPr>
                <w:rFonts w:ascii="Times New Roman" w:cs="Times New Roman" w:hAnsi="Times New Roman"/>
                <w:sz w:val="24"/>
                <w:szCs w:val="24"/>
              </w:rPr>
              <w:t>благ</w:t>
            </w:r>
            <w:r w:rsidR="00EF428A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F428A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профилактика поя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ления опасных для жизни насекомых в местах массового скопления граждан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крайне 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для жизни усл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вий пребывания в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стах отдыха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площадь мест массов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 отдыха населения, подвергнутых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акар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цидной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обработке (2023 год);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4.15. Обустройство мест (площадок) накопл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отходов потре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ления и (или) прио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ретение контейне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оборудования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транспорта, администрации районов 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условий для оказания своевреме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и качественной услуги по обращению с твердыми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нальными отходами региональными оп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раторами по обращ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нию с твердыми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мунальными отход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ской, санитарно-эпидемиологической обстановки на терр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тории в зоне индив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дуальной жилой 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мест (пл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щадок) накопления твердых коммунал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отходов, подл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жащих к созданию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на территории города Красноярска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(2023 год); удельный вес объектов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скую и иную безопа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4.16. Создание резервов материальных ресу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сов в целях гражда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 обороны и ли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видации чрезвыча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ситуаций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рост уровня обесп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ченности материал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ными ресурсами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обеспечения жи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недеятельности 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страдавшего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уровень обеспеченн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материальными ресурсами в целях гражданской обороны и ликвидации чрезв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чайных ситуаций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4.17. Обустройство и во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становление вои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ских захоронений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сохранение воинских захоронений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разрушение воинских захоронений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удельный вес объектов благоустройства,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объектов, обеспечив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ющих санитарно-эпидемиологическую, экологическую и иную безопасность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отвечающих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49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4.18. Ликвидация несан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ционированных св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лок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поддержание </w:t>
            </w:r>
          </w:p>
          <w:p w:rsidP="00DD0BEE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надлежащем сан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тарном состоянии </w:t>
            </w:r>
          </w:p>
          <w:p w:rsidP="00DD0BEE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мельных участков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границах города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ской, санитарно-эпидемиологической обстановки на терр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тории города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объем отходов, выв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зенных после ликвид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 несанкционир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ванных свалок</w:t>
            </w:r>
          </w:p>
          <w:p w:rsidP="00DD0BEE" w:rsidR="003758E7" w:rsidRDefault="003758E7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4.19. Приведение защи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сооружений гражданской обор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 к использованию по назначению и их содержание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поддержание в сост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янии постоянной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товности к использ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ванию защитных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оружений гражда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 обороны и их содержание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разрушение защитных сооружений и отсу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ствие возможности укрытия населения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них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удельный вес объектов благоустройства,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ектов, обеспечива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щих санитарно-эпидемиологическую, экологическую и иную безопасность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отвечающих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51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4.20.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Организация (стро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тельство) мест (пл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щадок) накопления твердых коммунал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отходов и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обретение конте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нерного оборудов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создание условий для оказания своевреме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ной и качественной услуги по обращению с твердыми комм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нальными отходами региональными оп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раторами по обращ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нию с твердыми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мунальными отход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ской, санитарно-эпидемиологической обстановки на 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ципальной территории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удельный вес объектов благоустройства,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ектов, обеспечива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щих санитарно-эпидемиологическую, экологическую и иную безопасность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отвечающих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52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4.21.</w:t>
            </w:r>
          </w:p>
          <w:p w:rsidP="008B1AFD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Реализация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приятий по перем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щению, временному хранению и утилиз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ции брошенных,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 том числе раз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комплектованных,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2025 года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D014F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014F2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014F2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014F2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коммунального хозяйства и </w:t>
            </w:r>
            <w:r w:rsidR="00EF428A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EF428A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F428A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устранение помех движения транспорта и пешеходов, новые парковочные места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уровня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опасности дорожного движения, снижение пропускной способн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транспортной сети города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удельный вес объектов благоустройства,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ектов, обеспечива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щих санитарно-эпидемиологическую, экологическую и иную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безопасность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отвечающих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в сфере ЖКХ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4.22. Оснащение спас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тельными постами мест отдыха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у водных объе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оснащение 3 спас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тельных постов в 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стах отдыха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 у водных объе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тов на территории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рода Красноярска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сохранение уровня рисков гибели людей на водных объектах города Красноярска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удельный вес объектов благоустройства, об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ектов, обеспечива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щих санитарно-эпидемиологическую, экологическую и иную безопасность насел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ния, отвечающих 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мативным требован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ям в сфере ЖКХ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54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5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55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830E6C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5.1. Обеспечение фун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ций, возложенных 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 органы местного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моуправления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533FF1" w:rsidR="003758E7" w:rsidRDefault="00533F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533FF1" w:rsidR="003758E7" w:rsidRDefault="00533F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 11.05.2026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33FF1" w:rsidR="003758E7" w:rsidRDefault="00533F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33FF1" w:rsidR="00533FF1" w:rsidRDefault="00533FF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533FF1" w:rsidR="003758E7" w:rsidRDefault="005217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02.04.2026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33FF1" w:rsidR="003758E7" w:rsidRDefault="005217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33FF1" w:rsidR="003758E7" w:rsidRDefault="005217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533FF1" w:rsidR="00521710" w:rsidRDefault="00521710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533FF1" w:rsidR="003758E7" w:rsidRDefault="00533F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33FF1" w:rsidR="003758E7" w:rsidRDefault="00533F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533FF1" w:rsidR="00152AC9" w:rsidRDefault="00533FF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жилищно-коммунального хозяйства и бл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0B2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возмо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исполнения функций 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ом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дорожной инфр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структуры и тран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порта, департамент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ом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жилищно-коммунального х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зяйства и благ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6DD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выполнения задач и функций, возложе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ных на департамент 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дорожной инфр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структуры и транспо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та, департамент ж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лищно-коммунального хозяйства и благ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E62C8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уровень исполнения расходов, направле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на обеспечение текущей деятельности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5.2. Обеспечение де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тельности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521710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1C6A78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02.04.2026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дорожной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3758E7" w:rsidRDefault="001C6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1C6A78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ства и 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благ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возмо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исполнения функций муниц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пальными казенными учреждениями</w:t>
            </w:r>
            <w:r w:rsidR="00690B2D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и главным управлением по ГО, ЧС и ПБ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830E6C" w:rsidRDefault="00690B2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возмо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исполнения функций муниципал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ными казенными учреждениями и гла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ным управлением </w:t>
            </w:r>
          </w:p>
          <w:p w:rsidP="00DD0BEE" w:rsidR="00152AC9" w:rsidRDefault="00690B2D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ГО, ЧС и ПБ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 результативности: уровень исполнения расходов, направле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на обеспечение текущей деятельности; уровень эффективн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деятельности по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ведомственных 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ципальных учрежд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ний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57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5.3. Выполнение прочих обязательств гос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департамент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2024 года 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 xml:space="preserve"> 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DD0BEE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02.04.2026 – </w:t>
            </w:r>
          </w:p>
          <w:p w:rsidP="00DD0BEE" w:rsidR="00830E6C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рожной инфр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D0BEE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– 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ства и 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благ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 2026 года: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края;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50D30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возмо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исполнения функций 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том дорожной инфр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структуры и тран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порта, департаментом 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хозяйства </w:t>
            </w:r>
          </w:p>
          <w:p w:rsidP="00B50D30" w:rsidR="003758E7" w:rsidRDefault="00B50D3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и благоустройства, администрациями </w:t>
            </w:r>
          </w:p>
          <w:p w:rsidP="00B50D30" w:rsidR="00152AC9" w:rsidRDefault="00B50D30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поселений Красноя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выполнения задач и функций, возложе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ных 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на департамент 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дорожной инфр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структуры и транспо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та, департамент ж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лищно-коммунального хозяйства и благ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устройства, админ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50D30" w:rsidRPr="0040231A">
              <w:rPr>
                <w:rFonts w:ascii="Times New Roman" w:cs="Times New Roman" w:hAnsi="Times New Roman"/>
                <w:sz w:val="24"/>
                <w:szCs w:val="24"/>
              </w:rPr>
              <w:t>страции поселений Красноярского края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показатель результативности: уровень исполнения расходов, направле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ных на обеспечение текущей деятельности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5.4.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Организация 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приятий при ос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ществлении деятел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по обращению с животными без владельцев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ства;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 xml:space="preserve"> –</w:t>
            </w:r>
          </w:p>
          <w:p w:rsidP="00DD0BEE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830E6C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– </w:t>
            </w:r>
          </w:p>
          <w:p w:rsidP="00DD0BEE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152AC9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ства и </w:t>
            </w:r>
            <w:r w:rsidR="001E37AC" w:rsidRPr="0040231A">
              <w:rPr>
                <w:rFonts w:ascii="Times New Roman" w:cs="Times New Roman" w:hAnsi="Times New Roman"/>
                <w:sz w:val="24"/>
                <w:szCs w:val="24"/>
              </w:rPr>
              <w:t>благ</w:t>
            </w:r>
            <w:r w:rsidR="001E37AC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E37AC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возмо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ности исполнения функций </w:t>
            </w:r>
            <w:r w:rsidR="001E37AC"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</w:t>
            </w:r>
            <w:r w:rsidR="001E37AC"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1E37AC"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том жилищно-коммунального </w:t>
            </w:r>
          </w:p>
          <w:p w:rsidP="00912FC4" w:rsidR="00152AC9" w:rsidRDefault="001E37AC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хозяйства и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выполнения задач и функций, возложе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ных 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на департамент 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хозяйства </w:t>
            </w:r>
          </w:p>
          <w:p w:rsidP="00DD0BEE" w:rsidR="00152AC9" w:rsidRDefault="00912FC4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благоустройства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результативности: уровень исполнения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расходов, направле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на обеспечение текущей деятельности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Мероприятие 5.5.</w:t>
            </w:r>
          </w:p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Частичное финанс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рование (возмещ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ние) расходов на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держание единых дежурно-диспетчерских служб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обеспечение возмо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исполнения функций единых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журно-диспетчерских служб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возможн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выполнения задач и функций, возложе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на дежурно-диспетчерские службы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приобрет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емого оборудования для единых диспетче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ских служб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60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6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безопасности дорожного движения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61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6.1.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Внедрение интелле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туальных транспор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систем, пред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сматривающих 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томатизацию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цессов управления дорожным движен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ем на автомобил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ных дорогах общего пользования реги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нального, межмун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ципального и мес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ного значения Кра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ноярской агломер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ции, за счет средств дорожного фонда Красноярского края (в 2023 году наим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нование меропри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тия: внедрение 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теллектуальных транспортных 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стем, предусматр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вающих автоматиз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цию процессов управления доро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ным движением в городских агломер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циях, за счет средств дорожного фонда Красноярского края)</w:t>
            </w:r>
            <w:proofErr w:type="gramEnd"/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DD0BEE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хозяйства;</w:t>
            </w:r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2025 год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152AC9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912FC4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департамент </w:t>
            </w:r>
          </w:p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год, 2025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2023 год, 2025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организ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ции и безопасности дорожного движения, а также улучшение социальной сферы и сферы экономики, </w:t>
            </w:r>
            <w:proofErr w:type="gram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связанных</w:t>
            </w:r>
            <w:proofErr w:type="gram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с автом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бильным транспортом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уровня бе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опасности дорожного движения; снижение пропускной способн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сти автомобильных дорог и увеличение риска возникновения дорожно-транспортных прои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шествий; увеличение вредного воздействия 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транспортного ко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плекса на экосистему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BEE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показатель результативности: средняя скорость дв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жения автотранспорта (2023 год); внедрение интеллектуальных транспортных систем, предусматривающих автоматизацию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цессов управления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рожным движением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Отдельное мероприятие 1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Устройство архитектурно-художественной подсветки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40231A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63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Отдельное меропр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ятие 1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Устройство архитектурно-художественной подсветки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ства;</w:t>
            </w:r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F82CB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912FC4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515DD1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912FC4" w:rsidR="00152AC9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лищно-коммунального хозяйства и 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бл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гоустройства</w:t>
            </w: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формирование ун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кального образа кра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вой столицы и пов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шение качества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родской среды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отсутствие уникальн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 образа фасадов зд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ний, строений, соор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3758E7" w:rsidRDefault="00152AC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результативности: </w:t>
            </w:r>
          </w:p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количество зданий, строений, сооружений, подлежащих оборуд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ванию архитектурно-художественной по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светкой</w:t>
            </w:r>
          </w:p>
        </w:tc>
      </w:tr>
      <w:tr w:rsidR="00152AC9" w:rsidRPr="0040231A" w:rsidTr="00E07235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type="dxa" w:w="1420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Отдельное мероприятие 2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152AC9" w:rsidRPr="009D47CC" w:rsidTr="000C6BEC">
        <w:trPr>
          <w:trHeight w:val="11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390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65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Отдельное меропр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ятие 2 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Финансовое обеспечение затрат по уплате лизинг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вых платежей по 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говорам финансовой аренды (лизинга) специализированной техники для выпо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нения работ по кап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тальному ремонту, ремонту, содерж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нию улично-дорожной сети и (или) объектов внешнего благ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  <w:r w:rsidR="00E072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515DD1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01.01.2026 </w:t>
            </w:r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 11.05.2026</w:t>
            </w:r>
            <w:r w:rsidR="00F82CB2"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912FC4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департамент 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родского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ства и транспорта</w:t>
            </w:r>
            <w:r w:rsidR="00515DD1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 12.05.2026 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912FC4" w:rsidR="003758E7" w:rsidRDefault="00E611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912FC4" w:rsidR="00E61181" w:rsidRDefault="00E61181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жилищно-комму</w:t>
            </w:r>
            <w:r w:rsidR="003758E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нального</w:t>
            </w:r>
            <w:proofErr w:type="spellEnd"/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 хозя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 xml:space="preserve">ства и 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благ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912FC4" w:rsidRPr="0040231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12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B1AFD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повышение эффе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тивности и качества работ по благоустро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ству и обслуживанию городских улиц, дорог и общественных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странств</w:t>
            </w:r>
          </w:p>
        </w:tc>
        <w:tc>
          <w:tcPr>
            <w:tcW w:type="dxa" w:w="24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152AC9" w:rsidRDefault="00152AC9" w:rsidRPr="0040231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снижение эффекти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ности и качества работ по благоустройству и обслуживанию горо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ских улиц, дорог и общественных пр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странств</w:t>
            </w:r>
          </w:p>
        </w:tc>
        <w:tc>
          <w:tcPr>
            <w:tcW w:type="dxa" w:w="25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2FC4" w:rsidR="00152AC9" w:rsidRDefault="00152AC9" w:rsidRPr="009D47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показатель: количество специал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зированной техники, поставленной по дог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231A">
              <w:rPr>
                <w:rFonts w:ascii="Times New Roman" w:cs="Times New Roman" w:hAnsi="Times New Roman"/>
                <w:sz w:val="24"/>
                <w:szCs w:val="24"/>
              </w:rPr>
              <w:t>ворам финансовой аренды (лизинга)</w:t>
            </w:r>
          </w:p>
        </w:tc>
      </w:tr>
    </w:tbl>
    <w:p w:rsidP="00152AC9" w:rsidR="00152AC9" w:rsidRDefault="00152AC9" w:rsidRPr="00152AC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324687" w:rsidRDefault="00324687"/>
    <w:sectPr w:rsidR="00324687" w:rsidSect="00E07235">
      <w:headerReference r:id="rId7" w:type="default"/>
      <w:pgSz w:code="9" w:h="11906" w:orient="landscape" w:w="16838"/>
      <w:pgMar w:bottom="567" w:footer="567" w:gutter="0" w:header="720" w:left="1134" w:right="1134" w:top="1985"/>
      <w:pgNumType w:start="1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6244" w:rsidP="006A0570" w:rsidRDefault="00DC6244">
      <w:pPr>
        <w:spacing w:after="0" w:line="240" w:lineRule="auto"/>
      </w:pPr>
      <w:r>
        <w:separator/>
      </w:r>
    </w:p>
  </w:endnote>
  <w:endnote w:type="continuationSeparator" w:id="0">
    <w:p w:rsidR="00DC6244" w:rsidP="006A0570" w:rsidRDefault="00DC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6244" w:rsidP="006A0570" w:rsidRDefault="00DC6244">
      <w:pPr>
        <w:spacing w:after="0" w:line="240" w:lineRule="auto"/>
      </w:pPr>
      <w:r>
        <w:separator/>
      </w:r>
    </w:p>
  </w:footnote>
  <w:footnote w:type="continuationSeparator" w:id="0">
    <w:p w:rsidR="00DC6244" w:rsidP="006A0570" w:rsidRDefault="00DC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319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37268" w:rsidR="00830E6C" w:rsidP="00037268" w:rsidRDefault="00830E6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7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7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DD1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037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A5"/>
    <w:rsid w:val="00037268"/>
    <w:rsid w:val="00052AA5"/>
    <w:rsid w:val="0007105D"/>
    <w:rsid w:val="000816C7"/>
    <w:rsid w:val="000C6BEC"/>
    <w:rsid w:val="000D59D6"/>
    <w:rsid w:val="00152AC9"/>
    <w:rsid w:val="001C6A78"/>
    <w:rsid w:val="001D3151"/>
    <w:rsid w:val="001E37AC"/>
    <w:rsid w:val="001F4140"/>
    <w:rsid w:val="002D117C"/>
    <w:rsid w:val="00324687"/>
    <w:rsid w:val="003376AC"/>
    <w:rsid w:val="003758E7"/>
    <w:rsid w:val="00375A28"/>
    <w:rsid w:val="0039478F"/>
    <w:rsid w:val="0040231A"/>
    <w:rsid w:val="00437BAE"/>
    <w:rsid w:val="00515DD1"/>
    <w:rsid w:val="00521710"/>
    <w:rsid w:val="00533FF1"/>
    <w:rsid w:val="00577492"/>
    <w:rsid w:val="005F7E07"/>
    <w:rsid w:val="00624732"/>
    <w:rsid w:val="00634FB2"/>
    <w:rsid w:val="00690B2D"/>
    <w:rsid w:val="006A0570"/>
    <w:rsid w:val="007025C4"/>
    <w:rsid w:val="00796812"/>
    <w:rsid w:val="007C6AFC"/>
    <w:rsid w:val="007D70D0"/>
    <w:rsid w:val="00830E6C"/>
    <w:rsid w:val="008B1AFD"/>
    <w:rsid w:val="00912FC4"/>
    <w:rsid w:val="00923AFC"/>
    <w:rsid w:val="009421B6"/>
    <w:rsid w:val="0097419D"/>
    <w:rsid w:val="009D47CC"/>
    <w:rsid w:val="00A131CE"/>
    <w:rsid w:val="00AE0A16"/>
    <w:rsid w:val="00B50D30"/>
    <w:rsid w:val="00BE62C8"/>
    <w:rsid w:val="00C47FE6"/>
    <w:rsid w:val="00C9214E"/>
    <w:rsid w:val="00D014F2"/>
    <w:rsid w:val="00D37799"/>
    <w:rsid w:val="00D96680"/>
    <w:rsid w:val="00DB222D"/>
    <w:rsid w:val="00DC6244"/>
    <w:rsid w:val="00DD0BEE"/>
    <w:rsid w:val="00DD182F"/>
    <w:rsid w:val="00DE6DD4"/>
    <w:rsid w:val="00E07235"/>
    <w:rsid w:val="00E11716"/>
    <w:rsid w:val="00E351A8"/>
    <w:rsid w:val="00E61181"/>
    <w:rsid w:val="00E64681"/>
    <w:rsid w:val="00EC7B82"/>
    <w:rsid w:val="00EE390D"/>
    <w:rsid w:val="00EF428A"/>
    <w:rsid w:val="00F336E2"/>
    <w:rsid w:val="00F53211"/>
    <w:rsid w:val="00F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6118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7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6A0570"/>
  </w:style>
  <w:style w:type="paragraph" w:styleId="a5">
    <w:name w:val="footer"/>
    <w:basedOn w:val="a"/>
    <w:link w:val="a6"/>
    <w:uiPriority w:val="99"/>
    <w:unhideWhenUsed/>
    <w:rsid w:val="006A057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6A0570"/>
  </w:style>
  <w:style w:type="character" w:styleId="a7">
    <w:name w:val="Hyperlink"/>
    <w:basedOn w:val="a0"/>
    <w:uiPriority w:val="99"/>
    <w:unhideWhenUsed/>
    <w:rsid w:val="00152AC9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6118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6A057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6A0570"/>
  </w:style>
  <w:style w:styleId="a5" w:type="paragraph">
    <w:name w:val="footer"/>
    <w:basedOn w:val="a"/>
    <w:link w:val="a6"/>
    <w:uiPriority w:val="99"/>
    <w:unhideWhenUsed/>
    <w:rsid w:val="006A057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6A0570"/>
  </w:style>
  <w:style w:styleId="a7" w:type="character">
    <w:name w:val="Hyperlink"/>
    <w:basedOn w:val="a0"/>
    <w:uiPriority w:val="99"/>
    <w:unhideWhenUsed/>
    <w:rsid w:val="00152AC9"/>
    <w:rPr>
      <w:color w:themeColor="hyperlink"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E454E32-1FA7-4807-AC56-05D7427FE604}"/>
</file>

<file path=customXml/itemProps2.xml><?xml version="1.0" encoding="utf-8"?>
<ds:datastoreItem xmlns:ds="http://schemas.openxmlformats.org/officeDocument/2006/customXml" ds:itemID="{D01D6228-24EB-4B8F-9CC5-EDCC7D6651CF}"/>
</file>

<file path=customXml/itemProps3.xml><?xml version="1.0" encoding="utf-8"?>
<ds:datastoreItem xmlns:ds="http://schemas.openxmlformats.org/officeDocument/2006/customXml" ds:itemID="{FB8C65AC-C135-483A-B826-C1524A61C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37</Pages>
  <Words>7499</Words>
  <Characters>42747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Рыбкова Елена Владимировна</dc:creator>
  <cp:lastModifiedBy>Рассихина Елена Владимировна</cp:lastModifiedBy>
  <cp:revision>17</cp:revision>
  <cp:lastPrinted>2026-07-10T06:37:00Z</cp:lastPrinted>
  <dcterms:created xsi:type="dcterms:W3CDTF">2026-07-07T12:07:00Z</dcterms:created>
  <dcterms:modified xsi:type="dcterms:W3CDTF">2026-07-20T08:11:00Z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