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C712A" w:rsidRDefault="00861FE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B4FF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61FE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B4FF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61FE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B4FF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B4FF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61FE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61FE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627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61FE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75284" w:rsidR="00EC15C1" w:rsidRDefault="00EC15C1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A75284" w:rsidR="00EC15C1" w:rsidRDefault="00EC15C1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A75284" w:rsidR="00EC15C1" w:rsidRDefault="00EC15C1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A75284" w:rsidR="00EC15C1" w:rsidRDefault="00EC15C1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A75284" w:rsidR="00EC15C1" w:rsidRDefault="00EC15C1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A75284" w:rsidR="00EC15C1" w:rsidRDefault="00EC15C1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A75284" w:rsidR="00EC15C1" w:rsidRDefault="00EC15C1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A75284" w:rsidR="00A75284" w:rsidRDefault="009A5CB7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446D4D"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6F6479" w:rsidRPr="00446D4D">
        <w:rPr>
          <w:rFonts w:ascii="Times New Roman" w:cs="Times New Roman" w:hAnsi="Times New Roman"/>
          <w:b w:val="false"/>
          <w:sz w:val="30"/>
          <w:szCs w:val="30"/>
        </w:rPr>
        <w:t xml:space="preserve"> внесении изменений </w:t>
      </w:r>
      <w:r w:rsidRPr="00446D4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75284" w:rsidR="00A75284" w:rsidRDefault="006F6479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</w:t>
      </w:r>
      <w:r w:rsidR="00070CEF" w:rsidRPr="00446D4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администрации </w:t>
      </w:r>
    </w:p>
    <w:p w:rsidP="00A75284" w:rsidR="00A75284" w:rsidRDefault="00070CEF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города</w:t>
      </w:r>
      <w:r w:rsidR="00072C8D" w:rsidRPr="00446D4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6E2824" w:rsidRPr="00446D4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Красноярска </w:t>
      </w:r>
    </w:p>
    <w:p w:rsidP="00A75284" w:rsidR="006F6479" w:rsidRDefault="00072C8D" w:rsidRPr="00446D4D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от</w:t>
      </w:r>
      <w:r w:rsidR="00640397" w:rsidRPr="00446D4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29.04.2026</w:t>
      </w:r>
      <w:r w:rsidRPr="00446D4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№ </w:t>
      </w:r>
      <w:r w:rsidR="00640397" w:rsidRPr="00446D4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329</w:t>
      </w:r>
    </w:p>
    <w:p w:rsidP="006F6479" w:rsidR="009A5CB7" w:rsidRDefault="009A5CB7">
      <w:pPr>
        <w:pStyle w:val="ConsPlusTitle"/>
        <w:rPr>
          <w:rFonts w:ascii="Times New Roman" w:cs="Times New Roman" w:hAnsi="Times New Roman"/>
          <w:b w:val="false"/>
          <w:sz w:val="30"/>
          <w:szCs w:val="30"/>
        </w:rPr>
      </w:pPr>
    </w:p>
    <w:p w:rsidP="006F6479" w:rsidR="00A75284" w:rsidRDefault="00A75284" w:rsidRPr="00446D4D">
      <w:pPr>
        <w:pStyle w:val="ConsPlusTitle"/>
        <w:rPr>
          <w:rFonts w:ascii="Times New Roman" w:cs="Times New Roman" w:hAnsi="Times New Roman"/>
          <w:b w:val="false"/>
          <w:sz w:val="30"/>
          <w:szCs w:val="30"/>
        </w:rPr>
      </w:pPr>
    </w:p>
    <w:p w:rsidP="004014FD" w:rsidR="00A75284" w:rsidRDefault="009A5C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46D4D">
        <w:rPr>
          <w:rFonts w:ascii="Times New Roman" w:cs="Times New Roman" w:hAnsi="Times New Roman"/>
          <w:sz w:val="30"/>
          <w:szCs w:val="30"/>
        </w:rPr>
        <w:t xml:space="preserve">В целях правового регулирования порядка размещения 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446D4D">
        <w:rPr>
          <w:rFonts w:ascii="Times New Roman" w:cs="Times New Roman" w:hAnsi="Times New Roman"/>
          <w:sz w:val="30"/>
          <w:szCs w:val="30"/>
        </w:rPr>
        <w:t>и использования  средств индивидуальной мобильности на территории города Красноярска, в  соответствии с Федеральным</w:t>
      </w:r>
      <w:r w:rsidR="00EC15C1">
        <w:rPr>
          <w:rFonts w:ascii="Times New Roman" w:cs="Times New Roman" w:hAnsi="Times New Roman"/>
          <w:sz w:val="30"/>
          <w:szCs w:val="30"/>
        </w:rPr>
        <w:t>и</w:t>
      </w:r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  <w:hyperlink r:id="rId9" w:history="true">
        <w:r w:rsidRPr="00446D4D">
          <w:rPr>
            <w:rStyle w:val="a5"/>
            <w:rFonts w:ascii="Times New Roman" w:cs="Times New Roman" w:hAnsi="Times New Roman"/>
            <w:color w:val="auto"/>
            <w:sz w:val="30"/>
            <w:szCs w:val="30"/>
            <w:u w:val="none"/>
          </w:rPr>
          <w:t>закон</w:t>
        </w:r>
        <w:r w:rsidR="00EC15C1">
          <w:rPr>
            <w:rStyle w:val="a5"/>
            <w:rFonts w:ascii="Times New Roman" w:cs="Times New Roman" w:hAnsi="Times New Roman"/>
            <w:color w:val="auto"/>
            <w:sz w:val="30"/>
            <w:szCs w:val="30"/>
            <w:u w:val="none"/>
          </w:rPr>
          <w:t>а</w:t>
        </w:r>
        <w:r w:rsidRPr="00446D4D">
          <w:rPr>
            <w:rStyle w:val="a5"/>
            <w:rFonts w:ascii="Times New Roman" w:cs="Times New Roman" w:hAnsi="Times New Roman"/>
            <w:color w:val="auto"/>
            <w:sz w:val="30"/>
            <w:szCs w:val="30"/>
            <w:u w:val="none"/>
          </w:rPr>
          <w:t>м</w:t>
        </w:r>
      </w:hyperlink>
      <w:r w:rsidR="00EC15C1">
        <w:rPr>
          <w:rStyle w:val="a5"/>
          <w:rFonts w:ascii="Times New Roman" w:cs="Times New Roman" w:hAnsi="Times New Roman"/>
          <w:color w:val="auto"/>
          <w:sz w:val="30"/>
          <w:szCs w:val="30"/>
          <w:u w:val="none"/>
        </w:rPr>
        <w:t>и</w:t>
      </w:r>
      <w:r w:rsidR="00070CEF" w:rsidRPr="00446D4D">
        <w:rPr>
          <w:rFonts w:ascii="Times New Roman" w:cs="Times New Roman" w:hAnsi="Times New Roman"/>
          <w:sz w:val="30"/>
          <w:szCs w:val="30"/>
        </w:rPr>
        <w:t xml:space="preserve"> от </w:t>
      </w:r>
      <w:r w:rsidRPr="00446D4D">
        <w:rPr>
          <w:rFonts w:ascii="Times New Roman" w:cs="Times New Roman" w:hAnsi="Times New Roman"/>
          <w:sz w:val="30"/>
          <w:szCs w:val="30"/>
        </w:rPr>
        <w:t xml:space="preserve">06.10.2003 № 131-ФЗ «Об общих принципах организации местного самоуправления в Российской Федерации», от 20.03.2025 № 33-ФЗ </w:t>
      </w:r>
      <w:r w:rsidR="00EC15C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446D4D">
        <w:rPr>
          <w:rFonts w:ascii="Times New Roman" w:cs="Times New Roman" w:hAnsi="Times New Roman"/>
          <w:sz w:val="30"/>
          <w:szCs w:val="30"/>
        </w:rPr>
        <w:t>«Об общих принципах организации местного самоуправления в единой системе публичной власти», решением Красноярского городского</w:t>
      </w:r>
      <w:r w:rsidR="00EC15C1">
        <w:rPr>
          <w:rFonts w:ascii="Times New Roman" w:cs="Times New Roman" w:hAnsi="Times New Roman"/>
          <w:sz w:val="30"/>
          <w:szCs w:val="30"/>
        </w:rPr>
        <w:t xml:space="preserve"> Совета депутатов от 25.06.2013</w:t>
      </w:r>
      <w:r w:rsidRPr="00446D4D">
        <w:rPr>
          <w:rFonts w:ascii="Times New Roman" w:cs="Times New Roman" w:hAnsi="Times New Roman"/>
          <w:sz w:val="30"/>
          <w:szCs w:val="30"/>
        </w:rPr>
        <w:t xml:space="preserve"> № В-378 «Об утверждении Правил благоустройства территории</w:t>
      </w:r>
      <w:proofErr w:type="gramEnd"/>
      <w:r w:rsidRPr="00446D4D">
        <w:rPr>
          <w:rFonts w:ascii="Times New Roman" w:cs="Times New Roman" w:hAnsi="Times New Roman"/>
          <w:sz w:val="30"/>
          <w:szCs w:val="30"/>
        </w:rPr>
        <w:t xml:space="preserve"> города Красноярска», руководствуясь ст. 7, 41, 58, 59 Устава города Красноярска, </w:t>
      </w:r>
    </w:p>
    <w:p w:rsidP="00A75284" w:rsidR="009A5CB7" w:rsidRDefault="009A5CB7" w:rsidRPr="00446D4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E55C61" w:rsidR="00E55C61" w:rsidRDefault="004014FD" w:rsidRPr="00446D4D"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В</w:t>
      </w:r>
      <w:r w:rsidR="00780833" w:rsidRPr="00446D4D">
        <w:rPr>
          <w:rFonts w:ascii="Times New Roman" w:cs="Times New Roman" w:hAnsi="Times New Roman"/>
          <w:sz w:val="30"/>
          <w:szCs w:val="30"/>
        </w:rPr>
        <w:t>н</w:t>
      </w:r>
      <w:r w:rsidRPr="00446D4D">
        <w:rPr>
          <w:rFonts w:ascii="Times New Roman" w:cs="Times New Roman" w:hAnsi="Times New Roman"/>
          <w:sz w:val="30"/>
          <w:szCs w:val="30"/>
        </w:rPr>
        <w:t xml:space="preserve">ести в </w:t>
      </w:r>
      <w:r w:rsidR="00810841" w:rsidRPr="00446D4D">
        <w:rPr>
          <w:rFonts w:ascii="Times New Roman" w:cs="Times New Roman" w:hAnsi="Times New Roman"/>
          <w:sz w:val="30"/>
          <w:szCs w:val="30"/>
        </w:rPr>
        <w:t xml:space="preserve">приложение к </w:t>
      </w:r>
      <w:r w:rsidRPr="00446D4D">
        <w:rPr>
          <w:rFonts w:ascii="Times New Roman" w:cs="Times New Roman" w:hAnsi="Times New Roman"/>
          <w:sz w:val="30"/>
          <w:szCs w:val="30"/>
        </w:rPr>
        <w:t>постановлени</w:t>
      </w:r>
      <w:r w:rsidR="00810841" w:rsidRPr="00446D4D">
        <w:rPr>
          <w:rFonts w:ascii="Times New Roman" w:cs="Times New Roman" w:hAnsi="Times New Roman"/>
          <w:sz w:val="30"/>
          <w:szCs w:val="30"/>
        </w:rPr>
        <w:t>ю</w:t>
      </w:r>
      <w:r w:rsidRPr="00446D4D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6E2824" w:rsidRPr="00446D4D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400FA3" w:rsidRPr="00446D4D">
        <w:rPr>
          <w:rFonts w:ascii="Times New Roman" w:cs="Times New Roman" w:hAnsi="Times New Roman"/>
          <w:sz w:val="30"/>
          <w:szCs w:val="30"/>
        </w:rPr>
        <w:t xml:space="preserve">от 29.04.2026 № 329 </w:t>
      </w:r>
      <w:r w:rsidRPr="00446D4D">
        <w:rPr>
          <w:rFonts w:ascii="Times New Roman" w:cs="Times New Roman" w:hAnsi="Times New Roman"/>
          <w:sz w:val="30"/>
          <w:szCs w:val="30"/>
        </w:rPr>
        <w:t xml:space="preserve">«Об утверждении Положения 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446D4D">
        <w:rPr>
          <w:rFonts w:ascii="Times New Roman" w:cs="Times New Roman" w:hAnsi="Times New Roman"/>
          <w:sz w:val="30"/>
          <w:szCs w:val="30"/>
        </w:rPr>
        <w:t>о порядке размещения и использования средств индивидуальной мобильности на территории города Красноярска»</w:t>
      </w:r>
      <w:r w:rsidR="00EC15C1">
        <w:rPr>
          <w:rFonts w:ascii="Times New Roman" w:cs="Times New Roman" w:hAnsi="Times New Roman"/>
          <w:sz w:val="30"/>
          <w:szCs w:val="30"/>
        </w:rPr>
        <w:t xml:space="preserve"> (далее – Положение)</w:t>
      </w:r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E55C61" w:rsidRPr="00446D4D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810841" w:rsidR="00053289" w:rsidRDefault="00780833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в пункте </w:t>
      </w:r>
      <w:r w:rsidR="00A84D31" w:rsidRPr="00446D4D">
        <w:rPr>
          <w:rFonts w:ascii="Times New Roman" w:cs="Times New Roman" w:hAnsi="Times New Roman"/>
          <w:sz w:val="30"/>
          <w:szCs w:val="30"/>
        </w:rPr>
        <w:t>1</w:t>
      </w:r>
      <w:r w:rsidR="00C1735D"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053289" w:rsidRPr="00446D4D">
        <w:rPr>
          <w:rFonts w:ascii="Times New Roman" w:cs="Times New Roman" w:hAnsi="Times New Roman"/>
          <w:sz w:val="30"/>
          <w:szCs w:val="30"/>
        </w:rPr>
        <w:t xml:space="preserve">слова «внесения платы» заменить </w:t>
      </w:r>
      <w:r w:rsidR="000E6A8C" w:rsidRPr="00446D4D">
        <w:rPr>
          <w:rFonts w:ascii="Times New Roman" w:cs="Times New Roman" w:hAnsi="Times New Roman"/>
          <w:sz w:val="30"/>
          <w:szCs w:val="30"/>
        </w:rPr>
        <w:t>словами</w:t>
      </w:r>
      <w:r w:rsidR="00053289" w:rsidRPr="00446D4D">
        <w:rPr>
          <w:rFonts w:ascii="Times New Roman" w:cs="Times New Roman" w:hAnsi="Times New Roman"/>
          <w:sz w:val="30"/>
          <w:szCs w:val="30"/>
        </w:rPr>
        <w:t xml:space="preserve"> «возмещения расходов»;</w:t>
      </w:r>
      <w:r w:rsidR="002756E2" w:rsidRPr="00446D4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10841" w:rsidR="000E6A8C" w:rsidRDefault="00E90806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абзац первый пункта 8 изложить в следующей редакции:</w:t>
      </w:r>
    </w:p>
    <w:p w:rsidP="00A75284" w:rsidR="00E90806" w:rsidRDefault="00E90806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«8. Предложения уполномоченного органа и (или) поступившие 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446D4D">
        <w:rPr>
          <w:rFonts w:ascii="Times New Roman" w:cs="Times New Roman" w:hAnsi="Times New Roman"/>
          <w:sz w:val="30"/>
          <w:szCs w:val="30"/>
        </w:rPr>
        <w:t xml:space="preserve">в уполномоченный орган предложения, указанные в пункте 6 </w:t>
      </w:r>
      <w:r w:rsidRPr="00446D4D">
        <w:rPr>
          <w:rFonts w:ascii="Times New Roman" w:cs="Times New Roman" w:hAnsi="Times New Roman"/>
          <w:sz w:val="30"/>
          <w:szCs w:val="30"/>
        </w:rPr>
        <w:lastRenderedPageBreak/>
        <w:t>настоящего Положения, рассматриваются на заседаниях комиссии</w:t>
      </w:r>
      <w:r w:rsidR="00EC15C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446D4D">
        <w:rPr>
          <w:rFonts w:ascii="Times New Roman" w:cs="Times New Roman" w:hAnsi="Times New Roman"/>
          <w:sz w:val="30"/>
          <w:szCs w:val="30"/>
        </w:rPr>
        <w:t xml:space="preserve"> по определению зон ограничения скорости и (или) зон запрета использования и (или) размещения, схемы размещения средств индивидуальной мобильности (далее </w:t>
      </w:r>
      <w:r w:rsidR="00A75284">
        <w:rPr>
          <w:rFonts w:ascii="Times New Roman" w:cs="Times New Roman" w:hAnsi="Times New Roman"/>
          <w:sz w:val="30"/>
          <w:szCs w:val="30"/>
        </w:rPr>
        <w:t>–</w:t>
      </w:r>
      <w:r w:rsidRPr="00446D4D">
        <w:rPr>
          <w:rFonts w:ascii="Times New Roman" w:cs="Times New Roman" w:hAnsi="Times New Roman"/>
          <w:sz w:val="30"/>
          <w:szCs w:val="30"/>
        </w:rPr>
        <w:t xml:space="preserve"> Комиссия), создаваемой уполномоченным органом. </w:t>
      </w:r>
      <w:proofErr w:type="gramStart"/>
      <w:r w:rsidRPr="00446D4D">
        <w:rPr>
          <w:rFonts w:ascii="Times New Roman" w:cs="Times New Roman" w:hAnsi="Times New Roman"/>
          <w:sz w:val="30"/>
          <w:szCs w:val="30"/>
        </w:rPr>
        <w:t xml:space="preserve">В состав Комиссии входят представители администрации города, в том числе уполномоченного органа, администраций районов в городе Красноярске, а также представители прокуратуры города Красноярска (по согласованию), управления Госавтоинспекции ГУ МВД России по Красноярскому краю </w:t>
      </w:r>
      <w:r w:rsidR="00EC15C1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446D4D">
        <w:rPr>
          <w:rFonts w:ascii="Times New Roman" w:cs="Times New Roman" w:hAnsi="Times New Roman"/>
          <w:sz w:val="30"/>
          <w:szCs w:val="30"/>
        </w:rPr>
        <w:t xml:space="preserve">(по согласованию), отдела Госавтоинспекции МУ МВД России </w:t>
      </w:r>
      <w:r w:rsidR="00C67DC1" w:rsidRPr="00446D4D">
        <w:rPr>
          <w:rFonts w:ascii="Times New Roman" w:cs="Times New Roman" w:hAnsi="Times New Roman"/>
          <w:sz w:val="30"/>
          <w:szCs w:val="30"/>
        </w:rPr>
        <w:t>«</w:t>
      </w:r>
      <w:r w:rsidRPr="00446D4D">
        <w:rPr>
          <w:rFonts w:ascii="Times New Roman" w:cs="Times New Roman" w:hAnsi="Times New Roman"/>
          <w:sz w:val="30"/>
          <w:szCs w:val="30"/>
        </w:rPr>
        <w:t>Красноярское</w:t>
      </w:r>
      <w:r w:rsidR="00C67DC1" w:rsidRPr="00446D4D">
        <w:rPr>
          <w:rFonts w:ascii="Times New Roman" w:cs="Times New Roman" w:hAnsi="Times New Roman"/>
          <w:sz w:val="30"/>
          <w:szCs w:val="30"/>
        </w:rPr>
        <w:t>»</w:t>
      </w:r>
      <w:r w:rsidRPr="00446D4D">
        <w:rPr>
          <w:rFonts w:ascii="Times New Roman" w:cs="Times New Roman" w:hAnsi="Times New Roman"/>
          <w:sz w:val="30"/>
          <w:szCs w:val="30"/>
        </w:rPr>
        <w:t xml:space="preserve"> (по согласованию), </w:t>
      </w:r>
      <w:r w:rsidR="00A04647" w:rsidRPr="00446D4D">
        <w:rPr>
          <w:rFonts w:ascii="Times New Roman" w:cs="Times New Roman" w:hAnsi="Times New Roman"/>
          <w:sz w:val="30"/>
          <w:szCs w:val="30"/>
        </w:rPr>
        <w:t xml:space="preserve">депутаты Красноярского городского Совета депутатов (по согласованию), представители </w:t>
      </w:r>
      <w:r w:rsidRPr="00446D4D">
        <w:rPr>
          <w:rFonts w:ascii="Times New Roman" w:cs="Times New Roman" w:hAnsi="Times New Roman"/>
          <w:sz w:val="30"/>
          <w:szCs w:val="30"/>
        </w:rPr>
        <w:t xml:space="preserve">муниципального казенного учреждения города Красноярка </w:t>
      </w:r>
      <w:r w:rsidR="00A04647" w:rsidRPr="00446D4D">
        <w:rPr>
          <w:rFonts w:ascii="Times New Roman" w:cs="Times New Roman" w:hAnsi="Times New Roman"/>
          <w:sz w:val="30"/>
          <w:szCs w:val="30"/>
        </w:rPr>
        <w:t>«</w:t>
      </w:r>
      <w:r w:rsidRPr="00446D4D">
        <w:rPr>
          <w:rFonts w:ascii="Times New Roman" w:cs="Times New Roman" w:hAnsi="Times New Roman"/>
          <w:sz w:val="30"/>
          <w:szCs w:val="30"/>
        </w:rPr>
        <w:t>Управление дорог, инфраструктуры и</w:t>
      </w:r>
      <w:proofErr w:type="gramEnd"/>
      <w:r w:rsidRPr="00446D4D">
        <w:rPr>
          <w:rFonts w:ascii="Times New Roman" w:cs="Times New Roman" w:hAnsi="Times New Roman"/>
          <w:sz w:val="30"/>
          <w:szCs w:val="30"/>
        </w:rPr>
        <w:t xml:space="preserve"> благоустройства</w:t>
      </w:r>
      <w:r w:rsidR="00A04647" w:rsidRPr="00446D4D">
        <w:rPr>
          <w:rFonts w:ascii="Times New Roman" w:cs="Times New Roman" w:hAnsi="Times New Roman"/>
          <w:sz w:val="30"/>
          <w:szCs w:val="30"/>
        </w:rPr>
        <w:t>»</w:t>
      </w:r>
      <w:r w:rsidRPr="00446D4D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A75284">
        <w:rPr>
          <w:rFonts w:ascii="Times New Roman" w:cs="Times New Roman" w:hAnsi="Times New Roman"/>
          <w:sz w:val="30"/>
          <w:szCs w:val="30"/>
        </w:rPr>
        <w:t>–</w:t>
      </w:r>
      <w:r w:rsidRPr="00446D4D">
        <w:rPr>
          <w:rFonts w:ascii="Times New Roman" w:cs="Times New Roman" w:hAnsi="Times New Roman"/>
          <w:sz w:val="30"/>
          <w:szCs w:val="30"/>
        </w:rPr>
        <w:t xml:space="preserve"> Учреждение)</w:t>
      </w:r>
      <w:r w:rsidR="00157036" w:rsidRPr="00446D4D">
        <w:rPr>
          <w:rFonts w:ascii="Times New Roman" w:cs="Times New Roman" w:hAnsi="Times New Roman"/>
          <w:sz w:val="30"/>
          <w:szCs w:val="30"/>
        </w:rPr>
        <w:t xml:space="preserve">. </w:t>
      </w:r>
      <w:r w:rsidRPr="00446D4D">
        <w:rPr>
          <w:rFonts w:ascii="Times New Roman" w:cs="Times New Roman" w:hAnsi="Times New Roman"/>
          <w:sz w:val="30"/>
          <w:szCs w:val="30"/>
        </w:rPr>
        <w:t>Комиссия является постоянно действующим коллегиальным органом</w:t>
      </w:r>
      <w:proofErr w:type="gramStart"/>
      <w:r w:rsidRPr="00446D4D">
        <w:rPr>
          <w:rFonts w:ascii="Times New Roman" w:cs="Times New Roman" w:hAnsi="Times New Roman"/>
          <w:sz w:val="30"/>
          <w:szCs w:val="30"/>
        </w:rPr>
        <w:t>.»;</w:t>
      </w:r>
    </w:p>
    <w:p w:rsidP="00810841" w:rsidR="00C67DC1" w:rsidRDefault="00EC15C1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End"/>
      <w:r>
        <w:rPr>
          <w:rFonts w:ascii="Times New Roman" w:cs="Times New Roman" w:hAnsi="Times New Roman"/>
          <w:sz w:val="30"/>
          <w:szCs w:val="30"/>
        </w:rPr>
        <w:t>пункт</w:t>
      </w:r>
      <w:r w:rsidR="00C67DC1" w:rsidRPr="00446D4D">
        <w:rPr>
          <w:rFonts w:ascii="Times New Roman" w:cs="Times New Roman" w:hAnsi="Times New Roman"/>
          <w:sz w:val="30"/>
          <w:szCs w:val="30"/>
        </w:rPr>
        <w:t xml:space="preserve"> 10 после слова «Установление» дополнить словом «,</w:t>
      </w:r>
      <w:r w:rsidR="009F5D82" w:rsidRPr="00446D4D">
        <w:rPr>
          <w:rFonts w:ascii="Times New Roman" w:cs="Times New Roman" w:hAnsi="Times New Roman"/>
          <w:sz w:val="30"/>
          <w:szCs w:val="30"/>
        </w:rPr>
        <w:t> </w:t>
      </w:r>
      <w:r w:rsidR="00C67DC1" w:rsidRPr="00446D4D">
        <w:rPr>
          <w:rFonts w:ascii="Times New Roman" w:cs="Times New Roman" w:hAnsi="Times New Roman"/>
          <w:sz w:val="30"/>
          <w:szCs w:val="30"/>
        </w:rPr>
        <w:t>изменение»;</w:t>
      </w:r>
    </w:p>
    <w:p w:rsidP="00810841" w:rsidR="009F5D82" w:rsidRDefault="009F5D82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в пункте 29:</w:t>
      </w:r>
    </w:p>
    <w:p w:rsidP="00400FA3" w:rsidR="009F5D82" w:rsidRDefault="009F5D82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абзац</w:t>
      </w:r>
      <w:r w:rsidR="00EC15C1">
        <w:rPr>
          <w:rFonts w:ascii="Times New Roman" w:cs="Times New Roman" w:hAnsi="Times New Roman"/>
          <w:sz w:val="30"/>
          <w:szCs w:val="30"/>
        </w:rPr>
        <w:t xml:space="preserve"> первый</w:t>
      </w:r>
      <w:r w:rsidRPr="00446D4D">
        <w:rPr>
          <w:rFonts w:ascii="Times New Roman" w:cs="Times New Roman" w:hAnsi="Times New Roman"/>
          <w:sz w:val="30"/>
          <w:szCs w:val="30"/>
        </w:rPr>
        <w:t xml:space="preserve"> после слов «средства индивидуальной мобильности» дополнить словами «или изменение его характеристик»;</w:t>
      </w:r>
    </w:p>
    <w:p w:rsidP="00400FA3" w:rsidR="009F5D82" w:rsidRDefault="006E2824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дополнить абзацем</w:t>
      </w:r>
      <w:r w:rsidR="009F5D82" w:rsidRPr="00446D4D">
        <w:rPr>
          <w:rFonts w:ascii="Times New Roman" w:cs="Times New Roman" w:hAnsi="Times New Roman"/>
          <w:sz w:val="30"/>
          <w:szCs w:val="30"/>
        </w:rPr>
        <w:t xml:space="preserve"> следующего содержания:</w:t>
      </w:r>
    </w:p>
    <w:p w:rsidP="00400FA3" w:rsidR="009F5D82" w:rsidRDefault="009F5D82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«</w:t>
      </w:r>
      <w:r w:rsidR="00EB791A" w:rsidRPr="00446D4D">
        <w:rPr>
          <w:rFonts w:ascii="Times New Roman" w:cs="Times New Roman" w:hAnsi="Times New Roman"/>
          <w:sz w:val="30"/>
          <w:szCs w:val="30"/>
        </w:rPr>
        <w:t xml:space="preserve">В случае изменения в течение сезона проката Схемы 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EB791A" w:rsidRPr="00446D4D">
        <w:rPr>
          <w:rFonts w:ascii="Times New Roman" w:cs="Times New Roman" w:hAnsi="Times New Roman"/>
          <w:sz w:val="30"/>
          <w:szCs w:val="30"/>
        </w:rPr>
        <w:t xml:space="preserve">со специализированным оператором заключается соответствующее дополнительное соглашение к договору о предоставлении мест размещения средств индивидуальной мобильности в </w:t>
      </w:r>
      <w:proofErr w:type="gramStart"/>
      <w:r w:rsidR="00EB791A" w:rsidRPr="00446D4D">
        <w:rPr>
          <w:rFonts w:ascii="Times New Roman" w:cs="Times New Roman" w:hAnsi="Times New Roman"/>
          <w:sz w:val="30"/>
          <w:szCs w:val="30"/>
        </w:rPr>
        <w:t>части</w:t>
      </w:r>
      <w:proofErr w:type="gramEnd"/>
      <w:r w:rsidR="00EB791A" w:rsidRPr="00446D4D">
        <w:rPr>
          <w:rFonts w:ascii="Times New Roman" w:cs="Times New Roman" w:hAnsi="Times New Roman"/>
          <w:sz w:val="30"/>
          <w:szCs w:val="30"/>
        </w:rPr>
        <w:t xml:space="preserve"> предоставленных ему мест размещения средств индивидуальной мобильности.</w:t>
      </w:r>
      <w:r w:rsidRPr="00446D4D">
        <w:rPr>
          <w:rFonts w:ascii="Times New Roman" w:cs="Times New Roman" w:hAnsi="Times New Roman"/>
          <w:sz w:val="30"/>
          <w:szCs w:val="30"/>
        </w:rPr>
        <w:t>»;</w:t>
      </w:r>
    </w:p>
    <w:p w:rsidP="00810841" w:rsidR="00FF75D5" w:rsidRDefault="00FF75D5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пункт 35 дополнить абзацем следующего содержания:</w:t>
      </w:r>
    </w:p>
    <w:p w:rsidP="00FF75D5" w:rsidR="00FF75D5" w:rsidRDefault="00FF75D5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46D4D">
        <w:rPr>
          <w:rFonts w:ascii="Times New Roman" w:cs="Times New Roman" w:hAnsi="Times New Roman"/>
          <w:sz w:val="30"/>
          <w:szCs w:val="30"/>
        </w:rPr>
        <w:t>«В случае включения в течение сезона проката в Схему нового места размещения средств</w:t>
      </w:r>
      <w:r w:rsidR="00A55D01" w:rsidRPr="00446D4D">
        <w:rPr>
          <w:rFonts w:ascii="Times New Roman" w:cs="Times New Roman" w:hAnsi="Times New Roman"/>
          <w:sz w:val="30"/>
          <w:szCs w:val="30"/>
        </w:rPr>
        <w:t>а</w:t>
      </w:r>
      <w:r w:rsidRPr="00446D4D">
        <w:rPr>
          <w:rFonts w:ascii="Times New Roman" w:cs="Times New Roman" w:hAnsi="Times New Roman"/>
          <w:sz w:val="30"/>
          <w:szCs w:val="30"/>
        </w:rPr>
        <w:t xml:space="preserve"> индивидуальной мобильности</w:t>
      </w:r>
      <w:r w:rsidR="00A55D01" w:rsidRPr="00446D4D">
        <w:rPr>
          <w:rFonts w:ascii="Times New Roman" w:cs="Times New Roman" w:hAnsi="Times New Roman"/>
          <w:sz w:val="30"/>
          <w:szCs w:val="30"/>
        </w:rPr>
        <w:t xml:space="preserve"> либо наличия места размещения средства индивидуальной мобильности, в отношении которого не заключен договор о предоставлени</w:t>
      </w:r>
      <w:r w:rsidR="003751D9" w:rsidRPr="00446D4D">
        <w:rPr>
          <w:rFonts w:ascii="Times New Roman" w:cs="Times New Roman" w:hAnsi="Times New Roman"/>
          <w:sz w:val="30"/>
          <w:szCs w:val="30"/>
        </w:rPr>
        <w:t>и</w:t>
      </w:r>
      <w:r w:rsidR="00A55D01" w:rsidRPr="00446D4D">
        <w:rPr>
          <w:rFonts w:ascii="Times New Roman" w:cs="Times New Roman" w:hAnsi="Times New Roman"/>
          <w:sz w:val="30"/>
          <w:szCs w:val="30"/>
        </w:rPr>
        <w:t xml:space="preserve"> места размещения средств индивидуальной мобильности либо расторгнут такой договор</w:t>
      </w:r>
      <w:r w:rsidR="00EC15C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A55D01" w:rsidRPr="00446D4D">
        <w:rPr>
          <w:rFonts w:ascii="Times New Roman" w:cs="Times New Roman" w:hAnsi="Times New Roman"/>
          <w:sz w:val="30"/>
          <w:szCs w:val="30"/>
        </w:rPr>
        <w:t xml:space="preserve"> в соответствии с настоящим Положением,</w:t>
      </w:r>
      <w:r w:rsidRPr="00446D4D">
        <w:rPr>
          <w:rFonts w:ascii="Times New Roman" w:cs="Times New Roman" w:hAnsi="Times New Roman"/>
          <w:sz w:val="30"/>
          <w:szCs w:val="30"/>
        </w:rPr>
        <w:t xml:space="preserve"> его предоставление специализированному оператору осуществляется в порядке, предусмотренном настоящ</w:t>
      </w:r>
      <w:r w:rsidR="00EC15C1">
        <w:rPr>
          <w:rFonts w:ascii="Times New Roman" w:cs="Times New Roman" w:hAnsi="Times New Roman"/>
          <w:sz w:val="30"/>
          <w:szCs w:val="30"/>
        </w:rPr>
        <w:t>им</w:t>
      </w:r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EC15C1">
        <w:rPr>
          <w:rFonts w:ascii="Times New Roman" w:cs="Times New Roman" w:hAnsi="Times New Roman"/>
          <w:sz w:val="30"/>
          <w:szCs w:val="30"/>
        </w:rPr>
        <w:t>разделом</w:t>
      </w:r>
      <w:r w:rsidRPr="00446D4D">
        <w:rPr>
          <w:rFonts w:ascii="Times New Roman" w:cs="Times New Roman" w:hAnsi="Times New Roman"/>
          <w:sz w:val="30"/>
          <w:szCs w:val="30"/>
        </w:rPr>
        <w:t>.</w:t>
      </w:r>
      <w:proofErr w:type="gramEnd"/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446D4D">
        <w:rPr>
          <w:rFonts w:ascii="Times New Roman" w:cs="Times New Roman" w:hAnsi="Times New Roman"/>
          <w:sz w:val="30"/>
          <w:szCs w:val="30"/>
        </w:rPr>
        <w:t xml:space="preserve">Заявление о предоставлении места размещения средств индивидуальной мобильности направляется специализированным оператором не позднее 10 рабочих дней </w:t>
      </w:r>
      <w:r w:rsidR="00EC15C1">
        <w:rPr>
          <w:rFonts w:ascii="Times New Roman" w:cs="Times New Roman" w:hAnsi="Times New Roman"/>
          <w:sz w:val="30"/>
          <w:szCs w:val="30"/>
        </w:rPr>
        <w:t xml:space="preserve"> </w:t>
      </w:r>
      <w:r w:rsidR="009032A9">
        <w:rPr>
          <w:rFonts w:ascii="Times New Roman" w:cs="Times New Roman" w:hAnsi="Times New Roman"/>
          <w:sz w:val="30"/>
          <w:szCs w:val="30"/>
        </w:rPr>
        <w:t xml:space="preserve">    </w:t>
      </w:r>
      <w:r w:rsidR="00EC15C1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446D4D">
        <w:rPr>
          <w:rFonts w:ascii="Times New Roman" w:cs="Times New Roman" w:hAnsi="Times New Roman"/>
          <w:sz w:val="30"/>
          <w:szCs w:val="30"/>
        </w:rPr>
        <w:t xml:space="preserve">со дня, следующего за днем вступления в силу правового акта администрации города </w:t>
      </w:r>
      <w:r w:rsidR="00EC15C1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446D4D">
        <w:rPr>
          <w:rFonts w:ascii="Times New Roman" w:cs="Times New Roman" w:hAnsi="Times New Roman"/>
          <w:sz w:val="30"/>
          <w:szCs w:val="30"/>
        </w:rPr>
        <w:t>о включении нового места размещения средств индивидуальной мобильности в Схему</w:t>
      </w:r>
      <w:r w:rsidR="00A55D01" w:rsidRPr="00446D4D">
        <w:rPr>
          <w:rFonts w:ascii="Times New Roman" w:cs="Times New Roman" w:hAnsi="Times New Roman"/>
          <w:sz w:val="30"/>
          <w:szCs w:val="30"/>
        </w:rPr>
        <w:t xml:space="preserve">, либо </w:t>
      </w:r>
      <w:r w:rsidR="00EC15C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A55D01" w:rsidRPr="00446D4D">
        <w:rPr>
          <w:rFonts w:ascii="Times New Roman" w:cs="Times New Roman" w:hAnsi="Times New Roman"/>
          <w:sz w:val="30"/>
          <w:szCs w:val="30"/>
        </w:rPr>
        <w:lastRenderedPageBreak/>
        <w:t>в течение сезона прока</w:t>
      </w:r>
      <w:r w:rsidR="00312245" w:rsidRPr="00446D4D">
        <w:rPr>
          <w:rFonts w:ascii="Times New Roman" w:cs="Times New Roman" w:hAnsi="Times New Roman"/>
          <w:sz w:val="30"/>
          <w:szCs w:val="30"/>
        </w:rPr>
        <w:t>т</w:t>
      </w:r>
      <w:r w:rsidR="00A55D01" w:rsidRPr="00446D4D">
        <w:rPr>
          <w:rFonts w:ascii="Times New Roman" w:cs="Times New Roman" w:hAnsi="Times New Roman"/>
          <w:sz w:val="30"/>
          <w:szCs w:val="30"/>
        </w:rPr>
        <w:t>а – в отношении места размещения средства индивидуальной мобильности, в отношении которого не заключен договор о предоставления места</w:t>
      </w:r>
      <w:proofErr w:type="gramEnd"/>
      <w:r w:rsidR="00A55D01" w:rsidRPr="00446D4D">
        <w:rPr>
          <w:rFonts w:ascii="Times New Roman" w:cs="Times New Roman" w:hAnsi="Times New Roman"/>
          <w:sz w:val="30"/>
          <w:szCs w:val="30"/>
        </w:rPr>
        <w:t xml:space="preserve"> размещения средств индивидуальной мобильности</w:t>
      </w:r>
      <w:r w:rsidR="00A55D01" w:rsidRPr="00446D4D">
        <w:t xml:space="preserve"> </w:t>
      </w:r>
      <w:r w:rsidR="00A55D01" w:rsidRPr="00446D4D">
        <w:rPr>
          <w:rFonts w:ascii="Times New Roman" w:cs="Times New Roman" w:hAnsi="Times New Roman"/>
          <w:sz w:val="30"/>
          <w:szCs w:val="30"/>
        </w:rPr>
        <w:t>либо расторгнут такой договор в соответствии</w:t>
      </w:r>
      <w:r w:rsidR="00EC15C1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A55D01" w:rsidRPr="00446D4D">
        <w:rPr>
          <w:rFonts w:ascii="Times New Roman" w:cs="Times New Roman" w:hAnsi="Times New Roman"/>
          <w:sz w:val="30"/>
          <w:szCs w:val="30"/>
        </w:rPr>
        <w:t xml:space="preserve"> с настоящим Положением</w:t>
      </w:r>
      <w:proofErr w:type="gramStart"/>
      <w:r w:rsidRPr="00446D4D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810841" w:rsidR="006E2824" w:rsidRDefault="000C1A3C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в пункте 42</w:t>
      </w:r>
      <w:r w:rsidR="006E2824" w:rsidRPr="00446D4D">
        <w:rPr>
          <w:rFonts w:ascii="Times New Roman" w:cs="Times New Roman" w:hAnsi="Times New Roman"/>
          <w:sz w:val="30"/>
          <w:szCs w:val="30"/>
        </w:rPr>
        <w:t>:</w:t>
      </w:r>
    </w:p>
    <w:p w:rsidP="006E2824" w:rsidR="006E2824" w:rsidRDefault="004C1ADC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слова «должен внести» заменить словами «обязан ежемесячно вносить»</w:t>
      </w:r>
      <w:r w:rsidR="00EC15C1">
        <w:rPr>
          <w:rFonts w:ascii="Times New Roman" w:cs="Times New Roman" w:hAnsi="Times New Roman"/>
          <w:sz w:val="30"/>
          <w:szCs w:val="30"/>
        </w:rPr>
        <w:t>;</w:t>
      </w:r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E2824" w:rsidR="00053289" w:rsidRDefault="000C1A3C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46D4D">
        <w:rPr>
          <w:rFonts w:ascii="Times New Roman" w:cs="Times New Roman" w:hAnsi="Times New Roman"/>
          <w:sz w:val="30"/>
          <w:szCs w:val="30"/>
        </w:rPr>
        <w:t>слова «не превышающий 5 рабочих дней со дня подписания указанного договора</w:t>
      </w:r>
      <w:r w:rsidR="00FF75D5" w:rsidRPr="00446D4D">
        <w:rPr>
          <w:rFonts w:ascii="Times New Roman" w:cs="Times New Roman" w:hAnsi="Times New Roman"/>
          <w:sz w:val="30"/>
          <w:szCs w:val="30"/>
        </w:rPr>
        <w:t xml:space="preserve"> о предоставлении места размещения средств индивидуальной мобильности</w:t>
      </w:r>
      <w:r w:rsidRPr="00446D4D">
        <w:rPr>
          <w:rFonts w:ascii="Times New Roman" w:cs="Times New Roman" w:hAnsi="Times New Roman"/>
          <w:sz w:val="30"/>
          <w:szCs w:val="30"/>
        </w:rPr>
        <w:t xml:space="preserve">» заменить </w:t>
      </w:r>
      <w:r w:rsidR="002F5B76" w:rsidRPr="00446D4D">
        <w:rPr>
          <w:rFonts w:ascii="Times New Roman" w:cs="Times New Roman" w:hAnsi="Times New Roman"/>
          <w:sz w:val="30"/>
          <w:szCs w:val="30"/>
        </w:rPr>
        <w:t>словами</w:t>
      </w:r>
      <w:r w:rsidRPr="00446D4D">
        <w:rPr>
          <w:rFonts w:ascii="Times New Roman" w:cs="Times New Roman" w:hAnsi="Times New Roman"/>
          <w:sz w:val="30"/>
          <w:szCs w:val="30"/>
        </w:rPr>
        <w:t xml:space="preserve"> «</w:t>
      </w:r>
      <w:r w:rsidR="00FF75D5" w:rsidRPr="00446D4D">
        <w:rPr>
          <w:rFonts w:ascii="Times New Roman" w:cs="Times New Roman" w:hAnsi="Times New Roman"/>
          <w:sz w:val="30"/>
          <w:szCs w:val="30"/>
        </w:rPr>
        <w:t xml:space="preserve">не превышающий </w:t>
      </w:r>
      <w:r w:rsidR="00A75284">
        <w:rPr>
          <w:rFonts w:ascii="Times New Roman" w:cs="Times New Roman" w:hAnsi="Times New Roman"/>
          <w:sz w:val="30"/>
          <w:szCs w:val="30"/>
        </w:rPr>
        <w:t xml:space="preserve"> </w:t>
      </w:r>
      <w:r w:rsidR="006B404B" w:rsidRPr="00446D4D">
        <w:rPr>
          <w:rFonts w:ascii="Times New Roman" w:cs="Times New Roman" w:hAnsi="Times New Roman"/>
          <w:sz w:val="30"/>
          <w:szCs w:val="30"/>
        </w:rPr>
        <w:t>10</w:t>
      </w:r>
      <w:r w:rsidR="00FF75D5" w:rsidRPr="00446D4D">
        <w:rPr>
          <w:rFonts w:ascii="Times New Roman" w:cs="Times New Roman" w:hAnsi="Times New Roman"/>
          <w:sz w:val="30"/>
          <w:szCs w:val="30"/>
        </w:rPr>
        <w:t xml:space="preserve"> рабочих дней со дня окончания календарного месяца, за который вносится плата за размещение средств индивидуальной мобильности</w:t>
      </w:r>
      <w:r w:rsidRPr="00446D4D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810841" w:rsidR="00053289" w:rsidRDefault="00C422C3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в пункте 47 </w:t>
      </w:r>
      <w:r w:rsidR="00640397" w:rsidRPr="00446D4D">
        <w:rPr>
          <w:rFonts w:ascii="Times New Roman" w:cs="Times New Roman" w:hAnsi="Times New Roman"/>
          <w:sz w:val="30"/>
          <w:szCs w:val="30"/>
        </w:rPr>
        <w:t>слова «в пункте 3</w:t>
      </w:r>
      <w:r w:rsidRPr="00446D4D">
        <w:rPr>
          <w:rFonts w:ascii="Times New Roman" w:cs="Times New Roman" w:hAnsi="Times New Roman"/>
          <w:sz w:val="30"/>
          <w:szCs w:val="30"/>
        </w:rPr>
        <w:t xml:space="preserve">4» заменить </w:t>
      </w:r>
      <w:r w:rsidR="002F5B76" w:rsidRPr="00446D4D">
        <w:rPr>
          <w:rFonts w:ascii="Times New Roman" w:cs="Times New Roman" w:hAnsi="Times New Roman"/>
          <w:sz w:val="30"/>
          <w:szCs w:val="30"/>
        </w:rPr>
        <w:t>словами</w:t>
      </w:r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446D4D">
        <w:rPr>
          <w:rFonts w:ascii="Times New Roman" w:cs="Times New Roman" w:hAnsi="Times New Roman"/>
          <w:sz w:val="30"/>
          <w:szCs w:val="30"/>
        </w:rPr>
        <w:t>«</w:t>
      </w:r>
      <w:r w:rsidR="00640397" w:rsidRPr="00446D4D">
        <w:rPr>
          <w:rFonts w:ascii="Times New Roman" w:cs="Times New Roman" w:hAnsi="Times New Roman"/>
          <w:sz w:val="30"/>
          <w:szCs w:val="30"/>
        </w:rPr>
        <w:t xml:space="preserve">в пункте </w:t>
      </w:r>
      <w:r w:rsidRPr="00446D4D">
        <w:rPr>
          <w:rFonts w:ascii="Times New Roman" w:cs="Times New Roman" w:hAnsi="Times New Roman"/>
          <w:sz w:val="30"/>
          <w:szCs w:val="30"/>
        </w:rPr>
        <w:t>43»;</w:t>
      </w:r>
    </w:p>
    <w:p w:rsidP="00A75284" w:rsidR="003D2758" w:rsidRDefault="003D2758" w:rsidRPr="00A75284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в пункте 55 слова «муниципальное казенное учреждение города Краснояр</w:t>
      </w:r>
      <w:r w:rsidR="00EC15C1">
        <w:rPr>
          <w:rFonts w:ascii="Times New Roman" w:cs="Times New Roman" w:hAnsi="Times New Roman"/>
          <w:sz w:val="30"/>
          <w:szCs w:val="30"/>
        </w:rPr>
        <w:t>с</w:t>
      </w:r>
      <w:r w:rsidRPr="00446D4D">
        <w:rPr>
          <w:rFonts w:ascii="Times New Roman" w:cs="Times New Roman" w:hAnsi="Times New Roman"/>
          <w:sz w:val="30"/>
          <w:szCs w:val="30"/>
        </w:rPr>
        <w:t xml:space="preserve">ка «Управление дорог, инфраструктуры и благоустройства» (далее </w:t>
      </w:r>
      <w:r w:rsidR="00A75284">
        <w:rPr>
          <w:rFonts w:ascii="Times New Roman" w:cs="Times New Roman" w:hAnsi="Times New Roman"/>
          <w:sz w:val="30"/>
          <w:szCs w:val="30"/>
        </w:rPr>
        <w:t>–</w:t>
      </w:r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Pr="00A75284">
        <w:rPr>
          <w:rFonts w:ascii="Times New Roman" w:cs="Times New Roman" w:hAnsi="Times New Roman"/>
          <w:sz w:val="30"/>
          <w:szCs w:val="30"/>
        </w:rPr>
        <w:t>Учреждение)» заменить словом «Учреждение»;</w:t>
      </w:r>
    </w:p>
    <w:p w:rsidP="00810841" w:rsidR="003D2758" w:rsidRDefault="003D2758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пункт 56 дополнить подпунктом 14 следующего содержания:</w:t>
      </w:r>
    </w:p>
    <w:p w:rsidP="004C1ADC" w:rsidR="003D2758" w:rsidRDefault="003D2758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«14) предоставить уполномоченному органу, Учреждению доступ к программному обеспечению сервисов для оперативного контроля 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446D4D">
        <w:rPr>
          <w:rFonts w:ascii="Times New Roman" w:cs="Times New Roman" w:hAnsi="Times New Roman"/>
          <w:sz w:val="30"/>
          <w:szCs w:val="30"/>
        </w:rPr>
        <w:t>в режиме реального времени за количеством поездок</w:t>
      </w:r>
      <w:r w:rsidR="0042305F" w:rsidRPr="00446D4D">
        <w:rPr>
          <w:rFonts w:ascii="Times New Roman" w:cs="Times New Roman" w:hAnsi="Times New Roman"/>
          <w:sz w:val="30"/>
          <w:szCs w:val="30"/>
        </w:rPr>
        <w:t xml:space="preserve"> и</w:t>
      </w:r>
      <w:r w:rsidR="004C1ADC" w:rsidRPr="00446D4D">
        <w:rPr>
          <w:rFonts w:ascii="Times New Roman" w:cs="Times New Roman" w:hAnsi="Times New Roman"/>
          <w:sz w:val="30"/>
          <w:szCs w:val="30"/>
        </w:rPr>
        <w:t xml:space="preserve"> осуществлять передачу данных </w:t>
      </w:r>
      <w:r w:rsidR="0042305F" w:rsidRPr="00446D4D">
        <w:rPr>
          <w:rFonts w:ascii="Times New Roman" w:cs="Times New Roman" w:hAnsi="Times New Roman"/>
          <w:sz w:val="30"/>
          <w:szCs w:val="30"/>
        </w:rPr>
        <w:t xml:space="preserve">о количестве поездок </w:t>
      </w:r>
      <w:r w:rsidR="004C1ADC" w:rsidRPr="00446D4D">
        <w:rPr>
          <w:rFonts w:ascii="Times New Roman" w:cs="Times New Roman" w:hAnsi="Times New Roman"/>
          <w:sz w:val="30"/>
          <w:szCs w:val="30"/>
        </w:rPr>
        <w:t>в электронном (цифровом) виде ежемесячно, но не позднее 10 рабочих дней со дня окончания календарного месяца</w:t>
      </w:r>
      <w:proofErr w:type="gramStart"/>
      <w:r w:rsidR="00EC15C1">
        <w:rPr>
          <w:rFonts w:ascii="Times New Roman" w:cs="Times New Roman" w:hAnsi="Times New Roman"/>
          <w:sz w:val="30"/>
          <w:szCs w:val="30"/>
        </w:rPr>
        <w:t>.</w:t>
      </w:r>
      <w:r w:rsidRPr="00446D4D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810841" w:rsidR="008C2555" w:rsidRDefault="008C2555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в </w:t>
      </w:r>
      <w:r w:rsidR="00C1735D" w:rsidRPr="00446D4D">
        <w:rPr>
          <w:rFonts w:ascii="Times New Roman" w:cs="Times New Roman" w:hAnsi="Times New Roman"/>
          <w:sz w:val="30"/>
          <w:szCs w:val="30"/>
        </w:rPr>
        <w:t>наименовани</w:t>
      </w:r>
      <w:r w:rsidRPr="00446D4D">
        <w:rPr>
          <w:rFonts w:ascii="Times New Roman" w:cs="Times New Roman" w:hAnsi="Times New Roman"/>
          <w:sz w:val="30"/>
          <w:szCs w:val="30"/>
        </w:rPr>
        <w:t>и</w:t>
      </w:r>
      <w:r w:rsidR="00C1735D" w:rsidRPr="00446D4D">
        <w:rPr>
          <w:rFonts w:ascii="Times New Roman" w:cs="Times New Roman" w:hAnsi="Times New Roman"/>
          <w:sz w:val="30"/>
          <w:szCs w:val="30"/>
        </w:rPr>
        <w:t xml:space="preserve"> раздела VIII</w:t>
      </w:r>
      <w:r w:rsidR="00333952" w:rsidRPr="00446D4D">
        <w:rPr>
          <w:rFonts w:ascii="Times New Roman" w:cs="Times New Roman" w:hAnsi="Times New Roman"/>
          <w:sz w:val="30"/>
          <w:szCs w:val="30"/>
        </w:rPr>
        <w:t xml:space="preserve"> слова «внесения платы» заменить </w:t>
      </w:r>
      <w:r w:rsidR="006E2824" w:rsidRPr="00446D4D">
        <w:rPr>
          <w:rFonts w:ascii="Times New Roman" w:cs="Times New Roman" w:hAnsi="Times New Roman"/>
          <w:sz w:val="30"/>
          <w:szCs w:val="30"/>
        </w:rPr>
        <w:t>словами</w:t>
      </w:r>
      <w:r w:rsidR="00333952" w:rsidRPr="00446D4D">
        <w:rPr>
          <w:rFonts w:ascii="Times New Roman" w:cs="Times New Roman" w:hAnsi="Times New Roman"/>
          <w:sz w:val="30"/>
          <w:szCs w:val="30"/>
        </w:rPr>
        <w:t xml:space="preserve"> «возмещения расходов»;</w:t>
      </w:r>
    </w:p>
    <w:p w:rsidP="00810841" w:rsidR="003D2758" w:rsidRDefault="001F11F7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в </w:t>
      </w:r>
      <w:r w:rsidR="003D2758" w:rsidRPr="00446D4D">
        <w:rPr>
          <w:rFonts w:ascii="Times New Roman" w:cs="Times New Roman" w:hAnsi="Times New Roman"/>
          <w:sz w:val="30"/>
          <w:szCs w:val="30"/>
        </w:rPr>
        <w:t>пункте 70:</w:t>
      </w:r>
    </w:p>
    <w:p w:rsidP="00041C74" w:rsidR="006E2824" w:rsidRDefault="00041C74" w:rsidRPr="00446D4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в абзаце шестом</w:t>
      </w:r>
      <w:r w:rsidR="006E2824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041C74" w:rsidR="006E2824" w:rsidRDefault="00041C74" w:rsidRPr="00446D4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слова «перечисления возмещения» заменить словами «перечисления возмещения расходов»</w:t>
      </w:r>
      <w:r w:rsidR="00EC15C1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041C74" w:rsidR="00041C74" w:rsidRDefault="00041C74" w:rsidRPr="00446D4D">
      <w:pPr>
        <w:pStyle w:val="ConsPlusNormal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дополнить предложением следующего содержания: «</w:t>
      </w:r>
      <w:r w:rsidRPr="00446D4D">
        <w:rPr>
          <w:rFonts w:ascii="Times New Roman" w:cs="Times New Roman" w:hAnsi="Times New Roman"/>
          <w:bCs/>
          <w:sz w:val="30"/>
          <w:szCs w:val="30"/>
        </w:rPr>
        <w:t>Размер затрат, подлежащих возмещению, рассчитывается в соответствии</w:t>
      </w:r>
      <w:r w:rsidR="00A75284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Pr="00446D4D">
        <w:rPr>
          <w:rFonts w:ascii="Times New Roman" w:cs="Times New Roman" w:hAnsi="Times New Roman"/>
          <w:bCs/>
          <w:sz w:val="30"/>
          <w:szCs w:val="30"/>
        </w:rPr>
        <w:t xml:space="preserve"> с методикой согласно приложению 8 к настоящему Положению</w:t>
      </w:r>
      <w:proofErr w:type="gramStart"/>
      <w:r w:rsidR="00EC15C1">
        <w:rPr>
          <w:rFonts w:ascii="Times New Roman" w:cs="Times New Roman" w:hAnsi="Times New Roman"/>
          <w:bCs/>
          <w:sz w:val="30"/>
          <w:szCs w:val="30"/>
        </w:rPr>
        <w:t>.</w:t>
      </w:r>
      <w:r w:rsidRPr="00446D4D">
        <w:rPr>
          <w:rFonts w:ascii="Times New Roman" w:cs="Times New Roman" w:hAnsi="Times New Roman"/>
          <w:bCs/>
          <w:sz w:val="30"/>
          <w:szCs w:val="30"/>
        </w:rPr>
        <w:t>»</w:t>
      </w:r>
      <w:r w:rsidRPr="00446D4D">
        <w:rPr>
          <w:rFonts w:ascii="Times New Roman" w:cs="Times New Roman" w:hAnsi="Times New Roman"/>
          <w:color w:val="FF0000"/>
          <w:sz w:val="30"/>
          <w:szCs w:val="30"/>
        </w:rPr>
        <w:t>;</w:t>
      </w:r>
    </w:p>
    <w:p w:rsidP="00400FA3" w:rsidR="008C2555" w:rsidRDefault="003D2758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End"/>
      <w:r w:rsidRPr="00446D4D">
        <w:rPr>
          <w:rFonts w:ascii="Times New Roman" w:cs="Times New Roman" w:hAnsi="Times New Roman"/>
          <w:sz w:val="30"/>
          <w:szCs w:val="30"/>
        </w:rPr>
        <w:t xml:space="preserve">в </w:t>
      </w:r>
      <w:r w:rsidR="001F11F7" w:rsidRPr="00446D4D">
        <w:rPr>
          <w:rFonts w:ascii="Times New Roman" w:cs="Times New Roman" w:hAnsi="Times New Roman"/>
          <w:sz w:val="30"/>
          <w:szCs w:val="30"/>
        </w:rPr>
        <w:t xml:space="preserve">абзаце </w:t>
      </w:r>
      <w:r w:rsidR="002F5B76" w:rsidRPr="00446D4D">
        <w:rPr>
          <w:rFonts w:ascii="Times New Roman" w:cs="Times New Roman" w:hAnsi="Times New Roman"/>
          <w:sz w:val="30"/>
          <w:szCs w:val="30"/>
        </w:rPr>
        <w:t xml:space="preserve">седьмом </w:t>
      </w:r>
      <w:r w:rsidR="001F11F7" w:rsidRPr="00446D4D">
        <w:rPr>
          <w:rFonts w:ascii="Times New Roman" w:cs="Times New Roman" w:hAnsi="Times New Roman"/>
          <w:sz w:val="30"/>
          <w:szCs w:val="30"/>
        </w:rPr>
        <w:t xml:space="preserve">слова «Внесение возмещения» заменить </w:t>
      </w:r>
      <w:r w:rsidR="002F5B76" w:rsidRPr="00446D4D">
        <w:rPr>
          <w:rFonts w:ascii="Times New Roman" w:cs="Times New Roman" w:hAnsi="Times New Roman"/>
          <w:sz w:val="30"/>
          <w:szCs w:val="30"/>
        </w:rPr>
        <w:t>словами</w:t>
      </w:r>
      <w:r w:rsidR="001F11F7" w:rsidRPr="00446D4D">
        <w:rPr>
          <w:rFonts w:ascii="Times New Roman" w:cs="Times New Roman" w:hAnsi="Times New Roman"/>
          <w:sz w:val="30"/>
          <w:szCs w:val="30"/>
        </w:rPr>
        <w:t xml:space="preserve"> «Возмещение расходов»;</w:t>
      </w:r>
    </w:p>
    <w:p w:rsidP="00400FA3" w:rsidR="001F11F7" w:rsidRDefault="001F11F7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2F5B76" w:rsidRPr="00446D4D">
        <w:rPr>
          <w:rFonts w:ascii="Times New Roman" w:cs="Times New Roman" w:hAnsi="Times New Roman"/>
          <w:sz w:val="30"/>
          <w:szCs w:val="30"/>
        </w:rPr>
        <w:t xml:space="preserve">восьмой </w:t>
      </w:r>
      <w:r w:rsidR="00B662D5" w:rsidRPr="00446D4D">
        <w:rPr>
          <w:rFonts w:ascii="Times New Roman" w:cs="Times New Roman" w:hAnsi="Times New Roman"/>
          <w:sz w:val="30"/>
          <w:szCs w:val="30"/>
        </w:rPr>
        <w:t>после слова «Возмещение»</w:t>
      </w:r>
      <w:r w:rsidR="002F5B76" w:rsidRPr="00446D4D">
        <w:rPr>
          <w:rFonts w:ascii="Times New Roman" w:cs="Times New Roman" w:hAnsi="Times New Roman"/>
          <w:sz w:val="30"/>
          <w:szCs w:val="30"/>
        </w:rPr>
        <w:t xml:space="preserve"> дополнить словом «расходов»;</w:t>
      </w:r>
    </w:p>
    <w:p w:rsidP="00400FA3" w:rsidR="00E55C61" w:rsidRDefault="0043782F" w:rsidRPr="00446D4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2F5B76" w:rsidRPr="00446D4D">
        <w:rPr>
          <w:rFonts w:ascii="Times New Roman" w:cs="Times New Roman" w:hAnsi="Times New Roman"/>
          <w:sz w:val="30"/>
          <w:szCs w:val="30"/>
        </w:rPr>
        <w:t>девятом слова «</w:t>
      </w:r>
      <w:r w:rsidRPr="00446D4D">
        <w:rPr>
          <w:rFonts w:ascii="Times New Roman" w:cs="Times New Roman" w:hAnsi="Times New Roman"/>
          <w:sz w:val="30"/>
          <w:szCs w:val="30"/>
        </w:rPr>
        <w:t xml:space="preserve">внесения возмещения» заменить </w:t>
      </w:r>
      <w:r w:rsidR="002F5B76" w:rsidRPr="00446D4D">
        <w:rPr>
          <w:rFonts w:ascii="Times New Roman" w:cs="Times New Roman" w:hAnsi="Times New Roman"/>
          <w:sz w:val="30"/>
          <w:szCs w:val="30"/>
        </w:rPr>
        <w:t>словами</w:t>
      </w:r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A51E28" w:rsidRPr="00446D4D">
        <w:rPr>
          <w:rFonts w:ascii="Times New Roman" w:cs="Times New Roman" w:hAnsi="Times New Roman"/>
          <w:sz w:val="30"/>
          <w:szCs w:val="30"/>
        </w:rPr>
        <w:t>«возмещения расходов»;</w:t>
      </w:r>
    </w:p>
    <w:p w:rsidP="00041C74" w:rsidR="00B62157" w:rsidRDefault="00041C74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абзац</w:t>
      </w:r>
      <w:r w:rsidR="00EC15C1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ы</w:t>
      </w:r>
      <w:r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перв</w:t>
      </w:r>
      <w:r w:rsidR="00EC15C1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ый</w:t>
      </w:r>
      <w:r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четверт</w:t>
      </w:r>
      <w:r w:rsidR="00EC15C1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ый</w:t>
      </w:r>
      <w:r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B62157"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пункт</w:t>
      </w:r>
      <w:r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</w:t>
      </w:r>
      <w:r w:rsidR="00B62157"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72</w:t>
      </w:r>
      <w:r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после</w:t>
      </w:r>
      <w:r w:rsidR="00B62157"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слов</w:t>
      </w:r>
      <w:r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</w:t>
      </w:r>
      <w:r w:rsidR="00B62157"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B62157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B62157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озмещени</w:t>
      </w: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B62157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» дополнить словом «расходов»;</w:t>
      </w:r>
    </w:p>
    <w:p w:rsidP="00041C74" w:rsidR="008E62BE" w:rsidRDefault="008E62BE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 пункте 73 слова «о внесении возмещени</w:t>
      </w:r>
      <w:r w:rsidR="00EC15C1">
        <w:rPr>
          <w:rFonts w:ascii="Times New Roman" w:cs="Times New Roman" w:hAnsi="Times New Roman"/>
          <w:color w:themeColor="text1" w:val="000000"/>
          <w:sz w:val="30"/>
          <w:szCs w:val="30"/>
        </w:rPr>
        <w:t>я» заменить словами «о внесении</w:t>
      </w: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возмещения расходов за перемещение и хранение средств индивидуальной мобильности»;</w:t>
      </w:r>
    </w:p>
    <w:p w:rsidP="00041C74" w:rsidR="001625CE" w:rsidRDefault="00EC15C1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абзац</w:t>
      </w:r>
      <w:r w:rsidR="00041C74" w:rsidRPr="00446D4D">
        <w:rPr>
          <w:rFonts w:ascii="Times New Roman" w:cs="Times New Roman" w:hAnsi="Times New Roman"/>
          <w:bCs/>
          <w:sz w:val="30"/>
          <w:szCs w:val="30"/>
        </w:rPr>
        <w:t xml:space="preserve"> четверт</w:t>
      </w:r>
      <w:r>
        <w:rPr>
          <w:rFonts w:ascii="Times New Roman" w:cs="Times New Roman" w:hAnsi="Times New Roman"/>
          <w:bCs/>
          <w:sz w:val="30"/>
          <w:szCs w:val="30"/>
        </w:rPr>
        <w:t>ый</w:t>
      </w:r>
      <w:r w:rsidR="00041C74" w:rsidRPr="00446D4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1625CE" w:rsidRPr="00446D4D">
        <w:rPr>
          <w:rFonts w:ascii="Times New Roman" w:cs="Times New Roman" w:hAnsi="Times New Roman"/>
          <w:sz w:val="30"/>
          <w:szCs w:val="30"/>
        </w:rPr>
        <w:t>пункт</w:t>
      </w:r>
      <w:r w:rsidR="00041C74" w:rsidRPr="00446D4D">
        <w:rPr>
          <w:rFonts w:ascii="Times New Roman" w:cs="Times New Roman" w:hAnsi="Times New Roman"/>
          <w:sz w:val="30"/>
          <w:szCs w:val="30"/>
        </w:rPr>
        <w:t>а</w:t>
      </w:r>
      <w:r w:rsidR="001625CE" w:rsidRPr="00446D4D">
        <w:rPr>
          <w:rFonts w:ascii="Times New Roman" w:cs="Times New Roman" w:hAnsi="Times New Roman"/>
          <w:sz w:val="30"/>
          <w:szCs w:val="30"/>
        </w:rPr>
        <w:t xml:space="preserve"> 74 </w:t>
      </w:r>
      <w:r w:rsidR="00041C74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после </w:t>
      </w:r>
      <w:r w:rsidR="001625CE" w:rsidRPr="00446D4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слова </w:t>
      </w:r>
      <w:r w:rsidR="001625CE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041C74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1625CE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озмещение</w:t>
      </w:r>
      <w:r w:rsidR="001625CE" w:rsidRPr="00446D4D">
        <w:rPr>
          <w:rFonts w:ascii="Times New Roman" w:cs="Times New Roman" w:hAnsi="Times New Roman"/>
          <w:sz w:val="30"/>
          <w:szCs w:val="30"/>
        </w:rPr>
        <w:t>» дополнить словом «расходов»</w:t>
      </w:r>
      <w:r w:rsidR="00041C74" w:rsidRPr="00446D4D">
        <w:rPr>
          <w:rFonts w:ascii="Times New Roman" w:cs="Times New Roman" w:hAnsi="Times New Roman"/>
          <w:sz w:val="30"/>
          <w:szCs w:val="30"/>
        </w:rPr>
        <w:t>;</w:t>
      </w:r>
    </w:p>
    <w:p w:rsidP="008E62BE" w:rsidR="008E62BE" w:rsidRDefault="008E62BE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абзаце втором пункта 75 слова «внесено возмещение» </w:t>
      </w:r>
      <w:r w:rsidR="00EC15C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заменить словами «внесено </w:t>
      </w: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возмещение расходов за перемещение </w:t>
      </w:r>
      <w:r w:rsidR="00A752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и хранение средств индивидуальной мобильности»;</w:t>
      </w:r>
    </w:p>
    <w:p w:rsidP="00041C74" w:rsidR="008E62BE" w:rsidRDefault="008E62BE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в пункте 76:</w:t>
      </w:r>
    </w:p>
    <w:p w:rsidP="008E62BE" w:rsidR="008E62BE" w:rsidRDefault="00EC15C1" w:rsidRPr="00446D4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абзац</w:t>
      </w:r>
      <w:r w:rsidR="008E62BE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четверт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ый</w:t>
      </w:r>
      <w:r w:rsidR="008E62BE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после слова «возмещения» дополнить словом «расходов»;</w:t>
      </w:r>
    </w:p>
    <w:p w:rsidP="008E62BE" w:rsidR="008E62BE" w:rsidRDefault="008E62BE" w:rsidRPr="00446D4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в абзаце пятом слова «внесено возмещение» заменить словами «внесено возмещение расходов за перемещение и хранение средств индивидуальной мобильности»;</w:t>
      </w:r>
    </w:p>
    <w:p w:rsidP="00810841" w:rsidR="006E2824" w:rsidRDefault="003D2758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 xml:space="preserve">в </w:t>
      </w:r>
      <w:r w:rsidR="009D5F11" w:rsidRPr="00446D4D">
        <w:rPr>
          <w:rFonts w:ascii="Times New Roman" w:cs="Times New Roman" w:hAnsi="Times New Roman"/>
          <w:bCs/>
          <w:sz w:val="30"/>
          <w:szCs w:val="30"/>
        </w:rPr>
        <w:t>таблиц</w:t>
      </w:r>
      <w:r w:rsidR="006E2824" w:rsidRPr="00446D4D">
        <w:rPr>
          <w:rFonts w:ascii="Times New Roman" w:cs="Times New Roman" w:hAnsi="Times New Roman"/>
          <w:bCs/>
          <w:sz w:val="30"/>
          <w:szCs w:val="30"/>
        </w:rPr>
        <w:t>е</w:t>
      </w:r>
      <w:r w:rsidR="009D5F11" w:rsidRPr="00446D4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446D4D">
        <w:rPr>
          <w:rFonts w:ascii="Times New Roman" w:cs="Times New Roman" w:hAnsi="Times New Roman"/>
          <w:bCs/>
          <w:sz w:val="30"/>
          <w:szCs w:val="30"/>
        </w:rPr>
        <w:t>приложени</w:t>
      </w:r>
      <w:r w:rsidR="009D5F11" w:rsidRPr="00446D4D">
        <w:rPr>
          <w:rFonts w:ascii="Times New Roman" w:cs="Times New Roman" w:hAnsi="Times New Roman"/>
          <w:bCs/>
          <w:sz w:val="30"/>
          <w:szCs w:val="30"/>
        </w:rPr>
        <w:t>я</w:t>
      </w:r>
      <w:r w:rsidRPr="00446D4D">
        <w:rPr>
          <w:rFonts w:ascii="Times New Roman" w:cs="Times New Roman" w:hAnsi="Times New Roman"/>
          <w:bCs/>
          <w:sz w:val="30"/>
          <w:szCs w:val="30"/>
        </w:rPr>
        <w:t xml:space="preserve"> 1 к Положению</w:t>
      </w:r>
      <w:r w:rsidR="006E2824" w:rsidRPr="00446D4D">
        <w:rPr>
          <w:rFonts w:ascii="Times New Roman" w:cs="Times New Roman" w:hAnsi="Times New Roman"/>
          <w:bCs/>
          <w:sz w:val="30"/>
          <w:szCs w:val="30"/>
        </w:rPr>
        <w:t>:</w:t>
      </w:r>
    </w:p>
    <w:p w:rsidP="006E2824" w:rsidR="006E2824" w:rsidRDefault="006E2824" w:rsidRPr="00446D4D">
      <w:pPr>
        <w:pStyle w:val="ConsPlusNormal"/>
        <w:ind w:left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наименование графы 2</w:t>
      </w:r>
      <w:r w:rsidR="009D5F11" w:rsidRPr="00446D4D">
        <w:rPr>
          <w:rFonts w:ascii="Times New Roman" w:cs="Times New Roman" w:hAnsi="Times New Roman"/>
          <w:bCs/>
          <w:sz w:val="30"/>
          <w:szCs w:val="30"/>
        </w:rPr>
        <w:t xml:space="preserve"> дополнить словами «(адресный ориентир)»</w:t>
      </w:r>
      <w:r w:rsidR="00EC15C1">
        <w:rPr>
          <w:rFonts w:ascii="Times New Roman" w:cs="Times New Roman" w:hAnsi="Times New Roman"/>
          <w:bCs/>
          <w:sz w:val="30"/>
          <w:szCs w:val="30"/>
        </w:rPr>
        <w:t>;</w:t>
      </w:r>
    </w:p>
    <w:p w:rsidP="006E2824" w:rsidR="003D2758" w:rsidRDefault="006E2824" w:rsidRPr="00446D4D">
      <w:pPr>
        <w:pStyle w:val="ConsPlusNormal"/>
        <w:ind w:left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наименование графы 3</w:t>
      </w:r>
      <w:r w:rsidR="00EC15C1">
        <w:rPr>
          <w:rFonts w:ascii="Times New Roman" w:cs="Times New Roman" w:hAnsi="Times New Roman"/>
          <w:bCs/>
          <w:sz w:val="30"/>
          <w:szCs w:val="30"/>
        </w:rPr>
        <w:t xml:space="preserve"> дополнить словами «</w:t>
      </w:r>
      <w:r w:rsidR="009D5F11" w:rsidRPr="00446D4D">
        <w:rPr>
          <w:rFonts w:ascii="Times New Roman" w:cs="Times New Roman" w:hAnsi="Times New Roman"/>
          <w:bCs/>
          <w:sz w:val="30"/>
          <w:szCs w:val="30"/>
        </w:rPr>
        <w:t xml:space="preserve">границ зоны»; </w:t>
      </w:r>
    </w:p>
    <w:p w:rsidP="00810841" w:rsidR="003D2758" w:rsidRDefault="009D5F11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в таблице приложения 2 к Положению:</w:t>
      </w:r>
    </w:p>
    <w:p w:rsidP="00400FA3" w:rsidR="009D5F11" w:rsidRDefault="009D5F11" w:rsidRPr="00446D4D">
      <w:pPr>
        <w:pStyle w:val="ConsPlusNormal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графу 2 строки 3 дополнить абзацами следующего содержания:</w:t>
      </w:r>
    </w:p>
    <w:p w:rsidP="00400FA3" w:rsidR="009D5F11" w:rsidRDefault="009D5F11" w:rsidRPr="00446D4D">
      <w:pPr>
        <w:pStyle w:val="ConsPlusNormal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«на тротуарах улиц Робеспьера, Декабристов на участках</w:t>
      </w:r>
      <w:r w:rsidR="00A75284">
        <w:rPr>
          <w:rFonts w:ascii="Times New Roman" w:cs="Times New Roman" w:hAnsi="Times New Roman"/>
          <w:bCs/>
          <w:sz w:val="30"/>
          <w:szCs w:val="30"/>
        </w:rPr>
        <w:t xml:space="preserve">                        </w:t>
      </w:r>
      <w:r w:rsidRPr="00446D4D">
        <w:rPr>
          <w:rFonts w:ascii="Times New Roman" w:cs="Times New Roman" w:hAnsi="Times New Roman"/>
          <w:bCs/>
          <w:sz w:val="30"/>
          <w:szCs w:val="30"/>
        </w:rPr>
        <w:t xml:space="preserve"> от ул</w:t>
      </w:r>
      <w:r w:rsidR="00EC15C1">
        <w:rPr>
          <w:rFonts w:ascii="Times New Roman" w:cs="Times New Roman" w:hAnsi="Times New Roman"/>
          <w:bCs/>
          <w:sz w:val="30"/>
          <w:szCs w:val="30"/>
        </w:rPr>
        <w:t xml:space="preserve">ицы </w:t>
      </w:r>
      <w:r w:rsidRPr="00446D4D">
        <w:rPr>
          <w:rFonts w:ascii="Times New Roman" w:cs="Times New Roman" w:hAnsi="Times New Roman"/>
          <w:bCs/>
          <w:sz w:val="30"/>
          <w:szCs w:val="30"/>
        </w:rPr>
        <w:t>Карла Маркса до ул</w:t>
      </w:r>
      <w:r w:rsidR="00EC15C1">
        <w:rPr>
          <w:rFonts w:ascii="Times New Roman" w:cs="Times New Roman" w:hAnsi="Times New Roman"/>
          <w:bCs/>
          <w:sz w:val="30"/>
          <w:szCs w:val="30"/>
        </w:rPr>
        <w:t>ицы</w:t>
      </w:r>
      <w:r w:rsidRPr="00446D4D">
        <w:rPr>
          <w:rFonts w:ascii="Times New Roman" w:cs="Times New Roman" w:hAnsi="Times New Roman"/>
          <w:bCs/>
          <w:sz w:val="30"/>
          <w:szCs w:val="30"/>
        </w:rPr>
        <w:t xml:space="preserve"> Ленина, за исключением велосипедных дорожек;</w:t>
      </w:r>
    </w:p>
    <w:p w:rsidP="00400FA3" w:rsidR="009D5F11" w:rsidRDefault="009D5F11" w:rsidRPr="00446D4D">
      <w:pPr>
        <w:pStyle w:val="ConsPlusNormal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 xml:space="preserve">на тротуарах улиц Карла Маркса, Ленина, проспекта Мира </w:t>
      </w:r>
      <w:r w:rsidR="00A75284">
        <w:rPr>
          <w:rFonts w:ascii="Times New Roman" w:cs="Times New Roman" w:hAnsi="Times New Roman"/>
          <w:bCs/>
          <w:sz w:val="30"/>
          <w:szCs w:val="30"/>
        </w:rPr>
        <w:t xml:space="preserve">                  </w:t>
      </w:r>
      <w:r w:rsidRPr="00446D4D">
        <w:rPr>
          <w:rFonts w:ascii="Times New Roman" w:cs="Times New Roman" w:hAnsi="Times New Roman"/>
          <w:bCs/>
          <w:sz w:val="30"/>
          <w:szCs w:val="30"/>
        </w:rPr>
        <w:t xml:space="preserve">(от </w:t>
      </w:r>
      <w:r w:rsidR="00FA6F76" w:rsidRPr="00446D4D">
        <w:rPr>
          <w:rFonts w:ascii="Times New Roman" w:cs="Times New Roman" w:hAnsi="Times New Roman"/>
          <w:bCs/>
          <w:sz w:val="30"/>
          <w:szCs w:val="30"/>
        </w:rPr>
        <w:t>улицы Горького</w:t>
      </w:r>
      <w:r w:rsidRPr="00446D4D">
        <w:rPr>
          <w:rFonts w:ascii="Times New Roman" w:cs="Times New Roman" w:hAnsi="Times New Roman"/>
          <w:bCs/>
          <w:sz w:val="30"/>
          <w:szCs w:val="30"/>
        </w:rPr>
        <w:t xml:space="preserve"> до улицы Профсоюзов)»;</w:t>
      </w:r>
    </w:p>
    <w:p w:rsidP="00FA6F76" w:rsidR="00FA6F76" w:rsidRDefault="00EC15C1" w:rsidRPr="00446D4D">
      <w:pPr>
        <w:pStyle w:val="ConsPlusNormal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 xml:space="preserve">абзацы девятый, десятый </w:t>
      </w:r>
      <w:r w:rsidR="00FA6F76" w:rsidRPr="00446D4D">
        <w:rPr>
          <w:rFonts w:ascii="Times New Roman" w:cs="Times New Roman" w:hAnsi="Times New Roman"/>
          <w:bCs/>
          <w:sz w:val="30"/>
          <w:szCs w:val="30"/>
        </w:rPr>
        <w:t>граф</w:t>
      </w:r>
      <w:r>
        <w:rPr>
          <w:rFonts w:ascii="Times New Roman" w:cs="Times New Roman" w:hAnsi="Times New Roman"/>
          <w:bCs/>
          <w:sz w:val="30"/>
          <w:szCs w:val="30"/>
        </w:rPr>
        <w:t>ы</w:t>
      </w:r>
      <w:r w:rsidR="00FA6F76" w:rsidRPr="00446D4D">
        <w:rPr>
          <w:rFonts w:ascii="Times New Roman" w:cs="Times New Roman" w:hAnsi="Times New Roman"/>
          <w:bCs/>
          <w:sz w:val="30"/>
          <w:szCs w:val="30"/>
        </w:rPr>
        <w:t xml:space="preserve"> 2 строки 4 изложить</w:t>
      </w:r>
      <w:r w:rsidR="00A75284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="00FA6F76" w:rsidRPr="00446D4D">
        <w:rPr>
          <w:rFonts w:ascii="Times New Roman" w:cs="Times New Roman" w:hAnsi="Times New Roman"/>
          <w:bCs/>
          <w:sz w:val="30"/>
          <w:szCs w:val="30"/>
        </w:rPr>
        <w:t xml:space="preserve"> в следующей редакции:</w:t>
      </w:r>
    </w:p>
    <w:p w:rsidP="00FA6F76" w:rsidR="00FA6F76" w:rsidRDefault="00FA6F76" w:rsidRPr="00446D4D">
      <w:pPr>
        <w:pStyle w:val="ConsPlusNormal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 xml:space="preserve">«на тротуарах улиц Горького, Дзержинского, Диктатуры Пролетариата, Кирова, </w:t>
      </w:r>
      <w:proofErr w:type="spellStart"/>
      <w:r w:rsidRPr="00446D4D">
        <w:rPr>
          <w:rFonts w:ascii="Times New Roman" w:cs="Times New Roman" w:hAnsi="Times New Roman"/>
          <w:bCs/>
          <w:sz w:val="30"/>
          <w:szCs w:val="30"/>
        </w:rPr>
        <w:t>Перенсона</w:t>
      </w:r>
      <w:proofErr w:type="spellEnd"/>
      <w:r w:rsidRPr="00446D4D">
        <w:rPr>
          <w:rFonts w:ascii="Times New Roman" w:cs="Times New Roman" w:hAnsi="Times New Roman"/>
          <w:bCs/>
          <w:sz w:val="30"/>
          <w:szCs w:val="30"/>
        </w:rPr>
        <w:t xml:space="preserve">, </w:t>
      </w:r>
      <w:proofErr w:type="spellStart"/>
      <w:r w:rsidRPr="00446D4D">
        <w:rPr>
          <w:rFonts w:ascii="Times New Roman" w:cs="Times New Roman" w:hAnsi="Times New Roman"/>
          <w:bCs/>
          <w:sz w:val="30"/>
          <w:szCs w:val="30"/>
        </w:rPr>
        <w:t>Вейнбаума</w:t>
      </w:r>
      <w:proofErr w:type="spellEnd"/>
      <w:r w:rsidRPr="00446D4D">
        <w:rPr>
          <w:rFonts w:ascii="Times New Roman" w:cs="Times New Roman" w:hAnsi="Times New Roman"/>
          <w:bCs/>
          <w:sz w:val="30"/>
          <w:szCs w:val="30"/>
        </w:rPr>
        <w:t>, Сурикова, Парижской Коммуны, 9 Января на участках от ул</w:t>
      </w:r>
      <w:r w:rsidR="00EC15C1">
        <w:rPr>
          <w:rFonts w:ascii="Times New Roman" w:cs="Times New Roman" w:hAnsi="Times New Roman"/>
          <w:bCs/>
          <w:sz w:val="30"/>
          <w:szCs w:val="30"/>
        </w:rPr>
        <w:t>ицы</w:t>
      </w:r>
      <w:r w:rsidRPr="00446D4D">
        <w:rPr>
          <w:rFonts w:ascii="Times New Roman" w:cs="Times New Roman" w:hAnsi="Times New Roman"/>
          <w:bCs/>
          <w:sz w:val="30"/>
          <w:szCs w:val="30"/>
        </w:rPr>
        <w:t xml:space="preserve"> Карла Маркса до ул</w:t>
      </w:r>
      <w:r w:rsidR="00EC15C1">
        <w:rPr>
          <w:rFonts w:ascii="Times New Roman" w:cs="Times New Roman" w:hAnsi="Times New Roman"/>
          <w:bCs/>
          <w:sz w:val="30"/>
          <w:szCs w:val="30"/>
        </w:rPr>
        <w:t>ицы</w:t>
      </w:r>
      <w:r w:rsidRPr="00446D4D">
        <w:rPr>
          <w:rFonts w:ascii="Times New Roman" w:cs="Times New Roman" w:hAnsi="Times New Roman"/>
          <w:bCs/>
          <w:sz w:val="30"/>
          <w:szCs w:val="30"/>
        </w:rPr>
        <w:t xml:space="preserve"> Ленина, за исключением велосипедных дорожек;</w:t>
      </w:r>
    </w:p>
    <w:p w:rsidP="00FA6F76" w:rsidR="009D5F11" w:rsidRDefault="00FA6F76" w:rsidRPr="00446D4D">
      <w:pPr>
        <w:pStyle w:val="ConsPlusNormal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 xml:space="preserve">на тротуарах улиц Карла Маркса, Ленина, проспекта Мира </w:t>
      </w:r>
      <w:r w:rsidR="009032A9">
        <w:rPr>
          <w:rFonts w:ascii="Times New Roman" w:cs="Times New Roman" w:hAnsi="Times New Roman"/>
          <w:bCs/>
          <w:sz w:val="30"/>
          <w:szCs w:val="30"/>
        </w:rPr>
        <w:t xml:space="preserve">                   </w:t>
      </w:r>
      <w:r w:rsidRPr="00446D4D">
        <w:rPr>
          <w:rFonts w:ascii="Times New Roman" w:cs="Times New Roman" w:hAnsi="Times New Roman"/>
          <w:bCs/>
          <w:sz w:val="30"/>
          <w:szCs w:val="30"/>
        </w:rPr>
        <w:t>(от их начала до улицы Горького)»;</w:t>
      </w:r>
      <w:r w:rsidR="009D5F11" w:rsidRPr="00446D4D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810841" w:rsidR="0019403F" w:rsidRDefault="0019403F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приложение 5</w:t>
      </w:r>
      <w:r w:rsidRPr="00446D4D">
        <w:rPr>
          <w:rFonts w:ascii="Times New Roman" w:cs="Times New Roman" w:hAnsi="Times New Roman"/>
          <w:bCs/>
          <w:sz w:val="30"/>
          <w:szCs w:val="30"/>
        </w:rPr>
        <w:t xml:space="preserve"> к Положению изложить в редакции согласно приложению 1</w:t>
      </w:r>
      <w:r w:rsidR="00EC15C1">
        <w:rPr>
          <w:rFonts w:ascii="Times New Roman" w:cs="Times New Roman" w:hAnsi="Times New Roman"/>
          <w:bCs/>
          <w:sz w:val="30"/>
          <w:szCs w:val="30"/>
        </w:rPr>
        <w:t xml:space="preserve"> к настоящему постановлению;</w:t>
      </w:r>
    </w:p>
    <w:p w:rsidP="00810841" w:rsidR="000A09AF" w:rsidRDefault="00122ABE" w:rsidRPr="00446D4D">
      <w:pPr>
        <w:pStyle w:val="ConsPlusNormal"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д</w:t>
      </w:r>
      <w:r w:rsidR="003237BD" w:rsidRPr="00446D4D">
        <w:rPr>
          <w:rFonts w:ascii="Times New Roman" w:cs="Times New Roman" w:hAnsi="Times New Roman"/>
          <w:bCs/>
          <w:sz w:val="30"/>
          <w:szCs w:val="30"/>
        </w:rPr>
        <w:t>о</w:t>
      </w:r>
      <w:r w:rsidR="005821E1" w:rsidRPr="00446D4D">
        <w:rPr>
          <w:rFonts w:ascii="Times New Roman" w:cs="Times New Roman" w:hAnsi="Times New Roman"/>
          <w:bCs/>
          <w:sz w:val="30"/>
          <w:szCs w:val="30"/>
        </w:rPr>
        <w:t xml:space="preserve">полнить </w:t>
      </w:r>
      <w:r w:rsidR="003237BD" w:rsidRPr="00446D4D">
        <w:rPr>
          <w:rFonts w:ascii="Times New Roman" w:cs="Times New Roman" w:hAnsi="Times New Roman"/>
          <w:bCs/>
          <w:sz w:val="30"/>
          <w:szCs w:val="30"/>
        </w:rPr>
        <w:t>приложение</w:t>
      </w:r>
      <w:r w:rsidR="007A7E63" w:rsidRPr="00446D4D">
        <w:rPr>
          <w:rFonts w:ascii="Times New Roman" w:cs="Times New Roman" w:hAnsi="Times New Roman"/>
          <w:bCs/>
          <w:sz w:val="30"/>
          <w:szCs w:val="30"/>
        </w:rPr>
        <w:t>м</w:t>
      </w:r>
      <w:r w:rsidR="003237BD" w:rsidRPr="00446D4D">
        <w:rPr>
          <w:rFonts w:ascii="Times New Roman" w:cs="Times New Roman" w:hAnsi="Times New Roman"/>
          <w:bCs/>
          <w:sz w:val="30"/>
          <w:szCs w:val="30"/>
        </w:rPr>
        <w:t xml:space="preserve"> 8</w:t>
      </w:r>
      <w:r w:rsidR="00FA6F76" w:rsidRPr="00446D4D">
        <w:rPr>
          <w:rFonts w:ascii="Times New Roman" w:cs="Times New Roman" w:hAnsi="Times New Roman"/>
          <w:bCs/>
          <w:sz w:val="30"/>
          <w:szCs w:val="30"/>
        </w:rPr>
        <w:t xml:space="preserve"> к Положению </w:t>
      </w:r>
      <w:r w:rsidR="007A7E63" w:rsidRPr="00446D4D">
        <w:rPr>
          <w:rFonts w:ascii="Times New Roman" w:cs="Times New Roman" w:hAnsi="Times New Roman"/>
          <w:sz w:val="30"/>
          <w:szCs w:val="30"/>
        </w:rPr>
        <w:t>в редакции согласно приложению</w:t>
      </w:r>
      <w:r w:rsidR="0019403F" w:rsidRPr="00446D4D">
        <w:rPr>
          <w:rFonts w:ascii="Times New Roman" w:cs="Times New Roman" w:hAnsi="Times New Roman"/>
          <w:sz w:val="30"/>
          <w:szCs w:val="30"/>
        </w:rPr>
        <w:t xml:space="preserve"> 2</w:t>
      </w:r>
      <w:r w:rsidR="007A7E63" w:rsidRPr="00446D4D">
        <w:rPr>
          <w:rFonts w:ascii="Times New Roman" w:cs="Times New Roman" w:hAnsi="Times New Roman"/>
          <w:sz w:val="30"/>
          <w:szCs w:val="30"/>
        </w:rPr>
        <w:t xml:space="preserve"> к настоящему постановлен</w:t>
      </w:r>
      <w:r w:rsidR="003A7C45" w:rsidRPr="00446D4D">
        <w:rPr>
          <w:rFonts w:ascii="Times New Roman" w:cs="Times New Roman" w:hAnsi="Times New Roman"/>
          <w:sz w:val="30"/>
          <w:szCs w:val="30"/>
        </w:rPr>
        <w:t>ию.</w:t>
      </w:r>
      <w:r w:rsidR="007A7E63" w:rsidRPr="00446D4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10841" w:rsidR="009A5CB7" w:rsidRDefault="009A5CB7" w:rsidRPr="00446D4D">
      <w:pPr>
        <w:pStyle w:val="a4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D50968" w:rsidR="009A5CB7" w:rsidRDefault="009A5CB7" w:rsidRPr="00446D4D">
      <w:pPr>
        <w:pStyle w:val="a4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AA45CE" w:rsidR="0019403F" w:rsidRDefault="00810841">
      <w:pPr>
        <w:pStyle w:val="a4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lastRenderedPageBreak/>
        <w:t xml:space="preserve">Действие настоящего постановления распространяется 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446D4D">
        <w:rPr>
          <w:rFonts w:ascii="Times New Roman" w:cs="Times New Roman" w:hAnsi="Times New Roman"/>
          <w:sz w:val="30"/>
          <w:szCs w:val="30"/>
        </w:rPr>
        <w:t>на отношения, возникшие из ранее заключенных договоров</w:t>
      </w:r>
      <w:r w:rsidR="00AA45CE"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AA45CE" w:rsidRPr="00446D4D">
        <w:rPr>
          <w:rFonts w:ascii="Times New Roman" w:cs="Times New Roman" w:hAnsi="Times New Roman"/>
          <w:sz w:val="30"/>
          <w:szCs w:val="30"/>
        </w:rPr>
        <w:t>о предоставлени</w:t>
      </w:r>
      <w:r w:rsidR="00EC15C1">
        <w:rPr>
          <w:rFonts w:ascii="Times New Roman" w:cs="Times New Roman" w:hAnsi="Times New Roman"/>
          <w:sz w:val="30"/>
          <w:szCs w:val="30"/>
        </w:rPr>
        <w:t>и</w:t>
      </w:r>
      <w:r w:rsidR="00AA45CE" w:rsidRPr="00446D4D">
        <w:rPr>
          <w:rFonts w:ascii="Times New Roman" w:cs="Times New Roman" w:hAnsi="Times New Roman"/>
          <w:sz w:val="30"/>
          <w:szCs w:val="30"/>
        </w:rPr>
        <w:t xml:space="preserve"> места размещения средств индивидуальной мобильности</w:t>
      </w:r>
      <w:r w:rsidRPr="00446D4D">
        <w:rPr>
          <w:rFonts w:ascii="Times New Roman" w:cs="Times New Roman" w:hAnsi="Times New Roman"/>
          <w:sz w:val="30"/>
          <w:szCs w:val="30"/>
        </w:rPr>
        <w:t>.</w:t>
      </w:r>
    </w:p>
    <w:p w:rsidP="00A75284" w:rsidR="00A75284" w:rsidRDefault="00A7528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75284" w:rsidR="00A75284" w:rsidRDefault="00A7528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0E3F0E" w:rsidR="00A75284" w:rsidRDefault="00A75284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A75284" w:rsidRDefault="00A75284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0E3F0E" w:rsidR="00A75284" w:rsidRDefault="00A75284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A75284" w:rsidR="00A75284" w:rsidRDefault="00A75284" w:rsidRPr="00A7528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R="00A75284" w:rsidRDefault="00A75284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FB5C7B" w:rsidR="0019403F" w:rsidRDefault="0019403F" w:rsidRPr="00446D4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lastRenderedPageBreak/>
        <w:t>Приложение 1</w:t>
      </w:r>
    </w:p>
    <w:p w:rsidP="00FB5C7B" w:rsidR="00FB5C7B" w:rsidRDefault="0019403F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FB5C7B" w:rsidR="00FB5C7B" w:rsidRDefault="0019403F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FB5C7B" w:rsidR="0019403F" w:rsidRDefault="0019403F" w:rsidRPr="00446D4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города</w:t>
      </w:r>
      <w:r w:rsidR="006E2824" w:rsidRPr="00446D4D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FB5C7B" w:rsidR="0019403F" w:rsidRDefault="0019403F" w:rsidRPr="00446D4D">
      <w:pPr>
        <w:pStyle w:val="ConsPlusTitle"/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46D4D">
        <w:rPr>
          <w:rFonts w:ascii="Times New Roman" w:cs="Times New Roman" w:hAnsi="Times New Roman"/>
          <w:b w:val="false"/>
          <w:sz w:val="30"/>
          <w:szCs w:val="30"/>
        </w:rPr>
        <w:t xml:space="preserve">от </w:t>
      </w:r>
      <w:r w:rsidR="00FB5C7B">
        <w:rPr>
          <w:rFonts w:ascii="Times New Roman" w:cs="Times New Roman" w:hAnsi="Times New Roman"/>
          <w:b w:val="false"/>
          <w:sz w:val="30"/>
          <w:szCs w:val="30"/>
        </w:rPr>
        <w:t>______________</w:t>
      </w:r>
      <w:r w:rsidRPr="00446D4D">
        <w:rPr>
          <w:rFonts w:ascii="Times New Roman" w:cs="Times New Roman" w:hAnsi="Times New Roman"/>
          <w:b w:val="false"/>
          <w:sz w:val="30"/>
          <w:szCs w:val="30"/>
        </w:rPr>
        <w:t>№ _______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«Приложение 5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к Положению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о порядке размещения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и использования средств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индивидуальной мобильности</w:t>
      </w:r>
    </w:p>
    <w:p w:rsidP="00FB5C7B" w:rsidR="00FB5C7B" w:rsidRDefault="0019403F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на территории 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19403F" w:rsidR="0019403F" w:rsidRDefault="0019403F" w:rsidRPr="00446D4D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19403F" w:rsidRDefault="00FB5C7B" w:rsidRPr="00446D4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МЕТОДИКА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расчета платы за размещение средств индивидуальной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мобильности на территории города Красноярска</w:t>
      </w:r>
    </w:p>
    <w:p w:rsidP="0019403F" w:rsidR="0019403F" w:rsidRDefault="0019403F" w:rsidRPr="00446D4D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Базовый размер платы специализированного оператора </w:t>
      </w:r>
      <w:r w:rsidR="00FB5C7B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446D4D">
        <w:rPr>
          <w:rFonts w:ascii="Times New Roman" w:cs="Times New Roman" w:hAnsi="Times New Roman"/>
          <w:sz w:val="30"/>
          <w:szCs w:val="30"/>
        </w:rPr>
        <w:t xml:space="preserve">за размещение </w:t>
      </w:r>
      <w:r w:rsidR="007D6641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одного </w:t>
      </w:r>
      <w:r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средств</w:t>
      </w:r>
      <w:r w:rsidR="007D6641" w:rsidRPr="00446D4D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46D4D">
        <w:rPr>
          <w:rFonts w:ascii="Times New Roman" w:cs="Times New Roman" w:hAnsi="Times New Roman"/>
          <w:sz w:val="30"/>
          <w:szCs w:val="30"/>
        </w:rPr>
        <w:t xml:space="preserve"> индивидуальной мобильности устанавливается в размере 1 руб. за каждую поездку в течение сезона проката.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Расчет размера платы осуществляется по следующей формуле:</w:t>
      </w:r>
    </w:p>
    <w:p w:rsidP="00FB5C7B" w:rsidR="00FB5C7B" w:rsidRDefault="00FB5C7B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446D4D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Pr="00446D4D">
        <w:rPr>
          <w:rFonts w:ascii="Times New Roman" w:cs="Times New Roman" w:hAnsi="Times New Roman"/>
          <w:sz w:val="30"/>
          <w:szCs w:val="30"/>
        </w:rPr>
        <w:t xml:space="preserve"> = Б x Ч,</w:t>
      </w:r>
    </w:p>
    <w:p w:rsidP="0019403F" w:rsidR="0019403F" w:rsidRDefault="0019403F" w:rsidRPr="00446D4D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где: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46D4D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FB5C7B">
        <w:rPr>
          <w:rFonts w:ascii="Times New Roman" w:cs="Times New Roman" w:hAnsi="Times New Roman"/>
          <w:sz w:val="30"/>
          <w:szCs w:val="30"/>
        </w:rPr>
        <w:t>–</w:t>
      </w:r>
      <w:r w:rsidRPr="00446D4D">
        <w:rPr>
          <w:rFonts w:ascii="Times New Roman" w:cs="Times New Roman" w:hAnsi="Times New Roman"/>
          <w:sz w:val="30"/>
          <w:szCs w:val="30"/>
        </w:rPr>
        <w:t xml:space="preserve"> размер платы за размещение средств индивидуальной мобильности;</w:t>
      </w:r>
    </w:p>
    <w:p w:rsidP="00FB5C7B" w:rsidR="0019403F" w:rsidRDefault="0019403F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46D4D">
        <w:rPr>
          <w:rFonts w:ascii="Times New Roman" w:cs="Times New Roman" w:hAnsi="Times New Roman"/>
          <w:sz w:val="30"/>
          <w:szCs w:val="30"/>
        </w:rPr>
        <w:t>Б</w:t>
      </w:r>
      <w:proofErr w:type="gramEnd"/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A75284">
        <w:rPr>
          <w:rFonts w:ascii="Times New Roman" w:cs="Times New Roman" w:hAnsi="Times New Roman"/>
          <w:sz w:val="30"/>
          <w:szCs w:val="30"/>
        </w:rPr>
        <w:t>–</w:t>
      </w:r>
      <w:r w:rsidRPr="00446D4D">
        <w:rPr>
          <w:rFonts w:ascii="Times New Roman" w:cs="Times New Roman" w:hAnsi="Times New Roman"/>
          <w:sz w:val="30"/>
          <w:szCs w:val="30"/>
        </w:rPr>
        <w:t xml:space="preserve"> базовый размер платы </w:t>
      </w:r>
      <w:r w:rsidR="006652F6" w:rsidRPr="00446D4D">
        <w:rPr>
          <w:rFonts w:ascii="Times New Roman" w:cs="Times New Roman" w:hAnsi="Times New Roman"/>
          <w:sz w:val="30"/>
          <w:szCs w:val="30"/>
        </w:rPr>
        <w:t>специализированного оператора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6652F6"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Pr="00446D4D">
        <w:rPr>
          <w:rFonts w:ascii="Times New Roman" w:cs="Times New Roman" w:hAnsi="Times New Roman"/>
          <w:sz w:val="30"/>
          <w:szCs w:val="30"/>
        </w:rPr>
        <w:t>за размещение одного средства индивидуальной мобильности;</w:t>
      </w:r>
    </w:p>
    <w:p w:rsidP="00FB5C7B" w:rsidR="00157036" w:rsidRDefault="00157036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Ч </w:t>
      </w:r>
      <w:r w:rsidR="00A75284">
        <w:rPr>
          <w:rFonts w:ascii="Times New Roman" w:cs="Times New Roman" w:hAnsi="Times New Roman"/>
          <w:sz w:val="30"/>
          <w:szCs w:val="30"/>
        </w:rPr>
        <w:t>–</w:t>
      </w:r>
      <w:r w:rsidRPr="00446D4D">
        <w:rPr>
          <w:rFonts w:ascii="Times New Roman" w:cs="Times New Roman" w:hAnsi="Times New Roman"/>
          <w:sz w:val="30"/>
          <w:szCs w:val="30"/>
        </w:rPr>
        <w:t xml:space="preserve"> количество поездок на средствах индивидуальной мобильности в течение отчетного месяца сезона проката, предоставленных специализированным оператором и подтверждаемых сведениями из программного обеспечения сервисов для оперативного контроля в режиме реального времени за количеством поездок, доступ</w:t>
      </w:r>
      <w:r w:rsidR="00EC15C1">
        <w:rPr>
          <w:rFonts w:ascii="Times New Roman" w:cs="Times New Roman" w:hAnsi="Times New Roman"/>
          <w:sz w:val="30"/>
          <w:szCs w:val="30"/>
        </w:rPr>
        <w:t xml:space="preserve">  </w:t>
      </w:r>
      <w:r w:rsidRPr="00446D4D">
        <w:rPr>
          <w:rFonts w:ascii="Times New Roman" w:cs="Times New Roman" w:hAnsi="Times New Roman"/>
          <w:sz w:val="30"/>
          <w:szCs w:val="30"/>
        </w:rPr>
        <w:t xml:space="preserve"> к которым предоставляется специализированным оператором</w:t>
      </w:r>
      <w:bookmarkStart w:id="0" w:name="_GoBack"/>
      <w:bookmarkEnd w:id="0"/>
      <w:proofErr w:type="gramStart"/>
      <w:r w:rsidRPr="00446D4D">
        <w:rPr>
          <w:rFonts w:ascii="Times New Roman" w:cs="Times New Roman" w:hAnsi="Times New Roman"/>
          <w:sz w:val="30"/>
          <w:szCs w:val="30"/>
        </w:rPr>
        <w:t>.</w:t>
      </w:r>
      <w:r w:rsidR="00EC15C1"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:rsidP="00EC15C1" w:rsidR="0019403F" w:rsidRDefault="0019403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9403F" w:rsidR="00FB5C7B" w:rsidRDefault="00EC15C1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-4170</wp:posOffset>
                </wp:positionH>
                <wp:positionV relativeFrom="paragraph">
                  <wp:posOffset>5605</wp:posOffset>
                </wp:positionV>
                <wp:extent cx="5891917" cy="0"/>
                <wp:effectExtent b="19050" l="0" r="1397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.35pt,.4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.6pt,.45pt"/>
            </w:pict>
          </mc:Fallback>
        </mc:AlternateContent>
      </w:r>
    </w:p>
    <w:p w:rsidP="0019403F" w:rsidR="00FB5C7B" w:rsidRDefault="00FB5C7B" w:rsidRPr="00446D4D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FB5C7B" w:rsidRDefault="00FB5C7B">
      <w:pPr>
        <w:widowControl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FB5C7B" w:rsidRDefault="00FB5C7B">
      <w:pPr>
        <w:widowControl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FB5C7B" w:rsidRDefault="00FB5C7B">
      <w:pPr>
        <w:widowControl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FB5C7B" w:rsidRDefault="00FB5C7B">
      <w:pPr>
        <w:widowControl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FB5C7B" w:rsidRDefault="00FB5C7B">
      <w:pPr>
        <w:widowControl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FB5C7B" w:rsidRDefault="00FB5C7B">
      <w:pPr>
        <w:widowControl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FB5C7B" w:rsidR="00C42A37" w:rsidRDefault="003A7C45" w:rsidRPr="00446D4D">
      <w:pPr>
        <w:widowControl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C42A37"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19403F" w:rsidRPr="00446D4D">
        <w:rPr>
          <w:rFonts w:ascii="Times New Roman" w:cs="Times New Roman" w:hAnsi="Times New Roman"/>
          <w:sz w:val="30"/>
          <w:szCs w:val="30"/>
        </w:rPr>
        <w:t>2</w:t>
      </w:r>
    </w:p>
    <w:p w:rsidP="00A75284" w:rsidR="00A75284" w:rsidRDefault="00C42A37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A75284" w:rsidR="00A75284" w:rsidRDefault="00C42A37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A75284" w:rsidR="00C42A37" w:rsidRDefault="00C42A37" w:rsidRPr="00446D4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города</w:t>
      </w:r>
      <w:r w:rsidR="006E2824" w:rsidRPr="00446D4D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A75284" w:rsidR="00C42A37" w:rsidRDefault="00C42A37" w:rsidRPr="00446D4D">
      <w:pPr>
        <w:pStyle w:val="ConsPlusTitle"/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46D4D"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0501ED" w:rsidRPr="00446D4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B5C7B">
        <w:rPr>
          <w:rFonts w:ascii="Times New Roman" w:cs="Times New Roman" w:hAnsi="Times New Roman"/>
          <w:b w:val="false"/>
          <w:sz w:val="30"/>
          <w:szCs w:val="30"/>
        </w:rPr>
        <w:t>_____________</w:t>
      </w:r>
      <w:r w:rsidRPr="00446D4D">
        <w:rPr>
          <w:rFonts w:ascii="Times New Roman" w:cs="Times New Roman" w:hAnsi="Times New Roman"/>
          <w:b w:val="false"/>
          <w:sz w:val="30"/>
          <w:szCs w:val="30"/>
        </w:rPr>
        <w:t xml:space="preserve">№ </w:t>
      </w:r>
      <w:r w:rsidR="00070CEF" w:rsidRPr="00446D4D">
        <w:rPr>
          <w:rFonts w:ascii="Times New Roman" w:cs="Times New Roman" w:hAnsi="Times New Roman"/>
          <w:b w:val="false"/>
          <w:sz w:val="30"/>
          <w:szCs w:val="30"/>
        </w:rPr>
        <w:t>_______</w:t>
      </w:r>
      <w:r w:rsidR="00FB5C7B">
        <w:rPr>
          <w:rFonts w:ascii="Times New Roman" w:cs="Times New Roman" w:hAnsi="Times New Roman"/>
          <w:b w:val="false"/>
          <w:sz w:val="30"/>
          <w:szCs w:val="30"/>
        </w:rPr>
        <w:t>_</w:t>
      </w:r>
    </w:p>
    <w:p w:rsidP="00C42A37" w:rsidR="00EE5C83" w:rsidRDefault="00C42A37" w:rsidRPr="00446D4D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75284" w:rsidR="003A7C45" w:rsidRDefault="00070CEF" w:rsidRPr="00446D4D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«</w:t>
      </w:r>
      <w:r w:rsidR="003A7C45" w:rsidRPr="00446D4D">
        <w:rPr>
          <w:rFonts w:ascii="Times New Roman" w:cs="Times New Roman" w:hAnsi="Times New Roman"/>
          <w:bCs/>
          <w:sz w:val="30"/>
          <w:szCs w:val="30"/>
        </w:rPr>
        <w:t>Приложение 8</w:t>
      </w:r>
    </w:p>
    <w:p w:rsidP="00A75284" w:rsidR="00A75284" w:rsidRDefault="003A7C45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к Положению </w:t>
      </w:r>
    </w:p>
    <w:p w:rsidP="00A75284" w:rsidR="00A75284" w:rsidRDefault="003A7C45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о порядке размещения </w:t>
      </w:r>
    </w:p>
    <w:p w:rsidP="00A75284" w:rsidR="00A75284" w:rsidRDefault="003A7C45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и использования средств </w:t>
      </w:r>
    </w:p>
    <w:p w:rsidP="00A75284" w:rsidR="003A7C45" w:rsidRDefault="003A7C45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индивидуальной мобильности</w:t>
      </w:r>
    </w:p>
    <w:p w:rsidP="00A75284" w:rsidR="00A75284" w:rsidRDefault="003A7C45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на территории города </w:t>
      </w:r>
    </w:p>
    <w:p w:rsidP="00A75284" w:rsidR="003A7C45" w:rsidRDefault="003A7C45" w:rsidRPr="00446D4D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Красноярска</w:t>
      </w:r>
    </w:p>
    <w:p w:rsidP="003A7C45" w:rsidR="00A75284" w:rsidRDefault="00A75284" w:rsidRPr="00446D4D">
      <w:pPr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b/>
          <w:bCs/>
          <w:sz w:val="30"/>
          <w:szCs w:val="30"/>
        </w:rPr>
      </w:pPr>
    </w:p>
    <w:p w:rsidP="003E2E27" w:rsidR="003A7C45" w:rsidRDefault="00A75284" w:rsidRPr="00446D4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 xml:space="preserve">МЕТОДИКА </w:t>
      </w:r>
    </w:p>
    <w:p w:rsidP="003E2E27" w:rsidR="003A7C45" w:rsidRDefault="003A7C45" w:rsidRPr="00446D4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расчета возмещения расходов за перемещение и хранение средств индивидуальной мобильности на территории города Красноярска</w:t>
      </w:r>
    </w:p>
    <w:p w:rsidP="003E2E27" w:rsidR="003A7C45" w:rsidRDefault="003A7C4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bCs/>
          <w:sz w:val="30"/>
          <w:szCs w:val="30"/>
        </w:rPr>
      </w:pPr>
    </w:p>
    <w:p w:rsidP="003A7C45" w:rsidR="003A7C45" w:rsidRDefault="003A7C45" w:rsidRPr="00446D4D">
      <w:pPr>
        <w:pStyle w:val="a4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Возмещение расходов за перемещение одного средства индивидуальной мобильности рассчитывается исходя из стоимости погрузочно-разгрузочных работ и транспортных расходов, установленной в муниципальном контракте на выполнение данных работ в финансовом году, в котором произведено перемещение одного средства индивидуальной мобильности.</w:t>
      </w: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bCs/>
          <w:sz w:val="30"/>
          <w:szCs w:val="30"/>
        </w:rPr>
        <w:t>2. Размер возмещения расходов за хранение одного средства индивидуальной мобильности рассчитывается</w:t>
      </w:r>
      <w:r w:rsidRPr="00446D4D">
        <w:rPr>
          <w:rFonts w:ascii="Times New Roman" w:cs="Times New Roman" w:hAnsi="Times New Roman"/>
          <w:sz w:val="30"/>
          <w:szCs w:val="30"/>
        </w:rPr>
        <w:t xml:space="preserve"> по следующей формуле:</w:t>
      </w: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В = </w:t>
      </w:r>
      <m:oMath>
        <m:r>
          <w:rPr>
            <w:rFonts w:ascii="Cambria Math" w:cs="Times New Roman" w:hAnsi="Cambria Math"/>
            <w:sz w:val="30"/>
            <w:szCs w:val="30"/>
          </w:rPr>
          <m:t xml:space="preserve">2,7 х </m:t>
        </m:r>
        <m:f>
          <m:fPr>
            <m:ctrlPr>
              <w:rPr>
                <w:rFonts w:ascii="Cambria Math" w:cs="Times New Roman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cs="Times New Roman" w:hAnsi="Cambria Math"/>
                <w:sz w:val="30"/>
                <w:szCs w:val="30"/>
              </w:rPr>
              <m:t>Зх</m:t>
            </m:r>
          </m:num>
          <m:den>
            <m:r>
              <w:rPr>
                <w:rFonts w:ascii="Cambria Math" w:cs="Times New Roman" w:hAnsi="Cambria Math"/>
                <w:sz w:val="30"/>
                <w:szCs w:val="30"/>
                <w:lang w:val="en-US"/>
              </w:rPr>
              <m:t>S</m:t>
            </m:r>
            <m:r>
              <w:rPr>
                <w:rFonts w:ascii="Cambria Math" w:cs="Times New Roman" w:hAnsi="Cambria Math"/>
                <w:sz w:val="30"/>
                <w:szCs w:val="30"/>
              </w:rPr>
              <m:t>общ х 365</m:t>
            </m:r>
          </m:den>
        </m:f>
        <m:r>
          <w:rPr>
            <w:rFonts w:ascii="Cambria Math" w:cs="Times New Roman" w:hAnsi="Cambria Math"/>
            <w:sz w:val="30"/>
            <w:szCs w:val="30"/>
          </w:rPr>
          <m:t>×Кх</m:t>
        </m:r>
      </m:oMath>
      <w:r w:rsidRPr="00446D4D">
        <w:rPr>
          <w:rFonts w:ascii="Times New Roman" w:cs="Times New Roman" w:hAnsi="Times New Roman"/>
          <w:i/>
          <w:sz w:val="30"/>
          <w:szCs w:val="30"/>
        </w:rPr>
        <w:t>,</w:t>
      </w: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где:</w:t>
      </w: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 xml:space="preserve">В – размер возмещения расходов за хранение </w:t>
      </w:r>
      <w:r w:rsidR="0089581B" w:rsidRPr="00446D4D">
        <w:rPr>
          <w:rFonts w:ascii="Times New Roman" w:cs="Times New Roman" w:hAnsi="Times New Roman"/>
          <w:sz w:val="30"/>
          <w:szCs w:val="30"/>
        </w:rPr>
        <w:t xml:space="preserve">одного </w:t>
      </w:r>
      <w:r w:rsidRPr="00446D4D">
        <w:rPr>
          <w:rFonts w:ascii="Times New Roman" w:cs="Times New Roman" w:hAnsi="Times New Roman"/>
          <w:sz w:val="30"/>
          <w:szCs w:val="30"/>
        </w:rPr>
        <w:t>средства</w:t>
      </w:r>
      <w:r w:rsidR="00EC15C1">
        <w:rPr>
          <w:rFonts w:ascii="Times New Roman" w:cs="Times New Roman" w:hAnsi="Times New Roman"/>
          <w:sz w:val="30"/>
          <w:szCs w:val="30"/>
        </w:rPr>
        <w:t xml:space="preserve"> индивидуальной мобильности,</w:t>
      </w:r>
      <w:r w:rsidRPr="00446D4D">
        <w:rPr>
          <w:rFonts w:ascii="Times New Roman" w:cs="Times New Roman" w:hAnsi="Times New Roman"/>
          <w:sz w:val="30"/>
          <w:szCs w:val="30"/>
        </w:rPr>
        <w:t xml:space="preserve"> руб.;</w:t>
      </w: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446D4D">
        <w:rPr>
          <w:rFonts w:ascii="Times New Roman" w:cs="Times New Roman" w:hAnsi="Times New Roman"/>
          <w:sz w:val="30"/>
          <w:szCs w:val="30"/>
        </w:rPr>
        <w:t>Зх</w:t>
      </w:r>
      <w:proofErr w:type="spellEnd"/>
      <w:r w:rsidRPr="00446D4D">
        <w:rPr>
          <w:rFonts w:ascii="Times New Roman" w:cs="Times New Roman" w:hAnsi="Times New Roman"/>
          <w:sz w:val="30"/>
          <w:szCs w:val="30"/>
        </w:rPr>
        <w:t xml:space="preserve"> – общие затраты Учреждения на обслуживание и охрану специально организованной площадки (специализированной стоянки)</w:t>
      </w:r>
      <w:r w:rsidR="00A75284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EC15C1">
        <w:rPr>
          <w:rFonts w:ascii="Times New Roman" w:cs="Times New Roman" w:hAnsi="Times New Roman"/>
          <w:sz w:val="30"/>
          <w:szCs w:val="30"/>
        </w:rPr>
        <w:t xml:space="preserve"> в год,</w:t>
      </w:r>
      <w:r w:rsidRPr="00446D4D">
        <w:rPr>
          <w:rFonts w:ascii="Times New Roman" w:cs="Times New Roman" w:hAnsi="Times New Roman"/>
          <w:sz w:val="30"/>
          <w:szCs w:val="30"/>
        </w:rPr>
        <w:t xml:space="preserve"> руб.;</w:t>
      </w: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  <w:lang w:val="en-US"/>
        </w:rPr>
        <w:t>S</w:t>
      </w:r>
      <w:r w:rsidRPr="00446D4D">
        <w:rPr>
          <w:rFonts w:ascii="Times New Roman" w:cs="Times New Roman" w:hAnsi="Times New Roman"/>
          <w:sz w:val="30"/>
          <w:szCs w:val="30"/>
        </w:rPr>
        <w:t xml:space="preserve">общ – площадь специально организованной площадки (специализированной </w:t>
      </w:r>
      <w:r w:rsidR="00EC15C1">
        <w:rPr>
          <w:rFonts w:ascii="Times New Roman" w:cs="Times New Roman" w:hAnsi="Times New Roman"/>
          <w:sz w:val="30"/>
          <w:szCs w:val="30"/>
        </w:rPr>
        <w:t>стоянки),</w:t>
      </w:r>
      <w:r w:rsidRPr="00446D4D">
        <w:rPr>
          <w:rFonts w:ascii="Times New Roman" w:cs="Times New Roman" w:hAnsi="Times New Roman"/>
          <w:sz w:val="30"/>
          <w:szCs w:val="30"/>
        </w:rPr>
        <w:t xml:space="preserve"> кв. м;</w:t>
      </w: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6D4D">
        <w:rPr>
          <w:rFonts w:ascii="Times New Roman" w:cs="Times New Roman" w:hAnsi="Times New Roman"/>
          <w:sz w:val="30"/>
          <w:szCs w:val="30"/>
        </w:rPr>
        <w:t>365 – количество календарных дней в году;</w:t>
      </w:r>
    </w:p>
    <w:p w:rsidP="003A7C45" w:rsidR="003A7C45" w:rsidRDefault="003A7C45" w:rsidRPr="00446D4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446D4D">
        <w:rPr>
          <w:rFonts w:ascii="Times New Roman" w:cs="Times New Roman" w:hAnsi="Times New Roman"/>
          <w:sz w:val="30"/>
          <w:szCs w:val="30"/>
        </w:rPr>
        <w:t>Кх</w:t>
      </w:r>
      <w:proofErr w:type="spellEnd"/>
      <w:r w:rsidRPr="00446D4D">
        <w:rPr>
          <w:rFonts w:ascii="Times New Roman" w:cs="Times New Roman" w:hAnsi="Times New Roman"/>
          <w:sz w:val="30"/>
          <w:szCs w:val="30"/>
        </w:rPr>
        <w:t xml:space="preserve"> – количество суток хранения </w:t>
      </w:r>
      <w:r w:rsidR="0089581B" w:rsidRPr="00446D4D">
        <w:rPr>
          <w:rFonts w:ascii="Times New Roman" w:cs="Times New Roman" w:hAnsi="Times New Roman"/>
          <w:sz w:val="30"/>
          <w:szCs w:val="30"/>
        </w:rPr>
        <w:t xml:space="preserve">одного </w:t>
      </w:r>
      <w:r w:rsidRPr="00446D4D">
        <w:rPr>
          <w:rFonts w:ascii="Times New Roman" w:cs="Times New Roman" w:hAnsi="Times New Roman"/>
          <w:sz w:val="30"/>
          <w:szCs w:val="30"/>
        </w:rPr>
        <w:t>средства индивидуальной мобильности;</w:t>
      </w:r>
    </w:p>
    <w:p w:rsidP="00904A18" w:rsidR="003A7C45" w:rsidRDefault="00EC15C1" w:rsidRPr="006A0C0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 wp14:anchorId="5BC66C0A" wp14:editId="662BA62E">
                <wp:simplePos x="0" y="0"/>
                <wp:positionH relativeFrom="column">
                  <wp:posOffset>-2540</wp:posOffset>
                </wp:positionH>
                <wp:positionV relativeFrom="paragraph">
                  <wp:posOffset>1062990</wp:posOffset>
                </wp:positionV>
                <wp:extent cx="5891530" cy="0"/>
                <wp:effectExtent b="19050" l="0" r="1397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.2pt,83.7pt" id="Прямая соединительная линия 3" o:spid="_x0000_s1026" strokecolor="black [3040]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.7pt,83.7pt"/>
            </w:pict>
          </mc:Fallback>
        </mc:AlternateContent>
      </w:r>
      <w:r w:rsidR="003A7C45" w:rsidRPr="00446D4D">
        <w:rPr>
          <w:rFonts w:ascii="Times New Roman" w:cs="Times New Roman" w:hAnsi="Times New Roman"/>
          <w:sz w:val="30"/>
          <w:szCs w:val="30"/>
        </w:rPr>
        <w:t>2,7 кв.</w:t>
      </w:r>
      <w:r w:rsidR="00A75284">
        <w:rPr>
          <w:rFonts w:ascii="Times New Roman" w:cs="Times New Roman" w:hAnsi="Times New Roman"/>
          <w:sz w:val="30"/>
          <w:szCs w:val="30"/>
        </w:rPr>
        <w:t xml:space="preserve"> м</w:t>
      </w:r>
      <w:r w:rsidR="003A7C45" w:rsidRPr="00446D4D">
        <w:rPr>
          <w:rFonts w:ascii="Times New Roman" w:cs="Times New Roman" w:hAnsi="Times New Roman"/>
          <w:sz w:val="30"/>
          <w:szCs w:val="30"/>
        </w:rPr>
        <w:t xml:space="preserve"> </w:t>
      </w:r>
      <w:r w:rsidR="00A75284">
        <w:rPr>
          <w:rFonts w:ascii="Times New Roman" w:cs="Times New Roman" w:hAnsi="Times New Roman"/>
          <w:sz w:val="30"/>
          <w:szCs w:val="30"/>
        </w:rPr>
        <w:t xml:space="preserve">– </w:t>
      </w:r>
      <w:r w:rsidR="003A7C45" w:rsidRPr="00446D4D">
        <w:rPr>
          <w:rFonts w:ascii="Times New Roman" w:cs="Times New Roman" w:hAnsi="Times New Roman"/>
          <w:sz w:val="30"/>
          <w:szCs w:val="30"/>
        </w:rPr>
        <w:t>площадь для хранения одного средства индивидуальной мобильности согласно СП 113.13330.2023 «СНиП 21-02-99* Стоян</w:t>
      </w:r>
      <w:r w:rsidR="00904A18">
        <w:rPr>
          <w:rFonts w:ascii="Times New Roman" w:cs="Times New Roman" w:hAnsi="Times New Roman"/>
          <w:sz w:val="30"/>
          <w:szCs w:val="30"/>
        </w:rPr>
        <w:t xml:space="preserve">ки автомобилей», утвержденному </w:t>
      </w:r>
      <w:r w:rsidR="003A7C45" w:rsidRPr="00446D4D">
        <w:rPr>
          <w:rFonts w:ascii="Times New Roman" w:cs="Times New Roman" w:hAnsi="Times New Roman"/>
          <w:sz w:val="30"/>
          <w:szCs w:val="30"/>
        </w:rPr>
        <w:t xml:space="preserve">приказом Минстроя России </w:t>
      </w:r>
      <w:r w:rsidR="00904A18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3A7C45" w:rsidRPr="00446D4D">
        <w:rPr>
          <w:rFonts w:ascii="Times New Roman" w:cs="Times New Roman" w:hAnsi="Times New Roman"/>
          <w:sz w:val="30"/>
          <w:szCs w:val="30"/>
        </w:rPr>
        <w:t>от 05.10.2023 № 718/пр.</w:t>
      </w:r>
      <w:r w:rsidR="00070CEF" w:rsidRPr="00446D4D">
        <w:rPr>
          <w:rFonts w:ascii="Times New Roman" w:cs="Times New Roman" w:hAnsi="Times New Roman"/>
          <w:sz w:val="30"/>
          <w:szCs w:val="30"/>
        </w:rPr>
        <w:t>».</w:t>
      </w:r>
      <w:r w:rsidR="003A7C45" w:rsidRPr="006A0C0B">
        <w:rPr>
          <w:rFonts w:ascii="Times New Roman" w:cs="Times New Roman" w:hAnsi="Times New Roman"/>
          <w:sz w:val="30"/>
          <w:szCs w:val="30"/>
        </w:rPr>
        <w:t xml:space="preserve"> </w:t>
      </w:r>
    </w:p>
    <w:sectPr w:rsidR="003A7C45" w:rsidRPr="006A0C0B" w:rsidSect="00A75284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B4FF2" w:rsidP="008F5908" w:rsidRDefault="00DB4FF2">
      <w:pPr>
        <w:spacing w:after="0" w:line="240" w:lineRule="auto"/>
      </w:pPr>
      <w:r>
        <w:separator/>
      </w:r>
    </w:p>
  </w:endnote>
  <w:endnote w:type="continuationSeparator" w:id="0">
    <w:p w:rsidR="00DB4FF2" w:rsidP="008F5908" w:rsidRDefault="00DB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B4FF2" w:rsidP="008F5908" w:rsidRDefault="00DB4FF2">
      <w:pPr>
        <w:spacing w:after="0" w:line="240" w:lineRule="auto"/>
      </w:pPr>
      <w:r>
        <w:separator/>
      </w:r>
    </w:p>
  </w:footnote>
  <w:footnote w:type="continuationSeparator" w:id="0">
    <w:p w:rsidR="00DB4FF2" w:rsidP="008F5908" w:rsidRDefault="00DB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7462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75284" w:rsidR="00A75284" w:rsidP="00A75284" w:rsidRDefault="00A7528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2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2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2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2A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752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DE3"/>
    <w:multiLevelType w:val="hybridMultilevel"/>
    <w:tmpl w:val="5FB4DB00"/>
    <w:lvl w:ilvl="0" w:tplc="5F861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B56BD"/>
    <w:multiLevelType w:val="hybridMultilevel"/>
    <w:tmpl w:val="E298690C"/>
    <w:lvl w:ilvl="0" w:tplc="C7DE39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C7D58"/>
    <w:multiLevelType w:val="multilevel"/>
    <w:tmpl w:val="6B1A31A8"/>
    <w:lvl w:ilvl="0">
      <w:start w:val="1"/>
      <w:numFmt w:val="decimal"/>
      <w:suff w:val="space"/>
      <w:lvlText w:val="%1."/>
      <w:lvlJc w:val="left"/>
      <w:pPr>
        <w:ind w:left="1500" w:hanging="9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9A02962"/>
    <w:multiLevelType w:val="hybridMultilevel"/>
    <w:tmpl w:val="3DE020A0"/>
    <w:lvl w:ilvl="0" w:tplc="E7F2C2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8B6E7F"/>
    <w:multiLevelType w:val="hybridMultilevel"/>
    <w:tmpl w:val="7F2C4BFA"/>
    <w:lvl w:ilvl="0" w:tplc="6276D6A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8A"/>
    <w:rsid w:val="00041C74"/>
    <w:rsid w:val="00043716"/>
    <w:rsid w:val="000501ED"/>
    <w:rsid w:val="00053289"/>
    <w:rsid w:val="00070CEF"/>
    <w:rsid w:val="00072C8D"/>
    <w:rsid w:val="00083C03"/>
    <w:rsid w:val="000A09AF"/>
    <w:rsid w:val="000C1A3C"/>
    <w:rsid w:val="000E6A8C"/>
    <w:rsid w:val="00110045"/>
    <w:rsid w:val="00122ABE"/>
    <w:rsid w:val="00125012"/>
    <w:rsid w:val="00147A12"/>
    <w:rsid w:val="00157036"/>
    <w:rsid w:val="001625CE"/>
    <w:rsid w:val="00184930"/>
    <w:rsid w:val="00192BEE"/>
    <w:rsid w:val="0019403F"/>
    <w:rsid w:val="001C137E"/>
    <w:rsid w:val="001F11F7"/>
    <w:rsid w:val="00224D92"/>
    <w:rsid w:val="002756E2"/>
    <w:rsid w:val="002A6DFB"/>
    <w:rsid w:val="002B210D"/>
    <w:rsid w:val="002B4864"/>
    <w:rsid w:val="002C0CF1"/>
    <w:rsid w:val="002E159E"/>
    <w:rsid w:val="002F5B76"/>
    <w:rsid w:val="00301918"/>
    <w:rsid w:val="00312245"/>
    <w:rsid w:val="00314795"/>
    <w:rsid w:val="003237BD"/>
    <w:rsid w:val="00333952"/>
    <w:rsid w:val="00340F37"/>
    <w:rsid w:val="003751D9"/>
    <w:rsid w:val="003907AF"/>
    <w:rsid w:val="003A1FFA"/>
    <w:rsid w:val="003A7C45"/>
    <w:rsid w:val="003D11FA"/>
    <w:rsid w:val="003D2758"/>
    <w:rsid w:val="003E2E27"/>
    <w:rsid w:val="003F53BF"/>
    <w:rsid w:val="00400FA3"/>
    <w:rsid w:val="004014FD"/>
    <w:rsid w:val="0042305F"/>
    <w:rsid w:val="0043782F"/>
    <w:rsid w:val="00446A27"/>
    <w:rsid w:val="00446D4D"/>
    <w:rsid w:val="004C1ADC"/>
    <w:rsid w:val="00541DF2"/>
    <w:rsid w:val="00555ED0"/>
    <w:rsid w:val="00580C1A"/>
    <w:rsid w:val="005821E1"/>
    <w:rsid w:val="00591D2A"/>
    <w:rsid w:val="00612305"/>
    <w:rsid w:val="00624710"/>
    <w:rsid w:val="00640397"/>
    <w:rsid w:val="00642163"/>
    <w:rsid w:val="006652F6"/>
    <w:rsid w:val="00672744"/>
    <w:rsid w:val="00681D06"/>
    <w:rsid w:val="006844E4"/>
    <w:rsid w:val="00684A9A"/>
    <w:rsid w:val="006A0C0B"/>
    <w:rsid w:val="006B404B"/>
    <w:rsid w:val="006E2824"/>
    <w:rsid w:val="006F6479"/>
    <w:rsid w:val="007241F2"/>
    <w:rsid w:val="00777B67"/>
    <w:rsid w:val="00780833"/>
    <w:rsid w:val="00796492"/>
    <w:rsid w:val="007A7E63"/>
    <w:rsid w:val="007B0A37"/>
    <w:rsid w:val="007C056E"/>
    <w:rsid w:val="007D110D"/>
    <w:rsid w:val="007D6641"/>
    <w:rsid w:val="007D7719"/>
    <w:rsid w:val="007F0B3A"/>
    <w:rsid w:val="00810841"/>
    <w:rsid w:val="008570CF"/>
    <w:rsid w:val="00861FE3"/>
    <w:rsid w:val="0086475C"/>
    <w:rsid w:val="0089581B"/>
    <w:rsid w:val="008C24AF"/>
    <w:rsid w:val="008C2555"/>
    <w:rsid w:val="008E62BE"/>
    <w:rsid w:val="008F5487"/>
    <w:rsid w:val="008F5908"/>
    <w:rsid w:val="009004EE"/>
    <w:rsid w:val="009032A9"/>
    <w:rsid w:val="00904A18"/>
    <w:rsid w:val="0093773B"/>
    <w:rsid w:val="009A5CB7"/>
    <w:rsid w:val="009C0946"/>
    <w:rsid w:val="009C4A8A"/>
    <w:rsid w:val="009D5F11"/>
    <w:rsid w:val="009F4FE5"/>
    <w:rsid w:val="009F5D82"/>
    <w:rsid w:val="009F606A"/>
    <w:rsid w:val="00A04647"/>
    <w:rsid w:val="00A501D6"/>
    <w:rsid w:val="00A51E28"/>
    <w:rsid w:val="00A55D01"/>
    <w:rsid w:val="00A75284"/>
    <w:rsid w:val="00A84D31"/>
    <w:rsid w:val="00A9283C"/>
    <w:rsid w:val="00AA45CE"/>
    <w:rsid w:val="00AA74F2"/>
    <w:rsid w:val="00AE5796"/>
    <w:rsid w:val="00AF62DE"/>
    <w:rsid w:val="00B36F3D"/>
    <w:rsid w:val="00B51090"/>
    <w:rsid w:val="00B62157"/>
    <w:rsid w:val="00B662D5"/>
    <w:rsid w:val="00BA0067"/>
    <w:rsid w:val="00BF6FF2"/>
    <w:rsid w:val="00C1735D"/>
    <w:rsid w:val="00C422C3"/>
    <w:rsid w:val="00C42A37"/>
    <w:rsid w:val="00C635BD"/>
    <w:rsid w:val="00C67DC1"/>
    <w:rsid w:val="00C90AC1"/>
    <w:rsid w:val="00CA3C2E"/>
    <w:rsid w:val="00D50968"/>
    <w:rsid w:val="00D55494"/>
    <w:rsid w:val="00D55905"/>
    <w:rsid w:val="00D76807"/>
    <w:rsid w:val="00DB4FF2"/>
    <w:rsid w:val="00DC28F7"/>
    <w:rsid w:val="00E03FCF"/>
    <w:rsid w:val="00E10908"/>
    <w:rsid w:val="00E249A5"/>
    <w:rsid w:val="00E55C61"/>
    <w:rsid w:val="00E66CD3"/>
    <w:rsid w:val="00E90806"/>
    <w:rsid w:val="00E925A4"/>
    <w:rsid w:val="00EA33B8"/>
    <w:rsid w:val="00EB791A"/>
    <w:rsid w:val="00EC15C1"/>
    <w:rsid w:val="00EC712A"/>
    <w:rsid w:val="00ED5E5C"/>
    <w:rsid w:val="00EE5C83"/>
    <w:rsid w:val="00F41EFD"/>
    <w:rsid w:val="00F70C43"/>
    <w:rsid w:val="00F86B82"/>
    <w:rsid w:val="00FA3F5B"/>
    <w:rsid w:val="00FA6F76"/>
    <w:rsid w:val="00FB5C7B"/>
    <w:rsid w:val="00FD148C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9403F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Абзац списка Знак"/>
    <w:aliases w:val="Второй абзац списка Знак,List Paragraph Знак"/>
    <w:link w:val="a4"/>
    <w:locked/>
    <w:rsid w:val="009A5CB7"/>
  </w:style>
  <w:style w:type="paragraph" w:styleId="a4">
    <w:name w:val="List Paragraph"/>
    <w:aliases w:val="Второй абзац списка,List Paragraph"/>
    <w:basedOn w:val="a"/>
    <w:link w:val="a3"/>
    <w:qFormat/>
    <w:rsid w:val="009A5CB7"/>
    <w:pPr>
      <w:ind w:left="720"/>
      <w:contextualSpacing/>
    </w:pPr>
  </w:style>
  <w:style w:type="paragraph" w:styleId="ConsPlusTitlePage" w:customStyle="true">
    <w:name w:val="ConsPlusTitlePage"/>
    <w:rsid w:val="009A5CB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9A5CB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9A5CB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A5C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122A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F590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8F5908"/>
  </w:style>
  <w:style w:type="paragraph" w:styleId="aa">
    <w:name w:val="footer"/>
    <w:basedOn w:val="a"/>
    <w:link w:val="ab"/>
    <w:uiPriority w:val="99"/>
    <w:unhideWhenUsed/>
    <w:rsid w:val="008F5908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8F5908"/>
  </w:style>
  <w:style w:type="character" w:styleId="ac">
    <w:name w:val="annotation reference"/>
    <w:basedOn w:val="a0"/>
    <w:uiPriority w:val="99"/>
    <w:semiHidden/>
    <w:unhideWhenUsed/>
    <w:rsid w:val="007241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241F2"/>
    <w:pPr>
      <w:spacing w:line="240" w:lineRule="auto"/>
    </w:pPr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7241F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41F2"/>
    <w:rPr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7241F2"/>
    <w:rPr>
      <w:b/>
      <w:bCs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9403F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Абзац списка Знак"/>
    <w:aliases w:val="Второй абзац списка Знак,List Paragraph Знак"/>
    <w:link w:val="a4"/>
    <w:locked/>
    <w:rsid w:val="009A5CB7"/>
  </w:style>
  <w:style w:styleId="a4" w:type="paragraph">
    <w:name w:val="List Paragraph"/>
    <w:aliases w:val="Второй абзац списка,List Paragraph"/>
    <w:basedOn w:val="a"/>
    <w:link w:val="a3"/>
    <w:qFormat/>
    <w:rsid w:val="009A5CB7"/>
    <w:pPr>
      <w:ind w:left="720"/>
      <w:contextualSpacing/>
    </w:pPr>
  </w:style>
  <w:style w:customStyle="1" w:styleId="ConsPlusTitlePage" w:type="paragraph">
    <w:name w:val="ConsPlusTitlePage"/>
    <w:rsid w:val="009A5CB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9A5CB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9A5CB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5" w:type="character">
    <w:name w:val="Hyperlink"/>
    <w:basedOn w:val="a0"/>
    <w:uiPriority w:val="99"/>
    <w:semiHidden/>
    <w:unhideWhenUsed/>
    <w:rsid w:val="009A5CB7"/>
    <w:rPr>
      <w:color w:val="0000FF"/>
      <w:u w:val="single"/>
    </w:rPr>
  </w:style>
  <w:style w:styleId="a6" w:type="paragraph">
    <w:name w:val="Balloon Text"/>
    <w:basedOn w:val="a"/>
    <w:link w:val="a7"/>
    <w:uiPriority w:val="99"/>
    <w:semiHidden/>
    <w:unhideWhenUsed/>
    <w:rsid w:val="00122AB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122ABE"/>
    <w:rPr>
      <w:rFonts w:ascii="Tahoma" w:cs="Tahoma" w:hAnsi="Tahoma"/>
      <w:sz w:val="16"/>
      <w:szCs w:val="16"/>
    </w:rPr>
  </w:style>
  <w:style w:styleId="a8" w:type="paragraph">
    <w:name w:val="header"/>
    <w:basedOn w:val="a"/>
    <w:link w:val="a9"/>
    <w:uiPriority w:val="99"/>
    <w:unhideWhenUsed/>
    <w:rsid w:val="008F590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8F5908"/>
  </w:style>
  <w:style w:styleId="aa" w:type="paragraph">
    <w:name w:val="footer"/>
    <w:basedOn w:val="a"/>
    <w:link w:val="ab"/>
    <w:uiPriority w:val="99"/>
    <w:unhideWhenUsed/>
    <w:rsid w:val="008F5908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8F5908"/>
  </w:style>
  <w:style w:styleId="ac" w:type="character">
    <w:name w:val="annotation reference"/>
    <w:basedOn w:val="a0"/>
    <w:uiPriority w:val="99"/>
    <w:semiHidden/>
    <w:unhideWhenUsed/>
    <w:rsid w:val="007241F2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7241F2"/>
    <w:pPr>
      <w:spacing w:line="240" w:lineRule="auto"/>
    </w:pPr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7241F2"/>
    <w:rPr>
      <w:sz w:val="20"/>
      <w:szCs w:val="20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7241F2"/>
    <w:rPr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7241F2"/>
    <w:rPr>
      <w:b/>
      <w:bCs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627 от 10.07.2026</docTitle>
  </documentManagement>
</p:properties>
</file>

<file path=customXml/itemProps1.xml><?xml version="1.0" encoding="utf-8"?>
<ds:datastoreItem xmlns:ds="http://schemas.openxmlformats.org/officeDocument/2006/customXml" ds:itemID="{E00AFFBB-C268-41B0-ACEA-12906ABB6BAA}"/>
</file>

<file path=customXml/itemProps2.xml><?xml version="1.0" encoding="utf-8"?>
<ds:datastoreItem xmlns:ds="http://schemas.openxmlformats.org/officeDocument/2006/customXml" ds:itemID="{8DB8F59F-03F3-4B3B-8DD8-1A2C5121365C}"/>
</file>

<file path=customXml/itemProps3.xml><?xml version="1.0" encoding="utf-8"?>
<ds:datastoreItem xmlns:ds="http://schemas.openxmlformats.org/officeDocument/2006/customXml" ds:itemID="{1D42FE79-5359-4069-81C8-516F5AD58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627 от 10.07.2026</dc:title>
  <dc:creator>Кузнецова Елена Борисовна</dc:creator>
  <cp:lastModifiedBy>Рассихина Елена Владимировна</cp:lastModifiedBy>
  <cp:revision>16</cp:revision>
  <dcterms:created xsi:type="dcterms:W3CDTF">2026-06-17T08:45:00Z</dcterms:created>
  <dcterms:modified xsi:type="dcterms:W3CDTF">2026-07-09T08:58:00Z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