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7E5ECF" w:rsidR="007E5ECF" w:rsidRDefault="007E5ECF" w:rsidRPr="007E5EC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Toc198206843"/>
      <w:bookmarkStart w:id="1" w:name="_Toc30662714"/>
      <w:r w:rsidRPr="007E5ECF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 4</w:t>
      </w:r>
    </w:p>
    <w:p w:rsidP="007E5ECF" w:rsidR="007E5ECF" w:rsidRDefault="007E5ECF" w:rsidRPr="007E5EC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7E5ECF" w:rsidR="00C43669" w:rsidRDefault="007E5ECF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7E5ECF" w:rsidR="007E5ECF" w:rsidRDefault="007E5ECF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C4366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</w:p>
    <w:p w:rsidP="007E5ECF" w:rsidR="007E5ECF" w:rsidRDefault="007E5ECF" w:rsidRPr="007E5EC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1D24A1" w:rsidR="007E5ECF" w:rsidRDefault="007E5ECF" w:rsidRPr="009B76BB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1D24A1" w:rsidR="001D24A1" w:rsidRDefault="001D24A1" w:rsidRPr="009B76BB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1D24A1" w:rsidR="007E5ECF" w:rsidRDefault="007E5ECF" w:rsidRPr="009B76BB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1D24A1" w:rsidR="007E5ECF" w:rsidRDefault="007E5ECF" w:rsidRPr="009B76BB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9B76BB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ПРОЕКТ</w:t>
      </w:r>
    </w:p>
    <w:p w:rsidP="001D24A1" w:rsidR="007E5ECF" w:rsidRDefault="007E5ECF" w:rsidRPr="009B76BB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9B76BB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внесения изменений в проект планировки территории</w:t>
      </w:r>
    </w:p>
    <w:p w:rsidP="001D24A1" w:rsidR="007E5ECF" w:rsidRDefault="007E5ECF" w:rsidRPr="009B76BB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9B76BB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северо-восточной левобережной части города Красноярска</w:t>
      </w:r>
    </w:p>
    <w:p w:rsidP="001D24A1" w:rsidR="009B76BB" w:rsidRDefault="000477FF" w:rsidRPr="009B76BB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9B76BB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в границах зон планируемого размещения объектов капитального </w:t>
      </w:r>
    </w:p>
    <w:p w:rsidP="001D24A1" w:rsidR="007E5ECF" w:rsidRDefault="000477FF" w:rsidRPr="009B76BB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9B76BB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строительства с номерами 6.9.47, 6.Т.51</w:t>
      </w:r>
    </w:p>
    <w:p w:rsidP="001D24A1" w:rsidR="007E5ECF" w:rsidRDefault="007E5ECF" w:rsidRPr="009B76BB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1D24A1" w:rsidR="001D24A1" w:rsidRDefault="001D24A1" w:rsidRPr="009B76BB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1D24A1" w:rsidR="001D24A1" w:rsidRDefault="001D24A1" w:rsidRPr="009B76BB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1D24A1" w:rsidR="007E5ECF" w:rsidRDefault="007E5ECF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E5ECF">
        <w:rPr>
          <w:rFonts w:ascii="Times New Roman" w:cs="Times New Roman" w:hAnsi="Times New Roman"/>
          <w:sz w:val="30"/>
          <w:szCs w:val="30"/>
        </w:rPr>
        <w:t xml:space="preserve">Проект внесения изменений в проект планировки территории северо-восточной левобережной части города Красноярска, утвержденный постановлением администрации города от 01.07.2019 </w:t>
      </w:r>
      <w:r w:rsidR="003A536B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7E5ECF">
        <w:rPr>
          <w:rFonts w:ascii="Times New Roman" w:cs="Times New Roman" w:hAnsi="Times New Roman"/>
          <w:sz w:val="30"/>
          <w:szCs w:val="30"/>
        </w:rPr>
        <w:t xml:space="preserve">№ 410, </w:t>
      </w:r>
      <w:r w:rsidR="000477FF" w:rsidRPr="000477FF">
        <w:rPr>
          <w:rFonts w:ascii="Times New Roman" w:cs="Times New Roman" w:hAnsi="Times New Roman"/>
          <w:sz w:val="30"/>
          <w:szCs w:val="30"/>
        </w:rPr>
        <w:t xml:space="preserve">в границах зон планируемого размещения объектов капитального строительства с номерами 6.9.47, 6.Т.51 </w:t>
      </w:r>
      <w:r w:rsidR="009B76BB">
        <w:rPr>
          <w:rFonts w:ascii="Times New Roman" w:cs="Times New Roman" w:hAnsi="Times New Roman"/>
          <w:sz w:val="30"/>
          <w:szCs w:val="30"/>
        </w:rPr>
        <w:t>(далее – Проект)</w:t>
      </w:r>
      <w:r w:rsidR="006D4984">
        <w:rPr>
          <w:rFonts w:ascii="Times New Roman" w:cs="Times New Roman" w:hAnsi="Times New Roman"/>
          <w:sz w:val="30"/>
          <w:szCs w:val="30"/>
        </w:rPr>
        <w:t xml:space="preserve"> разработан </w:t>
      </w:r>
      <w:r w:rsidR="000477FF" w:rsidRPr="000477FF">
        <w:rPr>
          <w:rFonts w:ascii="Times New Roman" w:cs="Times New Roman" w:hAnsi="Times New Roman"/>
          <w:sz w:val="30"/>
          <w:szCs w:val="30"/>
        </w:rPr>
        <w:t xml:space="preserve">ООО «Кадастровый центр» </w:t>
      </w:r>
      <w:r w:rsidR="006D4984">
        <w:rPr>
          <w:rFonts w:ascii="Times New Roman" w:cs="Times New Roman" w:hAnsi="Times New Roman"/>
          <w:sz w:val="30"/>
          <w:szCs w:val="30"/>
        </w:rPr>
        <w:t>по инициативе</w:t>
      </w:r>
      <w:r w:rsidR="000477FF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0477FF" w:rsidRPr="000477FF">
        <w:rPr>
          <w:rFonts w:ascii="Times New Roman" w:cs="Times New Roman" w:hAnsi="Times New Roman"/>
          <w:sz w:val="30"/>
          <w:szCs w:val="30"/>
        </w:rPr>
        <w:t>Рахмилевич</w:t>
      </w:r>
      <w:r w:rsidR="009B76BB">
        <w:rPr>
          <w:rFonts w:ascii="Times New Roman" w:cs="Times New Roman" w:hAnsi="Times New Roman"/>
          <w:sz w:val="30"/>
          <w:szCs w:val="30"/>
        </w:rPr>
        <w:t>а</w:t>
      </w:r>
      <w:proofErr w:type="spellEnd"/>
      <w:r w:rsidR="000477FF" w:rsidRPr="000477FF">
        <w:rPr>
          <w:rFonts w:ascii="Times New Roman" w:cs="Times New Roman" w:hAnsi="Times New Roman"/>
          <w:sz w:val="30"/>
          <w:szCs w:val="30"/>
        </w:rPr>
        <w:t xml:space="preserve"> Евгения Вячеславовича</w:t>
      </w:r>
      <w:r w:rsidR="006D4984">
        <w:rPr>
          <w:rFonts w:ascii="Times New Roman" w:cs="Times New Roman" w:hAnsi="Times New Roman"/>
          <w:sz w:val="30"/>
          <w:szCs w:val="30"/>
        </w:rPr>
        <w:t>.</w:t>
      </w:r>
    </w:p>
    <w:p w:rsidP="001D24A1" w:rsidR="000477FF" w:rsidRDefault="000477FF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477FF">
        <w:rPr>
          <w:rFonts w:ascii="Times New Roman" w:cs="Times New Roman" w:eastAsia="Times New Roman" w:hAnsi="Times New Roman"/>
          <w:sz w:val="30"/>
          <w:szCs w:val="30"/>
          <w:lang w:eastAsia="ar-SA" w:val="x-none"/>
        </w:rPr>
        <w:t>Целями разработки настоящего Проекта являются: изменение красных линий, установление границ территорий общего пользования, границ зон планируемого размещения объектов капитального строительства, определение характеристик и очередности планируемого развития территории.</w:t>
      </w:r>
    </w:p>
    <w:p w:rsidP="001D24A1" w:rsidR="00C037ED" w:rsidRDefault="002002C3" w:rsidRPr="002002C3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02C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Проектируемая территория расположена </w:t>
      </w:r>
      <w:r w:rsidR="000477FF" w:rsidRPr="000477FF">
        <w:rPr>
          <w:rFonts w:ascii="Times New Roman" w:cs="Times New Roman" w:eastAsia="Times New Roman" w:hAnsi="Times New Roman"/>
          <w:sz w:val="30"/>
          <w:szCs w:val="30"/>
          <w:lang w:eastAsia="ru-RU"/>
        </w:rPr>
        <w:t>в Советском районе города Красноярска</w:t>
      </w:r>
      <w:r w:rsidR="009B76BB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="000477FF" w:rsidRPr="000477F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ул. Космонавтов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(далее – Территория</w:t>
      </w:r>
      <w:r w:rsidRPr="002002C3">
        <w:rPr>
          <w:rFonts w:ascii="Times New Roman" w:cs="Times New Roman" w:eastAsia="Times New Roman" w:hAnsi="Times New Roman"/>
          <w:sz w:val="30"/>
          <w:szCs w:val="30"/>
          <w:lang w:eastAsia="ru-RU"/>
        </w:rPr>
        <w:t>).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2002C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Площадь Территории в границах проектирования составляет </w:t>
      </w:r>
      <w:r w:rsidR="000477FF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Pr="002002C3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="000477FF">
        <w:rPr>
          <w:rFonts w:ascii="Times New Roman" w:cs="Times New Roman" w:eastAsia="Times New Roman" w:hAnsi="Times New Roman"/>
          <w:sz w:val="30"/>
          <w:szCs w:val="30"/>
          <w:lang w:eastAsia="ru-RU"/>
        </w:rPr>
        <w:t>7</w:t>
      </w:r>
      <w:r w:rsidRPr="002002C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га.</w:t>
      </w:r>
    </w:p>
    <w:p w:rsidP="001D24A1" w:rsidR="00710263" w:rsidRDefault="00710263" w:rsidRPr="00C45402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C45402">
        <w:rPr>
          <w:rFonts w:ascii="Times New Roman" w:cs="Times New Roman" w:eastAsia="Calibri" w:hAnsi="Times New Roman"/>
          <w:sz w:val="30"/>
          <w:szCs w:val="30"/>
        </w:rPr>
        <w:t>В соответствии с Генеральным планом городского округа город Красноя</w:t>
      </w:r>
      <w:proofErr w:type="gramStart"/>
      <w:r w:rsidRPr="00C45402">
        <w:rPr>
          <w:rFonts w:ascii="Times New Roman" w:cs="Times New Roman" w:eastAsia="Calibri" w:hAnsi="Times New Roman"/>
          <w:sz w:val="30"/>
          <w:szCs w:val="30"/>
        </w:rPr>
        <w:t>рск Кр</w:t>
      </w:r>
      <w:proofErr w:type="gramEnd"/>
      <w:r w:rsidRPr="00C45402">
        <w:rPr>
          <w:rFonts w:ascii="Times New Roman" w:cs="Times New Roman" w:eastAsia="Calibri" w:hAnsi="Times New Roman"/>
          <w:sz w:val="30"/>
          <w:szCs w:val="30"/>
        </w:rPr>
        <w:t>асноярск</w:t>
      </w:r>
      <w:r w:rsidR="002002C3">
        <w:rPr>
          <w:rFonts w:ascii="Times New Roman" w:cs="Times New Roman" w:eastAsia="Calibri" w:hAnsi="Times New Roman"/>
          <w:sz w:val="30"/>
          <w:szCs w:val="30"/>
        </w:rPr>
        <w:t xml:space="preserve">ого края, утвержденным решением </w:t>
      </w:r>
      <w:r w:rsidRPr="00C45402">
        <w:rPr>
          <w:rFonts w:ascii="Times New Roman" w:cs="Times New Roman" w:eastAsia="Calibri" w:hAnsi="Times New Roman"/>
          <w:sz w:val="30"/>
          <w:szCs w:val="30"/>
        </w:rPr>
        <w:t xml:space="preserve">Красноярского городского Совета депутатов от 13.03.2015 № 7-107, проектируемые территории расположены в границах функциональной зоны </w:t>
      </w:r>
      <w:r w:rsidR="000477FF" w:rsidRPr="000477FF">
        <w:rPr>
          <w:rFonts w:ascii="Times New Roman" w:cs="Times New Roman" w:eastAsia="Times New Roman" w:hAnsi="Times New Roman"/>
          <w:sz w:val="30"/>
          <w:szCs w:val="30"/>
          <w:lang w:eastAsia="ar-SA"/>
        </w:rPr>
        <w:t>смешанной и общественно-деловой застройки</w:t>
      </w:r>
      <w:r w:rsidRPr="00C45402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</w:p>
    <w:p w:rsidP="001D24A1" w:rsidR="007E5ECF" w:rsidRDefault="00710263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C45402">
        <w:rPr>
          <w:rFonts w:ascii="Times New Roman" w:cs="Times New Roman" w:eastAsia="Times New Roman" w:hAnsi="Times New Roman"/>
          <w:sz w:val="30"/>
          <w:szCs w:val="30"/>
          <w:lang w:eastAsia="ru-RU"/>
        </w:rPr>
        <w:t>Согласно Правилам землепользования и застройки городского округа город Красноя</w:t>
      </w:r>
      <w:proofErr w:type="gramStart"/>
      <w:r w:rsidRPr="00C45402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C45402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края, утвержденным решением Красноярского городского Совета депутатов от 07.07.2015 № В-122</w:t>
      </w:r>
      <w:r w:rsidR="0040365C" w:rsidRPr="00C4540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(далее – Правила)</w:t>
      </w:r>
      <w:r w:rsidR="002002C3">
        <w:rPr>
          <w:rFonts w:ascii="Times New Roman" w:cs="Times New Roman" w:eastAsia="Times New Roman" w:hAnsi="Times New Roman"/>
          <w:sz w:val="30"/>
          <w:szCs w:val="30"/>
          <w:lang w:eastAsia="ru-RU"/>
        </w:rPr>
        <w:t>, т</w:t>
      </w:r>
      <w:r w:rsidRPr="00C4540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ерритория находится в границах </w:t>
      </w:r>
      <w:r w:rsidR="000477FF" w:rsidRPr="000477FF">
        <w:rPr>
          <w:rFonts w:ascii="Times New Roman" w:cs="Times New Roman" w:eastAsia="Times New Roman" w:hAnsi="Times New Roman"/>
          <w:sz w:val="30"/>
          <w:szCs w:val="30"/>
          <w:lang w:eastAsia="ru-RU"/>
        </w:rPr>
        <w:t>территориальных зон: «Зоны застройки индивидуальными жилыми домами (Ж-1)», «Зоны смешанной общественно-деловой и многоэтажной жилой застройки (СОДЖ-2)», «Зоны городской рекреации (Р-2)».</w:t>
      </w:r>
      <w:r w:rsidR="009D78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1D24A1" w:rsidR="001D24A1" w:rsidRDefault="001D24A1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D24A1" w:rsidR="001D24A1" w:rsidRDefault="001D24A1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B76BB" w:rsidR="002002C3" w:rsidRDefault="002002C3" w:rsidRPr="004B79B0">
      <w:pPr>
        <w:pStyle w:val="3"/>
        <w:widowControl w:val="false"/>
        <w:suppressAutoHyphens/>
        <w:spacing w:line="240" w:lineRule="auto"/>
        <w:ind w:firstLine="709"/>
        <w:rPr>
          <w:b w:val="false"/>
          <w:sz w:val="30"/>
          <w:szCs w:val="30"/>
        </w:rPr>
      </w:pPr>
      <w:bookmarkStart w:id="2" w:name="_Toc216120432"/>
      <w:bookmarkStart w:id="3" w:name="_Toc198206849"/>
      <w:bookmarkEnd w:id="0"/>
      <w:bookmarkEnd w:id="1"/>
      <w:r w:rsidRPr="004B79B0">
        <w:rPr>
          <w:b w:val="false"/>
          <w:sz w:val="30"/>
          <w:szCs w:val="30"/>
        </w:rPr>
        <w:lastRenderedPageBreak/>
        <w:t>1.</w:t>
      </w:r>
      <w:r w:rsidR="001D24A1">
        <w:rPr>
          <w:b w:val="false"/>
          <w:sz w:val="30"/>
          <w:szCs w:val="30"/>
        </w:rPr>
        <w:t> </w:t>
      </w:r>
      <w:r w:rsidR="007A2273" w:rsidRPr="007A2273">
        <w:rPr>
          <w:b w:val="false"/>
          <w:sz w:val="30"/>
          <w:szCs w:val="30"/>
        </w:rPr>
        <w:t>Положение о характеристиках планируемого развития территории, положение об очередности планируемого развития территории</w:t>
      </w:r>
      <w:r w:rsidRPr="004B79B0">
        <w:rPr>
          <w:b w:val="false"/>
          <w:sz w:val="30"/>
          <w:szCs w:val="30"/>
        </w:rPr>
        <w:t>.</w:t>
      </w:r>
      <w:bookmarkEnd w:id="2"/>
    </w:p>
    <w:p w:rsidP="009B76BB" w:rsidR="002002C3" w:rsidRDefault="002002C3" w:rsidRPr="004B79B0">
      <w:pPr>
        <w:widowControl w:val="false"/>
        <w:suppressAutoHyphens/>
        <w:spacing w:after="0"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 w:rsidRPr="004B79B0">
        <w:rPr>
          <w:rFonts w:ascii="Times New Roman" w:cs="Times New Roman" w:hAnsi="Times New Roman"/>
          <w:sz w:val="30"/>
          <w:szCs w:val="30"/>
        </w:rPr>
        <w:t xml:space="preserve">В рассматриваемых границах проектирования элементы планировочной структуры не выделяются в связи с недостаточной </w:t>
      </w:r>
      <w:r w:rsidR="009B76BB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4B79B0">
        <w:rPr>
          <w:rFonts w:ascii="Times New Roman" w:cs="Times New Roman" w:hAnsi="Times New Roman"/>
          <w:sz w:val="30"/>
          <w:szCs w:val="30"/>
        </w:rPr>
        <w:t xml:space="preserve">для этого площадью в границах проектирования. </w:t>
      </w:r>
    </w:p>
    <w:p w:rsidP="001D24A1" w:rsidR="004B6FF5" w:rsidRDefault="004B6FF5" w:rsidRPr="00F67FCC">
      <w:pPr>
        <w:widowControl w:val="false"/>
        <w:suppressAutoHyphens/>
        <w:spacing w:after="0" w:line="240" w:lineRule="auto"/>
        <w:jc w:val="center"/>
        <w:rPr>
          <w:rFonts w:ascii="Times New Roman" w:cs="Times New Roman" w:hAnsi="Times New Roman"/>
          <w:sz w:val="18"/>
          <w:szCs w:val="30"/>
        </w:rPr>
      </w:pPr>
      <w:bookmarkStart w:id="4" w:name="_Toc30662715"/>
    </w:p>
    <w:p w:rsidP="001D24A1" w:rsidR="00F54FC9" w:rsidRDefault="00F54FC9" w:rsidRPr="00F54FC9">
      <w:pPr>
        <w:widowControl w:val="false"/>
        <w:suppressAutoHyphens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F54FC9">
        <w:rPr>
          <w:rFonts w:ascii="Times New Roman" w:cs="Times New Roman" w:hAnsi="Times New Roman"/>
          <w:sz w:val="30"/>
          <w:szCs w:val="30"/>
        </w:rPr>
        <w:t>Плотность и параметры застройки территории</w:t>
      </w:r>
    </w:p>
    <w:p w:rsidP="00F54FC9" w:rsidR="00F54FC9" w:rsidRDefault="00F54FC9" w:rsidRPr="00F54FC9">
      <w:pPr>
        <w:spacing w:after="0" w:line="240" w:lineRule="auto"/>
        <w:jc w:val="right"/>
        <w:rPr>
          <w:rFonts w:ascii="Times New Roman" w:cs="Times New Roman" w:hAnsi="Times New Roman"/>
          <w:sz w:val="30"/>
          <w:szCs w:val="30"/>
        </w:rPr>
      </w:pPr>
      <w:r w:rsidRPr="00F54FC9">
        <w:rPr>
          <w:rFonts w:ascii="Times New Roman" w:cs="Times New Roman" w:hAnsi="Times New Roman"/>
          <w:sz w:val="30"/>
          <w:szCs w:val="30"/>
        </w:rPr>
        <w:t>Таблица 1</w:t>
      </w:r>
    </w:p>
    <w:tbl>
      <w:tblPr>
        <w:tblW w:type="dxa" w:w="9371"/>
        <w:tblInd w:type="dxa" w:w="9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656"/>
        <w:gridCol w:w="1478"/>
        <w:gridCol w:w="1417"/>
        <w:gridCol w:w="1418"/>
        <w:gridCol w:w="2268"/>
        <w:gridCol w:w="1134"/>
      </w:tblGrid>
      <w:tr w:rsidR="00F54FC9" w:rsidRPr="00F54FC9" w:rsidTr="00F315C2">
        <w:trPr>
          <w:trHeight w:val="1136"/>
          <w:tblHeader/>
        </w:trPr>
        <w:tc>
          <w:tcPr>
            <w:tcW w:type="dxa" w:w="1656"/>
            <w:hideMark/>
          </w:tcPr>
          <w:p w:rsidP="001D24A1" w:rsidR="009B76BB" w:rsidRDefault="00F54FC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</w:pPr>
            <w:r w:rsidRPr="00F54FC9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 xml:space="preserve">Условный </w:t>
            </w:r>
          </w:p>
          <w:p w:rsidP="001D24A1" w:rsidR="00F54FC9" w:rsidRDefault="00F54FC9" w:rsidRPr="00F54FC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</w:pPr>
            <w:r w:rsidRPr="00F54FC9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номер границы зо</w:t>
            </w:r>
            <w:r w:rsidR="007575A8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ны планир</w:t>
            </w:r>
            <w:r w:rsidR="007575A8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у</w:t>
            </w:r>
            <w:r w:rsidR="007575A8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емого разм</w:t>
            </w:r>
            <w:r w:rsidR="007575A8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е</w:t>
            </w:r>
            <w:r w:rsidR="007575A8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щения ОКС</w:t>
            </w:r>
          </w:p>
        </w:tc>
        <w:tc>
          <w:tcPr>
            <w:tcW w:type="dxa" w:w="1478"/>
            <w:hideMark/>
          </w:tcPr>
          <w:p w:rsidP="001D24A1" w:rsidR="009B76BB" w:rsidRDefault="00F54FC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</w:pPr>
            <w:r w:rsidRPr="00F54FC9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 xml:space="preserve">Площадь </w:t>
            </w:r>
          </w:p>
          <w:p w:rsidP="001D24A1" w:rsidR="001D24A1" w:rsidRDefault="00F54FC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</w:pPr>
            <w:r w:rsidRPr="00F54FC9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 xml:space="preserve">земельного участка, </w:t>
            </w:r>
          </w:p>
          <w:p w:rsidP="001D24A1" w:rsidR="00F54FC9" w:rsidRDefault="00F54FC9" w:rsidRPr="00F54FC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</w:pPr>
            <w:r w:rsidRPr="00F54FC9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кв.</w:t>
            </w:r>
            <w:r w:rsidR="001D24A1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 xml:space="preserve"> </w:t>
            </w:r>
            <w:r w:rsidRPr="00F54FC9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м</w:t>
            </w:r>
          </w:p>
        </w:tc>
        <w:tc>
          <w:tcPr>
            <w:tcW w:type="dxa" w:w="1417"/>
          </w:tcPr>
          <w:p w:rsidP="001D24A1" w:rsidR="009B76BB" w:rsidRDefault="00F54FC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3"/>
                <w:szCs w:val="23"/>
                <w:lang w:eastAsia="ru-RU"/>
              </w:rPr>
            </w:pPr>
            <w:r w:rsidRPr="00F54FC9">
              <w:rPr>
                <w:rFonts w:ascii="Times New Roman" w:cs="Times New Roman" w:eastAsia="Times New Roman" w:hAnsi="Times New Roman"/>
                <w:sz w:val="23"/>
                <w:szCs w:val="23"/>
                <w:lang w:eastAsia="ru-RU"/>
              </w:rPr>
              <w:t xml:space="preserve">Предельное количество надземных этажей, </w:t>
            </w:r>
          </w:p>
          <w:p w:rsidP="001D24A1" w:rsidR="00F54FC9" w:rsidRDefault="00F54FC9" w:rsidRPr="00F54FC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</w:pPr>
            <w:r w:rsidRPr="00F54FC9">
              <w:rPr>
                <w:rFonts w:ascii="Times New Roman" w:cs="Times New Roman" w:eastAsia="Times New Roman" w:hAnsi="Times New Roman"/>
                <w:sz w:val="23"/>
                <w:szCs w:val="23"/>
                <w:lang w:eastAsia="ru-RU"/>
              </w:rPr>
              <w:t>этаж</w:t>
            </w:r>
          </w:p>
        </w:tc>
        <w:tc>
          <w:tcPr>
            <w:tcW w:type="dxa" w:w="1418"/>
            <w:hideMark/>
          </w:tcPr>
          <w:p w:rsidP="001D24A1" w:rsidR="001D6A8E" w:rsidRDefault="00F54FC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</w:pPr>
            <w:r w:rsidRPr="00F54FC9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Максимал</w:t>
            </w:r>
            <w:r w:rsidRPr="00F54FC9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ь</w:t>
            </w:r>
            <w:r w:rsidRPr="00F54FC9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 xml:space="preserve">ный </w:t>
            </w:r>
          </w:p>
          <w:p w:rsidP="001D24A1" w:rsidR="001D6A8E" w:rsidRDefault="00F54FC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</w:pPr>
            <w:r w:rsidRPr="00F54FC9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 xml:space="preserve">процент </w:t>
            </w:r>
          </w:p>
          <w:p w:rsidP="001D24A1" w:rsidR="001D24A1" w:rsidRDefault="00F54FC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</w:pPr>
            <w:r w:rsidRPr="00F54FC9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 xml:space="preserve">застройки </w:t>
            </w:r>
          </w:p>
          <w:p w:rsidP="001D24A1" w:rsidR="009B76BB" w:rsidRDefault="00F54FC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</w:pPr>
            <w:r w:rsidRPr="00F54FC9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 xml:space="preserve">(по ПЗЗ), </w:t>
            </w:r>
          </w:p>
          <w:p w:rsidP="001D24A1" w:rsidR="00F54FC9" w:rsidRDefault="00F54FC9" w:rsidRPr="00F54FC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</w:pPr>
            <w:r w:rsidRPr="00F54FC9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%</w:t>
            </w:r>
          </w:p>
        </w:tc>
        <w:tc>
          <w:tcPr>
            <w:tcW w:type="dxa" w:w="2268"/>
          </w:tcPr>
          <w:p w:rsidP="001D24A1" w:rsidR="009B76BB" w:rsidRDefault="00F54FC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</w:pPr>
            <w:r w:rsidRPr="00F54FC9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 xml:space="preserve">Минимальная </w:t>
            </w:r>
          </w:p>
          <w:p w:rsidP="001D24A1" w:rsidR="00F54FC9" w:rsidRDefault="00F54FC9" w:rsidRPr="00F54FC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</w:pPr>
            <w:r w:rsidRPr="00F54FC9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 xml:space="preserve">площадь застройки, </w:t>
            </w:r>
            <w:r w:rsidRPr="00F54FC9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br/>
              <w:t>кв. м</w:t>
            </w:r>
          </w:p>
        </w:tc>
        <w:tc>
          <w:tcPr>
            <w:tcW w:type="dxa" w:w="1134"/>
            <w:hideMark/>
          </w:tcPr>
          <w:p w:rsidP="001D24A1" w:rsidR="009B76BB" w:rsidRDefault="00F54FC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</w:pPr>
            <w:r w:rsidRPr="00F54FC9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Макс</w:t>
            </w:r>
            <w:r w:rsidRPr="00F54FC9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и</w:t>
            </w:r>
            <w:r w:rsidRPr="00F54FC9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мальная площадь застро</w:t>
            </w:r>
            <w:r w:rsidRPr="00F54FC9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й</w:t>
            </w:r>
            <w:r w:rsidRPr="00F54FC9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 xml:space="preserve">ки, </w:t>
            </w:r>
          </w:p>
          <w:p w:rsidP="001D24A1" w:rsidR="00F54FC9" w:rsidRDefault="00F54FC9" w:rsidRPr="00F54FC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</w:pPr>
            <w:r w:rsidRPr="00F54FC9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кв</w:t>
            </w:r>
            <w:r w:rsidR="001D24A1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.</w:t>
            </w:r>
            <w:r w:rsidRPr="00F54FC9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 xml:space="preserve"> м</w:t>
            </w:r>
          </w:p>
        </w:tc>
      </w:tr>
      <w:tr w:rsidR="00F54FC9" w:rsidRPr="00F54FC9" w:rsidTr="001D6A8E">
        <w:trPr>
          <w:trHeight w:val="300"/>
        </w:trPr>
        <w:tc>
          <w:tcPr>
            <w:tcW w:type="dxa" w:w="1656"/>
            <w:hideMark/>
          </w:tcPr>
          <w:p w:rsidP="001D24A1" w:rsidR="00F54FC9" w:rsidRDefault="00F54FC9" w:rsidRPr="001D24A1">
            <w:pPr>
              <w:spacing w:after="0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1D24A1">
              <w:rPr>
                <w:rFonts w:ascii="Times New Roman" w:cs="Times New Roman" w:eastAsia="Times New Roman" w:hAnsi="Times New Roman"/>
                <w:lang w:eastAsia="ru-RU"/>
              </w:rPr>
              <w:t>6.9.47.1</w:t>
            </w:r>
          </w:p>
        </w:tc>
        <w:tc>
          <w:tcPr>
            <w:tcW w:type="dxa" w:w="1478"/>
          </w:tcPr>
          <w:p w:rsidP="001D24A1" w:rsidR="00F54FC9" w:rsidRDefault="00F54FC9" w:rsidRPr="001D24A1">
            <w:pPr>
              <w:spacing w:after="0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1D24A1">
              <w:rPr>
                <w:rFonts w:ascii="Times New Roman" w:cs="Times New Roman" w:eastAsia="Times New Roman" w:hAnsi="Times New Roman"/>
                <w:lang w:eastAsia="ru-RU"/>
              </w:rPr>
              <w:t>1</w:t>
            </w:r>
            <w:r w:rsidR="001D24A1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r w:rsidRPr="001D24A1">
              <w:rPr>
                <w:rFonts w:ascii="Times New Roman" w:cs="Times New Roman" w:eastAsia="Times New Roman" w:hAnsi="Times New Roman"/>
                <w:lang w:eastAsia="ru-RU"/>
              </w:rPr>
              <w:t>444</w:t>
            </w:r>
          </w:p>
        </w:tc>
        <w:tc>
          <w:tcPr>
            <w:tcW w:type="dxa" w:w="1417"/>
          </w:tcPr>
          <w:p w:rsidP="001D24A1" w:rsidR="00F54FC9" w:rsidRDefault="00F54FC9" w:rsidRPr="001D24A1">
            <w:pPr>
              <w:spacing w:after="0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1D24A1">
              <w:rPr>
                <w:rFonts w:ascii="Times New Roman" w:cs="Times New Roman" w:hAnsi="Times New Roman"/>
              </w:rPr>
              <w:t>3</w:t>
            </w:r>
            <w:r w:rsidR="009B76BB">
              <w:rPr>
                <w:rFonts w:ascii="Times New Roman" w:cs="Times New Roman" w:hAnsi="Times New Roman"/>
                <w:vertAlign w:val="superscript"/>
              </w:rPr>
              <w:t>2</w:t>
            </w:r>
          </w:p>
        </w:tc>
        <w:tc>
          <w:tcPr>
            <w:tcW w:type="dxa" w:w="1418"/>
          </w:tcPr>
          <w:p w:rsidP="001D24A1" w:rsidR="00F54FC9" w:rsidRDefault="00F54FC9" w:rsidRPr="001D24A1">
            <w:pPr>
              <w:spacing w:after="0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1D24A1">
              <w:rPr>
                <w:rFonts w:ascii="Times New Roman" w:cs="Times New Roman" w:eastAsia="Times New Roman" w:hAnsi="Times New Roman"/>
                <w:lang w:eastAsia="ru-RU"/>
              </w:rPr>
              <w:t>не более 40</w:t>
            </w:r>
          </w:p>
        </w:tc>
        <w:tc>
          <w:tcPr>
            <w:tcW w:type="dxa" w:w="2268"/>
          </w:tcPr>
          <w:p w:rsidP="00F54FC9" w:rsidR="00F54FC9" w:rsidRDefault="00F54FC9" w:rsidRPr="001D24A1">
            <w:pPr>
              <w:spacing w:after="0"/>
              <w:rPr>
                <w:rFonts w:ascii="Times New Roman" w:cs="Times New Roman" w:eastAsia="Times New Roman" w:hAnsi="Times New Roman"/>
                <w:lang w:eastAsia="ru-RU"/>
              </w:rPr>
            </w:pPr>
            <w:r w:rsidRPr="001D24A1">
              <w:rPr>
                <w:rFonts w:ascii="Times New Roman" w:cs="Times New Roman" w:eastAsia="Times New Roman" w:hAnsi="Times New Roman"/>
                <w:lang w:eastAsia="ru-RU"/>
              </w:rPr>
              <w:t>с иными видами ра</w:t>
            </w:r>
            <w:r w:rsidRPr="001D24A1">
              <w:rPr>
                <w:rFonts w:ascii="Times New Roman" w:cs="Times New Roman" w:eastAsia="Times New Roman" w:hAnsi="Times New Roman"/>
                <w:lang w:eastAsia="ru-RU"/>
              </w:rPr>
              <w:t>з</w:t>
            </w:r>
            <w:r w:rsidRPr="001D24A1">
              <w:rPr>
                <w:rFonts w:ascii="Times New Roman" w:cs="Times New Roman" w:eastAsia="Times New Roman" w:hAnsi="Times New Roman"/>
                <w:lang w:eastAsia="ru-RU"/>
              </w:rPr>
              <w:t>решенного ис</w:t>
            </w:r>
            <w:r w:rsidR="001D24A1">
              <w:rPr>
                <w:rFonts w:ascii="Times New Roman" w:cs="Times New Roman" w:eastAsia="Times New Roman" w:hAnsi="Times New Roman"/>
                <w:lang w:eastAsia="ru-RU"/>
              </w:rPr>
              <w:t>польз</w:t>
            </w:r>
            <w:r w:rsidR="001D24A1">
              <w:rPr>
                <w:rFonts w:ascii="Times New Roman" w:cs="Times New Roman" w:eastAsia="Times New Roman" w:hAnsi="Times New Roman"/>
                <w:lang w:eastAsia="ru-RU"/>
              </w:rPr>
              <w:t>о</w:t>
            </w:r>
            <w:r w:rsidR="001D24A1">
              <w:rPr>
                <w:rFonts w:ascii="Times New Roman" w:cs="Times New Roman" w:eastAsia="Times New Roman" w:hAnsi="Times New Roman"/>
                <w:lang w:eastAsia="ru-RU"/>
              </w:rPr>
              <w:t>вания –</w:t>
            </w:r>
            <w:r w:rsidRPr="001D24A1">
              <w:rPr>
                <w:rFonts w:ascii="Times New Roman" w:cs="Times New Roman" w:eastAsia="Times New Roman" w:hAnsi="Times New Roman"/>
                <w:lang w:eastAsia="ru-RU"/>
              </w:rPr>
              <w:t xml:space="preserve"> 0,03 га</w:t>
            </w:r>
          </w:p>
        </w:tc>
        <w:tc>
          <w:tcPr>
            <w:tcW w:type="dxa" w:w="1134"/>
          </w:tcPr>
          <w:p w:rsidP="001D24A1" w:rsidR="00F54FC9" w:rsidRDefault="00F54FC9" w:rsidRPr="001D24A1">
            <w:pPr>
              <w:spacing w:after="0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1D24A1">
              <w:rPr>
                <w:rFonts w:ascii="Times New Roman" w:cs="Times New Roman" w:eastAsia="Times New Roman" w:hAnsi="Times New Roman"/>
                <w:lang w:eastAsia="ru-RU"/>
              </w:rPr>
              <w:t>578</w:t>
            </w:r>
            <w:r w:rsidR="009B76BB">
              <w:rPr>
                <w:rFonts w:ascii="Times New Roman" w:cs="Times New Roman" w:eastAsia="Times New Roman" w:hAnsi="Times New Roman"/>
                <w:vertAlign w:val="superscript"/>
                <w:lang w:eastAsia="ru-RU"/>
              </w:rPr>
              <w:t>1</w:t>
            </w:r>
          </w:p>
        </w:tc>
      </w:tr>
    </w:tbl>
    <w:p w:rsidP="001D24A1" w:rsidR="001D24A1" w:rsidRDefault="001D24A1" w:rsidRPr="003C6F3B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0"/>
          <w:szCs w:val="30"/>
        </w:rPr>
      </w:pPr>
    </w:p>
    <w:p w:rsidP="001D24A1" w:rsidR="000F03B2" w:rsidRDefault="009B76BB" w:rsidRPr="00A21DA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30"/>
        </w:rPr>
      </w:pPr>
      <w:r w:rsidRPr="00A21DAE">
        <w:rPr>
          <w:rFonts w:ascii="Times New Roman" w:cs="Times New Roman" w:hAnsi="Times New Roman"/>
          <w:sz w:val="28"/>
          <w:szCs w:val="30"/>
          <w:vertAlign w:val="superscript"/>
        </w:rPr>
        <w:t>1</w:t>
      </w:r>
      <w:r w:rsidR="00B07CDF">
        <w:rPr>
          <w:rFonts w:ascii="Times New Roman" w:cs="Times New Roman" w:hAnsi="Times New Roman"/>
          <w:sz w:val="28"/>
          <w:szCs w:val="30"/>
          <w:vertAlign w:val="superscript"/>
        </w:rPr>
        <w:t> </w:t>
      </w:r>
      <w:r w:rsidR="000F03B2" w:rsidRPr="00A21DAE">
        <w:rPr>
          <w:rFonts w:ascii="Times New Roman" w:cs="Times New Roman" w:hAnsi="Times New Roman"/>
          <w:sz w:val="28"/>
          <w:szCs w:val="30"/>
        </w:rPr>
        <w:t>Предельные параметры разрешенного строительства планируемых объектов капитального строительства являются максимально допустимыми для объектов, предусмотренных для размещения в Проекте.</w:t>
      </w:r>
    </w:p>
    <w:p w:rsidP="001D24A1" w:rsidR="000F03B2" w:rsidRDefault="009B76BB" w:rsidRPr="00A21DA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30"/>
        </w:rPr>
      </w:pPr>
      <w:r w:rsidRPr="00A21DAE">
        <w:rPr>
          <w:rFonts w:ascii="Times New Roman" w:cs="Times New Roman" w:hAnsi="Times New Roman"/>
          <w:sz w:val="28"/>
          <w:szCs w:val="30"/>
          <w:vertAlign w:val="superscript"/>
        </w:rPr>
        <w:t>2</w:t>
      </w:r>
      <w:proofErr w:type="gramStart"/>
      <w:r w:rsidR="00661DAA">
        <w:rPr>
          <w:rFonts w:ascii="Times New Roman" w:cs="Times New Roman" w:hAnsi="Times New Roman"/>
          <w:sz w:val="28"/>
          <w:szCs w:val="30"/>
          <w:vertAlign w:val="superscript"/>
        </w:rPr>
        <w:t xml:space="preserve"> </w:t>
      </w:r>
      <w:r w:rsidR="000F03B2" w:rsidRPr="00A21DAE">
        <w:rPr>
          <w:rFonts w:ascii="Times New Roman" w:cs="Times New Roman" w:hAnsi="Times New Roman"/>
          <w:sz w:val="28"/>
          <w:szCs w:val="30"/>
        </w:rPr>
        <w:t>В</w:t>
      </w:r>
      <w:proofErr w:type="gramEnd"/>
      <w:r w:rsidR="000F03B2" w:rsidRPr="00A21DAE">
        <w:rPr>
          <w:rFonts w:ascii="Times New Roman" w:cs="Times New Roman" w:hAnsi="Times New Roman"/>
          <w:sz w:val="28"/>
          <w:szCs w:val="30"/>
        </w:rPr>
        <w:t xml:space="preserve"> соответствии с </w:t>
      </w:r>
      <w:r w:rsidR="00EB67F1" w:rsidRPr="00A21DAE">
        <w:rPr>
          <w:rFonts w:ascii="Times New Roman" w:cs="Times New Roman" w:hAnsi="Times New Roman"/>
          <w:sz w:val="28"/>
          <w:szCs w:val="30"/>
        </w:rPr>
        <w:t>Правилами</w:t>
      </w:r>
      <w:r w:rsidR="000F03B2" w:rsidRPr="00A21DAE">
        <w:rPr>
          <w:rFonts w:ascii="Times New Roman" w:cs="Times New Roman" w:hAnsi="Times New Roman"/>
          <w:sz w:val="28"/>
          <w:szCs w:val="30"/>
        </w:rPr>
        <w:t>.</w:t>
      </w:r>
    </w:p>
    <w:p w:rsidP="00661DAA" w:rsidR="00A21DAE" w:rsidRDefault="00A21DAE" w:rsidRPr="00A21DA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30"/>
        </w:rPr>
      </w:pPr>
      <w:r w:rsidRPr="00A21DAE">
        <w:rPr>
          <w:rFonts w:ascii="Times New Roman" w:cs="Times New Roman" w:hAnsi="Times New Roman"/>
          <w:sz w:val="28"/>
          <w:szCs w:val="30"/>
        </w:rPr>
        <w:t>Примечания:</w:t>
      </w:r>
    </w:p>
    <w:p w:rsidP="00661DAA" w:rsidR="00A21DAE" w:rsidRDefault="00661DAA" w:rsidRPr="00A21DAE">
      <w:pPr>
        <w:pStyle w:val="a8"/>
        <w:widowControl w:val="false"/>
        <w:suppressAutoHyphens/>
        <w:spacing w:after="0" w:line="240" w:lineRule="auto"/>
        <w:ind w:firstLine="709" w:left="0"/>
        <w:jc w:val="both"/>
        <w:rPr>
          <w:rFonts w:ascii="Times New Roman" w:cs="Times New Roman" w:hAnsi="Times New Roman"/>
          <w:sz w:val="28"/>
          <w:szCs w:val="30"/>
        </w:rPr>
      </w:pPr>
      <w:r>
        <w:rPr>
          <w:rFonts w:ascii="Times New Roman" w:cs="Times New Roman" w:hAnsi="Times New Roman"/>
          <w:sz w:val="28"/>
          <w:szCs w:val="30"/>
        </w:rPr>
        <w:t>1) </w:t>
      </w:r>
      <w:r w:rsidR="00A21DAE" w:rsidRPr="00A21DAE">
        <w:rPr>
          <w:rFonts w:ascii="Times New Roman" w:cs="Times New Roman" w:hAnsi="Times New Roman"/>
          <w:sz w:val="28"/>
          <w:szCs w:val="30"/>
        </w:rPr>
        <w:t>ОКС – об</w:t>
      </w:r>
      <w:r>
        <w:rPr>
          <w:rFonts w:ascii="Times New Roman" w:cs="Times New Roman" w:hAnsi="Times New Roman"/>
          <w:sz w:val="28"/>
          <w:szCs w:val="30"/>
        </w:rPr>
        <w:t>ъект капитального строительства;</w:t>
      </w:r>
    </w:p>
    <w:p w:rsidP="00661DAA" w:rsidR="00A21DAE" w:rsidRDefault="00661DAA" w:rsidRPr="00A21DAE">
      <w:pPr>
        <w:pStyle w:val="a8"/>
        <w:widowControl w:val="false"/>
        <w:suppressAutoHyphens/>
        <w:spacing w:after="0" w:line="240" w:lineRule="auto"/>
        <w:ind w:firstLine="709" w:left="0"/>
        <w:jc w:val="both"/>
        <w:rPr>
          <w:rFonts w:ascii="Times New Roman" w:cs="Times New Roman" w:hAnsi="Times New Roman"/>
          <w:sz w:val="28"/>
          <w:szCs w:val="30"/>
        </w:rPr>
      </w:pPr>
      <w:r>
        <w:rPr>
          <w:rFonts w:ascii="Times New Roman" w:cs="Times New Roman" w:hAnsi="Times New Roman"/>
          <w:sz w:val="28"/>
          <w:szCs w:val="30"/>
        </w:rPr>
        <w:t>2) </w:t>
      </w:r>
      <w:r w:rsidR="00A21DAE" w:rsidRPr="00A21DAE">
        <w:rPr>
          <w:rFonts w:ascii="Times New Roman" w:cs="Times New Roman" w:hAnsi="Times New Roman"/>
          <w:sz w:val="28"/>
          <w:szCs w:val="30"/>
        </w:rPr>
        <w:t xml:space="preserve">ПЗЗ – Правила </w:t>
      </w:r>
      <w:r w:rsidR="00A21DAE" w:rsidRPr="00A21DAE">
        <w:rPr>
          <w:rFonts w:ascii="Times New Roman" w:cs="Times New Roman" w:eastAsia="Times New Roman" w:hAnsi="Times New Roman"/>
          <w:sz w:val="28"/>
          <w:szCs w:val="30"/>
          <w:lang w:eastAsia="ru-RU"/>
        </w:rPr>
        <w:t>землепользования и застройки городского округа город Красноя</w:t>
      </w:r>
      <w:proofErr w:type="gramStart"/>
      <w:r w:rsidR="00A21DAE" w:rsidRPr="00A21DAE">
        <w:rPr>
          <w:rFonts w:ascii="Times New Roman" w:cs="Times New Roman" w:eastAsia="Times New Roman" w:hAnsi="Times New Roman"/>
          <w:sz w:val="28"/>
          <w:szCs w:val="30"/>
          <w:lang w:eastAsia="ru-RU"/>
        </w:rPr>
        <w:t>рск Кр</w:t>
      </w:r>
      <w:proofErr w:type="gramEnd"/>
      <w:r w:rsidR="00A21DAE" w:rsidRPr="00A21DAE">
        <w:rPr>
          <w:rFonts w:ascii="Times New Roman" w:cs="Times New Roman" w:eastAsia="Times New Roman" w:hAnsi="Times New Roman"/>
          <w:sz w:val="28"/>
          <w:szCs w:val="30"/>
          <w:lang w:eastAsia="ru-RU"/>
        </w:rPr>
        <w:t>асноярского края, утвержденные решением Красноярского городского Совета депутатов от 07.07.2015 № В-122.</w:t>
      </w:r>
    </w:p>
    <w:p w:rsidP="001D24A1" w:rsidR="000F03B2" w:rsidRDefault="000F03B2" w:rsidRPr="001D24A1">
      <w:pPr>
        <w:pStyle w:val="3"/>
        <w:widowControl w:val="false"/>
        <w:suppressAutoHyphens/>
        <w:spacing w:line="240" w:lineRule="auto"/>
        <w:ind w:firstLine="709"/>
        <w:rPr>
          <w:b w:val="false"/>
          <w:sz w:val="30"/>
          <w:szCs w:val="30"/>
        </w:rPr>
      </w:pPr>
      <w:r w:rsidRPr="001D24A1">
        <w:rPr>
          <w:b w:val="false"/>
          <w:sz w:val="30"/>
          <w:szCs w:val="30"/>
        </w:rPr>
        <w:t>2.</w:t>
      </w:r>
      <w:bookmarkStart w:id="5" w:name="_Toc108509799"/>
      <w:r w:rsidR="001D24A1">
        <w:rPr>
          <w:b w:val="false"/>
          <w:sz w:val="30"/>
          <w:szCs w:val="30"/>
        </w:rPr>
        <w:t> </w:t>
      </w:r>
      <w:r w:rsidRPr="001D24A1">
        <w:rPr>
          <w:b w:val="false"/>
          <w:sz w:val="30"/>
          <w:szCs w:val="30"/>
        </w:rPr>
        <w:t xml:space="preserve">Характеристика, этапы проектирования, строительства, реконструкции объектов капитального строительства и необходимых для функционирования таких объектов и обеспечения жизнедеятельности граждан объектов коммунальной, транспортной, </w:t>
      </w:r>
      <w:bookmarkEnd w:id="5"/>
      <w:r w:rsidRPr="001D24A1">
        <w:rPr>
          <w:b w:val="false"/>
          <w:sz w:val="30"/>
          <w:szCs w:val="30"/>
        </w:rPr>
        <w:t>социальной инфраструктур</w:t>
      </w:r>
      <w:r w:rsidR="00A21DAE">
        <w:rPr>
          <w:b w:val="false"/>
          <w:sz w:val="30"/>
          <w:szCs w:val="30"/>
        </w:rPr>
        <w:t>ы.</w:t>
      </w:r>
    </w:p>
    <w:p w:rsidP="000F03B2" w:rsidR="000F03B2" w:rsidRDefault="000F03B2" w:rsidRPr="00F54FC9">
      <w:pPr>
        <w:spacing w:after="0" w:line="240" w:lineRule="auto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Таблица 2</w:t>
      </w:r>
    </w:p>
    <w:tbl>
      <w:tblPr>
        <w:tblW w:type="dxa" w:w="9371"/>
        <w:tblInd w:type="dxa" w:w="9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291"/>
        <w:gridCol w:w="1701"/>
        <w:gridCol w:w="1134"/>
        <w:gridCol w:w="993"/>
        <w:gridCol w:w="1417"/>
        <w:gridCol w:w="1701"/>
        <w:gridCol w:w="1134"/>
      </w:tblGrid>
      <w:tr w:rsidR="000F03B2" w:rsidRPr="000F03B2" w:rsidTr="003C6F3B">
        <w:trPr>
          <w:trHeight w:val="1036"/>
          <w:tblHeader/>
        </w:trPr>
        <w:tc>
          <w:tcPr>
            <w:tcW w:type="dxa" w:w="1291"/>
            <w:hideMark/>
          </w:tcPr>
          <w:p w:rsidP="002E4C19" w:rsidR="000F03B2" w:rsidRDefault="000F03B2" w:rsidRPr="000F03B2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0F03B2">
              <w:rPr>
                <w:rFonts w:ascii="Times New Roman" w:cs="Times New Roman" w:eastAsia="Times New Roman" w:hAnsi="Times New Roman"/>
                <w:bCs/>
                <w:sz w:val="23"/>
                <w:szCs w:val="23"/>
                <w:lang w:eastAsia="ru-RU"/>
              </w:rPr>
              <w:t xml:space="preserve">Условный номер границы </w:t>
            </w:r>
            <w:r w:rsidR="007575A8">
              <w:rPr>
                <w:rFonts w:ascii="Times New Roman" w:cs="Times New Roman" w:eastAsia="Times New Roman" w:hAnsi="Times New Roman"/>
                <w:bCs/>
                <w:sz w:val="23"/>
                <w:szCs w:val="23"/>
                <w:lang w:eastAsia="ru-RU"/>
              </w:rPr>
              <w:t>зон пл</w:t>
            </w:r>
            <w:r w:rsidR="007575A8">
              <w:rPr>
                <w:rFonts w:ascii="Times New Roman" w:cs="Times New Roman" w:eastAsia="Times New Roman" w:hAnsi="Times New Roman"/>
                <w:bCs/>
                <w:sz w:val="23"/>
                <w:szCs w:val="23"/>
                <w:lang w:eastAsia="ru-RU"/>
              </w:rPr>
              <w:t>а</w:t>
            </w:r>
            <w:r w:rsidR="007575A8">
              <w:rPr>
                <w:rFonts w:ascii="Times New Roman" w:cs="Times New Roman" w:eastAsia="Times New Roman" w:hAnsi="Times New Roman"/>
                <w:bCs/>
                <w:sz w:val="23"/>
                <w:szCs w:val="23"/>
                <w:lang w:eastAsia="ru-RU"/>
              </w:rPr>
              <w:t>нируемого размещ</w:t>
            </w:r>
            <w:r w:rsidR="007575A8">
              <w:rPr>
                <w:rFonts w:ascii="Times New Roman" w:cs="Times New Roman" w:eastAsia="Times New Roman" w:hAnsi="Times New Roman"/>
                <w:bCs/>
                <w:sz w:val="23"/>
                <w:szCs w:val="23"/>
                <w:lang w:eastAsia="ru-RU"/>
              </w:rPr>
              <w:t>е</w:t>
            </w:r>
            <w:r w:rsidR="007575A8">
              <w:rPr>
                <w:rFonts w:ascii="Times New Roman" w:cs="Times New Roman" w:eastAsia="Times New Roman" w:hAnsi="Times New Roman"/>
                <w:bCs/>
                <w:sz w:val="23"/>
                <w:szCs w:val="23"/>
                <w:lang w:eastAsia="ru-RU"/>
              </w:rPr>
              <w:t>ния ОКС</w:t>
            </w:r>
          </w:p>
        </w:tc>
        <w:tc>
          <w:tcPr>
            <w:tcW w:type="dxa" w:w="1701"/>
            <w:hideMark/>
          </w:tcPr>
          <w:p w:rsidP="002E4C19" w:rsidR="000F03B2" w:rsidRDefault="000F03B2" w:rsidRPr="000F03B2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0F03B2">
              <w:rPr>
                <w:rFonts w:ascii="Times New Roman" w:cs="Times New Roman" w:eastAsia="Times New Roman" w:hAnsi="Times New Roman"/>
                <w:bCs/>
                <w:sz w:val="23"/>
                <w:szCs w:val="23"/>
                <w:lang w:eastAsia="ru-RU"/>
              </w:rPr>
              <w:t>Назначение ОКС</w:t>
            </w:r>
          </w:p>
        </w:tc>
        <w:tc>
          <w:tcPr>
            <w:tcW w:type="dxa" w:w="1134"/>
            <w:hideMark/>
          </w:tcPr>
          <w:p w:rsidP="002E4C19" w:rsidR="003C6F3B" w:rsidRDefault="000F03B2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0F03B2">
              <w:rPr>
                <w:rFonts w:ascii="Times New Roman" w:cs="Times New Roman" w:eastAsia="Times New Roman" w:hAnsi="Times New Roman"/>
                <w:bCs/>
                <w:sz w:val="23"/>
                <w:szCs w:val="23"/>
                <w:lang w:eastAsia="ru-RU"/>
              </w:rPr>
              <w:t>Состо</w:t>
            </w:r>
            <w:r w:rsidRPr="000F03B2">
              <w:rPr>
                <w:rFonts w:ascii="Times New Roman" w:cs="Times New Roman" w:eastAsia="Times New Roman" w:hAnsi="Times New Roman"/>
                <w:bCs/>
                <w:sz w:val="23"/>
                <w:szCs w:val="23"/>
                <w:lang w:eastAsia="ru-RU"/>
              </w:rPr>
              <w:t>я</w:t>
            </w:r>
            <w:r w:rsidRPr="000F03B2">
              <w:rPr>
                <w:rFonts w:ascii="Times New Roman" w:cs="Times New Roman" w:eastAsia="Times New Roman" w:hAnsi="Times New Roman"/>
                <w:bCs/>
                <w:sz w:val="23"/>
                <w:szCs w:val="23"/>
                <w:lang w:eastAsia="ru-RU"/>
              </w:rPr>
              <w:t xml:space="preserve">ние </w:t>
            </w:r>
          </w:p>
          <w:p w:rsidP="002E4C19" w:rsidR="000F03B2" w:rsidRDefault="000F03B2" w:rsidRPr="000F03B2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0F03B2">
              <w:rPr>
                <w:rFonts w:ascii="Times New Roman" w:cs="Times New Roman" w:eastAsia="Times New Roman" w:hAnsi="Times New Roman"/>
                <w:bCs/>
                <w:sz w:val="23"/>
                <w:szCs w:val="23"/>
                <w:lang w:eastAsia="ru-RU"/>
              </w:rPr>
              <w:t>ОКС</w:t>
            </w:r>
          </w:p>
        </w:tc>
        <w:tc>
          <w:tcPr>
            <w:tcW w:type="dxa" w:w="993"/>
            <w:hideMark/>
          </w:tcPr>
          <w:p w:rsidP="002E4C19" w:rsidR="000F03B2" w:rsidRDefault="000F03B2" w:rsidRPr="000F03B2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0F03B2">
              <w:rPr>
                <w:rFonts w:ascii="Times New Roman" w:cs="Times New Roman" w:eastAsia="Times New Roman" w:hAnsi="Times New Roman"/>
                <w:bCs/>
                <w:sz w:val="23"/>
                <w:szCs w:val="23"/>
                <w:lang w:eastAsia="ru-RU"/>
              </w:rPr>
              <w:t>Общая пл</w:t>
            </w:r>
            <w:r w:rsidRPr="000F03B2">
              <w:rPr>
                <w:rFonts w:ascii="Times New Roman" w:cs="Times New Roman" w:eastAsia="Times New Roman" w:hAnsi="Times New Roman"/>
                <w:bCs/>
                <w:sz w:val="23"/>
                <w:szCs w:val="23"/>
                <w:lang w:eastAsia="ru-RU"/>
              </w:rPr>
              <w:t>о</w:t>
            </w:r>
            <w:r w:rsidRPr="000F03B2">
              <w:rPr>
                <w:rFonts w:ascii="Times New Roman" w:cs="Times New Roman" w:eastAsia="Times New Roman" w:hAnsi="Times New Roman"/>
                <w:bCs/>
                <w:sz w:val="23"/>
                <w:szCs w:val="23"/>
                <w:lang w:eastAsia="ru-RU"/>
              </w:rPr>
              <w:t>щадь здания, кв.</w:t>
            </w:r>
            <w:r w:rsidR="002E4C19">
              <w:rPr>
                <w:rFonts w:ascii="Times New Roman" w:cs="Times New Roman" w:eastAsia="Times New Roman" w:hAnsi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0F03B2">
              <w:rPr>
                <w:rFonts w:ascii="Times New Roman" w:cs="Times New Roman" w:eastAsia="Times New Roman" w:hAnsi="Times New Roman"/>
                <w:bCs/>
                <w:sz w:val="23"/>
                <w:szCs w:val="23"/>
                <w:lang w:eastAsia="ru-RU"/>
              </w:rPr>
              <w:t>м</w:t>
            </w:r>
          </w:p>
        </w:tc>
        <w:tc>
          <w:tcPr>
            <w:tcW w:type="dxa" w:w="1417"/>
          </w:tcPr>
          <w:p w:rsidP="002E4C19" w:rsidR="00A21DAE" w:rsidRDefault="000F03B2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0F03B2">
              <w:rPr>
                <w:rFonts w:ascii="Times New Roman" w:cs="Times New Roman" w:eastAsia="Times New Roman" w:hAnsi="Times New Roman"/>
                <w:bCs/>
                <w:sz w:val="23"/>
                <w:szCs w:val="23"/>
                <w:lang w:eastAsia="ru-RU"/>
              </w:rPr>
              <w:t xml:space="preserve">Предельное количество надземных этажей, </w:t>
            </w:r>
          </w:p>
          <w:p w:rsidP="002E4C19" w:rsidR="000F03B2" w:rsidRDefault="000F03B2" w:rsidRPr="000F03B2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0F03B2">
              <w:rPr>
                <w:rFonts w:ascii="Times New Roman" w:cs="Times New Roman" w:eastAsia="Times New Roman" w:hAnsi="Times New Roman"/>
                <w:bCs/>
                <w:sz w:val="23"/>
                <w:szCs w:val="23"/>
                <w:lang w:eastAsia="ru-RU"/>
              </w:rPr>
              <w:t>этаж</w:t>
            </w:r>
          </w:p>
        </w:tc>
        <w:tc>
          <w:tcPr>
            <w:tcW w:type="dxa" w:w="1701"/>
            <w:hideMark/>
          </w:tcPr>
          <w:p w:rsidP="002E4C19" w:rsidR="00A21DAE" w:rsidRDefault="000F03B2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0F03B2">
              <w:rPr>
                <w:rFonts w:ascii="Times New Roman" w:cs="Times New Roman" w:eastAsia="Times New Roman" w:hAnsi="Times New Roman"/>
                <w:bCs/>
                <w:sz w:val="23"/>
                <w:szCs w:val="23"/>
                <w:lang w:eastAsia="ru-RU"/>
              </w:rPr>
              <w:t xml:space="preserve">Очередь </w:t>
            </w:r>
          </w:p>
          <w:p w:rsidP="002E4C19" w:rsidR="000F03B2" w:rsidRDefault="000F03B2" w:rsidRPr="000F03B2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0F03B2">
              <w:rPr>
                <w:rFonts w:ascii="Times New Roman" w:cs="Times New Roman" w:eastAsia="Times New Roman" w:hAnsi="Times New Roman"/>
                <w:bCs/>
                <w:sz w:val="23"/>
                <w:szCs w:val="23"/>
                <w:lang w:eastAsia="ru-RU"/>
              </w:rPr>
              <w:t>строительства</w:t>
            </w:r>
          </w:p>
        </w:tc>
        <w:tc>
          <w:tcPr>
            <w:tcW w:type="dxa" w:w="1134"/>
            <w:hideMark/>
          </w:tcPr>
          <w:p w:rsidP="002E4C19" w:rsidR="002E4C19" w:rsidRDefault="000F03B2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0F03B2">
              <w:rPr>
                <w:rFonts w:ascii="Times New Roman" w:cs="Times New Roman" w:eastAsia="Times New Roman" w:hAnsi="Times New Roman"/>
                <w:bCs/>
                <w:sz w:val="23"/>
                <w:szCs w:val="23"/>
                <w:lang w:eastAsia="ru-RU"/>
              </w:rPr>
              <w:t>Площадь земел</w:t>
            </w:r>
            <w:r w:rsidRPr="000F03B2">
              <w:rPr>
                <w:rFonts w:ascii="Times New Roman" w:cs="Times New Roman" w:eastAsia="Times New Roman" w:hAnsi="Times New Roman"/>
                <w:bCs/>
                <w:sz w:val="23"/>
                <w:szCs w:val="23"/>
                <w:lang w:eastAsia="ru-RU"/>
              </w:rPr>
              <w:t>ь</w:t>
            </w:r>
            <w:r w:rsidRPr="000F03B2">
              <w:rPr>
                <w:rFonts w:ascii="Times New Roman" w:cs="Times New Roman" w:eastAsia="Times New Roman" w:hAnsi="Times New Roman"/>
                <w:bCs/>
                <w:sz w:val="23"/>
                <w:szCs w:val="23"/>
                <w:lang w:eastAsia="ru-RU"/>
              </w:rPr>
              <w:t xml:space="preserve">ного участка, </w:t>
            </w:r>
          </w:p>
          <w:p w:rsidP="002E4C19" w:rsidR="000F03B2" w:rsidRDefault="000F03B2" w:rsidRPr="000F03B2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0F03B2">
              <w:rPr>
                <w:rFonts w:ascii="Times New Roman" w:cs="Times New Roman" w:eastAsia="Times New Roman" w:hAnsi="Times New Roman"/>
                <w:bCs/>
                <w:sz w:val="23"/>
                <w:szCs w:val="23"/>
                <w:lang w:eastAsia="ru-RU"/>
              </w:rPr>
              <w:t>кв.</w:t>
            </w:r>
            <w:r w:rsidR="002E4C19">
              <w:rPr>
                <w:rFonts w:ascii="Times New Roman" w:cs="Times New Roman" w:eastAsia="Times New Roman" w:hAnsi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0F03B2">
              <w:rPr>
                <w:rFonts w:ascii="Times New Roman" w:cs="Times New Roman" w:eastAsia="Times New Roman" w:hAnsi="Times New Roman"/>
                <w:bCs/>
                <w:sz w:val="23"/>
                <w:szCs w:val="23"/>
                <w:lang w:eastAsia="ru-RU"/>
              </w:rPr>
              <w:t>м</w:t>
            </w:r>
          </w:p>
        </w:tc>
      </w:tr>
      <w:tr w:rsidR="000F03B2" w:rsidRPr="000F03B2" w:rsidTr="003C6F3B">
        <w:trPr>
          <w:trHeight w:val="945"/>
        </w:trPr>
        <w:tc>
          <w:tcPr>
            <w:tcW w:type="dxa" w:w="1291"/>
            <w:hideMark/>
          </w:tcPr>
          <w:p w:rsidP="002E4C19" w:rsidR="000F03B2" w:rsidRDefault="000F03B2" w:rsidRPr="002E4C19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2E4C19">
              <w:rPr>
                <w:rFonts w:ascii="Times New Roman" w:cs="Times New Roman" w:hAnsi="Times New Roman"/>
              </w:rPr>
              <w:t>6.9.47.1</w:t>
            </w:r>
          </w:p>
        </w:tc>
        <w:tc>
          <w:tcPr>
            <w:tcW w:type="dxa" w:w="1701"/>
            <w:hideMark/>
          </w:tcPr>
          <w:p w:rsidP="002E4C19" w:rsidR="000F03B2" w:rsidRDefault="000F03B2" w:rsidRPr="002E4C19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2E4C19">
              <w:rPr>
                <w:rFonts w:ascii="Times New Roman" w:cs="Times New Roman" w:hAnsi="Times New Roman"/>
              </w:rPr>
              <w:t>Предприятие торговли (пр</w:t>
            </w:r>
            <w:r w:rsidRPr="002E4C19">
              <w:rPr>
                <w:rFonts w:ascii="Times New Roman" w:cs="Times New Roman" w:hAnsi="Times New Roman"/>
              </w:rPr>
              <w:t>о</w:t>
            </w:r>
            <w:r w:rsidRPr="002E4C19">
              <w:rPr>
                <w:rFonts w:ascii="Times New Roman" w:cs="Times New Roman" w:hAnsi="Times New Roman"/>
              </w:rPr>
              <w:t>дуктовый маг</w:t>
            </w:r>
            <w:r w:rsidRPr="002E4C19">
              <w:rPr>
                <w:rFonts w:ascii="Times New Roman" w:cs="Times New Roman" w:hAnsi="Times New Roman"/>
              </w:rPr>
              <w:t>а</w:t>
            </w:r>
            <w:r w:rsidRPr="002E4C19">
              <w:rPr>
                <w:rFonts w:ascii="Times New Roman" w:cs="Times New Roman" w:hAnsi="Times New Roman"/>
              </w:rPr>
              <w:t xml:space="preserve">зин, </w:t>
            </w:r>
            <w:proofErr w:type="spellStart"/>
            <w:r w:rsidRPr="002E4C19">
              <w:rPr>
                <w:rFonts w:ascii="Times New Roman" w:cs="Times New Roman" w:hAnsi="Times New Roman"/>
              </w:rPr>
              <w:t>н</w:t>
            </w:r>
            <w:r w:rsidR="00F67FCC">
              <w:rPr>
                <w:rFonts w:ascii="Times New Roman" w:cs="Times New Roman" w:hAnsi="Times New Roman"/>
              </w:rPr>
              <w:t>е</w:t>
            </w:r>
            <w:r w:rsidRPr="002E4C19">
              <w:rPr>
                <w:rFonts w:ascii="Times New Roman" w:cs="Times New Roman" w:hAnsi="Times New Roman"/>
              </w:rPr>
              <w:t>проду</w:t>
            </w:r>
            <w:r w:rsidRPr="002E4C19">
              <w:rPr>
                <w:rFonts w:ascii="Times New Roman" w:cs="Times New Roman" w:hAnsi="Times New Roman"/>
              </w:rPr>
              <w:t>к</w:t>
            </w:r>
            <w:r w:rsidRPr="002E4C19">
              <w:rPr>
                <w:rFonts w:ascii="Times New Roman" w:cs="Times New Roman" w:hAnsi="Times New Roman"/>
              </w:rPr>
              <w:t>товый</w:t>
            </w:r>
            <w:proofErr w:type="spellEnd"/>
            <w:r w:rsidRPr="002E4C19">
              <w:rPr>
                <w:rFonts w:ascii="Times New Roman" w:cs="Times New Roman" w:hAnsi="Times New Roman"/>
              </w:rPr>
              <w:t xml:space="preserve"> магазин)</w:t>
            </w:r>
          </w:p>
        </w:tc>
        <w:tc>
          <w:tcPr>
            <w:tcW w:type="dxa" w:w="1134"/>
            <w:hideMark/>
          </w:tcPr>
          <w:p w:rsidP="002E4C19" w:rsidR="000F03B2" w:rsidRDefault="00A21DAE" w:rsidRPr="002E4C19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r w:rsidR="000F03B2" w:rsidRPr="002E4C19">
              <w:rPr>
                <w:rFonts w:ascii="Times New Roman" w:cs="Times New Roman" w:eastAsia="Times New Roman" w:hAnsi="Times New Roman"/>
                <w:lang w:eastAsia="ru-RU"/>
              </w:rPr>
              <w:t>роект</w:t>
            </w:r>
            <w:r w:rsidR="000F03B2" w:rsidRPr="002E4C19">
              <w:rPr>
                <w:rFonts w:ascii="Times New Roman" w:cs="Times New Roman" w:eastAsia="Times New Roman" w:hAnsi="Times New Roman"/>
                <w:lang w:eastAsia="ru-RU"/>
              </w:rPr>
              <w:t>и</w:t>
            </w:r>
            <w:r w:rsidR="000F03B2" w:rsidRPr="002E4C19">
              <w:rPr>
                <w:rFonts w:ascii="Times New Roman" w:cs="Times New Roman" w:eastAsia="Times New Roman" w:hAnsi="Times New Roman"/>
                <w:lang w:eastAsia="ru-RU"/>
              </w:rPr>
              <w:t>руемый</w:t>
            </w:r>
          </w:p>
        </w:tc>
        <w:tc>
          <w:tcPr>
            <w:tcW w:type="dxa" w:w="993"/>
          </w:tcPr>
          <w:p w:rsidP="002E4C19" w:rsidR="000F03B2" w:rsidRDefault="000F03B2" w:rsidRPr="002E4C19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superscript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lang w:eastAsia="ru-RU"/>
              </w:rPr>
              <w:t>1</w:t>
            </w:r>
            <w:r w:rsidR="00A21DAE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r w:rsidRPr="002E4C19">
              <w:rPr>
                <w:rFonts w:ascii="Times New Roman" w:cs="Times New Roman" w:eastAsia="Times New Roman" w:hAnsi="Times New Roman"/>
                <w:lang w:eastAsia="ru-RU"/>
              </w:rPr>
              <w:t>500</w:t>
            </w:r>
            <w:r w:rsidR="00A21DAE">
              <w:rPr>
                <w:rFonts w:ascii="Times New Roman" w:cs="Times New Roman" w:eastAsia="Times New Roman" w:hAnsi="Times New Roman"/>
                <w:vertAlign w:val="superscript"/>
                <w:lang w:eastAsia="ru-RU"/>
              </w:rPr>
              <w:t>1</w:t>
            </w:r>
          </w:p>
        </w:tc>
        <w:tc>
          <w:tcPr>
            <w:tcW w:type="dxa" w:w="1417"/>
          </w:tcPr>
          <w:p w:rsidP="002E4C19" w:rsidR="000F03B2" w:rsidRDefault="000F03B2" w:rsidRPr="002E4C19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2E4C19">
              <w:rPr>
                <w:rFonts w:ascii="Times New Roman" w:cs="Times New Roman" w:hAnsi="Times New Roman"/>
              </w:rPr>
              <w:t>3</w:t>
            </w:r>
            <w:r w:rsidR="00A21DAE">
              <w:rPr>
                <w:rFonts w:ascii="Times New Roman" w:cs="Times New Roman" w:hAnsi="Times New Roman"/>
                <w:vertAlign w:val="superscript"/>
              </w:rPr>
              <w:t>2</w:t>
            </w:r>
          </w:p>
        </w:tc>
        <w:tc>
          <w:tcPr>
            <w:tcW w:type="dxa" w:w="1701"/>
            <w:hideMark/>
          </w:tcPr>
          <w:p w:rsidP="002E4C19" w:rsidR="000F03B2" w:rsidRDefault="002E4C19" w:rsidRPr="002E4C19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  <w:r w:rsidR="00A21DAE">
              <w:rPr>
                <w:rFonts w:ascii="Times New Roman" w:cs="Times New Roman" w:hAnsi="Times New Roman"/>
              </w:rPr>
              <w:t>-я</w:t>
            </w:r>
            <w:r>
              <w:rPr>
                <w:rFonts w:ascii="Times New Roman" w:cs="Times New Roman" w:hAnsi="Times New Roman"/>
              </w:rPr>
              <w:t xml:space="preserve"> очередь (2026–</w:t>
            </w:r>
            <w:r w:rsidR="000F03B2" w:rsidRPr="002E4C19">
              <w:rPr>
                <w:rFonts w:ascii="Times New Roman" w:cs="Times New Roman" w:hAnsi="Times New Roman"/>
              </w:rPr>
              <w:t>2031</w:t>
            </w:r>
            <w:r w:rsidR="00A21DAE">
              <w:rPr>
                <w:rFonts w:ascii="Times New Roman" w:cs="Times New Roman" w:hAnsi="Times New Roman"/>
              </w:rPr>
              <w:t xml:space="preserve"> гг.</w:t>
            </w:r>
            <w:r w:rsidR="000F03B2" w:rsidRPr="002E4C19">
              <w:rPr>
                <w:rFonts w:ascii="Times New Roman" w:cs="Times New Roman" w:hAnsi="Times New Roman"/>
              </w:rPr>
              <w:t>)</w:t>
            </w:r>
          </w:p>
        </w:tc>
        <w:tc>
          <w:tcPr>
            <w:tcW w:type="dxa" w:w="1134"/>
          </w:tcPr>
          <w:p w:rsidP="002E4C19" w:rsidR="000F03B2" w:rsidRDefault="000F03B2" w:rsidRPr="002E4C19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lang w:eastAsia="ru-RU"/>
              </w:rPr>
              <w:t>1</w:t>
            </w:r>
            <w:r w:rsidR="002E4C19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r w:rsidRPr="002E4C19">
              <w:rPr>
                <w:rFonts w:ascii="Times New Roman" w:cs="Times New Roman" w:eastAsia="Times New Roman" w:hAnsi="Times New Roman"/>
                <w:lang w:eastAsia="ru-RU"/>
              </w:rPr>
              <w:t>444</w:t>
            </w:r>
          </w:p>
        </w:tc>
      </w:tr>
    </w:tbl>
    <w:p w:rsidP="00F67FCC" w:rsidR="00F95E39" w:rsidRDefault="00F95E39" w:rsidRPr="003C6F3B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0"/>
          <w:szCs w:val="28"/>
        </w:rPr>
      </w:pPr>
    </w:p>
    <w:p w:rsidP="00F315C2" w:rsidR="000F03B2" w:rsidRDefault="000F03B2" w:rsidRPr="00A21DAE">
      <w:pPr>
        <w:widowControl w:val="false"/>
        <w:suppressAutoHyphens/>
        <w:spacing w:after="0" w:line="235" w:lineRule="auto"/>
        <w:ind w:firstLine="709"/>
        <w:jc w:val="both"/>
        <w:rPr>
          <w:rFonts w:ascii="Times New Roman" w:cs="Times New Roman" w:hAnsi="Times New Roman"/>
          <w:sz w:val="28"/>
          <w:szCs w:val="30"/>
        </w:rPr>
      </w:pPr>
      <w:r w:rsidRPr="00A21DAE">
        <w:rPr>
          <w:rFonts w:ascii="Times New Roman" w:cs="Times New Roman" w:hAnsi="Times New Roman"/>
          <w:sz w:val="28"/>
          <w:szCs w:val="30"/>
          <w:vertAlign w:val="superscript"/>
        </w:rPr>
        <w:t>1</w:t>
      </w:r>
      <w:r w:rsidR="00661DAA">
        <w:rPr>
          <w:rFonts w:ascii="Times New Roman" w:cs="Times New Roman" w:hAnsi="Times New Roman"/>
          <w:sz w:val="28"/>
          <w:szCs w:val="30"/>
          <w:vertAlign w:val="superscript"/>
        </w:rPr>
        <w:t> </w:t>
      </w:r>
      <w:r w:rsidRPr="00A21DAE">
        <w:rPr>
          <w:rFonts w:ascii="Times New Roman" w:cs="Times New Roman" w:hAnsi="Times New Roman"/>
          <w:sz w:val="28"/>
          <w:szCs w:val="30"/>
        </w:rPr>
        <w:t xml:space="preserve">Параметры общей площади зданий подлежат уточнению </w:t>
      </w:r>
      <w:r w:rsidR="002E4C19" w:rsidRPr="00A21DAE">
        <w:rPr>
          <w:rFonts w:ascii="Times New Roman" w:cs="Times New Roman" w:hAnsi="Times New Roman"/>
          <w:sz w:val="28"/>
          <w:szCs w:val="30"/>
        </w:rPr>
        <w:t xml:space="preserve">                    </w:t>
      </w:r>
      <w:r w:rsidRPr="00A21DAE">
        <w:rPr>
          <w:rFonts w:ascii="Times New Roman" w:cs="Times New Roman" w:hAnsi="Times New Roman"/>
          <w:sz w:val="28"/>
          <w:szCs w:val="30"/>
        </w:rPr>
        <w:t>при проектировании и вводе объекта в эксплуатацию.</w:t>
      </w:r>
    </w:p>
    <w:p w:rsidP="00F315C2" w:rsidR="000F03B2" w:rsidRDefault="000F03B2" w:rsidRPr="00A21DAE">
      <w:pPr>
        <w:widowControl w:val="false"/>
        <w:suppressAutoHyphens/>
        <w:spacing w:after="0" w:line="235" w:lineRule="auto"/>
        <w:ind w:firstLine="709"/>
        <w:jc w:val="both"/>
        <w:rPr>
          <w:rFonts w:ascii="Times New Roman" w:cs="Times New Roman" w:hAnsi="Times New Roman"/>
          <w:sz w:val="28"/>
          <w:szCs w:val="30"/>
        </w:rPr>
      </w:pPr>
      <w:r w:rsidRPr="00A21DAE">
        <w:rPr>
          <w:rFonts w:ascii="Times New Roman" w:cs="Times New Roman" w:hAnsi="Times New Roman"/>
          <w:sz w:val="28"/>
          <w:szCs w:val="30"/>
          <w:vertAlign w:val="superscript"/>
        </w:rPr>
        <w:t>2</w:t>
      </w:r>
      <w:proofErr w:type="gramStart"/>
      <w:r w:rsidR="00661DAA">
        <w:rPr>
          <w:rFonts w:ascii="Times New Roman" w:cs="Times New Roman" w:hAnsi="Times New Roman"/>
          <w:sz w:val="28"/>
          <w:szCs w:val="30"/>
          <w:vertAlign w:val="superscript"/>
        </w:rPr>
        <w:t> </w:t>
      </w:r>
      <w:r w:rsidRPr="00A21DAE">
        <w:rPr>
          <w:rFonts w:ascii="Times New Roman" w:cs="Times New Roman" w:hAnsi="Times New Roman"/>
          <w:sz w:val="28"/>
          <w:szCs w:val="30"/>
        </w:rPr>
        <w:t>В</w:t>
      </w:r>
      <w:proofErr w:type="gramEnd"/>
      <w:r w:rsidRPr="00A21DAE">
        <w:rPr>
          <w:rFonts w:ascii="Times New Roman" w:cs="Times New Roman" w:hAnsi="Times New Roman"/>
          <w:sz w:val="28"/>
          <w:szCs w:val="30"/>
        </w:rPr>
        <w:t xml:space="preserve"> соответствии с </w:t>
      </w:r>
      <w:r w:rsidR="00EB67F1" w:rsidRPr="00A21DAE">
        <w:rPr>
          <w:rFonts w:ascii="Times New Roman" w:cs="Times New Roman" w:hAnsi="Times New Roman"/>
          <w:sz w:val="28"/>
          <w:szCs w:val="30"/>
        </w:rPr>
        <w:t>Правилами</w:t>
      </w:r>
      <w:r w:rsidRPr="00A21DAE">
        <w:rPr>
          <w:rFonts w:ascii="Times New Roman" w:cs="Times New Roman" w:hAnsi="Times New Roman"/>
          <w:sz w:val="28"/>
          <w:szCs w:val="30"/>
        </w:rPr>
        <w:t xml:space="preserve">. </w:t>
      </w:r>
    </w:p>
    <w:p w:rsidP="00F315C2" w:rsidR="000F03B2" w:rsidRDefault="00A21DAE" w:rsidRPr="00A21DAE">
      <w:pPr>
        <w:widowControl w:val="false"/>
        <w:suppressAutoHyphens/>
        <w:spacing w:after="0" w:line="235" w:lineRule="auto"/>
        <w:ind w:firstLine="709"/>
        <w:jc w:val="both"/>
        <w:rPr>
          <w:rFonts w:ascii="Times New Roman" w:cs="Times New Roman" w:hAnsi="Times New Roman"/>
          <w:sz w:val="28"/>
          <w:szCs w:val="30"/>
        </w:rPr>
      </w:pPr>
      <w:r w:rsidRPr="00A21DAE">
        <w:rPr>
          <w:rFonts w:ascii="Times New Roman" w:cs="Times New Roman" w:hAnsi="Times New Roman"/>
          <w:sz w:val="28"/>
          <w:szCs w:val="30"/>
        </w:rPr>
        <w:t xml:space="preserve">Примечание: </w:t>
      </w:r>
      <w:r w:rsidR="00EB67F1" w:rsidRPr="00A21DAE">
        <w:rPr>
          <w:rFonts w:ascii="Times New Roman" w:cs="Times New Roman" w:hAnsi="Times New Roman"/>
          <w:sz w:val="28"/>
          <w:szCs w:val="30"/>
        </w:rPr>
        <w:t>ОКС – объект капитального строительства</w:t>
      </w:r>
      <w:r w:rsidRPr="00A21DAE">
        <w:rPr>
          <w:rFonts w:ascii="Times New Roman" w:cs="Times New Roman" w:hAnsi="Times New Roman"/>
          <w:sz w:val="28"/>
          <w:szCs w:val="30"/>
        </w:rPr>
        <w:t>.</w:t>
      </w:r>
    </w:p>
    <w:p w:rsidP="002E4C19" w:rsidR="00EB67F1" w:rsidRDefault="00EB67F1" w:rsidRPr="002E4C19">
      <w:pPr>
        <w:suppressAutoHyphens/>
        <w:spacing w:after="0" w:line="240" w:lineRule="auto"/>
        <w:ind w:firstLine="709"/>
        <w:jc w:val="both"/>
        <w:outlineLvl w:val="2"/>
        <w:rPr>
          <w:rFonts w:ascii="Times New Roman" w:cs="Times New Roman" w:hAnsi="Times New Roman"/>
          <w:sz w:val="30"/>
          <w:szCs w:val="30"/>
        </w:rPr>
      </w:pPr>
      <w:r w:rsidRPr="002E4C19">
        <w:rPr>
          <w:rFonts w:ascii="Times New Roman" w:cs="Times New Roman" w:hAnsi="Times New Roman"/>
          <w:sz w:val="30"/>
          <w:szCs w:val="30"/>
        </w:rPr>
        <w:lastRenderedPageBreak/>
        <w:t>3.</w:t>
      </w:r>
      <w:bookmarkStart w:id="6" w:name="_Toc108509800"/>
      <w:r w:rsidR="00A21DAE">
        <w:rPr>
          <w:rFonts w:ascii="Times New Roman" w:cs="Times New Roman" w:hAnsi="Times New Roman"/>
          <w:sz w:val="30"/>
          <w:szCs w:val="30"/>
        </w:rPr>
        <w:t> </w:t>
      </w:r>
      <w:r w:rsidRPr="002E4C19">
        <w:rPr>
          <w:rFonts w:ascii="Times New Roman" w:cs="Times New Roman" w:hAnsi="Times New Roman"/>
          <w:sz w:val="30"/>
          <w:szCs w:val="30"/>
        </w:rPr>
        <w:t>Сведения о плотности и параметрах застройки зон планируемого размещения объектов федерального значения, объектов регионального значения, объектов местного значения</w:t>
      </w:r>
      <w:bookmarkEnd w:id="6"/>
      <w:r w:rsidR="00A21DAE">
        <w:rPr>
          <w:rFonts w:ascii="Times New Roman" w:cs="Times New Roman" w:hAnsi="Times New Roman"/>
          <w:sz w:val="30"/>
          <w:szCs w:val="30"/>
        </w:rPr>
        <w:t>.</w:t>
      </w:r>
    </w:p>
    <w:p w:rsidP="002E4C19" w:rsidR="00EB67F1" w:rsidRDefault="00EB67F1" w:rsidRPr="002E4C19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E4C19">
        <w:rPr>
          <w:rFonts w:ascii="Times New Roman" w:cs="Times New Roman" w:hAnsi="Times New Roman"/>
          <w:sz w:val="30"/>
          <w:szCs w:val="30"/>
        </w:rPr>
        <w:t xml:space="preserve">Объекты федерального значения, объекты регионального значения, объекты местного значения к размещению </w:t>
      </w:r>
      <w:r w:rsidR="002E4C19">
        <w:rPr>
          <w:rFonts w:ascii="Times New Roman" w:cs="Times New Roman" w:hAnsi="Times New Roman"/>
          <w:sz w:val="30"/>
          <w:szCs w:val="30"/>
        </w:rPr>
        <w:t xml:space="preserve">                                          </w:t>
      </w:r>
      <w:r w:rsidRPr="002E4C19">
        <w:rPr>
          <w:rFonts w:ascii="Times New Roman" w:cs="Times New Roman" w:hAnsi="Times New Roman"/>
          <w:sz w:val="30"/>
          <w:szCs w:val="30"/>
        </w:rPr>
        <w:t xml:space="preserve">на рассматриваемой территории в границах проектирования </w:t>
      </w:r>
      <w:r w:rsidR="002E4C19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2E4C19">
        <w:rPr>
          <w:rFonts w:ascii="Times New Roman" w:cs="Times New Roman" w:hAnsi="Times New Roman"/>
          <w:sz w:val="30"/>
          <w:szCs w:val="30"/>
        </w:rPr>
        <w:t>не предусматриваются.</w:t>
      </w:r>
      <w:bookmarkStart w:id="7" w:name="_Toc108509801"/>
    </w:p>
    <w:p w:rsidP="002E4C19" w:rsidR="00EB67F1" w:rsidRDefault="00EB67F1" w:rsidRPr="002E4C19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E4C19">
        <w:rPr>
          <w:rFonts w:ascii="Times New Roman" w:cs="Times New Roman" w:hAnsi="Times New Roman"/>
          <w:sz w:val="30"/>
          <w:szCs w:val="30"/>
        </w:rPr>
        <w:t>4</w:t>
      </w:r>
      <w:r w:rsidR="00A21DAE">
        <w:rPr>
          <w:rFonts w:ascii="Times New Roman" w:cs="Times New Roman" w:hAnsi="Times New Roman"/>
          <w:sz w:val="30"/>
          <w:szCs w:val="30"/>
        </w:rPr>
        <w:t>.</w:t>
      </w:r>
      <w:r w:rsidRPr="002E4C19">
        <w:rPr>
          <w:rFonts w:ascii="Times New Roman" w:cs="Times New Roman" w:hAnsi="Times New Roman"/>
          <w:sz w:val="30"/>
          <w:szCs w:val="30"/>
        </w:rPr>
        <w:t xml:space="preserve"> Информация о планируемых мероприятиях по обеспечению сохранения применительно к территориальным зонам, в которых планируется размещение объектов федерального значения, объектов регионального значения, объектов местного значения,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</w:t>
      </w:r>
      <w:bookmarkEnd w:id="7"/>
      <w:r w:rsidR="00A21DAE">
        <w:rPr>
          <w:rFonts w:ascii="Times New Roman" w:cs="Times New Roman" w:hAnsi="Times New Roman"/>
          <w:sz w:val="30"/>
          <w:szCs w:val="30"/>
        </w:rPr>
        <w:t>.</w:t>
      </w:r>
    </w:p>
    <w:p w:rsidP="002E4C19" w:rsidR="00EB67F1" w:rsidRDefault="00EB67F1" w:rsidRPr="002E4C19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E4C19">
        <w:rPr>
          <w:rFonts w:ascii="Times New Roman" w:cs="Times New Roman" w:hAnsi="Times New Roman"/>
          <w:sz w:val="30"/>
          <w:szCs w:val="30"/>
        </w:rPr>
        <w:t xml:space="preserve">Объекты федерального значения, объекты регионального значения, объекты местного значения к сносу и размещению </w:t>
      </w:r>
      <w:r w:rsidR="002E4C19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2E4C19">
        <w:rPr>
          <w:rFonts w:ascii="Times New Roman" w:cs="Times New Roman" w:hAnsi="Times New Roman"/>
          <w:sz w:val="30"/>
          <w:szCs w:val="30"/>
        </w:rPr>
        <w:t xml:space="preserve">на рассматриваемой территории в границах проектирования </w:t>
      </w:r>
      <w:r w:rsidR="002E4C19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2E4C19">
        <w:rPr>
          <w:rFonts w:ascii="Times New Roman" w:cs="Times New Roman" w:hAnsi="Times New Roman"/>
          <w:sz w:val="30"/>
          <w:szCs w:val="30"/>
        </w:rPr>
        <w:t>не предусматриваются.</w:t>
      </w:r>
    </w:p>
    <w:p w:rsidP="002E4C19" w:rsidR="00EB67F1" w:rsidRDefault="00EB67F1" w:rsidRPr="002E4C19">
      <w:pPr>
        <w:suppressAutoHyphens/>
        <w:spacing w:after="0" w:line="240" w:lineRule="auto"/>
        <w:ind w:firstLine="709"/>
        <w:jc w:val="both"/>
        <w:outlineLvl w:val="2"/>
        <w:rPr>
          <w:rFonts w:ascii="Times New Roman" w:cs="Times New Roman" w:hAnsi="Times New Roman"/>
          <w:sz w:val="30"/>
          <w:szCs w:val="30"/>
        </w:rPr>
      </w:pPr>
      <w:bookmarkStart w:id="8" w:name="_Toc108509802"/>
      <w:r w:rsidRPr="002E4C19">
        <w:rPr>
          <w:rFonts w:ascii="Times New Roman" w:cs="Times New Roman" w:hAnsi="Times New Roman"/>
          <w:sz w:val="30"/>
          <w:szCs w:val="30"/>
        </w:rPr>
        <w:t>5</w:t>
      </w:r>
      <w:r w:rsidR="00A21DAE">
        <w:rPr>
          <w:rFonts w:ascii="Times New Roman" w:cs="Times New Roman" w:hAnsi="Times New Roman"/>
          <w:sz w:val="30"/>
          <w:szCs w:val="30"/>
        </w:rPr>
        <w:t>.</w:t>
      </w:r>
      <w:r w:rsidRPr="002E4C19">
        <w:rPr>
          <w:rFonts w:ascii="Times New Roman" w:cs="Times New Roman" w:hAnsi="Times New Roman"/>
          <w:sz w:val="30"/>
          <w:szCs w:val="30"/>
        </w:rPr>
        <w:t xml:space="preserve"> Каталог координат красных линий</w:t>
      </w:r>
      <w:bookmarkEnd w:id="8"/>
      <w:r w:rsidR="00A21DAE">
        <w:rPr>
          <w:rFonts w:ascii="Times New Roman" w:cs="Times New Roman" w:hAnsi="Times New Roman"/>
          <w:sz w:val="30"/>
          <w:szCs w:val="30"/>
        </w:rPr>
        <w:t>.</w:t>
      </w:r>
    </w:p>
    <w:p w:rsidP="002E4C19" w:rsidR="00EB67F1" w:rsidRDefault="00EB67F1" w:rsidRPr="002E4C19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  <w:lang w:eastAsia="ru-RU"/>
        </w:rPr>
      </w:pPr>
      <w:r w:rsidRPr="002E4C19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Красные линии, утвержденные </w:t>
      </w:r>
      <w:r w:rsidRPr="002E4C19">
        <w:rPr>
          <w:rFonts w:ascii="Times New Roman" w:cs="Times New Roman" w:hAnsi="Times New Roman"/>
          <w:sz w:val="30"/>
          <w:szCs w:val="30"/>
        </w:rPr>
        <w:t>Проектом планировки и межевания территории северо-восточной левобережной части города Красноярска постановлением администрации города Красноярска 01.07.2019 № 410 отменяются в пределах границ проектирования</w:t>
      </w:r>
      <w:r w:rsidRPr="002E4C19">
        <w:rPr>
          <w:rFonts w:ascii="Times New Roman" w:cs="Times New Roman" w:eastAsia="Calibri" w:hAnsi="Times New Roman"/>
          <w:sz w:val="30"/>
          <w:szCs w:val="30"/>
          <w:lang w:eastAsia="ru-RU"/>
        </w:rPr>
        <w:t>.</w:t>
      </w:r>
    </w:p>
    <w:p w:rsidP="002E4C19" w:rsidR="00EB67F1" w:rsidRDefault="00EB67F1" w:rsidRPr="002E4C19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  <w:lang w:eastAsia="ru-RU"/>
        </w:rPr>
      </w:pPr>
      <w:r w:rsidRPr="002E4C19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Новые красные линии устанавливаются в соответствии </w:t>
      </w:r>
      <w:r w:rsidR="002E4C19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                             </w:t>
      </w:r>
      <w:r w:rsidRPr="002E4C19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с красными линиями Проекта внесения изменений в проект планировки улично-дорожной сети и территорий общественного пользования городского округа город Красноярск постановлением администрации города </w:t>
      </w:r>
      <w:r w:rsidR="00C61B2F" w:rsidRPr="002E4C19">
        <w:rPr>
          <w:rFonts w:ascii="Times New Roman" w:cs="Times New Roman" w:eastAsia="Calibri" w:hAnsi="Times New Roman"/>
          <w:sz w:val="30"/>
          <w:szCs w:val="30"/>
          <w:lang w:eastAsia="ru-RU"/>
        </w:rPr>
        <w:t>Красноярска от 25.12.2015 №</w:t>
      </w:r>
      <w:r w:rsidR="00A21DAE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</w:t>
      </w:r>
      <w:r w:rsidR="00C61B2F" w:rsidRPr="002E4C19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833 </w:t>
      </w:r>
      <w:r w:rsidRPr="002E4C19">
        <w:rPr>
          <w:rFonts w:ascii="Times New Roman" w:cs="Times New Roman" w:eastAsia="Calibri" w:hAnsi="Times New Roman"/>
          <w:sz w:val="30"/>
          <w:szCs w:val="30"/>
          <w:lang w:eastAsia="ru-RU"/>
        </w:rPr>
        <w:t>в границах проектирования.</w:t>
      </w:r>
    </w:p>
    <w:p w:rsidP="002E4C19" w:rsidR="00EB67F1" w:rsidRDefault="00EB67F1" w:rsidRPr="002E4C19">
      <w:pPr>
        <w:suppressAutoHyphens/>
        <w:spacing w:after="0" w:line="240" w:lineRule="auto"/>
        <w:ind w:firstLine="709"/>
        <w:rPr>
          <w:rFonts w:ascii="Times New Roman" w:cs="Times New Roman" w:eastAsia="Calibri" w:hAnsi="Times New Roman"/>
          <w:sz w:val="30"/>
          <w:szCs w:val="30"/>
          <w:lang w:eastAsia="ru-RU"/>
        </w:rPr>
      </w:pPr>
      <w:r w:rsidRPr="002E4C19">
        <w:rPr>
          <w:rFonts w:ascii="Times New Roman" w:cs="Times New Roman" w:eastAsia="Calibri" w:hAnsi="Times New Roman"/>
          <w:sz w:val="30"/>
          <w:szCs w:val="30"/>
        </w:rPr>
        <w:t xml:space="preserve">Изменяемые </w:t>
      </w:r>
      <w:r w:rsidRPr="002E4C19">
        <w:rPr>
          <w:rFonts w:ascii="Times New Roman" w:cs="Times New Roman" w:eastAsia="Calibri" w:hAnsi="Times New Roman"/>
          <w:sz w:val="30"/>
          <w:szCs w:val="30"/>
          <w:lang w:eastAsia="ru-RU"/>
        </w:rPr>
        <w:t>красные линии</w:t>
      </w:r>
      <w:r w:rsidR="00A21DAE">
        <w:rPr>
          <w:rFonts w:ascii="Times New Roman" w:cs="Times New Roman" w:eastAsia="Calibri" w:hAnsi="Times New Roman"/>
          <w:sz w:val="30"/>
          <w:szCs w:val="30"/>
          <w:lang w:eastAsia="ru-RU"/>
        </w:rPr>
        <w:t>.</w:t>
      </w:r>
      <w:r w:rsidRPr="002E4C19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</w:t>
      </w:r>
    </w:p>
    <w:p w:rsidP="002E4C19" w:rsidR="00EB67F1" w:rsidRDefault="00EB67F1" w:rsidRPr="002E4C19">
      <w:pPr>
        <w:suppressAutoHyphens/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  <w:r w:rsidRPr="002E4C19">
        <w:rPr>
          <w:rFonts w:ascii="Times New Roman" w:cs="Times New Roman" w:hAnsi="Times New Roman"/>
          <w:sz w:val="30"/>
          <w:szCs w:val="30"/>
        </w:rPr>
        <w:t xml:space="preserve">Система координат – </w:t>
      </w:r>
      <w:proofErr w:type="gramStart"/>
      <w:r w:rsidRPr="002E4C19">
        <w:rPr>
          <w:rFonts w:ascii="Times New Roman" w:cs="Times New Roman" w:hAnsi="Times New Roman"/>
          <w:sz w:val="30"/>
          <w:szCs w:val="30"/>
        </w:rPr>
        <w:t>МСК</w:t>
      </w:r>
      <w:proofErr w:type="gramEnd"/>
      <w:r w:rsidRPr="002E4C19">
        <w:rPr>
          <w:rFonts w:ascii="Times New Roman" w:cs="Times New Roman" w:hAnsi="Times New Roman"/>
          <w:sz w:val="30"/>
          <w:szCs w:val="30"/>
        </w:rPr>
        <w:t xml:space="preserve"> 167</w:t>
      </w:r>
      <w:r w:rsidR="00A21DAE">
        <w:rPr>
          <w:rFonts w:ascii="Times New Roman" w:cs="Times New Roman" w:hAnsi="Times New Roman"/>
          <w:sz w:val="30"/>
          <w:szCs w:val="30"/>
        </w:rPr>
        <w:t>.</w:t>
      </w:r>
    </w:p>
    <w:p w:rsidP="00C61B2F" w:rsidR="00C61B2F" w:rsidRDefault="00C61B2F" w:rsidRPr="00C61B2F">
      <w:pPr>
        <w:widowControl w:val="false"/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 w:rsidRPr="00C61B2F">
        <w:rPr>
          <w:rFonts w:ascii="Times New Roman" w:cs="Times New Roman" w:hAnsi="Times New Roman"/>
          <w:sz w:val="30"/>
          <w:szCs w:val="30"/>
        </w:rPr>
        <w:t xml:space="preserve">Таблица </w:t>
      </w:r>
      <w:r>
        <w:rPr>
          <w:rFonts w:ascii="Times New Roman" w:cs="Times New Roman" w:hAnsi="Times New Roman"/>
          <w:sz w:val="30"/>
          <w:szCs w:val="30"/>
        </w:rPr>
        <w:t>3</w:t>
      </w:r>
    </w:p>
    <w:tbl>
      <w:tblPr>
        <w:tblW w:type="dxa" w:w="9279"/>
        <w:jc w:val="center"/>
        <w:tblInd w:type="dxa" w:w="-2307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3224"/>
        <w:gridCol w:w="3260"/>
        <w:gridCol w:w="2795"/>
      </w:tblGrid>
      <w:tr w:rsidR="00C61B2F" w:rsidRPr="00C61B2F" w:rsidTr="002E4C19">
        <w:trPr>
          <w:trHeight w:val="1140"/>
          <w:jc w:val="center"/>
        </w:trPr>
        <w:tc>
          <w:tcPr>
            <w:tcW w:type="dxa" w:w="3224"/>
            <w:hideMark/>
          </w:tcPr>
          <w:p w:rsidP="002E4C19" w:rsidR="00C61B2F" w:rsidRDefault="00C61B2F" w:rsidRPr="002E4C19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Номер поворотной точки</w:t>
            </w:r>
            <w:r w:rsidR="002E4C1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2E4C1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красной линии</w:t>
            </w:r>
          </w:p>
        </w:tc>
        <w:tc>
          <w:tcPr>
            <w:tcW w:type="dxa" w:w="3260"/>
            <w:noWrap/>
            <w:hideMark/>
          </w:tcPr>
          <w:p w:rsidP="002E4C19" w:rsidR="00C61B2F" w:rsidRDefault="00C61B2F" w:rsidRPr="002E4C19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Координата Х</w:t>
            </w:r>
          </w:p>
        </w:tc>
        <w:tc>
          <w:tcPr>
            <w:tcW w:type="dxa" w:w="2795"/>
            <w:noWrap/>
            <w:hideMark/>
          </w:tcPr>
          <w:p w:rsidP="002E4C19" w:rsidR="00C61B2F" w:rsidRDefault="00C61B2F" w:rsidRPr="002E4C19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Координата Y</w:t>
            </w:r>
          </w:p>
        </w:tc>
      </w:tr>
    </w:tbl>
    <w:p w:rsidP="002E4C19" w:rsidR="002E4C19" w:rsidRDefault="002E4C19" w:rsidRPr="002E4C19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dxa" w:w="9316"/>
        <w:jc w:val="center"/>
        <w:tblInd w:type="dxa" w:w="-2344"/>
        <w:tblLook w:firstColumn="1" w:firstRow="1" w:lastColumn="0" w:lastRow="0" w:noHBand="0" w:noVBand="1" w:val="04A0"/>
      </w:tblPr>
      <w:tblGrid>
        <w:gridCol w:w="3261"/>
        <w:gridCol w:w="3260"/>
        <w:gridCol w:w="2795"/>
      </w:tblGrid>
      <w:tr w:rsidR="002E4C19" w:rsidRPr="00A21DAE" w:rsidTr="00661DAA">
        <w:trPr>
          <w:trHeight w:val="274"/>
          <w:tblHeader/>
          <w:jc w:val="center"/>
        </w:trPr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E4C19" w:rsidR="002E4C19" w:rsidRDefault="002E4C19" w:rsidRPr="00A21DAE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A21DAE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noWrap/>
          </w:tcPr>
          <w:p w:rsidP="002E4C19" w:rsidR="002E4C19" w:rsidRDefault="002E4C19" w:rsidRPr="00A21DAE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A21DAE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79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noWrap/>
          </w:tcPr>
          <w:p w:rsidP="002E4C19" w:rsidR="002E4C19" w:rsidRDefault="002E4C19" w:rsidRPr="00A21DAE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A21DAE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</w:t>
            </w:r>
          </w:p>
        </w:tc>
      </w:tr>
      <w:tr w:rsidR="00C61B2F" w:rsidRPr="00A21DAE" w:rsidTr="00661DAA">
        <w:trPr>
          <w:trHeight w:val="300"/>
          <w:jc w:val="center"/>
        </w:trPr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  <w:hideMark/>
          </w:tcPr>
          <w:p w:rsidP="00C61B2F" w:rsidR="00C61B2F" w:rsidRDefault="00C61B2F" w:rsidRPr="00A21D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21D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:rsidP="00C61B2F" w:rsidR="00C61B2F" w:rsidRDefault="00C61B2F" w:rsidRPr="00A21D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21D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638244,50</w:t>
            </w:r>
          </w:p>
        </w:tc>
        <w:tc>
          <w:tcPr>
            <w:tcW w:type="dxa" w:w="279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:rsidP="00C61B2F" w:rsidR="00C61B2F" w:rsidRDefault="00C61B2F" w:rsidRPr="00A21D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21D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103414,04</w:t>
            </w:r>
          </w:p>
        </w:tc>
      </w:tr>
      <w:tr w:rsidR="00C61B2F" w:rsidRPr="00A21DAE" w:rsidTr="00661DAA">
        <w:trPr>
          <w:trHeight w:val="300"/>
          <w:jc w:val="center"/>
        </w:trPr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:rsidP="00C61B2F" w:rsidR="00C61B2F" w:rsidRDefault="00C61B2F" w:rsidRPr="00A21D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21D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:rsidP="00C61B2F" w:rsidR="00C61B2F" w:rsidRDefault="00C61B2F" w:rsidRPr="00A21D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21DAE">
              <w:rPr>
                <w:rFonts w:ascii="Times New Roman" w:cs="Times New Roman" w:hAnsi="Times New Roman"/>
                <w:sz w:val="30"/>
                <w:szCs w:val="30"/>
              </w:rPr>
              <w:t>638238,00</w:t>
            </w:r>
          </w:p>
        </w:tc>
        <w:tc>
          <w:tcPr>
            <w:tcW w:type="dxa" w:w="279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:rsidP="00C61B2F" w:rsidR="00C61B2F" w:rsidRDefault="00C61B2F" w:rsidRPr="00A21D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21DAE">
              <w:rPr>
                <w:rFonts w:ascii="Times New Roman" w:cs="Times New Roman" w:hAnsi="Times New Roman"/>
                <w:sz w:val="30"/>
                <w:szCs w:val="30"/>
              </w:rPr>
              <w:t>103406,69</w:t>
            </w:r>
          </w:p>
        </w:tc>
      </w:tr>
      <w:tr w:rsidR="00C61B2F" w:rsidRPr="00A21DAE" w:rsidTr="00661DAA">
        <w:trPr>
          <w:trHeight w:val="300"/>
          <w:jc w:val="center"/>
        </w:trPr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:rsidP="00C61B2F" w:rsidR="00C61B2F" w:rsidRDefault="00C61B2F" w:rsidRPr="00A21D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21D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:rsidP="00C61B2F" w:rsidR="00C61B2F" w:rsidRDefault="00C61B2F" w:rsidRPr="00A21D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21DAE">
              <w:rPr>
                <w:rFonts w:ascii="Times New Roman" w:cs="Times New Roman" w:hAnsi="Times New Roman"/>
                <w:sz w:val="30"/>
                <w:szCs w:val="30"/>
              </w:rPr>
              <w:t>638227,61</w:t>
            </w:r>
          </w:p>
        </w:tc>
        <w:tc>
          <w:tcPr>
            <w:tcW w:type="dxa" w:w="279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:rsidP="00C61B2F" w:rsidR="00C61B2F" w:rsidRDefault="00C61B2F" w:rsidRPr="00A21D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21DAE">
              <w:rPr>
                <w:rFonts w:ascii="Times New Roman" w:cs="Times New Roman" w:hAnsi="Times New Roman"/>
                <w:sz w:val="30"/>
                <w:szCs w:val="30"/>
              </w:rPr>
              <w:t>103416,05</w:t>
            </w:r>
          </w:p>
        </w:tc>
      </w:tr>
      <w:tr w:rsidR="00C61B2F" w:rsidRPr="00A21DAE" w:rsidTr="00661DAA">
        <w:trPr>
          <w:trHeight w:val="300"/>
          <w:jc w:val="center"/>
        </w:trPr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:rsidP="00C61B2F" w:rsidR="00C61B2F" w:rsidRDefault="00C61B2F" w:rsidRPr="00A21D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21D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:rsidP="00C61B2F" w:rsidR="00C61B2F" w:rsidRDefault="00C61B2F" w:rsidRPr="00A21D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21DAE">
              <w:rPr>
                <w:rFonts w:ascii="Times New Roman" w:cs="Times New Roman" w:hAnsi="Times New Roman"/>
                <w:sz w:val="30"/>
                <w:szCs w:val="30"/>
              </w:rPr>
              <w:t>638215,37</w:t>
            </w:r>
          </w:p>
        </w:tc>
        <w:tc>
          <w:tcPr>
            <w:tcW w:type="dxa" w:w="279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:rsidP="00C61B2F" w:rsidR="00C61B2F" w:rsidRDefault="00C61B2F" w:rsidRPr="00A21D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21DAE">
              <w:rPr>
                <w:rFonts w:ascii="Times New Roman" w:cs="Times New Roman" w:hAnsi="Times New Roman"/>
                <w:sz w:val="30"/>
                <w:szCs w:val="30"/>
              </w:rPr>
              <w:t>103427,07</w:t>
            </w:r>
          </w:p>
        </w:tc>
      </w:tr>
      <w:tr w:rsidR="00C61B2F" w:rsidRPr="00A21DAE" w:rsidTr="00661DAA">
        <w:trPr>
          <w:trHeight w:val="300"/>
          <w:jc w:val="center"/>
        </w:trPr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:rsidP="00C61B2F" w:rsidR="00C61B2F" w:rsidRDefault="00C61B2F" w:rsidRPr="00A21D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21D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:rsidP="00C61B2F" w:rsidR="00C61B2F" w:rsidRDefault="00C61B2F" w:rsidRPr="00A21D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21DAE">
              <w:rPr>
                <w:rFonts w:ascii="Times New Roman" w:cs="Times New Roman" w:hAnsi="Times New Roman"/>
                <w:sz w:val="30"/>
                <w:szCs w:val="30"/>
              </w:rPr>
              <w:t>638211,25</w:t>
            </w:r>
          </w:p>
        </w:tc>
        <w:tc>
          <w:tcPr>
            <w:tcW w:type="dxa" w:w="279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:rsidP="00C61B2F" w:rsidR="00C61B2F" w:rsidRDefault="00C61B2F" w:rsidRPr="00A21D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21DAE">
              <w:rPr>
                <w:rFonts w:ascii="Times New Roman" w:cs="Times New Roman" w:hAnsi="Times New Roman"/>
                <w:sz w:val="30"/>
                <w:szCs w:val="30"/>
              </w:rPr>
              <w:t>103430,78</w:t>
            </w:r>
          </w:p>
        </w:tc>
      </w:tr>
      <w:tr w:rsidR="00C61B2F" w:rsidRPr="00A21DAE" w:rsidTr="00661DAA">
        <w:trPr>
          <w:trHeight w:val="300"/>
          <w:jc w:val="center"/>
        </w:trPr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:rsidP="00C61B2F" w:rsidR="00C61B2F" w:rsidRDefault="00C61B2F" w:rsidRPr="00A21D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21D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:rsidP="00C61B2F" w:rsidR="00C61B2F" w:rsidRDefault="00C61B2F" w:rsidRPr="00A21D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21DAE">
              <w:rPr>
                <w:rFonts w:ascii="Times New Roman" w:cs="Times New Roman" w:hAnsi="Times New Roman"/>
                <w:sz w:val="30"/>
                <w:szCs w:val="30"/>
              </w:rPr>
              <w:t>638207,54</w:t>
            </w:r>
          </w:p>
        </w:tc>
        <w:tc>
          <w:tcPr>
            <w:tcW w:type="dxa" w:w="279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:rsidP="00C61B2F" w:rsidR="00C61B2F" w:rsidRDefault="00C61B2F" w:rsidRPr="00A21D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21DAE">
              <w:rPr>
                <w:rFonts w:ascii="Times New Roman" w:cs="Times New Roman" w:hAnsi="Times New Roman"/>
                <w:sz w:val="30"/>
                <w:szCs w:val="30"/>
              </w:rPr>
              <w:t>103434,13</w:t>
            </w:r>
          </w:p>
        </w:tc>
      </w:tr>
    </w:tbl>
    <w:p w:rsidP="00086E64" w:rsidR="00C61B2F" w:rsidRDefault="00C61B2F" w:rsidRPr="00C61B2F">
      <w:pPr>
        <w:spacing w:after="0" w:line="240" w:lineRule="auto"/>
        <w:ind w:firstLine="709"/>
        <w:jc w:val="both"/>
        <w:outlineLvl w:val="2"/>
        <w:rPr>
          <w:rFonts w:ascii="Times New Roman" w:cs="Times New Roman" w:hAnsi="Times New Roman"/>
          <w:sz w:val="30"/>
          <w:szCs w:val="30"/>
        </w:rPr>
      </w:pPr>
      <w:bookmarkStart w:id="9" w:name="_Toc108509803"/>
      <w:bookmarkStart w:id="10" w:name="_GoBack"/>
      <w:bookmarkEnd w:id="10"/>
      <w:r w:rsidRPr="00C61B2F">
        <w:rPr>
          <w:rFonts w:ascii="Times New Roman" w:cs="Times New Roman" w:hAnsi="Times New Roman"/>
          <w:sz w:val="30"/>
          <w:szCs w:val="30"/>
        </w:rPr>
        <w:lastRenderedPageBreak/>
        <w:t>6</w:t>
      </w:r>
      <w:r w:rsidR="002E4C19">
        <w:rPr>
          <w:rFonts w:ascii="Times New Roman" w:cs="Times New Roman" w:hAnsi="Times New Roman"/>
          <w:sz w:val="30"/>
          <w:szCs w:val="30"/>
        </w:rPr>
        <w:t>.</w:t>
      </w:r>
      <w:r w:rsidRPr="00C61B2F">
        <w:rPr>
          <w:rFonts w:ascii="Times New Roman" w:cs="Times New Roman" w:hAnsi="Times New Roman"/>
          <w:sz w:val="30"/>
          <w:szCs w:val="30"/>
        </w:rPr>
        <w:t xml:space="preserve"> Каталог координат границы проектирования территории</w:t>
      </w:r>
      <w:bookmarkEnd w:id="9"/>
      <w:r w:rsidR="00A21DAE">
        <w:rPr>
          <w:rFonts w:ascii="Times New Roman" w:cs="Times New Roman" w:hAnsi="Times New Roman"/>
          <w:sz w:val="30"/>
          <w:szCs w:val="30"/>
        </w:rPr>
        <w:t>.</w:t>
      </w:r>
    </w:p>
    <w:p w:rsidP="002E4C19" w:rsidR="00C61B2F" w:rsidRDefault="00C61B2F" w:rsidRPr="00C61B2F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61B2F">
        <w:rPr>
          <w:rFonts w:ascii="Times New Roman" w:cs="Times New Roman" w:hAnsi="Times New Roman"/>
          <w:sz w:val="30"/>
          <w:szCs w:val="30"/>
        </w:rPr>
        <w:t>Система координат – МСК 167</w:t>
      </w:r>
      <w:r w:rsidR="00A21DAE">
        <w:rPr>
          <w:rFonts w:ascii="Times New Roman" w:cs="Times New Roman" w:hAnsi="Times New Roman"/>
          <w:sz w:val="30"/>
          <w:szCs w:val="30"/>
        </w:rPr>
        <w:t>.</w:t>
      </w:r>
    </w:p>
    <w:p w:rsidP="00C61B2F" w:rsidR="00C61B2F" w:rsidRDefault="00C61B2F">
      <w:pPr>
        <w:widowControl w:val="false"/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 w:rsidRPr="00C61B2F">
        <w:rPr>
          <w:rFonts w:ascii="Times New Roman" w:cs="Times New Roman" w:hAnsi="Times New Roman"/>
          <w:sz w:val="30"/>
          <w:szCs w:val="30"/>
        </w:rPr>
        <w:t xml:space="preserve">Таблица </w:t>
      </w:r>
      <w:r>
        <w:rPr>
          <w:rFonts w:ascii="Times New Roman" w:cs="Times New Roman" w:hAnsi="Times New Roman"/>
          <w:sz w:val="30"/>
          <w:szCs w:val="30"/>
        </w:rPr>
        <w:t>4</w:t>
      </w:r>
    </w:p>
    <w:tbl>
      <w:tblPr>
        <w:tblW w:type="pct" w:w="4890"/>
        <w:jc w:val="center"/>
        <w:tblInd w:type="dxa" w:w="202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4327"/>
        <w:gridCol w:w="2494"/>
        <w:gridCol w:w="2538"/>
      </w:tblGrid>
      <w:tr w:rsidR="007575A8" w:rsidRPr="002E4C19" w:rsidTr="00661DAA">
        <w:trPr>
          <w:trHeight w:val="113"/>
          <w:jc w:val="center"/>
        </w:trPr>
        <w:tc>
          <w:tcPr>
            <w:tcW w:type="pct" w:w="2311"/>
            <w:vAlign w:val="center"/>
            <w:hideMark/>
          </w:tcPr>
          <w:p w:rsidP="002E4C19" w:rsidR="002E4C19" w:rsidRDefault="007575A8" w:rsidRPr="002E4C1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Номер </w:t>
            </w:r>
          </w:p>
          <w:p w:rsidP="002E4C19" w:rsidR="007575A8" w:rsidRDefault="007575A8" w:rsidRPr="002E4C1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поворотной точки </w:t>
            </w:r>
          </w:p>
        </w:tc>
        <w:tc>
          <w:tcPr>
            <w:tcW w:type="pct" w:w="1332"/>
          </w:tcPr>
          <w:p w:rsidP="002E4C19" w:rsidR="007575A8" w:rsidRDefault="007575A8" w:rsidRPr="002E4C19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Координата Х</w:t>
            </w:r>
          </w:p>
        </w:tc>
        <w:tc>
          <w:tcPr>
            <w:tcW w:type="pct" w:w="1356"/>
          </w:tcPr>
          <w:p w:rsidP="002E4C19" w:rsidR="007575A8" w:rsidRDefault="007575A8" w:rsidRPr="002E4C19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Координата Y</w:t>
            </w:r>
          </w:p>
        </w:tc>
      </w:tr>
    </w:tbl>
    <w:p w:rsidP="00086E64" w:rsidR="00086E64" w:rsidRDefault="00086E64" w:rsidRPr="00086E64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4890"/>
        <w:jc w:val="center"/>
        <w:tblInd w:type="dxa" w:w="202"/>
        <w:tblLook w:firstColumn="1" w:firstRow="1" w:lastColumn="0" w:lastRow="0" w:noHBand="0" w:noVBand="1" w:val="04A0"/>
      </w:tblPr>
      <w:tblGrid>
        <w:gridCol w:w="4327"/>
        <w:gridCol w:w="2494"/>
        <w:gridCol w:w="2538"/>
      </w:tblGrid>
      <w:tr w:rsidR="00086E64" w:rsidRPr="002E4C19" w:rsidTr="00661DAA">
        <w:trPr>
          <w:trHeight w:val="113"/>
          <w:tblHeader/>
          <w:jc w:val="center"/>
        </w:trPr>
        <w:tc>
          <w:tcPr>
            <w:tcW w:type="pct" w:w="2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086E64" w:rsidR="00086E64" w:rsidRDefault="00086E64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33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086E64" w:rsidR="00086E64" w:rsidRDefault="00086E64" w:rsidRPr="002E4C19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135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086E64" w:rsidR="00086E64" w:rsidRDefault="00086E64" w:rsidRPr="002E4C19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C61B2F" w:rsidRPr="002E4C19" w:rsidTr="00661DAA">
        <w:trPr>
          <w:trHeight w:val="113"/>
          <w:jc w:val="center"/>
        </w:trPr>
        <w:tc>
          <w:tcPr>
            <w:tcW w:type="pct" w:w="231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33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638444.42</w:t>
            </w:r>
          </w:p>
        </w:tc>
        <w:tc>
          <w:tcPr>
            <w:tcW w:type="pct" w:w="13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103234.32</w:t>
            </w:r>
          </w:p>
        </w:tc>
      </w:tr>
      <w:tr w:rsidR="00C61B2F" w:rsidRPr="002E4C19" w:rsidTr="00661DAA">
        <w:trPr>
          <w:trHeight w:val="113"/>
          <w:jc w:val="center"/>
        </w:trPr>
        <w:tc>
          <w:tcPr>
            <w:tcW w:type="pct" w:w="231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33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638427.09</w:t>
            </w:r>
          </w:p>
        </w:tc>
        <w:tc>
          <w:tcPr>
            <w:tcW w:type="pct" w:w="13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103249.93</w:t>
            </w:r>
          </w:p>
        </w:tc>
      </w:tr>
      <w:tr w:rsidR="00C61B2F" w:rsidRPr="002E4C19" w:rsidTr="00661DAA">
        <w:trPr>
          <w:trHeight w:val="113"/>
          <w:jc w:val="center"/>
        </w:trPr>
        <w:tc>
          <w:tcPr>
            <w:tcW w:type="pct" w:w="231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33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638413.03</w:t>
            </w:r>
          </w:p>
        </w:tc>
        <w:tc>
          <w:tcPr>
            <w:tcW w:type="pct" w:w="13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103262.58</w:t>
            </w:r>
          </w:p>
        </w:tc>
      </w:tr>
      <w:tr w:rsidR="00C61B2F" w:rsidRPr="002E4C19" w:rsidTr="00661DAA">
        <w:trPr>
          <w:trHeight w:val="113"/>
          <w:jc w:val="center"/>
        </w:trPr>
        <w:tc>
          <w:tcPr>
            <w:tcW w:type="pct" w:w="231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33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638409.40</w:t>
            </w:r>
          </w:p>
        </w:tc>
        <w:tc>
          <w:tcPr>
            <w:tcW w:type="pct" w:w="13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103265.82</w:t>
            </w:r>
          </w:p>
        </w:tc>
      </w:tr>
      <w:tr w:rsidR="00C61B2F" w:rsidRPr="002E4C19" w:rsidTr="00661DAA">
        <w:trPr>
          <w:trHeight w:val="113"/>
          <w:jc w:val="center"/>
        </w:trPr>
        <w:tc>
          <w:tcPr>
            <w:tcW w:type="pct" w:w="231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33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638398.98</w:t>
            </w:r>
          </w:p>
        </w:tc>
        <w:tc>
          <w:tcPr>
            <w:tcW w:type="pct" w:w="13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103275.19</w:t>
            </w:r>
          </w:p>
        </w:tc>
      </w:tr>
      <w:tr w:rsidR="00C61B2F" w:rsidRPr="002E4C19" w:rsidTr="00661DAA">
        <w:trPr>
          <w:trHeight w:val="113"/>
          <w:jc w:val="center"/>
        </w:trPr>
        <w:tc>
          <w:tcPr>
            <w:tcW w:type="pct" w:w="231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33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638382.63</w:t>
            </w:r>
          </w:p>
        </w:tc>
        <w:tc>
          <w:tcPr>
            <w:tcW w:type="pct" w:w="13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103289.92</w:t>
            </w:r>
          </w:p>
        </w:tc>
      </w:tr>
      <w:tr w:rsidR="00C61B2F" w:rsidRPr="002E4C19" w:rsidTr="00661DAA">
        <w:trPr>
          <w:trHeight w:val="113"/>
          <w:jc w:val="center"/>
        </w:trPr>
        <w:tc>
          <w:tcPr>
            <w:tcW w:type="pct" w:w="231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33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638381.40</w:t>
            </w:r>
          </w:p>
        </w:tc>
        <w:tc>
          <w:tcPr>
            <w:tcW w:type="pct" w:w="13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103291.00</w:t>
            </w:r>
          </w:p>
        </w:tc>
      </w:tr>
      <w:tr w:rsidR="00C61B2F" w:rsidRPr="002E4C19" w:rsidTr="00661DAA">
        <w:trPr>
          <w:trHeight w:val="113"/>
          <w:jc w:val="center"/>
        </w:trPr>
        <w:tc>
          <w:tcPr>
            <w:tcW w:type="pct" w:w="231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133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638351.71</w:t>
            </w:r>
          </w:p>
        </w:tc>
        <w:tc>
          <w:tcPr>
            <w:tcW w:type="pct" w:w="13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103317.70</w:t>
            </w:r>
          </w:p>
        </w:tc>
      </w:tr>
      <w:tr w:rsidR="00C61B2F" w:rsidRPr="002E4C19" w:rsidTr="00661DAA">
        <w:trPr>
          <w:trHeight w:val="113"/>
          <w:jc w:val="center"/>
        </w:trPr>
        <w:tc>
          <w:tcPr>
            <w:tcW w:type="pct" w:w="231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133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638342.05</w:t>
            </w:r>
          </w:p>
        </w:tc>
        <w:tc>
          <w:tcPr>
            <w:tcW w:type="pct" w:w="13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103326.39</w:t>
            </w:r>
          </w:p>
        </w:tc>
      </w:tr>
      <w:tr w:rsidR="00C61B2F" w:rsidRPr="002E4C19" w:rsidTr="00661DAA">
        <w:trPr>
          <w:trHeight w:val="113"/>
          <w:jc w:val="center"/>
        </w:trPr>
        <w:tc>
          <w:tcPr>
            <w:tcW w:type="pct" w:w="231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133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638317.80</w:t>
            </w:r>
          </w:p>
        </w:tc>
        <w:tc>
          <w:tcPr>
            <w:tcW w:type="pct" w:w="13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103348.20</w:t>
            </w:r>
          </w:p>
        </w:tc>
      </w:tr>
      <w:tr w:rsidR="00C61B2F" w:rsidRPr="002E4C19" w:rsidTr="00661DAA">
        <w:trPr>
          <w:trHeight w:val="113"/>
          <w:jc w:val="center"/>
        </w:trPr>
        <w:tc>
          <w:tcPr>
            <w:tcW w:type="pct" w:w="231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133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638301.28</w:t>
            </w:r>
          </w:p>
        </w:tc>
        <w:tc>
          <w:tcPr>
            <w:tcW w:type="pct" w:w="13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103363.01</w:t>
            </w:r>
          </w:p>
        </w:tc>
      </w:tr>
      <w:tr w:rsidR="00C61B2F" w:rsidRPr="002E4C19" w:rsidTr="00661DAA">
        <w:trPr>
          <w:trHeight w:val="113"/>
          <w:jc w:val="center"/>
        </w:trPr>
        <w:tc>
          <w:tcPr>
            <w:tcW w:type="pct" w:w="231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pct" w:w="133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638283.10</w:t>
            </w:r>
          </w:p>
        </w:tc>
        <w:tc>
          <w:tcPr>
            <w:tcW w:type="pct" w:w="13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103379.39</w:t>
            </w:r>
          </w:p>
        </w:tc>
      </w:tr>
      <w:tr w:rsidR="00C61B2F" w:rsidRPr="002E4C19" w:rsidTr="00661DAA">
        <w:trPr>
          <w:trHeight w:val="113"/>
          <w:jc w:val="center"/>
        </w:trPr>
        <w:tc>
          <w:tcPr>
            <w:tcW w:type="pct" w:w="231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pct" w:w="133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638267.04</w:t>
            </w:r>
          </w:p>
        </w:tc>
        <w:tc>
          <w:tcPr>
            <w:tcW w:type="pct" w:w="13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103393.84</w:t>
            </w:r>
          </w:p>
        </w:tc>
      </w:tr>
      <w:tr w:rsidR="00C61B2F" w:rsidRPr="002E4C19" w:rsidTr="00661DAA">
        <w:trPr>
          <w:trHeight w:val="113"/>
          <w:jc w:val="center"/>
        </w:trPr>
        <w:tc>
          <w:tcPr>
            <w:tcW w:type="pct" w:w="231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pct" w:w="133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638244.57</w:t>
            </w:r>
          </w:p>
        </w:tc>
        <w:tc>
          <w:tcPr>
            <w:tcW w:type="pct" w:w="13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103414.05</w:t>
            </w:r>
          </w:p>
        </w:tc>
      </w:tr>
      <w:tr w:rsidR="00C61B2F" w:rsidRPr="002E4C19" w:rsidTr="00661DAA">
        <w:trPr>
          <w:trHeight w:val="113"/>
          <w:jc w:val="center"/>
        </w:trPr>
        <w:tc>
          <w:tcPr>
            <w:tcW w:type="pct" w:w="231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pct" w:w="133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638254.52</w:t>
            </w:r>
          </w:p>
        </w:tc>
        <w:tc>
          <w:tcPr>
            <w:tcW w:type="pct" w:w="13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103425.39</w:t>
            </w:r>
          </w:p>
        </w:tc>
      </w:tr>
      <w:tr w:rsidR="00C61B2F" w:rsidRPr="002E4C19" w:rsidTr="00661DAA">
        <w:trPr>
          <w:trHeight w:val="113"/>
          <w:jc w:val="center"/>
        </w:trPr>
        <w:tc>
          <w:tcPr>
            <w:tcW w:type="pct" w:w="231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pct" w:w="133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638255.76</w:t>
            </w:r>
          </w:p>
        </w:tc>
        <w:tc>
          <w:tcPr>
            <w:tcW w:type="pct" w:w="13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103425.35</w:t>
            </w:r>
          </w:p>
        </w:tc>
      </w:tr>
      <w:tr w:rsidR="00C61B2F" w:rsidRPr="002E4C19" w:rsidTr="00661DAA">
        <w:trPr>
          <w:trHeight w:val="113"/>
          <w:jc w:val="center"/>
        </w:trPr>
        <w:tc>
          <w:tcPr>
            <w:tcW w:type="pct" w:w="231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pct" w:w="133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638254.55</w:t>
            </w:r>
          </w:p>
        </w:tc>
        <w:tc>
          <w:tcPr>
            <w:tcW w:type="pct" w:w="13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103452.89</w:t>
            </w:r>
          </w:p>
        </w:tc>
      </w:tr>
      <w:tr w:rsidR="00C61B2F" w:rsidRPr="002E4C19" w:rsidTr="00661DAA">
        <w:trPr>
          <w:trHeight w:val="113"/>
          <w:jc w:val="center"/>
        </w:trPr>
        <w:tc>
          <w:tcPr>
            <w:tcW w:type="pct" w:w="2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pct" w:w="133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638223.67</w:t>
            </w:r>
          </w:p>
        </w:tc>
        <w:tc>
          <w:tcPr>
            <w:tcW w:type="pct" w:w="135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103452.05</w:t>
            </w:r>
          </w:p>
        </w:tc>
      </w:tr>
      <w:tr w:rsidR="00C61B2F" w:rsidRPr="002E4C19" w:rsidTr="00661DAA">
        <w:trPr>
          <w:trHeight w:val="113"/>
          <w:jc w:val="center"/>
        </w:trPr>
        <w:tc>
          <w:tcPr>
            <w:tcW w:type="pct" w:w="231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pct" w:w="133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638214.10</w:t>
            </w:r>
          </w:p>
        </w:tc>
        <w:tc>
          <w:tcPr>
            <w:tcW w:type="pct" w:w="13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103441.40</w:t>
            </w:r>
          </w:p>
        </w:tc>
      </w:tr>
      <w:tr w:rsidR="00C61B2F" w:rsidRPr="002E4C19" w:rsidTr="00661DAA">
        <w:trPr>
          <w:trHeight w:val="113"/>
          <w:jc w:val="center"/>
        </w:trPr>
        <w:tc>
          <w:tcPr>
            <w:tcW w:type="pct" w:w="231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pct" w:w="133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638210.47</w:t>
            </w:r>
          </w:p>
        </w:tc>
        <w:tc>
          <w:tcPr>
            <w:tcW w:type="pct" w:w="13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103437.38</w:t>
            </w:r>
          </w:p>
        </w:tc>
      </w:tr>
      <w:tr w:rsidR="00C61B2F" w:rsidRPr="002E4C19" w:rsidTr="00661DAA">
        <w:trPr>
          <w:trHeight w:val="113"/>
          <w:jc w:val="center"/>
        </w:trPr>
        <w:tc>
          <w:tcPr>
            <w:tcW w:type="pct" w:w="231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pct" w:w="133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638207.59</w:t>
            </w:r>
          </w:p>
        </w:tc>
        <w:tc>
          <w:tcPr>
            <w:tcW w:type="pct" w:w="13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103434.11</w:t>
            </w:r>
          </w:p>
        </w:tc>
      </w:tr>
      <w:tr w:rsidR="00C61B2F" w:rsidRPr="002E4C19" w:rsidTr="00661DAA">
        <w:trPr>
          <w:trHeight w:val="113"/>
          <w:jc w:val="center"/>
        </w:trPr>
        <w:tc>
          <w:tcPr>
            <w:tcW w:type="pct" w:w="231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pct" w:w="133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638140.16</w:t>
            </w:r>
          </w:p>
        </w:tc>
        <w:tc>
          <w:tcPr>
            <w:tcW w:type="pct" w:w="13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103494.83</w:t>
            </w:r>
          </w:p>
        </w:tc>
      </w:tr>
      <w:tr w:rsidR="00C61B2F" w:rsidRPr="002E4C19" w:rsidTr="00661DAA">
        <w:trPr>
          <w:trHeight w:val="113"/>
          <w:jc w:val="center"/>
        </w:trPr>
        <w:tc>
          <w:tcPr>
            <w:tcW w:type="pct" w:w="231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pct" w:w="133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638123.42</w:t>
            </w:r>
          </w:p>
        </w:tc>
        <w:tc>
          <w:tcPr>
            <w:tcW w:type="pct" w:w="13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103476.30</w:t>
            </w:r>
          </w:p>
        </w:tc>
      </w:tr>
      <w:tr w:rsidR="00C61B2F" w:rsidRPr="002E4C19" w:rsidTr="00661DAA">
        <w:trPr>
          <w:trHeight w:val="113"/>
          <w:jc w:val="center"/>
        </w:trPr>
        <w:tc>
          <w:tcPr>
            <w:tcW w:type="pct" w:w="231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pct" w:w="133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638121.96</w:t>
            </w:r>
          </w:p>
        </w:tc>
        <w:tc>
          <w:tcPr>
            <w:tcW w:type="pct" w:w="13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103474.66</w:t>
            </w:r>
          </w:p>
        </w:tc>
      </w:tr>
      <w:tr w:rsidR="00C61B2F" w:rsidRPr="002E4C19" w:rsidTr="00661DAA">
        <w:trPr>
          <w:trHeight w:val="113"/>
          <w:jc w:val="center"/>
        </w:trPr>
        <w:tc>
          <w:tcPr>
            <w:tcW w:type="pct" w:w="231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pct" w:w="133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638120.06</w:t>
            </w:r>
          </w:p>
        </w:tc>
        <w:tc>
          <w:tcPr>
            <w:tcW w:type="pct" w:w="13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103472.58</w:t>
            </w:r>
          </w:p>
        </w:tc>
      </w:tr>
      <w:tr w:rsidR="00C61B2F" w:rsidRPr="002E4C19" w:rsidTr="00661DAA">
        <w:trPr>
          <w:trHeight w:val="113"/>
          <w:jc w:val="center"/>
        </w:trPr>
        <w:tc>
          <w:tcPr>
            <w:tcW w:type="pct" w:w="231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pct" w:w="133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638128.95</w:t>
            </w:r>
          </w:p>
        </w:tc>
        <w:tc>
          <w:tcPr>
            <w:tcW w:type="pct" w:w="13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103464.57</w:t>
            </w:r>
          </w:p>
        </w:tc>
      </w:tr>
      <w:tr w:rsidR="00C61B2F" w:rsidRPr="002E4C19" w:rsidTr="00661DAA">
        <w:trPr>
          <w:trHeight w:val="113"/>
          <w:jc w:val="center"/>
        </w:trPr>
        <w:tc>
          <w:tcPr>
            <w:tcW w:type="pct" w:w="231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pct" w:w="133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638147.98</w:t>
            </w:r>
          </w:p>
        </w:tc>
        <w:tc>
          <w:tcPr>
            <w:tcW w:type="pct" w:w="13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103447.40</w:t>
            </w:r>
          </w:p>
        </w:tc>
      </w:tr>
      <w:tr w:rsidR="00C61B2F" w:rsidRPr="002E4C19" w:rsidTr="00661DAA">
        <w:trPr>
          <w:trHeight w:val="113"/>
          <w:jc w:val="center"/>
        </w:trPr>
        <w:tc>
          <w:tcPr>
            <w:tcW w:type="pct" w:w="231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pct" w:w="133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638239.87</w:t>
            </w:r>
          </w:p>
        </w:tc>
        <w:tc>
          <w:tcPr>
            <w:tcW w:type="pct" w:w="13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103364.61</w:t>
            </w:r>
          </w:p>
        </w:tc>
      </w:tr>
      <w:tr w:rsidR="00C61B2F" w:rsidRPr="002E4C19" w:rsidTr="00661DAA">
        <w:trPr>
          <w:trHeight w:val="113"/>
          <w:jc w:val="center"/>
        </w:trPr>
        <w:tc>
          <w:tcPr>
            <w:tcW w:type="pct" w:w="231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pct" w:w="133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638242.43</w:t>
            </w:r>
          </w:p>
        </w:tc>
        <w:tc>
          <w:tcPr>
            <w:tcW w:type="pct" w:w="13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103362.29</w:t>
            </w:r>
          </w:p>
        </w:tc>
      </w:tr>
      <w:tr w:rsidR="00C61B2F" w:rsidRPr="002E4C19" w:rsidTr="00661DAA">
        <w:trPr>
          <w:trHeight w:val="113"/>
          <w:jc w:val="center"/>
        </w:trPr>
        <w:tc>
          <w:tcPr>
            <w:tcW w:type="pct" w:w="231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pct" w:w="133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638266.74</w:t>
            </w:r>
          </w:p>
        </w:tc>
        <w:tc>
          <w:tcPr>
            <w:tcW w:type="pct" w:w="13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103340.40</w:t>
            </w:r>
          </w:p>
        </w:tc>
      </w:tr>
      <w:tr w:rsidR="00C61B2F" w:rsidRPr="002E4C19" w:rsidTr="00661DAA">
        <w:trPr>
          <w:trHeight w:val="113"/>
          <w:jc w:val="center"/>
        </w:trPr>
        <w:tc>
          <w:tcPr>
            <w:tcW w:type="pct" w:w="231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pct" w:w="133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638283.19</w:t>
            </w:r>
          </w:p>
        </w:tc>
        <w:tc>
          <w:tcPr>
            <w:tcW w:type="pct" w:w="13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103325.59</w:t>
            </w:r>
          </w:p>
        </w:tc>
      </w:tr>
      <w:tr w:rsidR="00C61B2F" w:rsidRPr="002E4C19" w:rsidTr="00661DAA">
        <w:trPr>
          <w:trHeight w:val="113"/>
          <w:jc w:val="center"/>
        </w:trPr>
        <w:tc>
          <w:tcPr>
            <w:tcW w:type="pct" w:w="231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pct" w:w="133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638289.12</w:t>
            </w:r>
          </w:p>
        </w:tc>
        <w:tc>
          <w:tcPr>
            <w:tcW w:type="pct" w:w="13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103320.22</w:t>
            </w:r>
          </w:p>
        </w:tc>
      </w:tr>
      <w:tr w:rsidR="00C61B2F" w:rsidRPr="002E4C19" w:rsidTr="00661DAA">
        <w:trPr>
          <w:trHeight w:val="113"/>
          <w:jc w:val="center"/>
        </w:trPr>
        <w:tc>
          <w:tcPr>
            <w:tcW w:type="pct" w:w="2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pct" w:w="133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638314.21</w:t>
            </w:r>
          </w:p>
        </w:tc>
        <w:tc>
          <w:tcPr>
            <w:tcW w:type="pct" w:w="135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103297.60</w:t>
            </w:r>
          </w:p>
        </w:tc>
      </w:tr>
      <w:tr w:rsidR="00C61B2F" w:rsidRPr="002E4C19" w:rsidTr="00661DAA">
        <w:trPr>
          <w:trHeight w:val="113"/>
          <w:jc w:val="center"/>
        </w:trPr>
        <w:tc>
          <w:tcPr>
            <w:tcW w:type="pct" w:w="2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pct" w:w="133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638314.50</w:t>
            </w:r>
          </w:p>
        </w:tc>
        <w:tc>
          <w:tcPr>
            <w:tcW w:type="pct" w:w="135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103297.36</w:t>
            </w:r>
          </w:p>
        </w:tc>
      </w:tr>
      <w:tr w:rsidR="00C61B2F" w:rsidRPr="002E4C19" w:rsidTr="00661DAA">
        <w:trPr>
          <w:trHeight w:val="113"/>
          <w:jc w:val="center"/>
        </w:trPr>
        <w:tc>
          <w:tcPr>
            <w:tcW w:type="pct" w:w="2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pct" w:w="133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638369.48</w:t>
            </w:r>
          </w:p>
        </w:tc>
        <w:tc>
          <w:tcPr>
            <w:tcW w:type="pct" w:w="135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103247.81</w:t>
            </w:r>
          </w:p>
        </w:tc>
      </w:tr>
      <w:tr w:rsidR="00C61B2F" w:rsidRPr="002E4C19" w:rsidTr="00661DAA">
        <w:trPr>
          <w:trHeight w:val="113"/>
          <w:jc w:val="center"/>
        </w:trPr>
        <w:tc>
          <w:tcPr>
            <w:tcW w:type="pct" w:w="2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36</w:t>
            </w:r>
          </w:p>
        </w:tc>
        <w:tc>
          <w:tcPr>
            <w:tcW w:type="pct" w:w="133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638431.21</w:t>
            </w:r>
          </w:p>
        </w:tc>
        <w:tc>
          <w:tcPr>
            <w:tcW w:type="pct" w:w="135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103192.20</w:t>
            </w:r>
          </w:p>
        </w:tc>
      </w:tr>
      <w:tr w:rsidR="00C61B2F" w:rsidRPr="002E4C19" w:rsidTr="00661DAA">
        <w:trPr>
          <w:trHeight w:val="113"/>
          <w:jc w:val="center"/>
        </w:trPr>
        <w:tc>
          <w:tcPr>
            <w:tcW w:type="pct" w:w="2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pct" w:w="133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638459.37</w:t>
            </w:r>
          </w:p>
        </w:tc>
        <w:tc>
          <w:tcPr>
            <w:tcW w:type="pct" w:w="135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103223.47</w:t>
            </w:r>
          </w:p>
        </w:tc>
      </w:tr>
      <w:tr w:rsidR="00C61B2F" w:rsidRPr="002E4C19" w:rsidTr="00661DAA">
        <w:trPr>
          <w:trHeight w:val="113"/>
          <w:jc w:val="center"/>
        </w:trPr>
        <w:tc>
          <w:tcPr>
            <w:tcW w:type="pct" w:w="2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pct" w:w="133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638455.89</w:t>
            </w:r>
          </w:p>
        </w:tc>
        <w:tc>
          <w:tcPr>
            <w:tcW w:type="pct" w:w="135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103224.03</w:t>
            </w:r>
          </w:p>
        </w:tc>
      </w:tr>
      <w:tr w:rsidR="00C61B2F" w:rsidRPr="002E4C19" w:rsidTr="00661DAA">
        <w:trPr>
          <w:trHeight w:val="113"/>
          <w:jc w:val="center"/>
        </w:trPr>
        <w:tc>
          <w:tcPr>
            <w:tcW w:type="pct" w:w="2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33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638444.42</w:t>
            </w:r>
          </w:p>
        </w:tc>
        <w:tc>
          <w:tcPr>
            <w:tcW w:type="pct" w:w="135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C61B2F" w:rsidR="00C61B2F" w:rsidRDefault="00C61B2F" w:rsidRPr="002E4C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E4C19">
              <w:rPr>
                <w:rFonts w:ascii="Times New Roman" w:cs="Times New Roman" w:hAnsi="Times New Roman"/>
                <w:sz w:val="30"/>
                <w:szCs w:val="30"/>
              </w:rPr>
              <w:t>103234.32</w:t>
            </w:r>
          </w:p>
        </w:tc>
      </w:tr>
      <w:bookmarkEnd w:id="3"/>
      <w:bookmarkEnd w:id="4"/>
    </w:tbl>
    <w:p w:rsidP="00C61B2F" w:rsidR="00883206" w:rsidRDefault="00883206">
      <w:pPr>
        <w:pStyle w:val="3"/>
        <w:spacing w:line="240" w:lineRule="auto"/>
        <w:rPr>
          <w:b w:val="false"/>
          <w:sz w:val="30"/>
          <w:szCs w:val="30"/>
        </w:rPr>
      </w:pPr>
    </w:p>
    <w:sectPr w:rsidR="00883206" w:rsidSect="009B76BB">
      <w:headerReference r:id="rId9" w:type="default"/>
      <w:footerReference r:id="rId10" w:type="even"/>
      <w:footerReference r:id="rId11" w:type="default"/>
      <w:pgSz w:code="9" w:h="16838" w:w="11906"/>
      <w:pgMar w:bottom="1134" w:footer="720" w:gutter="0" w:header="720" w:left="1985" w:right="567" w:top="1134"/>
      <w:pgNumType w:start="6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C6753" w:rsidRDefault="00FC6753">
      <w:pPr>
        <w:spacing w:after="0" w:line="240" w:lineRule="auto"/>
      </w:pPr>
      <w:r>
        <w:separator/>
      </w:r>
    </w:p>
  </w:endnote>
  <w:endnote w:type="continuationSeparator" w:id="0">
    <w:p w:rsidR="00FC6753" w:rsidRDefault="00FC6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altName w:val="Times New Roman"/>
    <w:charset w:val="CC"/>
    <w:family w:val="auto"/>
    <w:pitch w:val="variable"/>
    <w:sig w:usb0="00000000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12AD0" w:rsidRDefault="00612AD0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2AD0" w:rsidRDefault="00612AD0">
    <w:pPr>
      <w:pStyle w:val="a3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40829" w:rsidR="00612AD0" w:rsidP="00AF0C4E" w:rsidRDefault="00612AD0">
    <w:pPr>
      <w:pStyle w:val="a3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C6753" w:rsidRDefault="00FC6753">
      <w:pPr>
        <w:spacing w:after="0" w:line="240" w:lineRule="auto"/>
      </w:pPr>
      <w:r>
        <w:separator/>
      </w:r>
    </w:p>
  </w:footnote>
  <w:footnote w:type="continuationSeparator" w:id="0">
    <w:p w:rsidR="00FC6753" w:rsidRDefault="00FC6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0750380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5A219F" w:rsidR="005A219F" w:rsidRDefault="005A219F">
        <w:pPr>
          <w:pStyle w:val="ab"/>
          <w:jc w:val="center"/>
          <w:rPr>
            <w:rFonts w:ascii="Times New Roman" w:hAnsi="Times New Roman" w:cs="Times New Roman"/>
            <w:sz w:val="24"/>
          </w:rPr>
        </w:pPr>
        <w:r w:rsidRPr="005A219F">
          <w:rPr>
            <w:rFonts w:ascii="Times New Roman" w:hAnsi="Times New Roman" w:cs="Times New Roman"/>
            <w:sz w:val="24"/>
          </w:rPr>
          <w:fldChar w:fldCharType="begin"/>
        </w:r>
        <w:r w:rsidRPr="005A219F">
          <w:rPr>
            <w:rFonts w:ascii="Times New Roman" w:hAnsi="Times New Roman" w:cs="Times New Roman"/>
            <w:sz w:val="24"/>
          </w:rPr>
          <w:instrText>PAGE   \* MERGEFORMAT</w:instrText>
        </w:r>
        <w:r w:rsidRPr="005A219F">
          <w:rPr>
            <w:rFonts w:ascii="Times New Roman" w:hAnsi="Times New Roman" w:cs="Times New Roman"/>
            <w:sz w:val="24"/>
          </w:rPr>
          <w:fldChar w:fldCharType="separate"/>
        </w:r>
        <w:r w:rsidR="00BA75CD">
          <w:rPr>
            <w:rFonts w:ascii="Times New Roman" w:hAnsi="Times New Roman" w:cs="Times New Roman"/>
            <w:noProof/>
            <w:sz w:val="24"/>
          </w:rPr>
          <w:t>10</w:t>
        </w:r>
        <w:r w:rsidRPr="005A219F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F864AE"/>
    <w:multiLevelType w:val="hybridMultilevel"/>
    <w:tmpl w:val="1A38275C"/>
    <w:lvl w:ilvl="0" w:tplc="9FA4DC7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7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8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9"/>
  </w:num>
  <w:num w:numId="2">
    <w:abstractNumId w:val="6"/>
  </w:num>
  <w:num w:numId="3">
    <w:abstractNumId w:val="16"/>
  </w:num>
  <w:num w:numId="4">
    <w:abstractNumId w:val="17"/>
  </w:num>
  <w:num w:numId="5">
    <w:abstractNumId w:val="3"/>
  </w:num>
  <w:num w:numId="6">
    <w:abstractNumId w:val="20"/>
  </w:num>
  <w:num w:numId="7">
    <w:abstractNumId w:val="22"/>
  </w:num>
  <w:num w:numId="8">
    <w:abstractNumId w:val="27"/>
  </w:num>
  <w:num w:numId="9">
    <w:abstractNumId w:val="18"/>
  </w:num>
  <w:num w:numId="10">
    <w:abstractNumId w:val="30"/>
  </w:num>
  <w:num w:numId="11">
    <w:abstractNumId w:val="4"/>
  </w:num>
  <w:num w:numId="12">
    <w:abstractNumId w:val="7"/>
  </w:num>
  <w:num w:numId="13">
    <w:abstractNumId w:val="31"/>
  </w:num>
  <w:num w:numId="14">
    <w:abstractNumId w:val="9"/>
  </w:num>
  <w:num w:numId="15">
    <w:abstractNumId w:val="0"/>
  </w:num>
  <w:num w:numId="16">
    <w:abstractNumId w:val="19"/>
  </w:num>
  <w:num w:numId="17">
    <w:abstractNumId w:val="12"/>
  </w:num>
  <w:num w:numId="18">
    <w:abstractNumId w:val="11"/>
  </w:num>
  <w:num w:numId="19">
    <w:abstractNumId w:val="28"/>
  </w:num>
  <w:num w:numId="20">
    <w:abstractNumId w:val="23"/>
  </w:num>
  <w:num w:numId="21">
    <w:abstractNumId w:val="24"/>
  </w:num>
  <w:num w:numId="22">
    <w:abstractNumId w:val="10"/>
  </w:num>
  <w:num w:numId="23">
    <w:abstractNumId w:val="14"/>
  </w:num>
  <w:num w:numId="24">
    <w:abstractNumId w:val="5"/>
  </w:num>
  <w:num w:numId="25">
    <w:abstractNumId w:val="1"/>
  </w:num>
  <w:num w:numId="26">
    <w:abstractNumId w:val="13"/>
  </w:num>
  <w:num w:numId="27">
    <w:abstractNumId w:val="15"/>
  </w:num>
  <w:num w:numId="28">
    <w:abstractNumId w:val="21"/>
  </w:num>
  <w:num w:numId="29">
    <w:abstractNumId w:val="8"/>
  </w:num>
  <w:num w:numId="30">
    <w:abstractNumId w:val="25"/>
  </w:num>
  <w:num w:numId="31">
    <w:abstractNumId w:val="26"/>
  </w:num>
  <w:num w:numId="32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27"/>
    <w:rsid w:val="0000062D"/>
    <w:rsid w:val="0000349A"/>
    <w:rsid w:val="00006E7C"/>
    <w:rsid w:val="00010AA9"/>
    <w:rsid w:val="00013506"/>
    <w:rsid w:val="0001528A"/>
    <w:rsid w:val="00021553"/>
    <w:rsid w:val="00032044"/>
    <w:rsid w:val="000349EF"/>
    <w:rsid w:val="0003590D"/>
    <w:rsid w:val="000363A7"/>
    <w:rsid w:val="00042127"/>
    <w:rsid w:val="00044453"/>
    <w:rsid w:val="00044707"/>
    <w:rsid w:val="000477FF"/>
    <w:rsid w:val="00047C96"/>
    <w:rsid w:val="00050C19"/>
    <w:rsid w:val="0005185E"/>
    <w:rsid w:val="00051965"/>
    <w:rsid w:val="00053754"/>
    <w:rsid w:val="00055CE4"/>
    <w:rsid w:val="00057E41"/>
    <w:rsid w:val="000606A8"/>
    <w:rsid w:val="000616DA"/>
    <w:rsid w:val="00061D59"/>
    <w:rsid w:val="0006373A"/>
    <w:rsid w:val="00067508"/>
    <w:rsid w:val="0006780B"/>
    <w:rsid w:val="00072E0C"/>
    <w:rsid w:val="00076966"/>
    <w:rsid w:val="00076D74"/>
    <w:rsid w:val="00076FCB"/>
    <w:rsid w:val="000801E4"/>
    <w:rsid w:val="00082DF9"/>
    <w:rsid w:val="00086E64"/>
    <w:rsid w:val="00086ED5"/>
    <w:rsid w:val="00087D0A"/>
    <w:rsid w:val="000929B8"/>
    <w:rsid w:val="000930B0"/>
    <w:rsid w:val="000932B1"/>
    <w:rsid w:val="000A0F39"/>
    <w:rsid w:val="000A20E7"/>
    <w:rsid w:val="000A331B"/>
    <w:rsid w:val="000A4549"/>
    <w:rsid w:val="000A4B39"/>
    <w:rsid w:val="000A52EE"/>
    <w:rsid w:val="000B0D21"/>
    <w:rsid w:val="000B27FE"/>
    <w:rsid w:val="000B287C"/>
    <w:rsid w:val="000B352A"/>
    <w:rsid w:val="000B4490"/>
    <w:rsid w:val="000B4703"/>
    <w:rsid w:val="000B584A"/>
    <w:rsid w:val="000B7C12"/>
    <w:rsid w:val="000C07C6"/>
    <w:rsid w:val="000C121A"/>
    <w:rsid w:val="000C1290"/>
    <w:rsid w:val="000C35A2"/>
    <w:rsid w:val="000C4F40"/>
    <w:rsid w:val="000C6573"/>
    <w:rsid w:val="000C678E"/>
    <w:rsid w:val="000C6D2E"/>
    <w:rsid w:val="000C7266"/>
    <w:rsid w:val="000D49A0"/>
    <w:rsid w:val="000D4F92"/>
    <w:rsid w:val="000D672D"/>
    <w:rsid w:val="000E27AA"/>
    <w:rsid w:val="000E2A2B"/>
    <w:rsid w:val="000E345C"/>
    <w:rsid w:val="000E45C8"/>
    <w:rsid w:val="000F03B2"/>
    <w:rsid w:val="000F2686"/>
    <w:rsid w:val="000F2E4C"/>
    <w:rsid w:val="000F39E7"/>
    <w:rsid w:val="000F4D6C"/>
    <w:rsid w:val="0010001E"/>
    <w:rsid w:val="00103C55"/>
    <w:rsid w:val="001075F9"/>
    <w:rsid w:val="0010781C"/>
    <w:rsid w:val="00107997"/>
    <w:rsid w:val="00107E4F"/>
    <w:rsid w:val="00111671"/>
    <w:rsid w:val="0011577C"/>
    <w:rsid w:val="00116802"/>
    <w:rsid w:val="0011716B"/>
    <w:rsid w:val="001173AF"/>
    <w:rsid w:val="00124396"/>
    <w:rsid w:val="00124921"/>
    <w:rsid w:val="00130B70"/>
    <w:rsid w:val="00137C12"/>
    <w:rsid w:val="00137FED"/>
    <w:rsid w:val="001424D5"/>
    <w:rsid w:val="00143FFB"/>
    <w:rsid w:val="00144A68"/>
    <w:rsid w:val="00153D7D"/>
    <w:rsid w:val="001540A6"/>
    <w:rsid w:val="0015489A"/>
    <w:rsid w:val="0015540B"/>
    <w:rsid w:val="0016356C"/>
    <w:rsid w:val="00165514"/>
    <w:rsid w:val="001656C9"/>
    <w:rsid w:val="00170FDE"/>
    <w:rsid w:val="001717E5"/>
    <w:rsid w:val="001720A4"/>
    <w:rsid w:val="00172275"/>
    <w:rsid w:val="0017323B"/>
    <w:rsid w:val="00173322"/>
    <w:rsid w:val="00175476"/>
    <w:rsid w:val="0017662E"/>
    <w:rsid w:val="0018124E"/>
    <w:rsid w:val="00181AD6"/>
    <w:rsid w:val="001843AC"/>
    <w:rsid w:val="00184DB7"/>
    <w:rsid w:val="00186637"/>
    <w:rsid w:val="00190517"/>
    <w:rsid w:val="00193B7E"/>
    <w:rsid w:val="0019410B"/>
    <w:rsid w:val="00194AEB"/>
    <w:rsid w:val="00195D0F"/>
    <w:rsid w:val="0019606C"/>
    <w:rsid w:val="001A2EF7"/>
    <w:rsid w:val="001A489C"/>
    <w:rsid w:val="001A6175"/>
    <w:rsid w:val="001A7FA4"/>
    <w:rsid w:val="001B344C"/>
    <w:rsid w:val="001B7A18"/>
    <w:rsid w:val="001C1A51"/>
    <w:rsid w:val="001C20DC"/>
    <w:rsid w:val="001C3D81"/>
    <w:rsid w:val="001D0256"/>
    <w:rsid w:val="001D0AF4"/>
    <w:rsid w:val="001D24A1"/>
    <w:rsid w:val="001D5270"/>
    <w:rsid w:val="001D6A8E"/>
    <w:rsid w:val="001E0CBB"/>
    <w:rsid w:val="001E2EFC"/>
    <w:rsid w:val="001E5101"/>
    <w:rsid w:val="001E5864"/>
    <w:rsid w:val="001F105A"/>
    <w:rsid w:val="001F3757"/>
    <w:rsid w:val="001F7900"/>
    <w:rsid w:val="002002C3"/>
    <w:rsid w:val="002006CE"/>
    <w:rsid w:val="00202F8F"/>
    <w:rsid w:val="00204B97"/>
    <w:rsid w:val="00205A22"/>
    <w:rsid w:val="00207102"/>
    <w:rsid w:val="00207430"/>
    <w:rsid w:val="002079EA"/>
    <w:rsid w:val="00210A99"/>
    <w:rsid w:val="002129A0"/>
    <w:rsid w:val="00214907"/>
    <w:rsid w:val="002157F8"/>
    <w:rsid w:val="00215973"/>
    <w:rsid w:val="00215B7B"/>
    <w:rsid w:val="0021710B"/>
    <w:rsid w:val="002223E5"/>
    <w:rsid w:val="00223799"/>
    <w:rsid w:val="0022400B"/>
    <w:rsid w:val="00227E08"/>
    <w:rsid w:val="002321E2"/>
    <w:rsid w:val="00233CC8"/>
    <w:rsid w:val="00234292"/>
    <w:rsid w:val="002364B1"/>
    <w:rsid w:val="002372F3"/>
    <w:rsid w:val="00240002"/>
    <w:rsid w:val="002411E9"/>
    <w:rsid w:val="00241EA0"/>
    <w:rsid w:val="002423F2"/>
    <w:rsid w:val="00244AAC"/>
    <w:rsid w:val="002471B7"/>
    <w:rsid w:val="002471D2"/>
    <w:rsid w:val="00247B9D"/>
    <w:rsid w:val="00250E58"/>
    <w:rsid w:val="00251D62"/>
    <w:rsid w:val="00253562"/>
    <w:rsid w:val="00253ADA"/>
    <w:rsid w:val="002574F5"/>
    <w:rsid w:val="00263B66"/>
    <w:rsid w:val="002656B8"/>
    <w:rsid w:val="00266980"/>
    <w:rsid w:val="00267C59"/>
    <w:rsid w:val="0027055C"/>
    <w:rsid w:val="00270714"/>
    <w:rsid w:val="00273453"/>
    <w:rsid w:val="0027377E"/>
    <w:rsid w:val="00274A3F"/>
    <w:rsid w:val="00277F50"/>
    <w:rsid w:val="00281543"/>
    <w:rsid w:val="00282FD9"/>
    <w:rsid w:val="00284273"/>
    <w:rsid w:val="00285073"/>
    <w:rsid w:val="0028509B"/>
    <w:rsid w:val="00285FE6"/>
    <w:rsid w:val="002861FF"/>
    <w:rsid w:val="00286B01"/>
    <w:rsid w:val="002873C3"/>
    <w:rsid w:val="0028740A"/>
    <w:rsid w:val="00290914"/>
    <w:rsid w:val="00290E11"/>
    <w:rsid w:val="00292D21"/>
    <w:rsid w:val="00295856"/>
    <w:rsid w:val="002958D1"/>
    <w:rsid w:val="002966C0"/>
    <w:rsid w:val="002A010A"/>
    <w:rsid w:val="002A18E8"/>
    <w:rsid w:val="002A191B"/>
    <w:rsid w:val="002A4D42"/>
    <w:rsid w:val="002B1FD4"/>
    <w:rsid w:val="002B20F3"/>
    <w:rsid w:val="002B2299"/>
    <w:rsid w:val="002B22D6"/>
    <w:rsid w:val="002B3CCE"/>
    <w:rsid w:val="002B71F7"/>
    <w:rsid w:val="002B7870"/>
    <w:rsid w:val="002C0571"/>
    <w:rsid w:val="002C197E"/>
    <w:rsid w:val="002C4701"/>
    <w:rsid w:val="002C4F0E"/>
    <w:rsid w:val="002D211F"/>
    <w:rsid w:val="002D2B1C"/>
    <w:rsid w:val="002D40AF"/>
    <w:rsid w:val="002D6978"/>
    <w:rsid w:val="002E00AA"/>
    <w:rsid w:val="002E3333"/>
    <w:rsid w:val="002E46AE"/>
    <w:rsid w:val="002E4C19"/>
    <w:rsid w:val="002E5F96"/>
    <w:rsid w:val="002F05A1"/>
    <w:rsid w:val="002F09F0"/>
    <w:rsid w:val="002F4362"/>
    <w:rsid w:val="002F5278"/>
    <w:rsid w:val="002F5789"/>
    <w:rsid w:val="002F60F9"/>
    <w:rsid w:val="00301B80"/>
    <w:rsid w:val="00302F41"/>
    <w:rsid w:val="00302FB9"/>
    <w:rsid w:val="0030513F"/>
    <w:rsid w:val="003057F6"/>
    <w:rsid w:val="00306D61"/>
    <w:rsid w:val="0031128B"/>
    <w:rsid w:val="00313C2F"/>
    <w:rsid w:val="003142F9"/>
    <w:rsid w:val="00317EE4"/>
    <w:rsid w:val="003211A2"/>
    <w:rsid w:val="0032248F"/>
    <w:rsid w:val="00324669"/>
    <w:rsid w:val="00337437"/>
    <w:rsid w:val="003375A1"/>
    <w:rsid w:val="0034035C"/>
    <w:rsid w:val="00341089"/>
    <w:rsid w:val="00342C49"/>
    <w:rsid w:val="00346406"/>
    <w:rsid w:val="0035653E"/>
    <w:rsid w:val="00367CBA"/>
    <w:rsid w:val="00372D8A"/>
    <w:rsid w:val="00374639"/>
    <w:rsid w:val="0037472A"/>
    <w:rsid w:val="0037524A"/>
    <w:rsid w:val="00377B13"/>
    <w:rsid w:val="00380E44"/>
    <w:rsid w:val="00383CC2"/>
    <w:rsid w:val="003845FA"/>
    <w:rsid w:val="00393681"/>
    <w:rsid w:val="00395CAF"/>
    <w:rsid w:val="003977E3"/>
    <w:rsid w:val="00397E76"/>
    <w:rsid w:val="003A4275"/>
    <w:rsid w:val="003A536B"/>
    <w:rsid w:val="003A58CE"/>
    <w:rsid w:val="003A5A71"/>
    <w:rsid w:val="003B2D90"/>
    <w:rsid w:val="003B31E9"/>
    <w:rsid w:val="003B50E0"/>
    <w:rsid w:val="003B5587"/>
    <w:rsid w:val="003B61B1"/>
    <w:rsid w:val="003C0C85"/>
    <w:rsid w:val="003C2656"/>
    <w:rsid w:val="003C6F3B"/>
    <w:rsid w:val="003D2A44"/>
    <w:rsid w:val="003D3B70"/>
    <w:rsid w:val="003D498D"/>
    <w:rsid w:val="003D729A"/>
    <w:rsid w:val="003E0047"/>
    <w:rsid w:val="003E33EF"/>
    <w:rsid w:val="003E5E16"/>
    <w:rsid w:val="003E66D1"/>
    <w:rsid w:val="003E66FB"/>
    <w:rsid w:val="003E7535"/>
    <w:rsid w:val="00400084"/>
    <w:rsid w:val="00401064"/>
    <w:rsid w:val="00402C8B"/>
    <w:rsid w:val="0040365C"/>
    <w:rsid w:val="00403CE3"/>
    <w:rsid w:val="00405F58"/>
    <w:rsid w:val="00407EEB"/>
    <w:rsid w:val="004117AE"/>
    <w:rsid w:val="004127D0"/>
    <w:rsid w:val="004158BD"/>
    <w:rsid w:val="0042016F"/>
    <w:rsid w:val="00420BA2"/>
    <w:rsid w:val="00421530"/>
    <w:rsid w:val="0042311F"/>
    <w:rsid w:val="00423959"/>
    <w:rsid w:val="00426D5F"/>
    <w:rsid w:val="004270C4"/>
    <w:rsid w:val="00433165"/>
    <w:rsid w:val="0043325A"/>
    <w:rsid w:val="00440FFA"/>
    <w:rsid w:val="00444C0A"/>
    <w:rsid w:val="004452DA"/>
    <w:rsid w:val="004501E6"/>
    <w:rsid w:val="00452FD5"/>
    <w:rsid w:val="00453C5E"/>
    <w:rsid w:val="00455B1E"/>
    <w:rsid w:val="00456398"/>
    <w:rsid w:val="00457910"/>
    <w:rsid w:val="0046035A"/>
    <w:rsid w:val="0046645D"/>
    <w:rsid w:val="00467089"/>
    <w:rsid w:val="004675B3"/>
    <w:rsid w:val="00472C1C"/>
    <w:rsid w:val="00472F95"/>
    <w:rsid w:val="00474A7C"/>
    <w:rsid w:val="00474ED8"/>
    <w:rsid w:val="004858FE"/>
    <w:rsid w:val="004859A7"/>
    <w:rsid w:val="00487D4A"/>
    <w:rsid w:val="00493054"/>
    <w:rsid w:val="00495B59"/>
    <w:rsid w:val="004A235B"/>
    <w:rsid w:val="004A614C"/>
    <w:rsid w:val="004B2D43"/>
    <w:rsid w:val="004B33FB"/>
    <w:rsid w:val="004B3C7D"/>
    <w:rsid w:val="004B6A9F"/>
    <w:rsid w:val="004B6FF5"/>
    <w:rsid w:val="004B79B0"/>
    <w:rsid w:val="004C00E5"/>
    <w:rsid w:val="004C183A"/>
    <w:rsid w:val="004C696A"/>
    <w:rsid w:val="004C74FE"/>
    <w:rsid w:val="004C7FCE"/>
    <w:rsid w:val="004D16FF"/>
    <w:rsid w:val="004D29B4"/>
    <w:rsid w:val="004D5604"/>
    <w:rsid w:val="004D6D49"/>
    <w:rsid w:val="004D6F5A"/>
    <w:rsid w:val="004E2088"/>
    <w:rsid w:val="004E34AA"/>
    <w:rsid w:val="004E509A"/>
    <w:rsid w:val="004E6734"/>
    <w:rsid w:val="004E6940"/>
    <w:rsid w:val="004F153C"/>
    <w:rsid w:val="004F1924"/>
    <w:rsid w:val="004F5877"/>
    <w:rsid w:val="004F6885"/>
    <w:rsid w:val="004F6B69"/>
    <w:rsid w:val="005055AF"/>
    <w:rsid w:val="00506B7A"/>
    <w:rsid w:val="00507B89"/>
    <w:rsid w:val="00510750"/>
    <w:rsid w:val="00512449"/>
    <w:rsid w:val="00514BE4"/>
    <w:rsid w:val="0051516E"/>
    <w:rsid w:val="00516AB4"/>
    <w:rsid w:val="005224FA"/>
    <w:rsid w:val="00524459"/>
    <w:rsid w:val="005277B2"/>
    <w:rsid w:val="00532086"/>
    <w:rsid w:val="00534440"/>
    <w:rsid w:val="005357E1"/>
    <w:rsid w:val="00536FFE"/>
    <w:rsid w:val="00544741"/>
    <w:rsid w:val="00544ED2"/>
    <w:rsid w:val="005464C3"/>
    <w:rsid w:val="00551065"/>
    <w:rsid w:val="0055380C"/>
    <w:rsid w:val="00553DFF"/>
    <w:rsid w:val="00555A27"/>
    <w:rsid w:val="005605AD"/>
    <w:rsid w:val="005637DB"/>
    <w:rsid w:val="00563E56"/>
    <w:rsid w:val="00565D30"/>
    <w:rsid w:val="0056691B"/>
    <w:rsid w:val="005679EA"/>
    <w:rsid w:val="00570643"/>
    <w:rsid w:val="0057263F"/>
    <w:rsid w:val="00576FBE"/>
    <w:rsid w:val="005819F6"/>
    <w:rsid w:val="00590801"/>
    <w:rsid w:val="00590EA9"/>
    <w:rsid w:val="00591325"/>
    <w:rsid w:val="0059201F"/>
    <w:rsid w:val="005945B0"/>
    <w:rsid w:val="0059475C"/>
    <w:rsid w:val="00594FF2"/>
    <w:rsid w:val="00595D21"/>
    <w:rsid w:val="005A219F"/>
    <w:rsid w:val="005A3030"/>
    <w:rsid w:val="005A4BCD"/>
    <w:rsid w:val="005A6A24"/>
    <w:rsid w:val="005B1140"/>
    <w:rsid w:val="005B474C"/>
    <w:rsid w:val="005B513B"/>
    <w:rsid w:val="005B7BB4"/>
    <w:rsid w:val="005C53C1"/>
    <w:rsid w:val="005C55C9"/>
    <w:rsid w:val="005C60D7"/>
    <w:rsid w:val="005D697B"/>
    <w:rsid w:val="005D6DFB"/>
    <w:rsid w:val="005E13B3"/>
    <w:rsid w:val="005E1A49"/>
    <w:rsid w:val="005E20A9"/>
    <w:rsid w:val="005E53F8"/>
    <w:rsid w:val="00601EC7"/>
    <w:rsid w:val="00601F3A"/>
    <w:rsid w:val="00610B68"/>
    <w:rsid w:val="00612AD0"/>
    <w:rsid w:val="00613A42"/>
    <w:rsid w:val="00615A4A"/>
    <w:rsid w:val="00620E87"/>
    <w:rsid w:val="006242FD"/>
    <w:rsid w:val="006249B8"/>
    <w:rsid w:val="006252DD"/>
    <w:rsid w:val="00626893"/>
    <w:rsid w:val="0062709E"/>
    <w:rsid w:val="006300F4"/>
    <w:rsid w:val="006303D2"/>
    <w:rsid w:val="00631A80"/>
    <w:rsid w:val="006363F0"/>
    <w:rsid w:val="00640805"/>
    <w:rsid w:val="00640B6E"/>
    <w:rsid w:val="006468C6"/>
    <w:rsid w:val="00654437"/>
    <w:rsid w:val="00654B18"/>
    <w:rsid w:val="00657163"/>
    <w:rsid w:val="00661DAA"/>
    <w:rsid w:val="00666B47"/>
    <w:rsid w:val="0067045C"/>
    <w:rsid w:val="00672983"/>
    <w:rsid w:val="00674947"/>
    <w:rsid w:val="006759D2"/>
    <w:rsid w:val="0068186B"/>
    <w:rsid w:val="00684BF8"/>
    <w:rsid w:val="00686342"/>
    <w:rsid w:val="0068663A"/>
    <w:rsid w:val="00690515"/>
    <w:rsid w:val="006923D7"/>
    <w:rsid w:val="00693CAA"/>
    <w:rsid w:val="00695A04"/>
    <w:rsid w:val="0069747D"/>
    <w:rsid w:val="006A62AB"/>
    <w:rsid w:val="006B074A"/>
    <w:rsid w:val="006B0DA9"/>
    <w:rsid w:val="006B2EF1"/>
    <w:rsid w:val="006B333B"/>
    <w:rsid w:val="006B3854"/>
    <w:rsid w:val="006B4009"/>
    <w:rsid w:val="006B5846"/>
    <w:rsid w:val="006B7618"/>
    <w:rsid w:val="006C0E62"/>
    <w:rsid w:val="006C1069"/>
    <w:rsid w:val="006C2043"/>
    <w:rsid w:val="006C2162"/>
    <w:rsid w:val="006C294C"/>
    <w:rsid w:val="006C3C4D"/>
    <w:rsid w:val="006C59E6"/>
    <w:rsid w:val="006D1257"/>
    <w:rsid w:val="006D1B9D"/>
    <w:rsid w:val="006D40E4"/>
    <w:rsid w:val="006D4984"/>
    <w:rsid w:val="006D6C7B"/>
    <w:rsid w:val="006D7036"/>
    <w:rsid w:val="006E218A"/>
    <w:rsid w:val="006E2F67"/>
    <w:rsid w:val="006E54E0"/>
    <w:rsid w:val="006F4D1A"/>
    <w:rsid w:val="007044C8"/>
    <w:rsid w:val="00707BCE"/>
    <w:rsid w:val="00710263"/>
    <w:rsid w:val="00710A52"/>
    <w:rsid w:val="00713C95"/>
    <w:rsid w:val="0071651E"/>
    <w:rsid w:val="0071754C"/>
    <w:rsid w:val="00720716"/>
    <w:rsid w:val="00722340"/>
    <w:rsid w:val="007238F3"/>
    <w:rsid w:val="0072592B"/>
    <w:rsid w:val="00733290"/>
    <w:rsid w:val="0073547E"/>
    <w:rsid w:val="00736807"/>
    <w:rsid w:val="007408BB"/>
    <w:rsid w:val="00744717"/>
    <w:rsid w:val="00744858"/>
    <w:rsid w:val="00744AAD"/>
    <w:rsid w:val="007471C9"/>
    <w:rsid w:val="00747F4D"/>
    <w:rsid w:val="00750B00"/>
    <w:rsid w:val="0075359C"/>
    <w:rsid w:val="00754E58"/>
    <w:rsid w:val="00756408"/>
    <w:rsid w:val="00756F41"/>
    <w:rsid w:val="007575A8"/>
    <w:rsid w:val="00760992"/>
    <w:rsid w:val="00762A1E"/>
    <w:rsid w:val="00762F24"/>
    <w:rsid w:val="00764237"/>
    <w:rsid w:val="00764C8B"/>
    <w:rsid w:val="00771AB3"/>
    <w:rsid w:val="00772444"/>
    <w:rsid w:val="00773BF5"/>
    <w:rsid w:val="00785120"/>
    <w:rsid w:val="0078781D"/>
    <w:rsid w:val="00790335"/>
    <w:rsid w:val="00791AE8"/>
    <w:rsid w:val="007921FB"/>
    <w:rsid w:val="00794EB3"/>
    <w:rsid w:val="0079696E"/>
    <w:rsid w:val="007A042B"/>
    <w:rsid w:val="007A0D17"/>
    <w:rsid w:val="007A2273"/>
    <w:rsid w:val="007A32DF"/>
    <w:rsid w:val="007B0E76"/>
    <w:rsid w:val="007B3F5A"/>
    <w:rsid w:val="007B63A4"/>
    <w:rsid w:val="007B7B09"/>
    <w:rsid w:val="007C19D3"/>
    <w:rsid w:val="007C68B4"/>
    <w:rsid w:val="007C79CD"/>
    <w:rsid w:val="007D5BAC"/>
    <w:rsid w:val="007E0B60"/>
    <w:rsid w:val="007E39B5"/>
    <w:rsid w:val="007E457F"/>
    <w:rsid w:val="007E5ECF"/>
    <w:rsid w:val="007E61E2"/>
    <w:rsid w:val="007E68A3"/>
    <w:rsid w:val="007E79DE"/>
    <w:rsid w:val="007F2378"/>
    <w:rsid w:val="007F2F05"/>
    <w:rsid w:val="007F4919"/>
    <w:rsid w:val="007F5F08"/>
    <w:rsid w:val="0080170E"/>
    <w:rsid w:val="0080416C"/>
    <w:rsid w:val="00812829"/>
    <w:rsid w:val="00824679"/>
    <w:rsid w:val="00830EF9"/>
    <w:rsid w:val="00831682"/>
    <w:rsid w:val="00832121"/>
    <w:rsid w:val="00833C73"/>
    <w:rsid w:val="00833FCA"/>
    <w:rsid w:val="00837BF1"/>
    <w:rsid w:val="00843370"/>
    <w:rsid w:val="00845A4D"/>
    <w:rsid w:val="008557F6"/>
    <w:rsid w:val="00857E94"/>
    <w:rsid w:val="0086022F"/>
    <w:rsid w:val="008759F3"/>
    <w:rsid w:val="00876BB2"/>
    <w:rsid w:val="008822CA"/>
    <w:rsid w:val="008827F1"/>
    <w:rsid w:val="00883206"/>
    <w:rsid w:val="00885D41"/>
    <w:rsid w:val="00892B22"/>
    <w:rsid w:val="008931EA"/>
    <w:rsid w:val="00894C26"/>
    <w:rsid w:val="00896A03"/>
    <w:rsid w:val="0089714D"/>
    <w:rsid w:val="00897FA5"/>
    <w:rsid w:val="008A4391"/>
    <w:rsid w:val="008A515D"/>
    <w:rsid w:val="008A54C5"/>
    <w:rsid w:val="008A7563"/>
    <w:rsid w:val="008B432E"/>
    <w:rsid w:val="008B523B"/>
    <w:rsid w:val="008B6FCB"/>
    <w:rsid w:val="008B716A"/>
    <w:rsid w:val="008C003B"/>
    <w:rsid w:val="008C23FA"/>
    <w:rsid w:val="008C3ED0"/>
    <w:rsid w:val="008C65C0"/>
    <w:rsid w:val="008D105A"/>
    <w:rsid w:val="008D4451"/>
    <w:rsid w:val="008D47E7"/>
    <w:rsid w:val="008D5616"/>
    <w:rsid w:val="008D5A77"/>
    <w:rsid w:val="008D5B48"/>
    <w:rsid w:val="008D66FA"/>
    <w:rsid w:val="008D76DA"/>
    <w:rsid w:val="008E18E5"/>
    <w:rsid w:val="008E2055"/>
    <w:rsid w:val="008E4AE7"/>
    <w:rsid w:val="008E5147"/>
    <w:rsid w:val="008E6789"/>
    <w:rsid w:val="008E7A20"/>
    <w:rsid w:val="008F174A"/>
    <w:rsid w:val="008F2ECC"/>
    <w:rsid w:val="008F3CD4"/>
    <w:rsid w:val="008F4F32"/>
    <w:rsid w:val="008F7536"/>
    <w:rsid w:val="009023B7"/>
    <w:rsid w:val="00902704"/>
    <w:rsid w:val="00902AB6"/>
    <w:rsid w:val="00910EAE"/>
    <w:rsid w:val="00911840"/>
    <w:rsid w:val="009139F8"/>
    <w:rsid w:val="00914361"/>
    <w:rsid w:val="0092081B"/>
    <w:rsid w:val="009223CD"/>
    <w:rsid w:val="00922B53"/>
    <w:rsid w:val="00923EE8"/>
    <w:rsid w:val="009248E6"/>
    <w:rsid w:val="00925626"/>
    <w:rsid w:val="00926A3B"/>
    <w:rsid w:val="00931BF9"/>
    <w:rsid w:val="009326F4"/>
    <w:rsid w:val="00934DFF"/>
    <w:rsid w:val="009361B2"/>
    <w:rsid w:val="00936374"/>
    <w:rsid w:val="00937689"/>
    <w:rsid w:val="00940D63"/>
    <w:rsid w:val="00942A46"/>
    <w:rsid w:val="00944371"/>
    <w:rsid w:val="00945AF2"/>
    <w:rsid w:val="00946BC1"/>
    <w:rsid w:val="00950414"/>
    <w:rsid w:val="009509EC"/>
    <w:rsid w:val="00951392"/>
    <w:rsid w:val="00952634"/>
    <w:rsid w:val="00952970"/>
    <w:rsid w:val="009545BA"/>
    <w:rsid w:val="00955DD5"/>
    <w:rsid w:val="00960CCC"/>
    <w:rsid w:val="00961E7B"/>
    <w:rsid w:val="00962421"/>
    <w:rsid w:val="00967638"/>
    <w:rsid w:val="00967C8D"/>
    <w:rsid w:val="00974A16"/>
    <w:rsid w:val="00981EF8"/>
    <w:rsid w:val="00982121"/>
    <w:rsid w:val="00984054"/>
    <w:rsid w:val="00990871"/>
    <w:rsid w:val="009908D0"/>
    <w:rsid w:val="009911FD"/>
    <w:rsid w:val="0099250C"/>
    <w:rsid w:val="00992BF8"/>
    <w:rsid w:val="00993E4A"/>
    <w:rsid w:val="00993F85"/>
    <w:rsid w:val="00995F30"/>
    <w:rsid w:val="009974B1"/>
    <w:rsid w:val="009A43C2"/>
    <w:rsid w:val="009A6086"/>
    <w:rsid w:val="009A7CD9"/>
    <w:rsid w:val="009B1A55"/>
    <w:rsid w:val="009B1C71"/>
    <w:rsid w:val="009B2FC3"/>
    <w:rsid w:val="009B3B7C"/>
    <w:rsid w:val="009B76BB"/>
    <w:rsid w:val="009C0128"/>
    <w:rsid w:val="009C1480"/>
    <w:rsid w:val="009C18D1"/>
    <w:rsid w:val="009C384E"/>
    <w:rsid w:val="009D1577"/>
    <w:rsid w:val="009D3AA8"/>
    <w:rsid w:val="009D5489"/>
    <w:rsid w:val="009D646B"/>
    <w:rsid w:val="009D7465"/>
    <w:rsid w:val="009D7872"/>
    <w:rsid w:val="009E1B50"/>
    <w:rsid w:val="009E2789"/>
    <w:rsid w:val="009E3D55"/>
    <w:rsid w:val="009E683A"/>
    <w:rsid w:val="009F0238"/>
    <w:rsid w:val="009F1855"/>
    <w:rsid w:val="009F2065"/>
    <w:rsid w:val="009F7AA1"/>
    <w:rsid w:val="00A0187F"/>
    <w:rsid w:val="00A01C64"/>
    <w:rsid w:val="00A023BF"/>
    <w:rsid w:val="00A03199"/>
    <w:rsid w:val="00A07426"/>
    <w:rsid w:val="00A10E16"/>
    <w:rsid w:val="00A11F28"/>
    <w:rsid w:val="00A15B19"/>
    <w:rsid w:val="00A16829"/>
    <w:rsid w:val="00A17F6E"/>
    <w:rsid w:val="00A21DAE"/>
    <w:rsid w:val="00A255AA"/>
    <w:rsid w:val="00A269B5"/>
    <w:rsid w:val="00A3223D"/>
    <w:rsid w:val="00A33AA9"/>
    <w:rsid w:val="00A3561C"/>
    <w:rsid w:val="00A365FA"/>
    <w:rsid w:val="00A45E92"/>
    <w:rsid w:val="00A51C94"/>
    <w:rsid w:val="00A530B9"/>
    <w:rsid w:val="00A53C82"/>
    <w:rsid w:val="00A57804"/>
    <w:rsid w:val="00A61D26"/>
    <w:rsid w:val="00A625B3"/>
    <w:rsid w:val="00A62B8B"/>
    <w:rsid w:val="00A62CFB"/>
    <w:rsid w:val="00A63947"/>
    <w:rsid w:val="00A63D30"/>
    <w:rsid w:val="00A672AB"/>
    <w:rsid w:val="00A6762E"/>
    <w:rsid w:val="00A73157"/>
    <w:rsid w:val="00A75FD4"/>
    <w:rsid w:val="00A81809"/>
    <w:rsid w:val="00A84CED"/>
    <w:rsid w:val="00A856E1"/>
    <w:rsid w:val="00A873D7"/>
    <w:rsid w:val="00A9031D"/>
    <w:rsid w:val="00A93705"/>
    <w:rsid w:val="00A950A1"/>
    <w:rsid w:val="00A97E12"/>
    <w:rsid w:val="00AA05E6"/>
    <w:rsid w:val="00AA39C6"/>
    <w:rsid w:val="00AB05A8"/>
    <w:rsid w:val="00AB3DC7"/>
    <w:rsid w:val="00AB408B"/>
    <w:rsid w:val="00AB4B0A"/>
    <w:rsid w:val="00AB61EE"/>
    <w:rsid w:val="00AC0494"/>
    <w:rsid w:val="00AD1A36"/>
    <w:rsid w:val="00AD1D1B"/>
    <w:rsid w:val="00AD551E"/>
    <w:rsid w:val="00AD75B4"/>
    <w:rsid w:val="00AE4FC8"/>
    <w:rsid w:val="00AE6859"/>
    <w:rsid w:val="00AE693C"/>
    <w:rsid w:val="00AE6AE2"/>
    <w:rsid w:val="00AE7353"/>
    <w:rsid w:val="00AF0C4E"/>
    <w:rsid w:val="00AF23EE"/>
    <w:rsid w:val="00AF3776"/>
    <w:rsid w:val="00B03EE7"/>
    <w:rsid w:val="00B06395"/>
    <w:rsid w:val="00B07CDF"/>
    <w:rsid w:val="00B12739"/>
    <w:rsid w:val="00B15D3E"/>
    <w:rsid w:val="00B16BE0"/>
    <w:rsid w:val="00B1739C"/>
    <w:rsid w:val="00B2095F"/>
    <w:rsid w:val="00B25646"/>
    <w:rsid w:val="00B25F65"/>
    <w:rsid w:val="00B263D1"/>
    <w:rsid w:val="00B302DF"/>
    <w:rsid w:val="00B3158B"/>
    <w:rsid w:val="00B31B94"/>
    <w:rsid w:val="00B31E80"/>
    <w:rsid w:val="00B35AA4"/>
    <w:rsid w:val="00B35B18"/>
    <w:rsid w:val="00B41F96"/>
    <w:rsid w:val="00B42C59"/>
    <w:rsid w:val="00B44E37"/>
    <w:rsid w:val="00B473F2"/>
    <w:rsid w:val="00B51B12"/>
    <w:rsid w:val="00B525D1"/>
    <w:rsid w:val="00B5429D"/>
    <w:rsid w:val="00B563B2"/>
    <w:rsid w:val="00B57CF3"/>
    <w:rsid w:val="00B649BB"/>
    <w:rsid w:val="00B650D1"/>
    <w:rsid w:val="00B66172"/>
    <w:rsid w:val="00B66787"/>
    <w:rsid w:val="00B66829"/>
    <w:rsid w:val="00B701B2"/>
    <w:rsid w:val="00B70C7D"/>
    <w:rsid w:val="00B71130"/>
    <w:rsid w:val="00B7278F"/>
    <w:rsid w:val="00B75881"/>
    <w:rsid w:val="00B82129"/>
    <w:rsid w:val="00B83BBB"/>
    <w:rsid w:val="00B844D3"/>
    <w:rsid w:val="00B86E46"/>
    <w:rsid w:val="00B87537"/>
    <w:rsid w:val="00B87662"/>
    <w:rsid w:val="00B93B78"/>
    <w:rsid w:val="00B95A54"/>
    <w:rsid w:val="00B95ACA"/>
    <w:rsid w:val="00B97CF9"/>
    <w:rsid w:val="00BA2100"/>
    <w:rsid w:val="00BA21D2"/>
    <w:rsid w:val="00BA25CB"/>
    <w:rsid w:val="00BA70C5"/>
    <w:rsid w:val="00BA75CD"/>
    <w:rsid w:val="00BB1E14"/>
    <w:rsid w:val="00BD0E99"/>
    <w:rsid w:val="00BD29EF"/>
    <w:rsid w:val="00BD2C33"/>
    <w:rsid w:val="00BD2F7F"/>
    <w:rsid w:val="00BD3D2D"/>
    <w:rsid w:val="00BD45B4"/>
    <w:rsid w:val="00BD65A8"/>
    <w:rsid w:val="00BE2DB4"/>
    <w:rsid w:val="00BE5A7E"/>
    <w:rsid w:val="00BE5BB8"/>
    <w:rsid w:val="00BE6AC1"/>
    <w:rsid w:val="00BE6B50"/>
    <w:rsid w:val="00BE7BEF"/>
    <w:rsid w:val="00BF19A5"/>
    <w:rsid w:val="00BF2708"/>
    <w:rsid w:val="00BF4BE3"/>
    <w:rsid w:val="00BF61A2"/>
    <w:rsid w:val="00C00A05"/>
    <w:rsid w:val="00C00AA3"/>
    <w:rsid w:val="00C00E28"/>
    <w:rsid w:val="00C037ED"/>
    <w:rsid w:val="00C04F1A"/>
    <w:rsid w:val="00C05C4D"/>
    <w:rsid w:val="00C05F11"/>
    <w:rsid w:val="00C101E4"/>
    <w:rsid w:val="00C13DF3"/>
    <w:rsid w:val="00C14DFB"/>
    <w:rsid w:val="00C166C0"/>
    <w:rsid w:val="00C211A5"/>
    <w:rsid w:val="00C2365B"/>
    <w:rsid w:val="00C2526F"/>
    <w:rsid w:val="00C328E4"/>
    <w:rsid w:val="00C3336A"/>
    <w:rsid w:val="00C34B6F"/>
    <w:rsid w:val="00C36A18"/>
    <w:rsid w:val="00C36CE0"/>
    <w:rsid w:val="00C378F9"/>
    <w:rsid w:val="00C4038B"/>
    <w:rsid w:val="00C4142F"/>
    <w:rsid w:val="00C42C13"/>
    <w:rsid w:val="00C43669"/>
    <w:rsid w:val="00C4447B"/>
    <w:rsid w:val="00C45402"/>
    <w:rsid w:val="00C4559C"/>
    <w:rsid w:val="00C521CB"/>
    <w:rsid w:val="00C566A7"/>
    <w:rsid w:val="00C610C2"/>
    <w:rsid w:val="00C6190D"/>
    <w:rsid w:val="00C61B2F"/>
    <w:rsid w:val="00C673AB"/>
    <w:rsid w:val="00C72D7A"/>
    <w:rsid w:val="00C74CB4"/>
    <w:rsid w:val="00C76324"/>
    <w:rsid w:val="00C817D8"/>
    <w:rsid w:val="00C83826"/>
    <w:rsid w:val="00C85805"/>
    <w:rsid w:val="00C87A30"/>
    <w:rsid w:val="00C91C13"/>
    <w:rsid w:val="00C930BD"/>
    <w:rsid w:val="00C97114"/>
    <w:rsid w:val="00CA0348"/>
    <w:rsid w:val="00CA2F40"/>
    <w:rsid w:val="00CA3E3D"/>
    <w:rsid w:val="00CA5A78"/>
    <w:rsid w:val="00CA5DCF"/>
    <w:rsid w:val="00CB18D9"/>
    <w:rsid w:val="00CB26B4"/>
    <w:rsid w:val="00CB4513"/>
    <w:rsid w:val="00CB4EAA"/>
    <w:rsid w:val="00CB73A3"/>
    <w:rsid w:val="00CC178C"/>
    <w:rsid w:val="00CC2C60"/>
    <w:rsid w:val="00CC400F"/>
    <w:rsid w:val="00CD0CBD"/>
    <w:rsid w:val="00CD1C62"/>
    <w:rsid w:val="00CD263B"/>
    <w:rsid w:val="00CD5AED"/>
    <w:rsid w:val="00CD5CC0"/>
    <w:rsid w:val="00CD686F"/>
    <w:rsid w:val="00CE55F1"/>
    <w:rsid w:val="00CE5661"/>
    <w:rsid w:val="00CF010A"/>
    <w:rsid w:val="00CF0C6A"/>
    <w:rsid w:val="00CF1ADD"/>
    <w:rsid w:val="00CF21F8"/>
    <w:rsid w:val="00CF35F6"/>
    <w:rsid w:val="00CF4989"/>
    <w:rsid w:val="00CF75BD"/>
    <w:rsid w:val="00D03E64"/>
    <w:rsid w:val="00D05261"/>
    <w:rsid w:val="00D05998"/>
    <w:rsid w:val="00D109CB"/>
    <w:rsid w:val="00D11022"/>
    <w:rsid w:val="00D13219"/>
    <w:rsid w:val="00D16767"/>
    <w:rsid w:val="00D21033"/>
    <w:rsid w:val="00D211F5"/>
    <w:rsid w:val="00D2195A"/>
    <w:rsid w:val="00D21E8E"/>
    <w:rsid w:val="00D326C3"/>
    <w:rsid w:val="00D35BBE"/>
    <w:rsid w:val="00D40F84"/>
    <w:rsid w:val="00D41009"/>
    <w:rsid w:val="00D41C3E"/>
    <w:rsid w:val="00D43CE0"/>
    <w:rsid w:val="00D4797E"/>
    <w:rsid w:val="00D529DD"/>
    <w:rsid w:val="00D54EA6"/>
    <w:rsid w:val="00D6465A"/>
    <w:rsid w:val="00D70DAB"/>
    <w:rsid w:val="00D745F8"/>
    <w:rsid w:val="00D74E81"/>
    <w:rsid w:val="00D76CCD"/>
    <w:rsid w:val="00D800C5"/>
    <w:rsid w:val="00D80229"/>
    <w:rsid w:val="00D81B12"/>
    <w:rsid w:val="00D84393"/>
    <w:rsid w:val="00D84B73"/>
    <w:rsid w:val="00D8558F"/>
    <w:rsid w:val="00D919CE"/>
    <w:rsid w:val="00D925B3"/>
    <w:rsid w:val="00D92B98"/>
    <w:rsid w:val="00D92FCF"/>
    <w:rsid w:val="00D9455D"/>
    <w:rsid w:val="00D94E04"/>
    <w:rsid w:val="00D95FC6"/>
    <w:rsid w:val="00DA5C77"/>
    <w:rsid w:val="00DB21F1"/>
    <w:rsid w:val="00DB2B35"/>
    <w:rsid w:val="00DB4784"/>
    <w:rsid w:val="00DB53F0"/>
    <w:rsid w:val="00DC14BB"/>
    <w:rsid w:val="00DC1554"/>
    <w:rsid w:val="00DC17A7"/>
    <w:rsid w:val="00DC1889"/>
    <w:rsid w:val="00DC40CE"/>
    <w:rsid w:val="00DC6588"/>
    <w:rsid w:val="00DC7127"/>
    <w:rsid w:val="00DD15D1"/>
    <w:rsid w:val="00DD2492"/>
    <w:rsid w:val="00DD6FE7"/>
    <w:rsid w:val="00DE319B"/>
    <w:rsid w:val="00DE448D"/>
    <w:rsid w:val="00DE4DE9"/>
    <w:rsid w:val="00DE59ED"/>
    <w:rsid w:val="00DF6B92"/>
    <w:rsid w:val="00E00167"/>
    <w:rsid w:val="00E02903"/>
    <w:rsid w:val="00E035D2"/>
    <w:rsid w:val="00E07807"/>
    <w:rsid w:val="00E1484C"/>
    <w:rsid w:val="00E2014D"/>
    <w:rsid w:val="00E21094"/>
    <w:rsid w:val="00E23623"/>
    <w:rsid w:val="00E27B52"/>
    <w:rsid w:val="00E33283"/>
    <w:rsid w:val="00E33C64"/>
    <w:rsid w:val="00E3405B"/>
    <w:rsid w:val="00E36B95"/>
    <w:rsid w:val="00E36E0D"/>
    <w:rsid w:val="00E37A30"/>
    <w:rsid w:val="00E43DDF"/>
    <w:rsid w:val="00E53708"/>
    <w:rsid w:val="00E539A3"/>
    <w:rsid w:val="00E54B92"/>
    <w:rsid w:val="00E57316"/>
    <w:rsid w:val="00E57567"/>
    <w:rsid w:val="00E62B94"/>
    <w:rsid w:val="00E650DA"/>
    <w:rsid w:val="00E66716"/>
    <w:rsid w:val="00E7206A"/>
    <w:rsid w:val="00E738D8"/>
    <w:rsid w:val="00E8277B"/>
    <w:rsid w:val="00E85195"/>
    <w:rsid w:val="00E869EC"/>
    <w:rsid w:val="00E92A37"/>
    <w:rsid w:val="00E95E74"/>
    <w:rsid w:val="00E96F37"/>
    <w:rsid w:val="00EA03C1"/>
    <w:rsid w:val="00EA14E8"/>
    <w:rsid w:val="00EA25E8"/>
    <w:rsid w:val="00EA37C7"/>
    <w:rsid w:val="00EA4805"/>
    <w:rsid w:val="00EA4D10"/>
    <w:rsid w:val="00EB21B6"/>
    <w:rsid w:val="00EB32FD"/>
    <w:rsid w:val="00EB5499"/>
    <w:rsid w:val="00EB67D2"/>
    <w:rsid w:val="00EB67F1"/>
    <w:rsid w:val="00EC1728"/>
    <w:rsid w:val="00EC3BAA"/>
    <w:rsid w:val="00EC6F4A"/>
    <w:rsid w:val="00ED04A8"/>
    <w:rsid w:val="00ED2533"/>
    <w:rsid w:val="00EE1823"/>
    <w:rsid w:val="00EE29DD"/>
    <w:rsid w:val="00EE4F96"/>
    <w:rsid w:val="00EE6E4C"/>
    <w:rsid w:val="00EE7890"/>
    <w:rsid w:val="00EF1AC0"/>
    <w:rsid w:val="00EF1D79"/>
    <w:rsid w:val="00EF2F35"/>
    <w:rsid w:val="00EF537D"/>
    <w:rsid w:val="00EF5B44"/>
    <w:rsid w:val="00EF5CA3"/>
    <w:rsid w:val="00EF7021"/>
    <w:rsid w:val="00EF7B3F"/>
    <w:rsid w:val="00EF7F20"/>
    <w:rsid w:val="00F03DC2"/>
    <w:rsid w:val="00F10BE6"/>
    <w:rsid w:val="00F1388A"/>
    <w:rsid w:val="00F14DA5"/>
    <w:rsid w:val="00F1578C"/>
    <w:rsid w:val="00F1595D"/>
    <w:rsid w:val="00F16B42"/>
    <w:rsid w:val="00F16F77"/>
    <w:rsid w:val="00F200AB"/>
    <w:rsid w:val="00F21B0E"/>
    <w:rsid w:val="00F26D87"/>
    <w:rsid w:val="00F315C2"/>
    <w:rsid w:val="00F33F80"/>
    <w:rsid w:val="00F35851"/>
    <w:rsid w:val="00F37134"/>
    <w:rsid w:val="00F379CE"/>
    <w:rsid w:val="00F40A9F"/>
    <w:rsid w:val="00F41076"/>
    <w:rsid w:val="00F41133"/>
    <w:rsid w:val="00F41A86"/>
    <w:rsid w:val="00F424F7"/>
    <w:rsid w:val="00F42966"/>
    <w:rsid w:val="00F45533"/>
    <w:rsid w:val="00F518F4"/>
    <w:rsid w:val="00F54FC9"/>
    <w:rsid w:val="00F57854"/>
    <w:rsid w:val="00F63F10"/>
    <w:rsid w:val="00F6412E"/>
    <w:rsid w:val="00F67BEA"/>
    <w:rsid w:val="00F67FCC"/>
    <w:rsid w:val="00F70D7D"/>
    <w:rsid w:val="00F7118C"/>
    <w:rsid w:val="00F71B3B"/>
    <w:rsid w:val="00F72C10"/>
    <w:rsid w:val="00F73391"/>
    <w:rsid w:val="00F77605"/>
    <w:rsid w:val="00F851F2"/>
    <w:rsid w:val="00F86130"/>
    <w:rsid w:val="00F8649F"/>
    <w:rsid w:val="00F9572D"/>
    <w:rsid w:val="00F95E39"/>
    <w:rsid w:val="00F97FC0"/>
    <w:rsid w:val="00FA17CE"/>
    <w:rsid w:val="00FA2AA0"/>
    <w:rsid w:val="00FA3A4C"/>
    <w:rsid w:val="00FA779C"/>
    <w:rsid w:val="00FB154F"/>
    <w:rsid w:val="00FC1663"/>
    <w:rsid w:val="00FC2BA6"/>
    <w:rsid w:val="00FC2CB2"/>
    <w:rsid w:val="00FC63E1"/>
    <w:rsid w:val="00FC6753"/>
    <w:rsid w:val="00FD2606"/>
    <w:rsid w:val="00FD4108"/>
    <w:rsid w:val="00FD4B7C"/>
    <w:rsid w:val="00FD4CC5"/>
    <w:rsid w:val="00FD53E9"/>
    <w:rsid w:val="00FD54DF"/>
    <w:rsid w:val="00FD6393"/>
    <w:rsid w:val="00FE0EE9"/>
    <w:rsid w:val="00FE2FE6"/>
    <w:rsid w:val="00FE4393"/>
    <w:rsid w:val="00FE6C1D"/>
    <w:rsid w:val="00FE7C84"/>
    <w:rsid w:val="00FF0984"/>
    <w:rsid w:val="00FF09A5"/>
    <w:rsid w:val="00FF20F9"/>
    <w:rsid w:val="00FF21C4"/>
    <w:rsid w:val="00FF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0F03B2"/>
  </w:style>
  <w:style w:type="paragraph" w:styleId="1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11577C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D05261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rsid w:val="00CC2C60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0B4490"/>
    <w:rPr>
      <w:rFonts w:ascii="Times New Roman" w:hAnsi="Times New Roman" w:cs="Times New Roman"/>
      <w:b/>
      <w:sz w:val="24"/>
      <w:szCs w:val="24"/>
    </w:rPr>
  </w:style>
  <w:style w:type="paragraph" w:styleId="a3">
    <w:name w:val="footer"/>
    <w:basedOn w:val="a"/>
    <w:link w:val="a4"/>
    <w:rsid w:val="00C8580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rsid w:val="00C8580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C85805"/>
  </w:style>
  <w:style w:type="paragraph" w:styleId="a6">
    <w:name w:val="Balloon Text"/>
    <w:basedOn w:val="a"/>
    <w:link w:val="a7"/>
    <w:unhideWhenUsed/>
    <w:rsid w:val="00C8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C85805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6468C6"/>
    <w:pPr>
      <w:ind w:left="720"/>
      <w:contextualSpacing/>
    </w:pPr>
  </w:style>
  <w:style w:type="table" w:styleId="aa">
    <w:name w:val="Table Grid"/>
    <w:basedOn w:val="a1"/>
    <w:uiPriority w:val="59"/>
    <w:rsid w:val="006468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6468C6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6468C6"/>
  </w:style>
  <w:style w:type="paragraph" w:styleId="120" w:customStyle="true">
    <w:name w:val="Основной 12"/>
    <w:basedOn w:val="a"/>
    <w:link w:val="121"/>
    <w:qFormat/>
    <w:rsid w:val="000C07C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0C07C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0C07C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0C07C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241EA0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241EA0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241EA0"/>
    <w:rPr>
      <w:b/>
    </w:rPr>
  </w:style>
  <w:style w:type="character" w:styleId="127" w:customStyle="true">
    <w:name w:val="Курсив 12 Ж Знак"/>
    <w:basedOn w:val="125"/>
    <w:link w:val="126"/>
    <w:rsid w:val="00241EA0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241EA0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241EA0"/>
    <w:pPr>
      <w:spacing w:after="120"/>
    </w:pPr>
  </w:style>
  <w:style w:type="character" w:styleId="ae" w:customStyle="true">
    <w:name w:val="Основной текст Знак"/>
    <w:basedOn w:val="a0"/>
    <w:link w:val="ad"/>
    <w:rsid w:val="00241EA0"/>
  </w:style>
  <w:style w:type="character" w:styleId="140" w:customStyle="true">
    <w:name w:val="Основной 14 Знак"/>
    <w:link w:val="14"/>
    <w:rsid w:val="00241EA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241EA0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241EA0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2A191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A191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2A191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2A191B"/>
    <w:rPr>
      <w:color w:val="0000FF" w:themeColor="hyperlink"/>
      <w:u w:val="single"/>
    </w:rPr>
  </w:style>
  <w:style w:type="character" w:styleId="40" w:customStyle="true">
    <w:name w:val="Заголовок 4 Знак"/>
    <w:basedOn w:val="a0"/>
    <w:link w:val="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11577C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11577C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ConsNonformat" w:customStyle="true">
    <w:name w:val="ConsNonformat"/>
    <w:rsid w:val="0011577C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11577C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11577C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11577C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11577C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11577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11577C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11577C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11577C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rsid w:val="0011577C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11577C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11577C"/>
  </w:style>
  <w:style w:type="character" w:styleId="match" w:customStyle="true">
    <w:name w:val="match"/>
    <w:basedOn w:val="a0"/>
    <w:rsid w:val="0011577C"/>
  </w:style>
  <w:style w:type="paragraph" w:styleId="af9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11577C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11577C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11577C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5" w:customStyle="true">
    <w:name w:val="основной 1 Знак"/>
    <w:link w:val="13"/>
    <w:rsid w:val="0011577C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d">
    <w:name w:val="Normal (Web)"/>
    <w:basedOn w:val="a"/>
    <w:uiPriority w:val="99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11577C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11577C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11577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11577C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11577C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11577C"/>
  </w:style>
  <w:style w:type="character" w:styleId="111" w:customStyle="true">
    <w:name w:val="Заголовок 1.1 Знак"/>
    <w:link w:val="110"/>
    <w:rsid w:val="0011577C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11577C"/>
  </w:style>
  <w:style w:type="numbering" w:styleId="36" w:customStyle="true">
    <w:name w:val="Нет списка3"/>
    <w:next w:val="a2"/>
    <w:uiPriority w:val="99"/>
    <w:semiHidden/>
    <w:unhideWhenUsed/>
    <w:rsid w:val="0011577C"/>
  </w:style>
  <w:style w:type="numbering" w:styleId="42" w:customStyle="true">
    <w:name w:val="Нет списка4"/>
    <w:next w:val="a2"/>
    <w:uiPriority w:val="99"/>
    <w:semiHidden/>
    <w:unhideWhenUsed/>
    <w:rsid w:val="0011577C"/>
  </w:style>
  <w:style w:type="numbering" w:styleId="52" w:customStyle="true">
    <w:name w:val="Нет списка5"/>
    <w:next w:val="a2"/>
    <w:uiPriority w:val="99"/>
    <w:semiHidden/>
    <w:unhideWhenUsed/>
    <w:rsid w:val="0011577C"/>
  </w:style>
  <w:style w:type="paragraph" w:styleId="-" w:customStyle="true">
    <w:name w:val="Эклог-шум"/>
    <w:basedOn w:val="a"/>
    <w:link w:val="-0"/>
    <w:qFormat/>
    <w:rsid w:val="0011577C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11577C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11577C"/>
  </w:style>
  <w:style w:type="numbering" w:styleId="70" w:customStyle="true">
    <w:name w:val="Нет списка7"/>
    <w:next w:val="a2"/>
    <w:uiPriority w:val="99"/>
    <w:semiHidden/>
    <w:unhideWhenUsed/>
    <w:rsid w:val="0011577C"/>
  </w:style>
  <w:style w:type="paragraph" w:styleId="28">
    <w:name w:val="Body Text 2"/>
    <w:basedOn w:val="a"/>
    <w:link w:val="29"/>
    <w:rsid w:val="0011577C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11577C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11577C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11577C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11577C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link w:val="a8"/>
    <w:uiPriority w:val="34"/>
    <w:locked/>
    <w:rsid w:val="0011577C"/>
  </w:style>
  <w:style w:type="paragraph" w:styleId="129" w:customStyle="true">
    <w:name w:val="Курсив 12Ж"/>
    <w:basedOn w:val="124"/>
    <w:link w:val="12a"/>
    <w:qFormat/>
    <w:rsid w:val="0011577C"/>
    <w:rPr>
      <w:b/>
    </w:rPr>
  </w:style>
  <w:style w:type="character" w:styleId="12a" w:customStyle="true">
    <w:name w:val="Курсив 12Ж Знак"/>
    <w:basedOn w:val="125"/>
    <w:link w:val="129"/>
    <w:rsid w:val="0011577C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11577C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11577C"/>
    <w:rPr>
      <w:i/>
      <w:iCs/>
    </w:rPr>
  </w:style>
  <w:style w:type="character" w:styleId="visited" w:customStyle="true">
    <w:name w:val="visited"/>
    <w:basedOn w:val="a0"/>
    <w:rsid w:val="0011577C"/>
  </w:style>
  <w:style w:type="paragraph" w:styleId="formattexttopleveltext" w:customStyle="true">
    <w:name w:val="formattext toplevel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72592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72592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C4447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C4447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7" w:customStyle="true">
    <w:name w:val="14 Обычный"/>
    <w:basedOn w:val="a"/>
    <w:link w:val="148"/>
    <w:qFormat/>
    <w:rsid w:val="00C211A5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</w:rPr>
  </w:style>
  <w:style w:type="character" w:styleId="148" w:customStyle="true">
    <w:name w:val="14 Обычный Знак"/>
    <w:link w:val="147"/>
    <w:rsid w:val="00C211A5"/>
    <w:rPr>
      <w:rFonts w:ascii="Times New Roman" w:hAnsi="Times New Roman" w:eastAsia="Times New Roman" w:cs="Times New Roman"/>
      <w:sz w:val="28"/>
      <w:szCs w:val="28"/>
    </w:rPr>
  </w:style>
  <w:style w:type="paragraph" w:styleId="18" w:customStyle="true">
    <w:name w:val="Стиль1"/>
    <w:basedOn w:val="a"/>
    <w:link w:val="19"/>
    <w:qFormat/>
    <w:rsid w:val="007E5ECF"/>
    <w:pPr>
      <w:suppressAutoHyphens/>
      <w:spacing w:after="0" w:line="240" w:lineRule="auto"/>
      <w:ind w:firstLine="709"/>
      <w:jc w:val="both"/>
    </w:pPr>
    <w:rPr>
      <w:rFonts w:ascii="Times New Roman" w:hAnsi="Times New Roman" w:eastAsia="Calibri" w:cs="Times New Roman"/>
      <w:sz w:val="28"/>
      <w:szCs w:val="28"/>
    </w:rPr>
  </w:style>
  <w:style w:type="character" w:styleId="19" w:customStyle="true">
    <w:name w:val="Стиль1 Знак"/>
    <w:link w:val="18"/>
    <w:rsid w:val="007E5ECF"/>
    <w:rPr>
      <w:rFonts w:ascii="Times New Roman" w:hAnsi="Times New Roman" w:eastAsia="Calibri" w:cs="Times New Roman"/>
      <w:sz w:val="28"/>
      <w:szCs w:val="28"/>
    </w:rPr>
  </w:style>
  <w:style w:type="table" w:styleId="112" w:customStyle="true">
    <w:name w:val="Сетка таблицы11"/>
    <w:basedOn w:val="a1"/>
    <w:next w:val="aa"/>
    <w:uiPriority w:val="59"/>
    <w:rsid w:val="004B2D43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0F03B2"/>
  </w:style>
  <w:style w:styleId="1" w:type="paragraph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11577C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D05261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rsid w:val="00CC2C60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0B4490"/>
    <w:rPr>
      <w:rFonts w:ascii="Times New Roman" w:cs="Times New Roman" w:hAnsi="Times New Roman"/>
      <w:b/>
      <w:sz w:val="24"/>
      <w:szCs w:val="24"/>
    </w:rPr>
  </w:style>
  <w:style w:styleId="a3" w:type="paragraph">
    <w:name w:val="footer"/>
    <w:basedOn w:val="a"/>
    <w:link w:val="a4"/>
    <w:rsid w:val="00C85805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rsid w:val="00C85805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C85805"/>
  </w:style>
  <w:style w:styleId="a6" w:type="paragraph">
    <w:name w:val="Balloon Text"/>
    <w:basedOn w:val="a"/>
    <w:link w:val="a7"/>
    <w:unhideWhenUsed/>
    <w:rsid w:val="00C8580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C85805"/>
    <w:rPr>
      <w:rFonts w:ascii="Tahoma" w:cs="Tahoma" w:hAnsi="Tahoma"/>
      <w:sz w:val="16"/>
      <w:szCs w:val="16"/>
    </w:rPr>
  </w:style>
  <w:style w:styleId="a8" w:type="paragraph">
    <w:name w:val="List Paragraph"/>
    <w:basedOn w:val="a"/>
    <w:link w:val="a9"/>
    <w:uiPriority w:val="34"/>
    <w:qFormat/>
    <w:rsid w:val="006468C6"/>
    <w:pPr>
      <w:ind w:left="720"/>
      <w:contextualSpacing/>
    </w:pPr>
  </w:style>
  <w:style w:styleId="aa" w:type="table">
    <w:name w:val="Table Grid"/>
    <w:basedOn w:val="a1"/>
    <w:uiPriority w:val="59"/>
    <w:rsid w:val="006468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6468C6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6468C6"/>
  </w:style>
  <w:style w:customStyle="1" w:styleId="120" w:type="paragraph">
    <w:name w:val="Основной 12"/>
    <w:basedOn w:val="a"/>
    <w:link w:val="121"/>
    <w:qFormat/>
    <w:rsid w:val="000C07C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0C07C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0C07C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0C07C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241EA0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241EA0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241EA0"/>
    <w:rPr>
      <w:b/>
    </w:rPr>
  </w:style>
  <w:style w:customStyle="1" w:styleId="127" w:type="character">
    <w:name w:val="Курсив 12 Ж Знак"/>
    <w:basedOn w:val="125"/>
    <w:link w:val="126"/>
    <w:rsid w:val="00241EA0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241EA0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241EA0"/>
    <w:pPr>
      <w:spacing w:after="120"/>
    </w:pPr>
  </w:style>
  <w:style w:customStyle="1" w:styleId="ae" w:type="character">
    <w:name w:val="Основной текст Знак"/>
    <w:basedOn w:val="a0"/>
    <w:link w:val="ad"/>
    <w:rsid w:val="00241EA0"/>
  </w:style>
  <w:style w:customStyle="1" w:styleId="140" w:type="character">
    <w:name w:val="Основной 14 Знак"/>
    <w:link w:val="14"/>
    <w:rsid w:val="00241EA0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241EA0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241EA0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2A191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2A191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2A191B"/>
    <w:pPr>
      <w:spacing w:after="100"/>
      <w:ind w:left="440"/>
    </w:pPr>
  </w:style>
  <w:style w:styleId="af0" w:type="character">
    <w:name w:val="Hyperlink"/>
    <w:basedOn w:val="a0"/>
    <w:uiPriority w:val="99"/>
    <w:unhideWhenUsed/>
    <w:rsid w:val="002A191B"/>
    <w:rPr>
      <w:color w:themeColor="hyperlink" w:val="0000FF"/>
      <w:u w:val="single"/>
    </w:rPr>
  </w:style>
  <w:style w:customStyle="1" w:styleId="40" w:type="character">
    <w:name w:val="Заголовок 4 Знак"/>
    <w:basedOn w:val="a0"/>
    <w:link w:val="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11577C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11577C"/>
    <w:rPr>
      <w:rFonts w:ascii="Calibri" w:cs="Times New Roman" w:eastAsia="Times New Roman" w:hAnsi="Calibri"/>
      <w:i/>
      <w:iCs/>
      <w:sz w:val="24"/>
      <w:szCs w:val="24"/>
      <w:lang w:eastAsia="ru-RU"/>
    </w:rPr>
  </w:style>
  <w:style w:customStyle="1" w:styleId="ConsNonformat" w:type="paragraph">
    <w:name w:val="ConsNonformat"/>
    <w:rsid w:val="0011577C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11577C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11577C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11577C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11577C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11577C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11577C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11577C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11577C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rsid w:val="0011577C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1157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11577C"/>
  </w:style>
  <w:style w:customStyle="1" w:styleId="match" w:type="character">
    <w:name w:val="match"/>
    <w:basedOn w:val="a0"/>
    <w:rsid w:val="0011577C"/>
  </w:style>
  <w:style w:styleId="af9" w:type="paragraph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11577C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11577C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11577C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5" w:type="character">
    <w:name w:val="основной 1 Знак"/>
    <w:link w:val="13"/>
    <w:rsid w:val="0011577C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d" w:type="paragraph">
    <w:name w:val="Normal (Web)"/>
    <w:basedOn w:val="a"/>
    <w:uiPriority w:val="99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11577C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11577C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11577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11577C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11577C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11577C"/>
  </w:style>
  <w:style w:customStyle="1" w:styleId="111" w:type="character">
    <w:name w:val="Заголовок 1.1 Знак"/>
    <w:link w:val="110"/>
    <w:rsid w:val="0011577C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11577C"/>
  </w:style>
  <w:style w:customStyle="1" w:styleId="36" w:type="numbering">
    <w:name w:val="Нет списка3"/>
    <w:next w:val="a2"/>
    <w:uiPriority w:val="99"/>
    <w:semiHidden/>
    <w:unhideWhenUsed/>
    <w:rsid w:val="0011577C"/>
  </w:style>
  <w:style w:customStyle="1" w:styleId="42" w:type="numbering">
    <w:name w:val="Нет списка4"/>
    <w:next w:val="a2"/>
    <w:uiPriority w:val="99"/>
    <w:semiHidden/>
    <w:unhideWhenUsed/>
    <w:rsid w:val="0011577C"/>
  </w:style>
  <w:style w:customStyle="1" w:styleId="52" w:type="numbering">
    <w:name w:val="Нет списка5"/>
    <w:next w:val="a2"/>
    <w:uiPriority w:val="99"/>
    <w:semiHidden/>
    <w:unhideWhenUsed/>
    <w:rsid w:val="0011577C"/>
  </w:style>
  <w:style w:customStyle="1" w:styleId="-" w:type="paragraph">
    <w:name w:val="Эклог-шум"/>
    <w:basedOn w:val="a"/>
    <w:link w:val="-0"/>
    <w:qFormat/>
    <w:rsid w:val="0011577C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11577C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11577C"/>
  </w:style>
  <w:style w:customStyle="1" w:styleId="70" w:type="numbering">
    <w:name w:val="Нет списка7"/>
    <w:next w:val="a2"/>
    <w:uiPriority w:val="99"/>
    <w:semiHidden/>
    <w:unhideWhenUsed/>
    <w:rsid w:val="0011577C"/>
  </w:style>
  <w:style w:styleId="28" w:type="paragraph">
    <w:name w:val="Body Text 2"/>
    <w:basedOn w:val="a"/>
    <w:link w:val="29"/>
    <w:rsid w:val="0011577C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11577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11577C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11577C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11577C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link w:val="a8"/>
    <w:uiPriority w:val="34"/>
    <w:locked/>
    <w:rsid w:val="0011577C"/>
  </w:style>
  <w:style w:customStyle="1" w:styleId="129" w:type="paragraph">
    <w:name w:val="Курсив 12Ж"/>
    <w:basedOn w:val="124"/>
    <w:link w:val="12a"/>
    <w:qFormat/>
    <w:rsid w:val="0011577C"/>
    <w:rPr>
      <w:b/>
    </w:rPr>
  </w:style>
  <w:style w:customStyle="1" w:styleId="12a" w:type="character">
    <w:name w:val="Курсив 12Ж Знак"/>
    <w:basedOn w:val="125"/>
    <w:link w:val="129"/>
    <w:rsid w:val="0011577C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11577C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11577C"/>
    <w:rPr>
      <w:i/>
      <w:iCs/>
    </w:rPr>
  </w:style>
  <w:style w:customStyle="1" w:styleId="visited" w:type="character">
    <w:name w:val="visited"/>
    <w:basedOn w:val="a0"/>
    <w:rsid w:val="0011577C"/>
  </w:style>
  <w:style w:customStyle="1" w:styleId="formattexttopleveltext" w:type="paragraph">
    <w:name w:val="formattext toplevel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72592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72592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C4447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C4447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7" w:type="paragraph">
    <w:name w:val="14 Обычный"/>
    <w:basedOn w:val="a"/>
    <w:link w:val="148"/>
    <w:qFormat/>
    <w:rsid w:val="00C211A5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</w:rPr>
  </w:style>
  <w:style w:customStyle="1" w:styleId="148" w:type="character">
    <w:name w:val="14 Обычный Знак"/>
    <w:link w:val="147"/>
    <w:rsid w:val="00C211A5"/>
    <w:rPr>
      <w:rFonts w:ascii="Times New Roman" w:cs="Times New Roman" w:eastAsia="Times New Roman" w:hAnsi="Times New Roman"/>
      <w:sz w:val="28"/>
      <w:szCs w:val="28"/>
    </w:rPr>
  </w:style>
  <w:style w:customStyle="1" w:styleId="18" w:type="paragraph">
    <w:name w:val="Стиль1"/>
    <w:basedOn w:val="a"/>
    <w:link w:val="19"/>
    <w:qFormat/>
    <w:rsid w:val="007E5ECF"/>
    <w:pPr>
      <w:suppressAutoHyphens/>
      <w:spacing w:after="0" w:line="240" w:lineRule="auto"/>
      <w:ind w:firstLine="709"/>
      <w:jc w:val="both"/>
    </w:pPr>
    <w:rPr>
      <w:rFonts w:ascii="Times New Roman" w:cs="Times New Roman" w:eastAsia="Calibri" w:hAnsi="Times New Roman"/>
      <w:sz w:val="28"/>
      <w:szCs w:val="28"/>
    </w:rPr>
  </w:style>
  <w:style w:customStyle="1" w:styleId="19" w:type="character">
    <w:name w:val="Стиль1 Знак"/>
    <w:link w:val="18"/>
    <w:rsid w:val="007E5ECF"/>
    <w:rPr>
      <w:rFonts w:ascii="Times New Roman" w:cs="Times New Roman" w:eastAsia="Calibri" w:hAnsi="Times New Roman"/>
      <w:sz w:val="28"/>
      <w:szCs w:val="28"/>
    </w:rPr>
  </w:style>
  <w:style w:customStyle="1" w:styleId="112" w:type="table">
    <w:name w:val="Сетка таблицы11"/>
    <w:basedOn w:val="a1"/>
    <w:next w:val="aa"/>
    <w:uiPriority w:val="59"/>
    <w:rsid w:val="004B2D43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4</docTitle>
  </documentManagement>
</p:properties>
</file>

<file path=customXml/itemProps1.xml><?xml version="1.0" encoding="utf-8"?>
<ds:datastoreItem xmlns:ds="http://schemas.openxmlformats.org/officeDocument/2006/customXml" ds:itemID="{48442964-7938-496A-9BBA-9403801E9AFA}"/>
</file>

<file path=customXml/itemProps2.xml><?xml version="1.0" encoding="utf-8"?>
<ds:datastoreItem xmlns:ds="http://schemas.openxmlformats.org/officeDocument/2006/customXml" ds:itemID="{A5F13729-8B90-40FF-BBA6-78DE7C7102E8}"/>
</file>

<file path=customXml/itemProps3.xml><?xml version="1.0" encoding="utf-8"?>
<ds:datastoreItem xmlns:ds="http://schemas.openxmlformats.org/officeDocument/2006/customXml" ds:itemID="{17ACD62F-3DA8-4DFB-BB39-852946D0E355}"/>
</file>

<file path=customXml/itemProps4.xml><?xml version="1.0" encoding="utf-8"?>
<ds:datastoreItem xmlns:ds="http://schemas.openxmlformats.org/officeDocument/2006/customXml" ds:itemID="{0F37A22E-67B4-4BA6-B506-7D1E452061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5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4</dc:title>
  <dc:creator>Марина</dc:creator>
  <cp:lastModifiedBy>Сайгашкина Евгения Николаевна</cp:lastModifiedBy>
  <cp:revision>110</cp:revision>
  <cp:lastPrinted>2026-07-08T10:16:00Z</cp:lastPrinted>
  <dcterms:created xsi:type="dcterms:W3CDTF">2024-10-29T21:30:00Z</dcterms:created>
  <dcterms:modified xsi:type="dcterms:W3CDTF">2026-07-08T11:01:00Z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