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E1CD0" w:rsidRDefault="00FB543D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BE4481" w:rsidR="00BE4481" w:rsidRDefault="00BE448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BE4481" w:rsidR="00BE4481" w:rsidRDefault="00FB543D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BE4481" w:rsidR="00BE4481" w:rsidRDefault="00BE448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BE4481" w:rsidR="00BE4481" w:rsidRDefault="00FB543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E4481" w:rsidR="00BE4481" w:rsidRDefault="00BE448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BE4481" w:rsidR="00BE4481" w:rsidRDefault="00BE448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BE4481" w:rsidRPr="00B61896" w:rsidTr="00BE4481">
        <w:trPr>
          <w:jc w:val="center"/>
        </w:trPr>
        <w:tc>
          <w:tcPr>
            <w:tcW w:type="dxa" w:w="4785"/>
            <w:shd w:color="auto" w:fill="auto" w:val="clear"/>
          </w:tcPr>
          <w:p w:rsidP="00BE4481" w:rsidR="00BE4481" w:rsidRDefault="00FB543D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BE4481" w:rsidR="00BE4481" w:rsidRDefault="00FB543D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556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BE4481" w:rsidR="00BE4481" w:rsidRDefault="00FB543D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BE4481" w:rsidRPr="006E3468" w:rsidSect="00BE4481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74F2C" w:rsidR="004454CE" w:rsidRDefault="004454CE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B74F2C" w:rsidR="004454CE" w:rsidRDefault="004454CE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B74F2C" w:rsidR="004454CE" w:rsidRDefault="004454CE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B74F2C" w:rsidR="00B74F2C" w:rsidRDefault="00B74F2C" w:rsidRPr="00F84824">
      <w:pPr>
        <w:pStyle w:val="ConsPlusTitle"/>
        <w:spacing w:line="192" w:lineRule="auto"/>
        <w:rPr>
          <w:rFonts w:ascii="Times New Roman" w:cs="Times New Roman" w:hAnsi="Times New Roman"/>
          <w:b w:val="false"/>
          <w:bCs/>
          <w:sz w:val="30"/>
          <w:szCs w:val="30"/>
        </w:rPr>
      </w:pPr>
      <w:r w:rsidRPr="00F84824">
        <w:rPr>
          <w:rFonts w:ascii="Times New Roman" w:cs="Times New Roman" w:hAnsi="Times New Roman"/>
          <w:b w:val="false"/>
          <w:sz w:val="30"/>
          <w:szCs w:val="30"/>
        </w:rPr>
        <w:t>О внесении изменени</w:t>
      </w:r>
      <w:r w:rsidR="004A031C" w:rsidRPr="00F84824">
        <w:rPr>
          <w:rFonts w:ascii="Times New Roman" w:cs="Times New Roman" w:hAnsi="Times New Roman"/>
          <w:b w:val="false"/>
          <w:sz w:val="30"/>
          <w:szCs w:val="30"/>
        </w:rPr>
        <w:t>й</w:t>
      </w:r>
      <w:r w:rsidRPr="00F84824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B74F2C" w:rsidR="00B74F2C" w:rsidRDefault="00B74F2C" w:rsidRPr="00F84824">
      <w:pPr>
        <w:pStyle w:val="ConsPlusTitle"/>
        <w:spacing w:line="192" w:lineRule="auto"/>
        <w:rPr>
          <w:rFonts w:ascii="Times New Roman" w:cs="Times New Roman" w:hAnsi="Times New Roman"/>
          <w:b w:val="false"/>
          <w:bCs/>
          <w:sz w:val="30"/>
          <w:szCs w:val="30"/>
        </w:rPr>
      </w:pPr>
      <w:r w:rsidRPr="00F84824"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B74F2C" w:rsidR="00B74F2C" w:rsidRDefault="00B74F2C" w:rsidRPr="00F84824">
      <w:pPr>
        <w:pStyle w:val="ConsPlusTitle"/>
        <w:spacing w:line="192" w:lineRule="auto"/>
        <w:rPr>
          <w:rFonts w:ascii="Times New Roman" w:cs="Times New Roman" w:hAnsi="Times New Roman"/>
          <w:b w:val="false"/>
          <w:noProof/>
          <w:sz w:val="30"/>
          <w:szCs w:val="30"/>
        </w:rPr>
      </w:pPr>
      <w:r w:rsidRPr="00F84824">
        <w:rPr>
          <w:rFonts w:ascii="Times New Roman" w:cs="Times New Roman" w:hAnsi="Times New Roman"/>
          <w:b w:val="false"/>
          <w:sz w:val="30"/>
          <w:szCs w:val="30"/>
        </w:rPr>
        <w:t xml:space="preserve">города от </w:t>
      </w:r>
      <w:r w:rsidR="004A031C" w:rsidRPr="00F84824">
        <w:rPr>
          <w:rFonts w:ascii="Times New Roman" w:cs="Times New Roman" w:hAnsi="Times New Roman"/>
          <w:b w:val="false"/>
          <w:sz w:val="30"/>
          <w:szCs w:val="30"/>
        </w:rPr>
        <w:t>14</w:t>
      </w:r>
      <w:r w:rsidRPr="00F84824">
        <w:rPr>
          <w:rFonts w:ascii="Times New Roman" w:cs="Times New Roman" w:hAnsi="Times New Roman"/>
          <w:b w:val="false"/>
          <w:sz w:val="30"/>
          <w:szCs w:val="30"/>
        </w:rPr>
        <w:t>.1</w:t>
      </w:r>
      <w:r w:rsidR="004A031C" w:rsidRPr="00F84824">
        <w:rPr>
          <w:rFonts w:ascii="Times New Roman" w:cs="Times New Roman" w:hAnsi="Times New Roman"/>
          <w:b w:val="false"/>
          <w:sz w:val="30"/>
          <w:szCs w:val="30"/>
        </w:rPr>
        <w:t>1</w:t>
      </w:r>
      <w:r w:rsidRPr="00F84824">
        <w:rPr>
          <w:rFonts w:ascii="Times New Roman" w:cs="Times New Roman" w:hAnsi="Times New Roman"/>
          <w:b w:val="false"/>
          <w:sz w:val="30"/>
          <w:szCs w:val="30"/>
        </w:rPr>
        <w:t>.2022 № 9</w:t>
      </w:r>
      <w:r w:rsidR="004A031C" w:rsidRPr="00F84824">
        <w:rPr>
          <w:rFonts w:ascii="Times New Roman" w:cs="Times New Roman" w:hAnsi="Times New Roman"/>
          <w:b w:val="false"/>
          <w:sz w:val="30"/>
          <w:szCs w:val="30"/>
        </w:rPr>
        <w:t>87</w:t>
      </w:r>
    </w:p>
    <w:p w:rsidP="00B74F2C" w:rsidR="00B74F2C" w:rsidRDefault="00B74F2C" w:rsidRPr="00F84824">
      <w:pPr>
        <w:widowControl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B74F2C" w:rsidR="00B74F2C" w:rsidRDefault="00B74F2C">
      <w:pPr>
        <w:widowControl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B74F2C" w:rsidR="00217E88" w:rsidRDefault="00217E88" w:rsidRPr="00F84824">
      <w:pPr>
        <w:widowControl w:val="false"/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4B777F" w:rsidR="004B777F" w:rsidRDefault="004B777F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целях совершенствования правовых актов города, </w:t>
      </w:r>
      <w:proofErr w:type="spellStart"/>
      <w:proofErr w:type="gramStart"/>
      <w:r w:rsidRPr="00F84824">
        <w:rPr>
          <w:rFonts w:ascii="Times New Roman" w:cs="Times New Roman" w:hAnsi="Times New Roman"/>
          <w:sz w:val="30"/>
          <w:szCs w:val="30"/>
        </w:rPr>
        <w:t>руковод-ствуясь</w:t>
      </w:r>
      <w:proofErr w:type="spellEnd"/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статьями 41, 58, 59 Устава города Красноярска, </w:t>
      </w:r>
    </w:p>
    <w:p w:rsidP="004B777F" w:rsidR="004B777F" w:rsidRDefault="004B777F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4B777F" w:rsidR="004A031C" w:rsidRDefault="004B777F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1. Внести в </w:t>
      </w:r>
      <w:r w:rsidR="001B4E3E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остановление администрации города от </w:t>
      </w:r>
      <w:r w:rsidR="003475C9" w:rsidRPr="00F84824">
        <w:rPr>
          <w:rFonts w:ascii="Times New Roman" w:cs="Times New Roman" w:hAnsi="Times New Roman"/>
          <w:sz w:val="30"/>
          <w:szCs w:val="30"/>
        </w:rPr>
        <w:t>14</w:t>
      </w:r>
      <w:r w:rsidR="00B74F2C" w:rsidRPr="00F84824">
        <w:rPr>
          <w:rFonts w:ascii="Times New Roman" w:cs="Times New Roman" w:hAnsi="Times New Roman"/>
          <w:sz w:val="30"/>
          <w:szCs w:val="30"/>
        </w:rPr>
        <w:t>.</w:t>
      </w:r>
      <w:r w:rsidR="006B2DF0" w:rsidRPr="00F84824">
        <w:rPr>
          <w:rFonts w:ascii="Times New Roman" w:cs="Times New Roman" w:hAnsi="Times New Roman"/>
          <w:sz w:val="30"/>
          <w:szCs w:val="30"/>
        </w:rPr>
        <w:t>1</w:t>
      </w:r>
      <w:r w:rsidR="003475C9" w:rsidRPr="00F84824">
        <w:rPr>
          <w:rFonts w:ascii="Times New Roman" w:cs="Times New Roman" w:hAnsi="Times New Roman"/>
          <w:sz w:val="30"/>
          <w:szCs w:val="30"/>
        </w:rPr>
        <w:t>1</w:t>
      </w:r>
      <w:r w:rsidR="00B74F2C" w:rsidRPr="00F84824">
        <w:rPr>
          <w:rFonts w:ascii="Times New Roman" w:cs="Times New Roman" w:hAnsi="Times New Roman"/>
          <w:sz w:val="30"/>
          <w:szCs w:val="30"/>
        </w:rPr>
        <w:t xml:space="preserve">.2022 </w:t>
      </w:r>
      <w:r w:rsidR="004A031C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="00B74F2C" w:rsidRPr="00F84824">
        <w:rPr>
          <w:rFonts w:ascii="Times New Roman" w:cs="Times New Roman" w:hAnsi="Times New Roman"/>
          <w:sz w:val="30"/>
          <w:szCs w:val="30"/>
        </w:rPr>
        <w:t xml:space="preserve">№ </w:t>
      </w:r>
      <w:r w:rsidR="006B2DF0" w:rsidRPr="00F84824">
        <w:rPr>
          <w:rFonts w:ascii="Times New Roman" w:cs="Times New Roman" w:hAnsi="Times New Roman"/>
          <w:sz w:val="30"/>
          <w:szCs w:val="30"/>
        </w:rPr>
        <w:t>9</w:t>
      </w:r>
      <w:r w:rsidR="004A031C" w:rsidRPr="00F84824">
        <w:rPr>
          <w:rFonts w:ascii="Times New Roman" w:cs="Times New Roman" w:hAnsi="Times New Roman"/>
          <w:sz w:val="30"/>
          <w:szCs w:val="30"/>
        </w:rPr>
        <w:t>87</w:t>
      </w:r>
      <w:r w:rsidR="00B74F2C" w:rsidRPr="00F84824">
        <w:rPr>
          <w:rFonts w:ascii="Times New Roman" w:cs="Times New Roman" w:hAnsi="Times New Roman"/>
          <w:sz w:val="30"/>
          <w:szCs w:val="30"/>
        </w:rPr>
        <w:t xml:space="preserve"> «</w:t>
      </w:r>
      <w:r w:rsidR="006B2DF0" w:rsidRPr="00F84824">
        <w:rPr>
          <w:rFonts w:ascii="Times New Roman" w:cs="Times New Roman" w:hAnsi="Times New Roman"/>
          <w:sz w:val="30"/>
          <w:szCs w:val="30"/>
        </w:rPr>
        <w:t xml:space="preserve">О </w:t>
      </w:r>
      <w:r w:rsidR="00130C13" w:rsidRPr="00F84824">
        <w:rPr>
          <w:rFonts w:ascii="Times New Roman" w:cs="Times New Roman" w:hAnsi="Times New Roman"/>
          <w:sz w:val="30"/>
          <w:szCs w:val="30"/>
        </w:rPr>
        <w:t>п</w:t>
      </w:r>
      <w:r w:rsidR="006B2DF0" w:rsidRPr="00F84824">
        <w:rPr>
          <w:rFonts w:ascii="Times New Roman" w:cs="Times New Roman" w:hAnsi="Times New Roman"/>
          <w:sz w:val="30"/>
          <w:szCs w:val="30"/>
        </w:rPr>
        <w:t>орядке</w:t>
      </w:r>
      <w:r w:rsidR="004A031C" w:rsidRPr="00F84824">
        <w:rPr>
          <w:rFonts w:ascii="Times New Roman" w:cs="Times New Roman" w:hAnsi="Times New Roman"/>
          <w:sz w:val="30"/>
          <w:szCs w:val="30"/>
        </w:rPr>
        <w:t xml:space="preserve"> предоставления субсидий субъектам малого и сре</w:t>
      </w:r>
      <w:r w:rsidR="004A031C" w:rsidRPr="00F84824">
        <w:rPr>
          <w:rFonts w:ascii="Times New Roman" w:cs="Times New Roman" w:hAnsi="Times New Roman"/>
          <w:sz w:val="30"/>
          <w:szCs w:val="30"/>
        </w:rPr>
        <w:t>д</w:t>
      </w:r>
      <w:r w:rsidR="004A031C" w:rsidRPr="00F84824">
        <w:rPr>
          <w:rFonts w:ascii="Times New Roman" w:cs="Times New Roman" w:hAnsi="Times New Roman"/>
          <w:sz w:val="30"/>
          <w:szCs w:val="30"/>
        </w:rPr>
        <w:t>него предпринимательства – производителям товаров, работ, услуг        в целях возмещения части затрат на реализацию в приоритетных       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</w:r>
      <w:r w:rsidR="001B4E3E">
        <w:rPr>
          <w:rFonts w:ascii="Times New Roman" w:cs="Times New Roman" w:hAnsi="Times New Roman"/>
          <w:sz w:val="30"/>
          <w:szCs w:val="30"/>
        </w:rPr>
        <w:t>»</w:t>
      </w:r>
      <w:r w:rsidR="00B74F2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A031C" w:rsidRPr="00F84824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130C13" w:rsidR="00130C13" w:rsidRDefault="00130C13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1) в наименовании, пункте 1 </w:t>
      </w:r>
      <w:r w:rsidR="001B4E3E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остановления слова «,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направ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-ленных на создание нового или развитие (модернизацию) действующего производства продукции (выполнения работ, оказания услуг)» заменить словами «в сфере производства, связанных с созданием нового или ра</w:t>
      </w:r>
      <w:r w:rsidRPr="00F84824">
        <w:rPr>
          <w:rFonts w:ascii="Times New Roman" w:cs="Times New Roman" w:hAnsi="Times New Roman"/>
          <w:sz w:val="30"/>
          <w:szCs w:val="30"/>
        </w:rPr>
        <w:t>з</w:t>
      </w:r>
      <w:r w:rsidRPr="00F84824">
        <w:rPr>
          <w:rFonts w:ascii="Times New Roman" w:cs="Times New Roman" w:hAnsi="Times New Roman"/>
          <w:sz w:val="30"/>
          <w:szCs w:val="30"/>
        </w:rPr>
        <w:t>витием (модернизацией) действующего производства товаров (работ, услуг)»;</w:t>
      </w:r>
      <w:proofErr w:type="gramEnd"/>
    </w:p>
    <w:p w:rsidP="004B777F" w:rsidR="004B777F" w:rsidRDefault="00130C13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</w:t>
      </w:r>
      <w:r w:rsidR="004B777F" w:rsidRPr="00F84824">
        <w:rPr>
          <w:rFonts w:ascii="Times New Roman" w:cs="Times New Roman" w:hAnsi="Times New Roman"/>
          <w:sz w:val="30"/>
          <w:szCs w:val="30"/>
        </w:rPr>
        <w:t>) преамбулу изложить в следующей редакции:</w:t>
      </w:r>
    </w:p>
    <w:p w:rsidP="004B777F" w:rsidR="001B4E3E" w:rsidRDefault="004B777F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«В целях поддержки и развития малого и среднего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предпри-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нимательства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на территории города Красноярска, в соответствии            с пунктом </w:t>
      </w:r>
      <w:r w:rsidR="00C376DF" w:rsidRPr="00F84824">
        <w:rPr>
          <w:rFonts w:ascii="Times New Roman" w:cs="Times New Roman" w:hAnsi="Times New Roman"/>
          <w:sz w:val="30"/>
          <w:szCs w:val="30"/>
        </w:rPr>
        <w:t>1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статьи 78 Бюджетного кодекса Российской Федерации,  Федеральным законом от 24.07.2007 № 209-ФЗ «О развитии малого       и среднего предпринимательства в Российской Федерации», постано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      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из бюджетов субъектов Российской Федерации, местных бюджетов су</w:t>
      </w:r>
      <w:r w:rsidRPr="00F84824">
        <w:rPr>
          <w:rFonts w:ascii="Times New Roman" w:cs="Times New Roman" w:hAnsi="Times New Roman"/>
          <w:sz w:val="30"/>
          <w:szCs w:val="30"/>
        </w:rPr>
        <w:t>б</w:t>
      </w:r>
      <w:r w:rsidRPr="00F84824">
        <w:rPr>
          <w:rFonts w:ascii="Times New Roman" w:cs="Times New Roman" w:hAnsi="Times New Roman"/>
          <w:sz w:val="30"/>
          <w:szCs w:val="30"/>
        </w:rPr>
        <w:t>сидий, в том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числе грантов в форме субсидий, юридическим лицам,   индивидуальным предпринимателям, а также физическим лицам –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>производителям товаров, работ, услуг и проведение отборов получат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лей указанных субсидий, в том числе грантов в форме субсидий»,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постановлением Правительства Красноярского края от 30.09.2013 </w:t>
      </w:r>
      <w:r w:rsidR="003371F3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№ 505-п «Об утверждении государственной программы Красноярского края «Развитие промышленности, энергетики, малого и среднего пре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 xml:space="preserve">принимательства и </w:t>
      </w:r>
      <w:r w:rsidR="003371F3">
        <w:rPr>
          <w:rFonts w:ascii="Times New Roman" w:cs="Times New Roman" w:hAnsi="Times New Roman"/>
          <w:sz w:val="30"/>
          <w:szCs w:val="30"/>
        </w:rPr>
        <w:t xml:space="preserve">инновационной деятельности», </w:t>
      </w:r>
      <w:r w:rsidR="003371F3" w:rsidRPr="00F84824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r w:rsidR="003371F3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>статьями 41, 58, 59 Устава города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Красноярска, </w:t>
      </w:r>
    </w:p>
    <w:p w:rsidP="001B4E3E" w:rsidR="004B777F" w:rsidRDefault="009E1CDC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ПОСТАНОВЛЯЮ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:»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9F7D4A" w:rsidR="00B74F2C" w:rsidRDefault="00C376DF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>3</w:t>
      </w:r>
      <w:r w:rsidR="000C7F90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) приложение к </w:t>
      </w:r>
      <w:r w:rsidR="003371F3">
        <w:rPr>
          <w:rFonts w:ascii="Times New Roman" w:cs="Times New Roman" w:hAnsi="Times New Roman"/>
          <w:sz w:val="30"/>
          <w:szCs w:val="30"/>
          <w:lang w:eastAsia="ru-RU"/>
        </w:rPr>
        <w:t>п</w:t>
      </w:r>
      <w:r w:rsidR="000C7F90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остановлению изложить в редакции </w:t>
      </w:r>
      <w:r w:rsidR="00B74F2C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согласно приложению </w:t>
      </w:r>
      <w:r w:rsidR="00B74F2C" w:rsidRPr="00F84824">
        <w:rPr>
          <w:rFonts w:ascii="Times New Roman" w:cs="Times New Roman" w:hAnsi="Times New Roman"/>
          <w:sz w:val="30"/>
          <w:szCs w:val="30"/>
        </w:rPr>
        <w:t>к настоящему постановлению.</w:t>
      </w:r>
    </w:p>
    <w:p w:rsidP="009F7D4A" w:rsidR="00772C1E" w:rsidRDefault="00772C1E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2.</w:t>
      </w:r>
      <w:r w:rsidR="004454CE">
        <w:rPr>
          <w:rFonts w:ascii="Times New Roman" w:cs="Times New Roman" w:hAnsi="Times New Roman"/>
          <w:sz w:val="30"/>
          <w:szCs w:val="30"/>
        </w:rPr>
        <w:t> </w:t>
      </w:r>
      <w:r w:rsidRPr="00F84824">
        <w:rPr>
          <w:rFonts w:ascii="Times New Roman" w:cs="Times New Roman" w:eastAsia="Calibri" w:hAnsi="Times New Roman"/>
          <w:sz w:val="30"/>
          <w:szCs w:val="30"/>
        </w:rPr>
        <w:t>Настоящее постановление разместить в сетевом издании «Оф</w:t>
      </w:r>
      <w:r w:rsidRPr="00F84824">
        <w:rPr>
          <w:rFonts w:ascii="Times New Roman" w:cs="Times New Roman" w:eastAsia="Calibri" w:hAnsi="Times New Roman"/>
          <w:sz w:val="30"/>
          <w:szCs w:val="30"/>
        </w:rPr>
        <w:t>и</w:t>
      </w:r>
      <w:r w:rsidRPr="00F84824">
        <w:rPr>
          <w:rFonts w:ascii="Times New Roman" w:cs="Times New Roman" w:eastAsia="Calibri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BE4481">
        <w:rPr>
          <w:rFonts w:ascii="Times New Roman" w:cs="Times New Roman" w:eastAsia="Calibri" w:hAnsi="Times New Roman"/>
          <w:sz w:val="30"/>
          <w:szCs w:val="30"/>
        </w:rPr>
        <w:t xml:space="preserve">          </w:t>
      </w:r>
      <w:r w:rsidRPr="00F84824">
        <w:rPr>
          <w:rFonts w:ascii="Times New Roman" w:cs="Times New Roman" w:eastAsia="Calibri" w:hAnsi="Times New Roman"/>
          <w:sz w:val="30"/>
          <w:szCs w:val="30"/>
        </w:rPr>
        <w:t>города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4454CE" w:rsidR="00B74F2C" w:rsidRDefault="00B74F2C" w:rsidRPr="00F84824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454CE" w:rsidR="009F7D4A" w:rsidRDefault="009F7D4A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454CE" w:rsidR="003371F3" w:rsidRDefault="003371F3" w:rsidRPr="00F84824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86AB2" w:rsidR="003371F3" w:rsidRDefault="003371F3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486AB2" w:rsidR="003371F3" w:rsidRDefault="003371F3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4454CE" w:rsidR="00D9240C" w:rsidRDefault="00D9240C" w:rsidRPr="00F84824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454CE" w:rsidR="00B4116A" w:rsidRDefault="00B4116A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4454CE" w:rsidR="004454CE" w:rsidRDefault="004454CE" w:rsidRPr="00F84824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9F7D4A" w:rsidR="00EF55CC" w:rsidRDefault="00EF55CC" w:rsidRPr="00F84824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br w:type="page"/>
      </w:r>
    </w:p>
    <w:p w:rsidP="00D9240C" w:rsidR="00D9240C" w:rsidRDefault="00D9240C" w:rsidRPr="00F84824">
      <w:pPr>
        <w:spacing w:after="0" w:line="240" w:lineRule="auto"/>
        <w:rPr>
          <w:rFonts w:ascii="Times New Roman" w:cs="Times New Roman" w:hAnsi="Times New Roman"/>
          <w:sz w:val="30"/>
          <w:szCs w:val="30"/>
        </w:rPr>
        <w:sectPr w:rsidR="00D9240C" w:rsidRPr="00F84824" w:rsidSect="00217E88">
          <w:headerReference r:id="rId10" w:type="even"/>
          <w:headerReference r:id="rId11" w:type="default"/>
          <w:endnotePr>
            <w:numFmt w:val="decimal"/>
          </w:endnotePr>
          <w:type w:val="continuous"/>
          <w:pgSz w:h="16838" w:w="11906"/>
          <w:pgMar w:bottom="1134" w:footer="720" w:gutter="0" w:header="720" w:left="1985" w:right="567" w:top="1134"/>
          <w:cols w:space="720"/>
          <w:titlePg/>
          <w:docGrid w:linePitch="326"/>
        </w:sectPr>
      </w:pPr>
    </w:p>
    <w:p w:rsidP="00785D3E" w:rsidR="00A37368" w:rsidRDefault="00A37368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</w:p>
    <w:p w:rsidP="00785D3E" w:rsidR="00A37368" w:rsidRDefault="00A37368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к </w:t>
      </w:r>
      <w:r w:rsidR="00785D3E" w:rsidRPr="00F84824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остановлению</w:t>
      </w:r>
      <w:r w:rsidR="00785D3E" w:rsidRPr="00F84824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85D3E" w:rsidR="00A37368" w:rsidRDefault="00A37368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785D3E" w:rsidR="00A37368" w:rsidRDefault="00A37368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от </w:t>
      </w:r>
      <w:r w:rsidR="00405289" w:rsidRPr="00F84824">
        <w:rPr>
          <w:rFonts w:ascii="Times New Roman" w:cs="Times New Roman" w:hAnsi="Times New Roman"/>
          <w:sz w:val="30"/>
          <w:szCs w:val="30"/>
        </w:rPr>
        <w:t>__________</w:t>
      </w:r>
      <w:r w:rsidR="008A2E1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№ </w:t>
      </w:r>
      <w:r w:rsidR="00405289" w:rsidRPr="00F84824">
        <w:rPr>
          <w:rFonts w:ascii="Times New Roman" w:cs="Times New Roman" w:hAnsi="Times New Roman"/>
          <w:sz w:val="30"/>
          <w:szCs w:val="30"/>
        </w:rPr>
        <w:t>_____</w:t>
      </w:r>
    </w:p>
    <w:p w:rsidP="00785D3E" w:rsidR="00A37368" w:rsidRDefault="00A37368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</w:p>
    <w:p w:rsidP="00785D3E" w:rsidR="002156BC" w:rsidRDefault="00A37368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«</w:t>
      </w:r>
      <w:r w:rsidR="002156BC" w:rsidRPr="00F84824">
        <w:rPr>
          <w:rFonts w:ascii="Times New Roman" w:cs="Times New Roman" w:hAnsi="Times New Roman"/>
          <w:sz w:val="30"/>
          <w:szCs w:val="30"/>
        </w:rPr>
        <w:t>Приложение</w:t>
      </w:r>
      <w:r w:rsidR="00785D3E" w:rsidRPr="00F84824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85D3E" w:rsidR="002156BC" w:rsidRDefault="002156BC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к </w:t>
      </w:r>
      <w:r w:rsidR="00785D3E" w:rsidRPr="00F84824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остановлению</w:t>
      </w:r>
      <w:r w:rsidR="00785D3E" w:rsidRPr="00F84824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85D3E" w:rsidR="002156BC" w:rsidRDefault="002156BC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="00785D3E" w:rsidRPr="00F84824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85D3E" w:rsidR="002156BC" w:rsidRDefault="002156BC" w:rsidRPr="00F84824">
      <w:pPr>
        <w:pStyle w:val="ConsPlusNormal"/>
        <w:spacing w:line="192" w:lineRule="auto"/>
        <w:ind w:left="5386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от </w:t>
      </w:r>
      <w:r w:rsidR="000C7F90" w:rsidRPr="00F84824">
        <w:rPr>
          <w:rFonts w:ascii="Times New Roman" w:cs="Times New Roman" w:hAnsi="Times New Roman"/>
          <w:sz w:val="30"/>
          <w:szCs w:val="30"/>
        </w:rPr>
        <w:t>14</w:t>
      </w:r>
      <w:r w:rsidR="00785D3E" w:rsidRPr="00F84824">
        <w:rPr>
          <w:rFonts w:ascii="Times New Roman" w:cs="Times New Roman" w:hAnsi="Times New Roman"/>
          <w:sz w:val="30"/>
          <w:szCs w:val="30"/>
        </w:rPr>
        <w:t>.1</w:t>
      </w:r>
      <w:r w:rsidR="000C7F90" w:rsidRPr="00F84824">
        <w:rPr>
          <w:rFonts w:ascii="Times New Roman" w:cs="Times New Roman" w:hAnsi="Times New Roman"/>
          <w:sz w:val="30"/>
          <w:szCs w:val="30"/>
        </w:rPr>
        <w:t>1</w:t>
      </w:r>
      <w:r w:rsidR="00785D3E" w:rsidRPr="00F84824">
        <w:rPr>
          <w:rFonts w:ascii="Times New Roman" w:cs="Times New Roman" w:hAnsi="Times New Roman"/>
          <w:sz w:val="30"/>
          <w:szCs w:val="30"/>
        </w:rPr>
        <w:t>.</w:t>
      </w:r>
      <w:r w:rsidRPr="00F84824">
        <w:rPr>
          <w:rFonts w:ascii="Times New Roman" w:cs="Times New Roman" w:hAnsi="Times New Roman"/>
          <w:sz w:val="30"/>
          <w:szCs w:val="30"/>
        </w:rPr>
        <w:t xml:space="preserve">2022 </w:t>
      </w:r>
      <w:r w:rsidR="00A37368" w:rsidRPr="00F84824">
        <w:rPr>
          <w:rFonts w:ascii="Times New Roman" w:cs="Times New Roman" w:hAnsi="Times New Roman"/>
          <w:sz w:val="30"/>
          <w:szCs w:val="30"/>
        </w:rPr>
        <w:t>№</w:t>
      </w:r>
      <w:r w:rsidRPr="00F84824">
        <w:rPr>
          <w:rFonts w:ascii="Times New Roman" w:cs="Times New Roman" w:hAnsi="Times New Roman"/>
          <w:sz w:val="30"/>
          <w:szCs w:val="30"/>
        </w:rPr>
        <w:t xml:space="preserve"> 9</w:t>
      </w:r>
      <w:r w:rsidR="000C7F90" w:rsidRPr="00F84824">
        <w:rPr>
          <w:rFonts w:ascii="Times New Roman" w:cs="Times New Roman" w:hAnsi="Times New Roman"/>
          <w:sz w:val="30"/>
          <w:szCs w:val="30"/>
        </w:rPr>
        <w:t>87</w:t>
      </w:r>
    </w:p>
    <w:p w:rsidP="00785D3E" w:rsidR="002156BC" w:rsidRDefault="002156BC" w:rsidRPr="00F84824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85D3E" w:rsidR="00785D3E" w:rsidRDefault="00785D3E" w:rsidRPr="00F84824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85D3E" w:rsidR="00785D3E" w:rsidRDefault="00785D3E" w:rsidRPr="00F84824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785D3E" w:rsidR="00785D3E" w:rsidRDefault="00785D3E" w:rsidRPr="00F84824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bookmarkStart w:id="0" w:name="P39"/>
      <w:bookmarkEnd w:id="0"/>
      <w:r w:rsidRPr="00F84824">
        <w:rPr>
          <w:rFonts w:ascii="Times New Roman" w:cs="Times New Roman" w:hAnsi="Times New Roman"/>
          <w:sz w:val="30"/>
          <w:szCs w:val="30"/>
          <w:lang w:eastAsia="ru-RU"/>
        </w:rPr>
        <w:t>ПОЛОЖЕНИЕ</w:t>
      </w:r>
    </w:p>
    <w:p w:rsidP="00785D3E" w:rsidR="008B6BBE" w:rsidRDefault="00785D3E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о порядке </w:t>
      </w:r>
      <w:r w:rsidR="008B6BBE" w:rsidRPr="00F84824">
        <w:rPr>
          <w:rFonts w:ascii="Times New Roman" w:cs="Times New Roman" w:hAnsi="Times New Roman"/>
          <w:sz w:val="30"/>
          <w:szCs w:val="30"/>
        </w:rPr>
        <w:t xml:space="preserve">предоставления субсидий субъектам малого и среднего </w:t>
      </w:r>
    </w:p>
    <w:p w:rsidP="00785D3E" w:rsidR="008B6BBE" w:rsidRDefault="008B6BBE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предпринимательства – производителям товаров, работ, услуг в целях </w:t>
      </w:r>
    </w:p>
    <w:p w:rsidP="00785D3E" w:rsidR="008B6BBE" w:rsidRDefault="008B6BBE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возмещения части затрат на реализацию в приоритетных отраслях </w:t>
      </w:r>
    </w:p>
    <w:p w:rsidP="00785D3E" w:rsidR="008B6BBE" w:rsidRDefault="008B6BBE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инвестиционных проектов</w:t>
      </w:r>
      <w:r w:rsidR="00785D3E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сфере производства, связанных с созданием нового или развитием (модернизацией) действующего производства </w:t>
      </w:r>
    </w:p>
    <w:p w:rsidP="00785D3E" w:rsidR="00785D3E" w:rsidRDefault="008B6BBE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>товаров (работ, услуг)</w:t>
      </w:r>
    </w:p>
    <w:p w:rsidP="009F7D4A" w:rsidR="00785D3E" w:rsidRDefault="00785D3E" w:rsidRPr="00F84824">
      <w:pPr>
        <w:pStyle w:val="ConsPlusNormal"/>
        <w:spacing w:line="235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F7D4A" w:rsidR="00785D3E" w:rsidRDefault="00785D3E" w:rsidRPr="00F84824">
      <w:pPr>
        <w:pStyle w:val="ConsPlusNormal"/>
        <w:spacing w:line="235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F7D4A" w:rsidR="00785D3E" w:rsidRDefault="00785D3E" w:rsidRPr="00F84824">
      <w:pPr>
        <w:pStyle w:val="ConsPlusNormal"/>
        <w:spacing w:line="235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I. Общие положения</w:t>
      </w:r>
    </w:p>
    <w:p w:rsidP="00A9411D" w:rsidR="002156BC" w:rsidRDefault="002156BC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A9411D" w:rsidR="00740274" w:rsidRDefault="002156BC" w:rsidRPr="00F84824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1. Настоящее Положение </w:t>
      </w:r>
      <w:r w:rsidR="008B6BBE" w:rsidRPr="00F84824">
        <w:rPr>
          <w:rFonts w:ascii="Times New Roman" w:cs="Times New Roman" w:hAnsi="Times New Roman"/>
          <w:sz w:val="30"/>
          <w:szCs w:val="30"/>
        </w:rPr>
        <w:t xml:space="preserve">устанавливает </w:t>
      </w:r>
      <w:r w:rsidR="006E07E0" w:rsidRPr="00F84824">
        <w:rPr>
          <w:rFonts w:ascii="Times New Roman" w:cs="Times New Roman" w:hAnsi="Times New Roman"/>
          <w:sz w:val="30"/>
          <w:szCs w:val="30"/>
        </w:rPr>
        <w:t>крите</w:t>
      </w:r>
      <w:r w:rsidR="00740274" w:rsidRPr="00F84824">
        <w:rPr>
          <w:rFonts w:ascii="Times New Roman" w:cs="Times New Roman" w:hAnsi="Times New Roman"/>
          <w:sz w:val="30"/>
          <w:szCs w:val="30"/>
        </w:rPr>
        <w:t>рии отбора получ</w:t>
      </w:r>
      <w:r w:rsidR="00740274" w:rsidRPr="00F84824">
        <w:rPr>
          <w:rFonts w:ascii="Times New Roman" w:cs="Times New Roman" w:hAnsi="Times New Roman"/>
          <w:sz w:val="30"/>
          <w:szCs w:val="30"/>
        </w:rPr>
        <w:t>а</w:t>
      </w:r>
      <w:r w:rsidR="00740274" w:rsidRPr="00F84824">
        <w:rPr>
          <w:rFonts w:ascii="Times New Roman" w:cs="Times New Roman" w:hAnsi="Times New Roman"/>
          <w:sz w:val="30"/>
          <w:szCs w:val="30"/>
        </w:rPr>
        <w:t xml:space="preserve">телей субсидий – </w:t>
      </w:r>
      <w:r w:rsidR="000C7F90" w:rsidRPr="00F84824">
        <w:rPr>
          <w:rFonts w:ascii="Times New Roman" w:cs="Times New Roman" w:hAnsi="Times New Roman"/>
          <w:sz w:val="30"/>
          <w:szCs w:val="30"/>
        </w:rPr>
        <w:t>субъект</w:t>
      </w:r>
      <w:r w:rsidR="00740274" w:rsidRPr="00F84824">
        <w:rPr>
          <w:rFonts w:ascii="Times New Roman" w:cs="Times New Roman" w:hAnsi="Times New Roman"/>
          <w:sz w:val="30"/>
          <w:szCs w:val="30"/>
        </w:rPr>
        <w:t>ов</w:t>
      </w:r>
      <w:r w:rsidR="000C7F90" w:rsidRPr="00F84824">
        <w:rPr>
          <w:rFonts w:ascii="Times New Roman" w:cs="Times New Roman" w:hAnsi="Times New Roman"/>
          <w:sz w:val="30"/>
          <w:szCs w:val="30"/>
        </w:rPr>
        <w:t xml:space="preserve"> малого и среднего предпринимательства – производител</w:t>
      </w:r>
      <w:r w:rsidR="00740274" w:rsidRPr="00F84824">
        <w:rPr>
          <w:rFonts w:ascii="Times New Roman" w:cs="Times New Roman" w:hAnsi="Times New Roman"/>
          <w:sz w:val="30"/>
          <w:szCs w:val="30"/>
        </w:rPr>
        <w:t>ей</w:t>
      </w:r>
      <w:r w:rsidR="000C7F90" w:rsidRPr="00F84824">
        <w:rPr>
          <w:rFonts w:ascii="Times New Roman" w:cs="Times New Roman" w:hAnsi="Times New Roman"/>
          <w:sz w:val="30"/>
          <w:szCs w:val="30"/>
        </w:rPr>
        <w:t xml:space="preserve"> товаров, работ, услуг в целях возмещения части затрат на реализацию в приоритетных отраслях инвестиционных проектов</w:t>
      </w:r>
      <w:r w:rsidR="003530B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40274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="000C7F90" w:rsidRPr="00F84824">
        <w:rPr>
          <w:rFonts w:ascii="Times New Roman" w:cs="Times New Roman" w:hAnsi="Times New Roman"/>
          <w:sz w:val="30"/>
          <w:szCs w:val="30"/>
        </w:rPr>
        <w:t xml:space="preserve">в сфере производства, связанных с созданием нового или развитием (модернизацией) действующего производства товаров (работ, услуг) </w:t>
      </w:r>
      <w:r w:rsidRPr="00F84824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785D3E" w:rsidRPr="00F84824">
        <w:rPr>
          <w:rFonts w:ascii="Times New Roman" w:cs="Times New Roman" w:hAnsi="Times New Roman"/>
          <w:sz w:val="30"/>
          <w:szCs w:val="30"/>
        </w:rPr>
        <w:t>–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C7F90" w:rsidRPr="00F84824">
        <w:rPr>
          <w:rFonts w:ascii="Times New Roman" w:cs="Times New Roman" w:hAnsi="Times New Roman"/>
          <w:sz w:val="30"/>
          <w:szCs w:val="30"/>
        </w:rPr>
        <w:t>Положение, субсидия</w:t>
      </w:r>
      <w:r w:rsidRPr="00F84824">
        <w:rPr>
          <w:rFonts w:ascii="Times New Roman" w:cs="Times New Roman" w:hAnsi="Times New Roman"/>
          <w:sz w:val="30"/>
          <w:szCs w:val="30"/>
        </w:rPr>
        <w:t>)</w:t>
      </w:r>
      <w:r w:rsidR="00740274" w:rsidRPr="00F84824">
        <w:rPr>
          <w:rFonts w:ascii="Times New Roman" w:cs="Times New Roman" w:hAnsi="Times New Roman"/>
          <w:sz w:val="30"/>
          <w:szCs w:val="30"/>
        </w:rPr>
        <w:t>;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40274" w:rsidRPr="00F84824">
        <w:rPr>
          <w:rFonts w:ascii="Times New Roman" w:cs="Times New Roman" w:hAnsi="Times New Roman"/>
          <w:sz w:val="30"/>
          <w:szCs w:val="30"/>
        </w:rPr>
        <w:t>размер затрат, подлежащих возмещ</w:t>
      </w:r>
      <w:r w:rsidR="00740274" w:rsidRPr="00F84824">
        <w:rPr>
          <w:rFonts w:ascii="Times New Roman" w:cs="Times New Roman" w:hAnsi="Times New Roman"/>
          <w:sz w:val="30"/>
          <w:szCs w:val="30"/>
        </w:rPr>
        <w:t>е</w:t>
      </w:r>
      <w:r w:rsidR="00740274" w:rsidRPr="00F84824">
        <w:rPr>
          <w:rFonts w:ascii="Times New Roman" w:cs="Times New Roman" w:hAnsi="Times New Roman"/>
          <w:sz w:val="30"/>
          <w:szCs w:val="30"/>
        </w:rPr>
        <w:t xml:space="preserve">нию; условия, порядок предоставления субсидии, а также результаты предоставления субсидии; порядок возврата субсидии в бюджет города в случае нарушения условий, установленных при предоставлении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740274" w:rsidRPr="00F84824">
        <w:rPr>
          <w:rFonts w:ascii="Times New Roman" w:cs="Times New Roman" w:hAnsi="Times New Roman"/>
          <w:sz w:val="30"/>
          <w:szCs w:val="30"/>
        </w:rPr>
        <w:t xml:space="preserve">субсидии; положения об осуществлении в отношении получателей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740274" w:rsidRPr="00F84824">
        <w:rPr>
          <w:rFonts w:ascii="Times New Roman" w:cs="Times New Roman" w:hAnsi="Times New Roman"/>
          <w:sz w:val="30"/>
          <w:szCs w:val="30"/>
        </w:rPr>
        <w:t>субсидии проверок главным распорядителем (распорядителем) бюдже</w:t>
      </w:r>
      <w:r w:rsidR="00740274" w:rsidRPr="00F84824">
        <w:rPr>
          <w:rFonts w:ascii="Times New Roman" w:cs="Times New Roman" w:hAnsi="Times New Roman"/>
          <w:sz w:val="30"/>
          <w:szCs w:val="30"/>
        </w:rPr>
        <w:t>т</w:t>
      </w:r>
      <w:r w:rsidR="00740274" w:rsidRPr="00F84824">
        <w:rPr>
          <w:rFonts w:ascii="Times New Roman" w:cs="Times New Roman" w:hAnsi="Times New Roman"/>
          <w:sz w:val="30"/>
          <w:szCs w:val="30"/>
        </w:rPr>
        <w:t xml:space="preserve">ных средств, предоставляющим субсидию, соблюдения ими порядка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740274" w:rsidRPr="00F84824">
        <w:rPr>
          <w:rFonts w:ascii="Times New Roman" w:cs="Times New Roman" w:hAnsi="Times New Roman"/>
          <w:sz w:val="30"/>
          <w:szCs w:val="30"/>
        </w:rPr>
        <w:t xml:space="preserve">и условий предоставления субсидии, в том числе в части достижения результатов предоставления субсидии, а также проверок органами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740274" w:rsidRPr="00F84824">
        <w:rPr>
          <w:rFonts w:ascii="Times New Roman" w:cs="Times New Roman" w:hAnsi="Times New Roman"/>
          <w:sz w:val="30"/>
          <w:szCs w:val="30"/>
        </w:rPr>
        <w:t>муниципального финансового контроля в соответствии со стать</w:t>
      </w:r>
      <w:proofErr w:type="gramStart"/>
      <w:r w:rsidR="00740274" w:rsidRPr="00F84824">
        <w:rPr>
          <w:rFonts w:ascii="Times New Roman" w:cs="Times New Roman" w:hAnsi="Times New Roman"/>
          <w:sz w:val="30"/>
          <w:szCs w:val="30"/>
        </w:rPr>
        <w:t>я</w:t>
      </w:r>
      <w:r w:rsidR="00BE4481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BE4481">
        <w:rPr>
          <w:rFonts w:ascii="Times New Roman" w:cs="Times New Roman" w:hAnsi="Times New Roman"/>
          <w:sz w:val="30"/>
          <w:szCs w:val="30"/>
        </w:rPr>
        <w:t xml:space="preserve">               ми</w:t>
      </w:r>
      <w:r w:rsidR="003371F3">
        <w:rPr>
          <w:rFonts w:ascii="Times New Roman" w:cs="Times New Roman" w:hAnsi="Times New Roman"/>
          <w:sz w:val="30"/>
          <w:szCs w:val="30"/>
        </w:rPr>
        <w:t xml:space="preserve"> 268.1,</w:t>
      </w:r>
      <w:r w:rsidR="00740274" w:rsidRPr="00F84824">
        <w:rPr>
          <w:rFonts w:ascii="Times New Roman" w:cs="Times New Roman" w:hAnsi="Times New Roman"/>
          <w:sz w:val="30"/>
          <w:szCs w:val="30"/>
        </w:rPr>
        <w:t xml:space="preserve"> 269.2 Бюджетного кодекса Российской Федерации.</w:t>
      </w:r>
    </w:p>
    <w:p w:rsidP="00A9411D" w:rsidR="00B34D52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Предоставление </w:t>
      </w:r>
      <w:r w:rsidR="0074027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является видом финансовой поддержки субъектов малого и среднего предпринимательства, осуществляется</w:t>
      </w:r>
      <w:r w:rsidR="00A379D4" w:rsidRPr="00F84824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для создания благоприятных условий их деятельности и направлено </w:t>
      </w:r>
      <w:r w:rsidR="00A379D4" w:rsidRPr="00F8482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на достижение </w:t>
      </w:r>
      <w:r w:rsidR="008B1ABE" w:rsidRPr="00F84824">
        <w:rPr>
          <w:rFonts w:ascii="Times New Roman" w:cs="Times New Roman" w:hAnsi="Times New Roman"/>
          <w:sz w:val="30"/>
          <w:szCs w:val="30"/>
        </w:rPr>
        <w:t xml:space="preserve">целей </w:t>
      </w:r>
      <w:r w:rsidR="008258D0" w:rsidRPr="00F84824">
        <w:rPr>
          <w:rFonts w:ascii="Times New Roman" w:cs="Times New Roman" w:hAnsi="Times New Roman"/>
          <w:sz w:val="30"/>
          <w:szCs w:val="30"/>
        </w:rPr>
        <w:t>регионального проекта «Малое и среднее пре</w:t>
      </w:r>
      <w:r w:rsidR="008258D0" w:rsidRPr="00F84824">
        <w:rPr>
          <w:rFonts w:ascii="Times New Roman" w:cs="Times New Roman" w:hAnsi="Times New Roman"/>
          <w:sz w:val="30"/>
          <w:szCs w:val="30"/>
        </w:rPr>
        <w:t>д</w:t>
      </w:r>
      <w:r w:rsidR="008258D0" w:rsidRPr="00F84824">
        <w:rPr>
          <w:rFonts w:ascii="Times New Roman" w:cs="Times New Roman" w:hAnsi="Times New Roman"/>
          <w:sz w:val="30"/>
          <w:szCs w:val="30"/>
        </w:rPr>
        <w:t xml:space="preserve">принимательство и поддержка индивидуальной предпринимательской инициативы» и федерального проекта с аналогичным наименованием,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входящ</w:t>
      </w:r>
      <w:r w:rsidR="005971D1" w:rsidRPr="00F84824">
        <w:rPr>
          <w:rFonts w:ascii="Times New Roman" w:cs="Times New Roman" w:hAnsi="Times New Roman"/>
          <w:sz w:val="30"/>
          <w:szCs w:val="30"/>
        </w:rPr>
        <w:t>его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состав национального проекта </w:t>
      </w:r>
      <w:r w:rsidR="008B1ABE" w:rsidRPr="00F84824">
        <w:rPr>
          <w:rFonts w:ascii="Times New Roman" w:cs="Times New Roman" w:hAnsi="Times New Roman"/>
          <w:sz w:val="30"/>
          <w:szCs w:val="30"/>
        </w:rPr>
        <w:t>«</w:t>
      </w:r>
      <w:r w:rsidR="005971D1" w:rsidRPr="00F84824">
        <w:rPr>
          <w:rFonts w:ascii="Times New Roman" w:cs="Times New Roman" w:hAnsi="Times New Roman"/>
          <w:sz w:val="30"/>
          <w:szCs w:val="30"/>
        </w:rPr>
        <w:t>Эффективная и конкурен</w:t>
      </w:r>
      <w:r w:rsidR="005971D1" w:rsidRPr="00F84824">
        <w:rPr>
          <w:rFonts w:ascii="Times New Roman" w:cs="Times New Roman" w:hAnsi="Times New Roman"/>
          <w:sz w:val="30"/>
          <w:szCs w:val="30"/>
        </w:rPr>
        <w:t>т</w:t>
      </w:r>
      <w:r w:rsidR="005971D1" w:rsidRPr="00F84824">
        <w:rPr>
          <w:rFonts w:ascii="Times New Roman" w:cs="Times New Roman" w:hAnsi="Times New Roman"/>
          <w:sz w:val="30"/>
          <w:szCs w:val="30"/>
        </w:rPr>
        <w:t>ная экономика</w:t>
      </w:r>
      <w:r w:rsidR="008B1ABE" w:rsidRPr="00F84824">
        <w:rPr>
          <w:rFonts w:ascii="Times New Roman" w:cs="Times New Roman" w:hAnsi="Times New Roman"/>
          <w:sz w:val="30"/>
          <w:szCs w:val="30"/>
        </w:rPr>
        <w:t>»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вне целевых статей бюджетной классификации, отн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сящихся</w:t>
      </w:r>
      <w:r w:rsidR="005376B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к национальным проектам, а также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направлено на достижение целей </w:t>
      </w:r>
      <w:r w:rsidR="00B34D52" w:rsidRPr="00F84824">
        <w:rPr>
          <w:rFonts w:ascii="Times New Roman" w:cs="Times New Roman" w:hAnsi="Times New Roman"/>
          <w:sz w:val="30"/>
          <w:szCs w:val="30"/>
        </w:rPr>
        <w:t xml:space="preserve">государственной программы «Развитие промышленности,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B34D52" w:rsidRPr="00F84824">
        <w:rPr>
          <w:rFonts w:ascii="Times New Roman" w:cs="Times New Roman" w:hAnsi="Times New Roman"/>
          <w:sz w:val="30"/>
          <w:szCs w:val="30"/>
        </w:rPr>
        <w:t>энергетики, малого и среднего предпринимательства и инновационной деятельности», утвержденной постановлением Правительства Красн</w:t>
      </w:r>
      <w:r w:rsidR="00B34D52" w:rsidRPr="00F84824">
        <w:rPr>
          <w:rFonts w:ascii="Times New Roman" w:cs="Times New Roman" w:hAnsi="Times New Roman"/>
          <w:sz w:val="30"/>
          <w:szCs w:val="30"/>
        </w:rPr>
        <w:t>о</w:t>
      </w:r>
      <w:r w:rsidR="00B34D52" w:rsidRPr="00F84824">
        <w:rPr>
          <w:rFonts w:ascii="Times New Roman" w:cs="Times New Roman" w:hAnsi="Times New Roman"/>
          <w:sz w:val="30"/>
          <w:szCs w:val="30"/>
        </w:rPr>
        <w:t>ярского края от 30.09.2013 № 505-п.</w:t>
      </w:r>
    </w:p>
    <w:p w:rsidP="00A9411D" w:rsidR="00B34D52" w:rsidRDefault="00647201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Цель предоставления </w:t>
      </w:r>
      <w:r w:rsidR="0074027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– </w:t>
      </w:r>
      <w:r w:rsidR="007660E4" w:rsidRPr="00F84824">
        <w:rPr>
          <w:rFonts w:ascii="Times New Roman" w:cs="Times New Roman" w:hAnsi="Times New Roman"/>
          <w:sz w:val="30"/>
          <w:szCs w:val="30"/>
        </w:rPr>
        <w:t xml:space="preserve">возмещение </w:t>
      </w:r>
      <w:r w:rsidRPr="00F84824">
        <w:rPr>
          <w:rFonts w:ascii="Times New Roman" w:cs="Times New Roman" w:hAnsi="Times New Roman"/>
          <w:sz w:val="30"/>
          <w:szCs w:val="30"/>
        </w:rPr>
        <w:t>части</w:t>
      </w:r>
      <w:r w:rsidR="008258D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затрат </w:t>
      </w:r>
      <w:r w:rsidR="007660E4" w:rsidRPr="00F84824">
        <w:rPr>
          <w:rFonts w:ascii="Times New Roman" w:cs="Times New Roman" w:hAnsi="Times New Roman"/>
          <w:sz w:val="30"/>
          <w:szCs w:val="30"/>
        </w:rPr>
        <w:t>на ре</w:t>
      </w:r>
      <w:r w:rsidR="007660E4" w:rsidRPr="00F84824">
        <w:rPr>
          <w:rFonts w:ascii="Times New Roman" w:cs="Times New Roman" w:hAnsi="Times New Roman"/>
          <w:sz w:val="30"/>
          <w:szCs w:val="30"/>
        </w:rPr>
        <w:t>а</w:t>
      </w:r>
      <w:r w:rsidR="007660E4" w:rsidRPr="00F84824">
        <w:rPr>
          <w:rFonts w:ascii="Times New Roman" w:cs="Times New Roman" w:hAnsi="Times New Roman"/>
          <w:sz w:val="30"/>
          <w:szCs w:val="30"/>
        </w:rPr>
        <w:t>лизацию в приоритетных отраслях инвестиционных проектов в сфере производства, связанных с созданием нового или развитием (модерн</w:t>
      </w:r>
      <w:r w:rsidR="007660E4" w:rsidRPr="00F84824">
        <w:rPr>
          <w:rFonts w:ascii="Times New Roman" w:cs="Times New Roman" w:hAnsi="Times New Roman"/>
          <w:sz w:val="30"/>
          <w:szCs w:val="30"/>
        </w:rPr>
        <w:t>и</w:t>
      </w:r>
      <w:r w:rsidR="007660E4" w:rsidRPr="00F84824">
        <w:rPr>
          <w:rFonts w:ascii="Times New Roman" w:cs="Times New Roman" w:hAnsi="Times New Roman"/>
          <w:sz w:val="30"/>
          <w:szCs w:val="30"/>
        </w:rPr>
        <w:t xml:space="preserve">зацией) действующего производства товаров (работ, услуг) </w:t>
      </w:r>
      <w:r w:rsidR="00B34D52" w:rsidRPr="00F84824">
        <w:rPr>
          <w:rFonts w:ascii="Times New Roman" w:cs="Times New Roman" w:hAnsi="Times New Roman"/>
          <w:sz w:val="30"/>
          <w:szCs w:val="30"/>
        </w:rPr>
        <w:t xml:space="preserve">в </w:t>
      </w:r>
      <w:r w:rsidR="00935DBC" w:rsidRPr="00F84824">
        <w:rPr>
          <w:rFonts w:ascii="Times New Roman" w:cs="Times New Roman" w:hAnsi="Times New Roman"/>
          <w:sz w:val="30"/>
          <w:szCs w:val="30"/>
        </w:rPr>
        <w:t xml:space="preserve">рамках </w:t>
      </w:r>
      <w:r w:rsidR="00B34D52" w:rsidRPr="00F84824">
        <w:rPr>
          <w:rFonts w:ascii="Times New Roman" w:cs="Times New Roman" w:hAnsi="Times New Roman"/>
          <w:sz w:val="30"/>
          <w:szCs w:val="30"/>
        </w:rPr>
        <w:t>муниципальной программы «Создание условий для развития предпр</w:t>
      </w:r>
      <w:r w:rsidR="00B34D52" w:rsidRPr="00F84824">
        <w:rPr>
          <w:rFonts w:ascii="Times New Roman" w:cs="Times New Roman" w:hAnsi="Times New Roman"/>
          <w:sz w:val="30"/>
          <w:szCs w:val="30"/>
        </w:rPr>
        <w:t>и</w:t>
      </w:r>
      <w:r w:rsidR="00B34D52" w:rsidRPr="00F84824">
        <w:rPr>
          <w:rFonts w:ascii="Times New Roman" w:cs="Times New Roman" w:hAnsi="Times New Roman"/>
          <w:sz w:val="30"/>
          <w:szCs w:val="30"/>
        </w:rPr>
        <w:t>нимательства в городе Красноярске».</w:t>
      </w:r>
    </w:p>
    <w:p w:rsidP="00A9411D" w:rsidR="002156BC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. Для целей настоящего Положения применяются следующие </w:t>
      </w:r>
      <w:r w:rsidR="00647201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понятия: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субъекты малого и среднего предпринимательства понимаются в том значении, в котором они используются в Федеральном </w:t>
      </w:r>
      <w:hyperlink r:id="rId12">
        <w:r w:rsidRPr="00F84824">
          <w:rPr>
            <w:rFonts w:ascii="Times New Roman" w:cs="Times New Roman" w:hAnsi="Times New Roman"/>
            <w:sz w:val="30"/>
            <w:szCs w:val="30"/>
          </w:rPr>
          <w:t>законе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5D3711" w:rsidRPr="00F84824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от 24.07.2007 </w:t>
      </w:r>
      <w:r w:rsidR="00A37368" w:rsidRPr="00F84824">
        <w:rPr>
          <w:rFonts w:ascii="Times New Roman" w:cs="Times New Roman" w:hAnsi="Times New Roman"/>
          <w:sz w:val="30"/>
          <w:szCs w:val="30"/>
        </w:rPr>
        <w:t>№</w:t>
      </w:r>
      <w:r w:rsidRPr="00F84824">
        <w:rPr>
          <w:rFonts w:ascii="Times New Roman" w:cs="Times New Roman" w:hAnsi="Times New Roman"/>
          <w:sz w:val="30"/>
          <w:szCs w:val="30"/>
        </w:rPr>
        <w:t xml:space="preserve"> 209-ФЗ </w:t>
      </w:r>
      <w:r w:rsidR="008B1ABE" w:rsidRPr="00F84824">
        <w:rPr>
          <w:rFonts w:ascii="Times New Roman" w:cs="Times New Roman" w:hAnsi="Times New Roman"/>
          <w:sz w:val="30"/>
          <w:szCs w:val="30"/>
        </w:rPr>
        <w:t>«</w:t>
      </w:r>
      <w:r w:rsidRPr="00F84824">
        <w:rPr>
          <w:rFonts w:ascii="Times New Roman" w:cs="Times New Roman" w:hAnsi="Times New Roman"/>
          <w:sz w:val="30"/>
          <w:szCs w:val="30"/>
        </w:rPr>
        <w:t xml:space="preserve">О развитии малого и среднего </w:t>
      </w:r>
      <w:proofErr w:type="spellStart"/>
      <w:proofErr w:type="gramStart"/>
      <w:r w:rsidRPr="00F84824">
        <w:rPr>
          <w:rFonts w:ascii="Times New Roman" w:cs="Times New Roman" w:hAnsi="Times New Roman"/>
          <w:sz w:val="30"/>
          <w:szCs w:val="30"/>
        </w:rPr>
        <w:t>предприни</w:t>
      </w:r>
      <w:r w:rsidR="005D3711" w:rsidRPr="00F84824">
        <w:rPr>
          <w:rFonts w:ascii="Times New Roman" w:cs="Times New Roman" w:hAnsi="Times New Roman"/>
          <w:sz w:val="30"/>
          <w:szCs w:val="30"/>
        </w:rPr>
        <w:t>-</w:t>
      </w:r>
      <w:r w:rsidRPr="00F84824">
        <w:rPr>
          <w:rFonts w:ascii="Times New Roman" w:cs="Times New Roman" w:hAnsi="Times New Roman"/>
          <w:sz w:val="30"/>
          <w:szCs w:val="30"/>
        </w:rPr>
        <w:t>ма</w:t>
      </w:r>
      <w:r w:rsidR="008B1ABE" w:rsidRPr="00F84824">
        <w:rPr>
          <w:rFonts w:ascii="Times New Roman" w:cs="Times New Roman" w:hAnsi="Times New Roman"/>
          <w:sz w:val="30"/>
          <w:szCs w:val="30"/>
        </w:rPr>
        <w:t>тельства</w:t>
      </w:r>
      <w:proofErr w:type="spellEnd"/>
      <w:proofErr w:type="gramEnd"/>
      <w:r w:rsidR="008B1ABE" w:rsidRPr="00F84824">
        <w:rPr>
          <w:rFonts w:ascii="Times New Roman" w:cs="Times New Roman" w:hAnsi="Times New Roman"/>
          <w:sz w:val="30"/>
          <w:szCs w:val="30"/>
        </w:rPr>
        <w:t xml:space="preserve"> в Российской Федерации»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785D3E" w:rsidRPr="00F84824">
        <w:rPr>
          <w:rFonts w:ascii="Times New Roman" w:cs="Times New Roman" w:hAnsi="Times New Roman"/>
          <w:sz w:val="30"/>
          <w:szCs w:val="30"/>
        </w:rPr>
        <w:t>–</w:t>
      </w:r>
      <w:r w:rsidRPr="00F84824">
        <w:rPr>
          <w:rFonts w:ascii="Times New Roman" w:cs="Times New Roman" w:hAnsi="Times New Roman"/>
          <w:sz w:val="30"/>
          <w:szCs w:val="30"/>
        </w:rPr>
        <w:t xml:space="preserve"> Федеральный закон </w:t>
      </w:r>
      <w:r w:rsidR="005D3711" w:rsidRPr="00F84824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A37368" w:rsidRPr="00F84824">
        <w:rPr>
          <w:rFonts w:ascii="Times New Roman" w:cs="Times New Roman" w:hAnsi="Times New Roman"/>
          <w:sz w:val="30"/>
          <w:szCs w:val="30"/>
        </w:rPr>
        <w:t>№</w:t>
      </w:r>
      <w:r w:rsidRPr="00F84824">
        <w:rPr>
          <w:rFonts w:ascii="Times New Roman" w:cs="Times New Roman" w:hAnsi="Times New Roman"/>
          <w:sz w:val="30"/>
          <w:szCs w:val="30"/>
        </w:rPr>
        <w:t xml:space="preserve"> 209-ФЗ);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2) главный распорядитель </w:t>
      </w:r>
      <w:r w:rsidR="00785D3E" w:rsidRPr="00F84824">
        <w:rPr>
          <w:rFonts w:ascii="Times New Roman" w:cs="Times New Roman" w:hAnsi="Times New Roman"/>
          <w:sz w:val="30"/>
          <w:szCs w:val="30"/>
        </w:rPr>
        <w:t>–</w:t>
      </w:r>
      <w:r w:rsidRPr="00F84824">
        <w:rPr>
          <w:rFonts w:ascii="Times New Roman" w:cs="Times New Roman" w:hAnsi="Times New Roman"/>
          <w:sz w:val="30"/>
          <w:szCs w:val="30"/>
        </w:rPr>
        <w:t xml:space="preserve">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</w:t>
      </w:r>
      <w:r w:rsidR="005D3711" w:rsidRPr="00F84824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установленном порядке лимиты бюджетных обязательств, направля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мых на предоставление </w:t>
      </w:r>
      <w:r w:rsidR="007660E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 соответствующий финансовый год;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3) уполномоченный орган </w:t>
      </w:r>
      <w:r w:rsidR="00785D3E" w:rsidRPr="00F84824">
        <w:rPr>
          <w:rFonts w:ascii="Times New Roman" w:cs="Times New Roman" w:hAnsi="Times New Roman"/>
          <w:sz w:val="30"/>
          <w:szCs w:val="30"/>
        </w:rPr>
        <w:t>–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департамент экономической политики и инвестиционного развития администрации города Красноярска;</w:t>
      </w:r>
    </w:p>
    <w:p w:rsidP="00A9411D" w:rsidR="008567C3" w:rsidRDefault="00117BA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4)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 приоритетные отрасли – виды предпринимательской деятельн</w:t>
      </w:r>
      <w:r w:rsidR="008567C3" w:rsidRPr="00F84824">
        <w:rPr>
          <w:rFonts w:ascii="Times New Roman" w:cs="Times New Roman" w:hAnsi="Times New Roman"/>
          <w:sz w:val="30"/>
          <w:szCs w:val="30"/>
        </w:rPr>
        <w:t>о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сти в соответствии с Общероссийским </w:t>
      </w:r>
      <w:hyperlink r:id="rId13">
        <w:r w:rsidR="008567C3" w:rsidRPr="00F84824">
          <w:rPr>
            <w:rFonts w:ascii="Times New Roman" w:cs="Times New Roman" w:hAnsi="Times New Roman"/>
            <w:sz w:val="30"/>
            <w:szCs w:val="30"/>
          </w:rPr>
          <w:t>классификатором</w:t>
        </w:r>
      </w:hyperlink>
      <w:r w:rsidR="008567C3" w:rsidRPr="00F84824">
        <w:rPr>
          <w:rFonts w:ascii="Times New Roman" w:cs="Times New Roman" w:hAnsi="Times New Roman"/>
          <w:sz w:val="30"/>
          <w:szCs w:val="30"/>
        </w:rPr>
        <w:t xml:space="preserve"> видов экон</w:t>
      </w:r>
      <w:r w:rsidR="008567C3" w:rsidRPr="00F84824">
        <w:rPr>
          <w:rFonts w:ascii="Times New Roman" w:cs="Times New Roman" w:hAnsi="Times New Roman"/>
          <w:sz w:val="30"/>
          <w:szCs w:val="30"/>
        </w:rPr>
        <w:t>о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мической деятельности </w:t>
      </w:r>
      <w:proofErr w:type="gramStart"/>
      <w:r w:rsidR="008567C3" w:rsidRPr="00F84824">
        <w:rPr>
          <w:rFonts w:ascii="Times New Roman" w:cs="Times New Roman" w:hAnsi="Times New Roman"/>
          <w:sz w:val="30"/>
          <w:szCs w:val="30"/>
        </w:rPr>
        <w:t>ОК</w:t>
      </w:r>
      <w:proofErr w:type="gramEnd"/>
      <w:r w:rsidR="008567C3" w:rsidRPr="00F84824">
        <w:rPr>
          <w:rFonts w:ascii="Times New Roman" w:cs="Times New Roman" w:hAnsi="Times New Roman"/>
          <w:sz w:val="30"/>
          <w:szCs w:val="30"/>
        </w:rPr>
        <w:t xml:space="preserve"> 029-2014, утвержденным приказом Фед</w:t>
      </w:r>
      <w:r w:rsidR="008567C3" w:rsidRPr="00F84824">
        <w:rPr>
          <w:rFonts w:ascii="Times New Roman" w:cs="Times New Roman" w:hAnsi="Times New Roman"/>
          <w:sz w:val="30"/>
          <w:szCs w:val="30"/>
        </w:rPr>
        <w:t>е</w:t>
      </w:r>
      <w:r w:rsidR="008567C3" w:rsidRPr="00F84824">
        <w:rPr>
          <w:rFonts w:ascii="Times New Roman" w:cs="Times New Roman" w:hAnsi="Times New Roman"/>
          <w:sz w:val="30"/>
          <w:szCs w:val="30"/>
        </w:rPr>
        <w:t>рального агентства по техническому регулированию и метрологии       от 31.01.2014 № 14-ст (далее – ОКВЭД), за исключением видов деятел</w:t>
      </w:r>
      <w:r w:rsidR="008567C3" w:rsidRPr="00F84824">
        <w:rPr>
          <w:rFonts w:ascii="Times New Roman" w:cs="Times New Roman" w:hAnsi="Times New Roman"/>
          <w:sz w:val="30"/>
          <w:szCs w:val="30"/>
        </w:rPr>
        <w:t>ь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ности, включенных в </w:t>
      </w:r>
      <w:hyperlink r:id="rId14" w:history="true">
        <w:r w:rsidR="008567C3" w:rsidRPr="00F84824">
          <w:rPr>
            <w:rFonts w:ascii="Times New Roman" w:cs="Times New Roman" w:hAnsi="Times New Roman"/>
            <w:sz w:val="30"/>
            <w:szCs w:val="30"/>
          </w:rPr>
          <w:t>класс 12 раздела C</w:t>
        </w:r>
      </w:hyperlink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hyperlink r:id="rId15" w:history="true">
        <w:r w:rsidR="008567C3" w:rsidRPr="00F84824">
          <w:rPr>
            <w:rFonts w:ascii="Times New Roman" w:cs="Times New Roman" w:hAnsi="Times New Roman"/>
            <w:sz w:val="30"/>
            <w:szCs w:val="30"/>
          </w:rPr>
          <w:t>класс 92 раздела R</w:t>
        </w:r>
      </w:hyperlink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разделы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A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 (кроме классов 02, 03),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B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D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E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 (кроме классов 38, 39),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G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K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L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M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N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O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S</w:t>
      </w:r>
      <w:r w:rsidR="00774230" w:rsidRPr="00F84824">
        <w:rPr>
          <w:rFonts w:ascii="Times New Roman" w:cs="Times New Roman" w:hAnsi="Times New Roman"/>
          <w:sz w:val="30"/>
          <w:szCs w:val="30"/>
        </w:rPr>
        <w:t xml:space="preserve"> (кроме группы 96.04)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T</w:t>
      </w:r>
      <w:r w:rsidR="008567C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8567C3" w:rsidRPr="00F84824">
        <w:rPr>
          <w:rFonts w:ascii="Times New Roman" w:cs="Times New Roman" w:hAnsi="Times New Roman"/>
          <w:sz w:val="30"/>
          <w:szCs w:val="30"/>
          <w:lang w:val="en-US"/>
        </w:rPr>
        <w:t>U</w:t>
      </w:r>
      <w:r w:rsidR="008567C3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774230" w:rsidRDefault="00117BA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774230" w:rsidRPr="00F84824">
        <w:rPr>
          <w:rFonts w:ascii="Times New Roman" w:cs="Times New Roman" w:hAnsi="Times New Roman"/>
          <w:sz w:val="30"/>
          <w:szCs w:val="30"/>
        </w:rPr>
        <w:t>) инвестиционный прое</w:t>
      </w:r>
      <w:proofErr w:type="gramStart"/>
      <w:r w:rsidR="00774230" w:rsidRPr="00F84824">
        <w:rPr>
          <w:rFonts w:ascii="Times New Roman" w:cs="Times New Roman" w:hAnsi="Times New Roman"/>
          <w:sz w:val="30"/>
          <w:szCs w:val="30"/>
        </w:rPr>
        <w:t xml:space="preserve">кт </w:t>
      </w:r>
      <w:r w:rsidR="00154E40" w:rsidRPr="00F84824">
        <w:rPr>
          <w:rFonts w:ascii="Times New Roman" w:cs="Times New Roman" w:hAnsi="Times New Roman"/>
          <w:sz w:val="30"/>
          <w:szCs w:val="30"/>
        </w:rPr>
        <w:t>в сф</w:t>
      </w:r>
      <w:proofErr w:type="gramEnd"/>
      <w:r w:rsidR="00154E40" w:rsidRPr="00F84824">
        <w:rPr>
          <w:rFonts w:ascii="Times New Roman" w:cs="Times New Roman" w:hAnsi="Times New Roman"/>
          <w:sz w:val="30"/>
          <w:szCs w:val="30"/>
        </w:rPr>
        <w:t xml:space="preserve">ере производства в приоритетной отрасли </w:t>
      </w:r>
      <w:r w:rsidR="00774230" w:rsidRPr="00F84824">
        <w:rPr>
          <w:rFonts w:ascii="Times New Roman" w:cs="Times New Roman" w:hAnsi="Times New Roman"/>
          <w:sz w:val="30"/>
          <w:szCs w:val="30"/>
        </w:rPr>
        <w:t xml:space="preserve">(далее – проект) – комплексный план мероприятий </w:t>
      </w:r>
      <w:r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774230" w:rsidRPr="00F84824">
        <w:rPr>
          <w:rFonts w:ascii="Times New Roman" w:cs="Times New Roman" w:hAnsi="Times New Roman"/>
          <w:sz w:val="30"/>
          <w:szCs w:val="30"/>
        </w:rPr>
        <w:t xml:space="preserve">, включающий проектирование, строительство, приобретение технологий и оборудования, подготовку кадров, направленных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774230" w:rsidRPr="00F84824">
        <w:rPr>
          <w:rFonts w:ascii="Times New Roman" w:cs="Times New Roman" w:hAnsi="Times New Roman"/>
          <w:sz w:val="30"/>
          <w:szCs w:val="30"/>
        </w:rPr>
        <w:t>на создание нового или развитие (модернизацию) действующего прои</w:t>
      </w:r>
      <w:r w:rsidR="00774230" w:rsidRPr="00F84824">
        <w:rPr>
          <w:rFonts w:ascii="Times New Roman" w:cs="Times New Roman" w:hAnsi="Times New Roman"/>
          <w:sz w:val="30"/>
          <w:szCs w:val="30"/>
        </w:rPr>
        <w:t>з</w:t>
      </w:r>
      <w:r w:rsidR="00774230" w:rsidRPr="00F84824">
        <w:rPr>
          <w:rFonts w:ascii="Times New Roman" w:cs="Times New Roman" w:hAnsi="Times New Roman"/>
          <w:sz w:val="30"/>
          <w:szCs w:val="30"/>
        </w:rPr>
        <w:t xml:space="preserve">водства товаров (работ, услуг) с целью получения экономической </w:t>
      </w:r>
      <w:r w:rsidR="003371F3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774230" w:rsidRPr="00F84824">
        <w:rPr>
          <w:rFonts w:ascii="Times New Roman" w:cs="Times New Roman" w:hAnsi="Times New Roman"/>
          <w:sz w:val="30"/>
          <w:szCs w:val="30"/>
        </w:rPr>
        <w:t>выгоды;</w:t>
      </w:r>
    </w:p>
    <w:p w:rsidP="00A9411D" w:rsidR="00355792" w:rsidRDefault="00117BA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6</w:t>
      </w:r>
      <w:r w:rsidR="00355792" w:rsidRPr="00F84824">
        <w:rPr>
          <w:rFonts w:ascii="Times New Roman" w:cs="Times New Roman" w:hAnsi="Times New Roman"/>
          <w:sz w:val="30"/>
          <w:szCs w:val="30"/>
        </w:rPr>
        <w:t xml:space="preserve">) период реализации проекта – отрезок времени, в течение </w:t>
      </w:r>
      <w:r w:rsidR="002614F8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="00355792" w:rsidRPr="00F84824">
        <w:rPr>
          <w:rFonts w:ascii="Times New Roman" w:cs="Times New Roman" w:hAnsi="Times New Roman"/>
          <w:sz w:val="30"/>
          <w:szCs w:val="30"/>
        </w:rPr>
        <w:t xml:space="preserve">которого осуществляются предусмотренные проектом </w:t>
      </w:r>
      <w:proofErr w:type="gramStart"/>
      <w:r w:rsidR="00355792" w:rsidRPr="00F84824">
        <w:rPr>
          <w:rFonts w:ascii="Times New Roman" w:cs="Times New Roman" w:hAnsi="Times New Roman"/>
          <w:sz w:val="30"/>
          <w:szCs w:val="30"/>
        </w:rPr>
        <w:t>действия</w:t>
      </w:r>
      <w:proofErr w:type="gramEnd"/>
      <w:r w:rsidR="00355792" w:rsidRPr="00F84824">
        <w:rPr>
          <w:rFonts w:ascii="Times New Roman" w:cs="Times New Roman" w:hAnsi="Times New Roman"/>
          <w:sz w:val="30"/>
          <w:szCs w:val="30"/>
        </w:rPr>
        <w:t xml:space="preserve"> и обе</w:t>
      </w:r>
      <w:r w:rsidR="00355792" w:rsidRPr="00F84824">
        <w:rPr>
          <w:rFonts w:ascii="Times New Roman" w:cs="Times New Roman" w:hAnsi="Times New Roman"/>
          <w:sz w:val="30"/>
          <w:szCs w:val="30"/>
        </w:rPr>
        <w:t>с</w:t>
      </w:r>
      <w:r w:rsidR="00355792" w:rsidRPr="00F84824">
        <w:rPr>
          <w:rFonts w:ascii="Times New Roman" w:cs="Times New Roman" w:hAnsi="Times New Roman"/>
          <w:sz w:val="30"/>
          <w:szCs w:val="30"/>
        </w:rPr>
        <w:t>печивается достижение предусмотренных проектом результатов;</w:t>
      </w:r>
    </w:p>
    <w:p w:rsidP="00A9411D" w:rsidR="00355792" w:rsidRDefault="00117BA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7</w:t>
      </w:r>
      <w:r w:rsidR="00355792" w:rsidRPr="00F84824">
        <w:rPr>
          <w:rFonts w:ascii="Times New Roman" w:cs="Times New Roman" w:hAnsi="Times New Roman"/>
          <w:sz w:val="30"/>
          <w:szCs w:val="30"/>
        </w:rPr>
        <w:t xml:space="preserve">) полная стоимость проекта – суммарный объем всех затрат,    понесенных </w:t>
      </w:r>
      <w:r w:rsidR="00A109C6" w:rsidRPr="00F84824">
        <w:rPr>
          <w:rFonts w:ascii="Times New Roman" w:cs="Times New Roman" w:hAnsi="Times New Roman"/>
          <w:sz w:val="30"/>
          <w:szCs w:val="30"/>
        </w:rPr>
        <w:t>субъектом малого и среднего предпринимательства</w:t>
      </w:r>
      <w:r w:rsidR="0035579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355792" w:rsidRPr="00F84824">
        <w:rPr>
          <w:rFonts w:ascii="Times New Roman" w:cs="Times New Roman" w:hAnsi="Times New Roman"/>
          <w:sz w:val="30"/>
          <w:szCs w:val="30"/>
        </w:rPr>
        <w:t xml:space="preserve">на реализацию проекта, включая затраты на подготовку проектной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355792" w:rsidRPr="00F84824">
        <w:rPr>
          <w:rFonts w:ascii="Times New Roman" w:cs="Times New Roman" w:hAnsi="Times New Roman"/>
          <w:sz w:val="30"/>
          <w:szCs w:val="30"/>
        </w:rPr>
        <w:t xml:space="preserve">документации и проведение государственной экспертизы проектной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</w:t>
      </w:r>
      <w:r w:rsidR="00355792" w:rsidRPr="00F84824">
        <w:rPr>
          <w:rFonts w:ascii="Times New Roman" w:cs="Times New Roman" w:hAnsi="Times New Roman"/>
          <w:sz w:val="30"/>
          <w:szCs w:val="30"/>
        </w:rPr>
        <w:t xml:space="preserve">документации и результатов инженерных изысканий в случаях, когда проведение такой экспертизы предусмотрено законодательством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355792" w:rsidRPr="00F84824">
        <w:rPr>
          <w:rFonts w:ascii="Times New Roman" w:cs="Times New Roman" w:hAnsi="Times New Roman"/>
          <w:sz w:val="30"/>
          <w:szCs w:val="30"/>
        </w:rPr>
        <w:t>Российской Федерации, капитальные вложения, инвестиции в оборо</w:t>
      </w:r>
      <w:r w:rsidR="00355792" w:rsidRPr="00F84824">
        <w:rPr>
          <w:rFonts w:ascii="Times New Roman" w:cs="Times New Roman" w:hAnsi="Times New Roman"/>
          <w:sz w:val="30"/>
          <w:szCs w:val="30"/>
        </w:rPr>
        <w:t>т</w:t>
      </w:r>
      <w:r w:rsidR="00355792" w:rsidRPr="00F84824">
        <w:rPr>
          <w:rFonts w:ascii="Times New Roman" w:cs="Times New Roman" w:hAnsi="Times New Roman"/>
          <w:sz w:val="30"/>
          <w:szCs w:val="30"/>
        </w:rPr>
        <w:t>ный капитал до года выхода на проектную мощность, за исключением процентов по кредитам</w:t>
      </w:r>
      <w:proofErr w:type="gramEnd"/>
      <w:r w:rsidR="00355792" w:rsidRPr="00F84824">
        <w:rPr>
          <w:rFonts w:ascii="Times New Roman" w:cs="Times New Roman" w:hAnsi="Times New Roman"/>
          <w:sz w:val="30"/>
          <w:szCs w:val="30"/>
        </w:rPr>
        <w:t xml:space="preserve"> (займам);</w:t>
      </w:r>
    </w:p>
    <w:p w:rsidP="00A9411D" w:rsidR="00D37705" w:rsidRDefault="00117BAD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8</w:t>
      </w:r>
      <w:r w:rsidR="00B473FD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D37705" w:rsidRPr="00F84824">
        <w:rPr>
          <w:rFonts w:ascii="Times New Roman" w:cs="Times New Roman" w:hAnsi="Times New Roman"/>
          <w:sz w:val="30"/>
          <w:szCs w:val="30"/>
        </w:rPr>
        <w:t xml:space="preserve">инвестиции – часть полной </w:t>
      </w:r>
      <w:r w:rsidR="00CF0355" w:rsidRPr="00F84824">
        <w:rPr>
          <w:rFonts w:ascii="Times New Roman" w:cs="Times New Roman" w:hAnsi="Times New Roman"/>
          <w:sz w:val="30"/>
          <w:szCs w:val="30"/>
        </w:rPr>
        <w:t>стоимост</w:t>
      </w:r>
      <w:r w:rsidR="00D37705" w:rsidRPr="00F84824">
        <w:rPr>
          <w:rFonts w:ascii="Times New Roman" w:cs="Times New Roman" w:hAnsi="Times New Roman"/>
          <w:sz w:val="30"/>
          <w:szCs w:val="30"/>
        </w:rPr>
        <w:t>и</w:t>
      </w:r>
      <w:r w:rsidR="00CF0355" w:rsidRPr="00F84824">
        <w:rPr>
          <w:rFonts w:ascii="Times New Roman" w:cs="Times New Roman" w:hAnsi="Times New Roman"/>
          <w:sz w:val="30"/>
          <w:szCs w:val="30"/>
        </w:rPr>
        <w:t xml:space="preserve"> проекта </w:t>
      </w:r>
      <w:r w:rsidR="00D37705" w:rsidRPr="00F84824">
        <w:rPr>
          <w:rFonts w:ascii="Times New Roman" w:cs="Times New Roman" w:hAnsi="Times New Roman"/>
          <w:sz w:val="30"/>
          <w:szCs w:val="30"/>
        </w:rPr>
        <w:t>в период его ре</w:t>
      </w:r>
      <w:r w:rsidR="00D37705" w:rsidRPr="00F84824">
        <w:rPr>
          <w:rFonts w:ascii="Times New Roman" w:cs="Times New Roman" w:hAnsi="Times New Roman"/>
          <w:sz w:val="30"/>
          <w:szCs w:val="30"/>
        </w:rPr>
        <w:t>а</w:t>
      </w:r>
      <w:r w:rsidR="00D37705" w:rsidRPr="00F84824">
        <w:rPr>
          <w:rFonts w:ascii="Times New Roman" w:cs="Times New Roman" w:hAnsi="Times New Roman"/>
          <w:sz w:val="30"/>
          <w:szCs w:val="30"/>
        </w:rPr>
        <w:t xml:space="preserve">лизации </w:t>
      </w:r>
      <w:r w:rsidR="00CF0355" w:rsidRPr="00F84824">
        <w:rPr>
          <w:rFonts w:ascii="Times New Roman" w:cs="Times New Roman" w:hAnsi="Times New Roman"/>
          <w:sz w:val="30"/>
          <w:szCs w:val="30"/>
        </w:rPr>
        <w:t>в отрезк</w:t>
      </w:r>
      <w:r w:rsidR="00D37705" w:rsidRPr="00F84824">
        <w:rPr>
          <w:rFonts w:ascii="Times New Roman" w:cs="Times New Roman" w:hAnsi="Times New Roman"/>
          <w:sz w:val="30"/>
          <w:szCs w:val="30"/>
        </w:rPr>
        <w:t>и</w:t>
      </w:r>
      <w:r w:rsidR="00CF0355" w:rsidRPr="00F84824">
        <w:rPr>
          <w:rFonts w:ascii="Times New Roman" w:cs="Times New Roman" w:hAnsi="Times New Roman"/>
          <w:sz w:val="30"/>
          <w:szCs w:val="30"/>
        </w:rPr>
        <w:t xml:space="preserve"> времени</w:t>
      </w:r>
      <w:r w:rsidR="00D37705" w:rsidRPr="00F84824">
        <w:rPr>
          <w:rFonts w:ascii="Times New Roman" w:cs="Times New Roman" w:hAnsi="Times New Roman"/>
          <w:sz w:val="30"/>
          <w:szCs w:val="30"/>
        </w:rPr>
        <w:t>, определенные настоящим Положением;</w:t>
      </w:r>
    </w:p>
    <w:p w:rsidP="00A9411D" w:rsidR="002A2C70" w:rsidRDefault="00117BA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9</w:t>
      </w:r>
      <w:r w:rsidR="002A2C70" w:rsidRPr="00F84824">
        <w:rPr>
          <w:rFonts w:ascii="Times New Roman" w:cs="Times New Roman" w:hAnsi="Times New Roman"/>
          <w:sz w:val="30"/>
          <w:szCs w:val="30"/>
        </w:rPr>
        <w:t>)</w:t>
      </w:r>
      <w:r w:rsidR="00BE4481">
        <w:rPr>
          <w:rFonts w:ascii="Times New Roman" w:cs="Times New Roman" w:hAnsi="Times New Roman"/>
          <w:sz w:val="30"/>
          <w:szCs w:val="30"/>
        </w:rPr>
        <w:t> </w:t>
      </w:r>
      <w:r w:rsidR="002A2C70" w:rsidRPr="00F84824">
        <w:rPr>
          <w:rFonts w:ascii="Times New Roman" w:cs="Times New Roman" w:hAnsi="Times New Roman"/>
          <w:sz w:val="30"/>
          <w:szCs w:val="30"/>
        </w:rPr>
        <w:t xml:space="preserve">объекты капитального строительства – здания, строения, </w:t>
      </w:r>
      <w:r w:rsidR="00EF76A3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="002A2C70" w:rsidRPr="00F84824">
        <w:rPr>
          <w:rFonts w:ascii="Times New Roman" w:cs="Times New Roman" w:hAnsi="Times New Roman"/>
          <w:sz w:val="30"/>
          <w:szCs w:val="30"/>
        </w:rPr>
        <w:t>сооружения, за исключением некапитальных строений, сооружений       и неотделимых улучшений земельного участка (замощение, покрытие   и другие) в соответствии с пунктом 10 статьи 1 Гра</w:t>
      </w:r>
      <w:r w:rsidR="003475C9" w:rsidRPr="00F84824">
        <w:rPr>
          <w:rFonts w:ascii="Times New Roman" w:cs="Times New Roman" w:hAnsi="Times New Roman"/>
          <w:sz w:val="30"/>
          <w:szCs w:val="30"/>
        </w:rPr>
        <w:t>достроительного</w:t>
      </w:r>
      <w:r w:rsidR="002A2C7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</w:t>
      </w:r>
      <w:r w:rsidR="002A2C70" w:rsidRPr="00F84824">
        <w:rPr>
          <w:rFonts w:ascii="Times New Roman" w:cs="Times New Roman" w:hAnsi="Times New Roman"/>
          <w:sz w:val="30"/>
          <w:szCs w:val="30"/>
        </w:rPr>
        <w:t>кодекса Российской Федерации</w:t>
      </w:r>
      <w:r w:rsidR="003475C9" w:rsidRPr="00F84824">
        <w:rPr>
          <w:rFonts w:ascii="Times New Roman" w:cs="Times New Roman" w:hAnsi="Times New Roman"/>
          <w:sz w:val="30"/>
          <w:szCs w:val="30"/>
        </w:rPr>
        <w:t>, утвержденного Федеральным законом от 29.12.2004 № 190-ФЗ</w:t>
      </w:r>
      <w:r w:rsidR="002A2C70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2A2C70" w:rsidRDefault="00117BA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10</w:t>
      </w:r>
      <w:r w:rsidR="002A2C70" w:rsidRPr="00F84824">
        <w:rPr>
          <w:rFonts w:ascii="Times New Roman" w:cs="Times New Roman" w:hAnsi="Times New Roman"/>
          <w:sz w:val="30"/>
          <w:szCs w:val="30"/>
        </w:rPr>
        <w:t>) здание (далее именуется – здание или объект капитального строительства) – результат строительства, представляющий собой об</w:t>
      </w:r>
      <w:r w:rsidR="002A2C70" w:rsidRPr="00F84824">
        <w:rPr>
          <w:rFonts w:ascii="Times New Roman" w:cs="Times New Roman" w:hAnsi="Times New Roman"/>
          <w:sz w:val="30"/>
          <w:szCs w:val="30"/>
        </w:rPr>
        <w:t>ъ</w:t>
      </w:r>
      <w:r w:rsidR="002A2C70" w:rsidRPr="00F84824">
        <w:rPr>
          <w:rFonts w:ascii="Times New Roman" w:cs="Times New Roman" w:hAnsi="Times New Roman"/>
          <w:sz w:val="30"/>
          <w:szCs w:val="30"/>
        </w:rPr>
        <w:t>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</w:t>
      </w:r>
      <w:r w:rsidR="002A2C70" w:rsidRPr="00F84824">
        <w:rPr>
          <w:rFonts w:ascii="Times New Roman" w:cs="Times New Roman" w:hAnsi="Times New Roman"/>
          <w:sz w:val="30"/>
          <w:szCs w:val="30"/>
        </w:rPr>
        <w:t>а</w:t>
      </w:r>
      <w:r w:rsidR="002A2C70" w:rsidRPr="00F84824">
        <w:rPr>
          <w:rFonts w:ascii="Times New Roman" w:cs="Times New Roman" w:hAnsi="Times New Roman"/>
          <w:sz w:val="30"/>
          <w:szCs w:val="30"/>
        </w:rPr>
        <w:t xml:space="preserve">значенную для проживания и (или) деятельности людей, размещения производства, хранения продукции или содержания животных,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2A2C70" w:rsidRPr="00F84824">
        <w:rPr>
          <w:rFonts w:ascii="Times New Roman" w:cs="Times New Roman" w:hAnsi="Times New Roman"/>
          <w:sz w:val="30"/>
          <w:szCs w:val="30"/>
        </w:rPr>
        <w:t>в соответствии с пунктом 6 части 2 статьи 2 Федерального закона                   от</w:t>
      </w:r>
      <w:proofErr w:type="gramEnd"/>
      <w:r w:rsidR="002A2C70" w:rsidRPr="00F84824">
        <w:rPr>
          <w:rFonts w:ascii="Times New Roman" w:cs="Times New Roman" w:hAnsi="Times New Roman"/>
          <w:sz w:val="30"/>
          <w:szCs w:val="30"/>
        </w:rPr>
        <w:t xml:space="preserve"> 30.12.2009 № 384-ФЗ «Технический регламент о безопасности зданий и сооружений»;</w:t>
      </w:r>
    </w:p>
    <w:p w:rsidP="00A9411D" w:rsidR="002A2C70" w:rsidRDefault="002A2C70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117BAD" w:rsidRPr="00F84824">
        <w:rPr>
          <w:rFonts w:ascii="Times New Roman" w:cs="Times New Roman" w:hAnsi="Times New Roman"/>
          <w:sz w:val="30"/>
          <w:szCs w:val="30"/>
        </w:rPr>
        <w:t>1</w:t>
      </w:r>
      <w:r w:rsidRPr="00F84824">
        <w:rPr>
          <w:rFonts w:ascii="Times New Roman" w:cs="Times New Roman" w:hAnsi="Times New Roman"/>
          <w:sz w:val="30"/>
          <w:szCs w:val="30"/>
        </w:rPr>
        <w:t>) помещение нежилое, включая производственное (далее имен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>ется – помещение или объект капитального строительства) – обосо</w:t>
      </w:r>
      <w:r w:rsidRPr="00F84824">
        <w:rPr>
          <w:rFonts w:ascii="Times New Roman" w:cs="Times New Roman" w:hAnsi="Times New Roman"/>
          <w:sz w:val="30"/>
          <w:szCs w:val="30"/>
        </w:rPr>
        <w:t>б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ленная часть здания или сооружения, подходящая для использования    в соответствующих целях, не связанных с проживанием граждан;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часть объема здания, имеющая определенное назначение и ограниченная строительными конструкциями, в том числе с предусмотренным преб</w:t>
      </w:r>
      <w:r w:rsidRPr="00F84824">
        <w:rPr>
          <w:rFonts w:ascii="Times New Roman" w:cs="Times New Roman" w:hAnsi="Times New Roman"/>
          <w:sz w:val="30"/>
          <w:szCs w:val="30"/>
        </w:rPr>
        <w:t>ы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ванием людей непрерывно в течение более двух часов, в соответствии   с пунктом 1 статьи 141.4 </w:t>
      </w:r>
      <w:r w:rsidR="00AB5BBA" w:rsidRPr="00F84824">
        <w:rPr>
          <w:rFonts w:ascii="Times New Roman" w:cs="Times New Roman" w:hAnsi="Times New Roman"/>
          <w:sz w:val="30"/>
          <w:szCs w:val="30"/>
        </w:rPr>
        <w:t xml:space="preserve">Градостроительного кодекса Российской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B5BBA" w:rsidRPr="00F84824">
        <w:rPr>
          <w:rFonts w:ascii="Times New Roman" w:cs="Times New Roman" w:hAnsi="Times New Roman"/>
          <w:sz w:val="30"/>
          <w:szCs w:val="30"/>
        </w:rPr>
        <w:t xml:space="preserve">Федерации, утвержденного Федеральным законом от 29.12.2004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AB5BBA" w:rsidRPr="00F84824">
        <w:rPr>
          <w:rFonts w:ascii="Times New Roman" w:cs="Times New Roman" w:hAnsi="Times New Roman"/>
          <w:sz w:val="30"/>
          <w:szCs w:val="30"/>
        </w:rPr>
        <w:t>№ 190-ФЗ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hyperlink r:id="rId16">
        <w:r w:rsidRPr="00F84824">
          <w:rPr>
            <w:rFonts w:ascii="Times New Roman" w:cs="Times New Roman" w:hAnsi="Times New Roman"/>
            <w:sz w:val="30"/>
            <w:szCs w:val="30"/>
          </w:rPr>
          <w:t>пунктами 14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hyperlink r:id="rId17">
        <w:r w:rsidRPr="00F84824">
          <w:rPr>
            <w:rFonts w:ascii="Times New Roman" w:cs="Times New Roman" w:hAnsi="Times New Roman"/>
            <w:sz w:val="30"/>
            <w:szCs w:val="30"/>
          </w:rPr>
          <w:t>15 части 2 статьи 2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 Федерального закона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от 30.12.2009 </w:t>
      </w:r>
      <w:r w:rsidRPr="00F84824">
        <w:rPr>
          <w:rFonts w:ascii="Times New Roman" w:cs="Times New Roman" w:hAnsi="Times New Roman"/>
          <w:sz w:val="30"/>
          <w:szCs w:val="30"/>
        </w:rPr>
        <w:t>№ 384-ФЗ «Технический регламент о безопасности зданий и сооружений»;</w:t>
      </w:r>
      <w:proofErr w:type="gramEnd"/>
    </w:p>
    <w:p w:rsidP="00A9411D" w:rsidR="002A2C70" w:rsidRDefault="002A2C70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lastRenderedPageBreak/>
        <w:t>1</w:t>
      </w:r>
      <w:r w:rsidR="00117BAD" w:rsidRPr="00F84824">
        <w:rPr>
          <w:rFonts w:ascii="Times New Roman" w:cs="Times New Roman" w:hAnsi="Times New Roman"/>
          <w:sz w:val="30"/>
          <w:szCs w:val="30"/>
        </w:rPr>
        <w:t>2</w:t>
      </w:r>
      <w:r w:rsidRPr="00F84824">
        <w:rPr>
          <w:rFonts w:ascii="Times New Roman" w:cs="Times New Roman" w:hAnsi="Times New Roman"/>
          <w:sz w:val="30"/>
          <w:szCs w:val="30"/>
        </w:rPr>
        <w:t>) инженерная инфраструктура (объекты инженерной инфр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структуры) – совокупность зданий, сооружений, коммуникаций,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F84824">
        <w:rPr>
          <w:rFonts w:ascii="Times New Roman" w:cs="Times New Roman" w:hAnsi="Times New Roman"/>
          <w:sz w:val="30"/>
          <w:szCs w:val="30"/>
        </w:rPr>
        <w:t>трубопроводов (в том числе централизованных) для выполнения фун</w:t>
      </w:r>
      <w:r w:rsidRPr="00F84824">
        <w:rPr>
          <w:rFonts w:ascii="Times New Roman" w:cs="Times New Roman" w:hAnsi="Times New Roman"/>
          <w:sz w:val="30"/>
          <w:szCs w:val="30"/>
        </w:rPr>
        <w:t>к</w:t>
      </w:r>
      <w:r w:rsidRPr="00F84824">
        <w:rPr>
          <w:rFonts w:ascii="Times New Roman" w:cs="Times New Roman" w:hAnsi="Times New Roman"/>
          <w:sz w:val="30"/>
          <w:szCs w:val="30"/>
        </w:rPr>
        <w:t xml:space="preserve">ций </w:t>
      </w:r>
      <w:r w:rsidR="002614F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водоснабжения, газоснабжения, отопления, электроснабжения, </w:t>
      </w:r>
      <w:r w:rsidR="002614F8" w:rsidRPr="00F84824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F84824">
        <w:rPr>
          <w:rFonts w:ascii="Times New Roman" w:cs="Times New Roman" w:hAnsi="Times New Roman"/>
          <w:sz w:val="30"/>
          <w:szCs w:val="30"/>
        </w:rPr>
        <w:t>канализации, вентиляции, кондиционирования воздуха, связи, информ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тизации или функций обеспечения безопасности;</w:t>
      </w:r>
      <w:proofErr w:type="gramEnd"/>
    </w:p>
    <w:p w:rsidP="00A9411D" w:rsidR="002A2C70" w:rsidRDefault="002A2C70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117BAD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>) исполнитель – организация (в том числе гарантирующая орг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низация, определенная в отношении централизованных объектов инж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нерной инфраструктуры), обеспечивающая водоснабжение, газосна</w:t>
      </w:r>
      <w:r w:rsidRPr="00F84824">
        <w:rPr>
          <w:rFonts w:ascii="Times New Roman" w:cs="Times New Roman" w:hAnsi="Times New Roman"/>
          <w:sz w:val="30"/>
          <w:szCs w:val="30"/>
        </w:rPr>
        <w:t>б</w:t>
      </w:r>
      <w:r w:rsidRPr="00F84824">
        <w:rPr>
          <w:rFonts w:ascii="Times New Roman" w:cs="Times New Roman" w:hAnsi="Times New Roman"/>
          <w:sz w:val="30"/>
          <w:szCs w:val="30"/>
        </w:rPr>
        <w:t xml:space="preserve">жение, отопление, электроснабжение, водоотведение, вентиляцию,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>кондиционирование воздуха, связь, информатизацию или безопасность</w:t>
      </w:r>
      <w:r w:rsidR="005E10C5" w:rsidRPr="00F84824">
        <w:rPr>
          <w:rFonts w:ascii="Times New Roman" w:cs="Times New Roman" w:hAnsi="Times New Roman"/>
          <w:sz w:val="30"/>
          <w:szCs w:val="30"/>
        </w:rPr>
        <w:t xml:space="preserve"> объекта капитального строительства</w:t>
      </w:r>
      <w:r w:rsidRPr="00F84824">
        <w:rPr>
          <w:rFonts w:ascii="Times New Roman" w:cs="Times New Roman" w:hAnsi="Times New Roman"/>
          <w:sz w:val="30"/>
          <w:szCs w:val="30"/>
        </w:rPr>
        <w:t>, владеющая на праве собственн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сти или на ином законном основании объектами инженерной инфр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структуры, к которым непосредственно или через технологически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>связанные (смежные) объекты инженерной инфраструктуры иных лиц осуществляется подключение (технологическое присоединение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BE4481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F84824">
        <w:rPr>
          <w:rFonts w:ascii="Times New Roman" w:cs="Times New Roman" w:hAnsi="Times New Roman"/>
          <w:sz w:val="30"/>
          <w:szCs w:val="30"/>
        </w:rPr>
        <w:t>к инженерной инфраструктуре</w:t>
      </w:r>
      <w:r w:rsidR="00AB5A54" w:rsidRPr="00F84824">
        <w:rPr>
          <w:rFonts w:ascii="Times New Roman" w:cs="Times New Roman" w:hAnsi="Times New Roman"/>
          <w:sz w:val="30"/>
          <w:szCs w:val="30"/>
        </w:rPr>
        <w:t xml:space="preserve"> в соответствии с положениями ст</w:t>
      </w:r>
      <w:proofErr w:type="gramStart"/>
      <w:r w:rsidR="00AB5A54" w:rsidRPr="00F84824">
        <w:rPr>
          <w:rFonts w:ascii="Times New Roman" w:cs="Times New Roman" w:hAnsi="Times New Roman"/>
          <w:sz w:val="30"/>
          <w:szCs w:val="30"/>
        </w:rPr>
        <w:t>а</w:t>
      </w:r>
      <w:r w:rsidR="00BE4481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BE4481">
        <w:rPr>
          <w:rFonts w:ascii="Times New Roman" w:cs="Times New Roman" w:hAnsi="Times New Roman"/>
          <w:sz w:val="30"/>
          <w:szCs w:val="30"/>
        </w:rPr>
        <w:t xml:space="preserve">                 </w:t>
      </w:r>
      <w:proofErr w:type="spellStart"/>
      <w:r w:rsidR="00AB5A54" w:rsidRPr="00F84824">
        <w:rPr>
          <w:rFonts w:ascii="Times New Roman" w:cs="Times New Roman" w:hAnsi="Times New Roman"/>
          <w:sz w:val="30"/>
          <w:szCs w:val="30"/>
        </w:rPr>
        <w:t>тьи</w:t>
      </w:r>
      <w:proofErr w:type="spellEnd"/>
      <w:r w:rsidR="00AB5A54" w:rsidRPr="00F84824">
        <w:rPr>
          <w:rFonts w:ascii="Times New Roman" w:cs="Times New Roman" w:hAnsi="Times New Roman"/>
          <w:sz w:val="30"/>
          <w:szCs w:val="30"/>
        </w:rPr>
        <w:t xml:space="preserve"> 52.1 Градостроительного кодекса Российской Федерации, утве</w:t>
      </w:r>
      <w:r w:rsidR="00AB5A54" w:rsidRPr="00F84824">
        <w:rPr>
          <w:rFonts w:ascii="Times New Roman" w:cs="Times New Roman" w:hAnsi="Times New Roman"/>
          <w:sz w:val="30"/>
          <w:szCs w:val="30"/>
        </w:rPr>
        <w:t>р</w:t>
      </w:r>
      <w:r w:rsidR="00AB5A54" w:rsidRPr="00F84824">
        <w:rPr>
          <w:rFonts w:ascii="Times New Roman" w:cs="Times New Roman" w:hAnsi="Times New Roman"/>
          <w:sz w:val="30"/>
          <w:szCs w:val="30"/>
        </w:rPr>
        <w:t>жденного Федеральным законом от 29.12.2004 № 190-ФЗ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2A2C70" w:rsidRDefault="002A2C70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117BAD" w:rsidRPr="00F84824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>) технические условия подключения (технологического прис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единения) к объектам инженерной инфраструктуры (далее –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технические условия) – документ, предусматривающий технические мероприятия, выполняемые </w:t>
      </w:r>
      <w:r w:rsidR="007261F6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исполнителем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для осуществления подключения объекта капитального строительства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к инженерной инфраструктуре, выдаваемый исполнителем в целях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архитектурно-строительного проектирования объекта капитального строитель</w:t>
      </w:r>
      <w:r w:rsidR="0028776A">
        <w:rPr>
          <w:rFonts w:ascii="Times New Roman" w:cs="Times New Roman" w:hAnsi="Times New Roman"/>
          <w:sz w:val="30"/>
          <w:szCs w:val="30"/>
        </w:rPr>
        <w:t xml:space="preserve">ства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 заключения договора о подключении, содержащего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>информа</w:t>
      </w:r>
      <w:r w:rsidR="0028776A">
        <w:rPr>
          <w:rFonts w:ascii="Times New Roman" w:cs="Times New Roman" w:hAnsi="Times New Roman"/>
          <w:sz w:val="30"/>
          <w:szCs w:val="30"/>
        </w:rPr>
        <w:t xml:space="preserve">цию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об имеющейся возможности подключения помещения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>в пределах указанной в таком документе максимальной мощности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(нагрузки) в</w:t>
      </w:r>
      <w:r w:rsidR="00BE4481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точках присоединения (местах физического соединения объекта капитального строительства с существующими объектами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инженерной инфраструктуры) в пределах указанного в таком документе срока, и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являющийся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обязательным приложением к договору о подкл</w:t>
      </w:r>
      <w:r w:rsidRPr="00F84824">
        <w:rPr>
          <w:rFonts w:ascii="Times New Roman" w:cs="Times New Roman" w:hAnsi="Times New Roman"/>
          <w:sz w:val="30"/>
          <w:szCs w:val="30"/>
        </w:rPr>
        <w:t>ю</w:t>
      </w:r>
      <w:r w:rsidRPr="00F84824">
        <w:rPr>
          <w:rFonts w:ascii="Times New Roman" w:cs="Times New Roman" w:hAnsi="Times New Roman"/>
          <w:sz w:val="30"/>
          <w:szCs w:val="30"/>
        </w:rPr>
        <w:t>чении;</w:t>
      </w:r>
    </w:p>
    <w:p w:rsidP="00A9411D" w:rsidR="00355792" w:rsidRDefault="0035579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117BAD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027C4B" w:rsidRPr="00F84824">
        <w:rPr>
          <w:rFonts w:ascii="Times New Roman" w:cs="Times New Roman" w:hAnsi="Times New Roman"/>
          <w:sz w:val="30"/>
          <w:szCs w:val="30"/>
        </w:rPr>
        <w:t>оборудование (далее – оборудование) – новые, не бывшие        в эксплуатации, приобретенные в целях реализации в приоритетных  отраслях инвестиционных проектов в сфере производства, связанных    с созданием нового или развитием (модернизацией) действующего  производства товаров (работ, услуг): об</w:t>
      </w:r>
      <w:r w:rsidR="00150389">
        <w:rPr>
          <w:rFonts w:ascii="Times New Roman" w:cs="Times New Roman" w:hAnsi="Times New Roman"/>
          <w:sz w:val="30"/>
          <w:szCs w:val="30"/>
        </w:rPr>
        <w:t xml:space="preserve">орудование, устройства, </w:t>
      </w:r>
      <w:r w:rsidR="00027C4B" w:rsidRPr="00F84824">
        <w:rPr>
          <w:rFonts w:ascii="Times New Roman" w:cs="Times New Roman" w:hAnsi="Times New Roman"/>
          <w:sz w:val="30"/>
          <w:szCs w:val="30"/>
        </w:rPr>
        <w:t>мех</w:t>
      </w:r>
      <w:r w:rsidR="00027C4B" w:rsidRPr="00F84824">
        <w:rPr>
          <w:rFonts w:ascii="Times New Roman" w:cs="Times New Roman" w:hAnsi="Times New Roman"/>
          <w:sz w:val="30"/>
          <w:szCs w:val="30"/>
        </w:rPr>
        <w:t>а</w:t>
      </w:r>
      <w:r w:rsidR="00027C4B" w:rsidRPr="00F84824">
        <w:rPr>
          <w:rFonts w:ascii="Times New Roman" w:cs="Times New Roman" w:hAnsi="Times New Roman"/>
          <w:sz w:val="30"/>
          <w:szCs w:val="30"/>
        </w:rPr>
        <w:t>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</w:t>
      </w:r>
      <w:r w:rsidR="0028776A">
        <w:rPr>
          <w:rFonts w:ascii="Times New Roman" w:cs="Times New Roman" w:hAnsi="Times New Roman"/>
          <w:sz w:val="30"/>
          <w:szCs w:val="30"/>
        </w:rPr>
        <w:t xml:space="preserve">езного использования </w:t>
      </w:r>
      <w:r w:rsidR="00027C4B" w:rsidRPr="00F84824">
        <w:rPr>
          <w:rFonts w:ascii="Times New Roman" w:cs="Times New Roman" w:hAnsi="Times New Roman"/>
          <w:sz w:val="30"/>
          <w:szCs w:val="30"/>
        </w:rPr>
        <w:t xml:space="preserve">к первой –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027C4B" w:rsidRPr="00F84824">
        <w:rPr>
          <w:rFonts w:ascii="Times New Roman" w:cs="Times New Roman" w:hAnsi="Times New Roman"/>
          <w:sz w:val="30"/>
          <w:szCs w:val="30"/>
        </w:rPr>
        <w:lastRenderedPageBreak/>
        <w:t>десятой амортизационным</w:t>
      </w:r>
      <w:proofErr w:type="gramEnd"/>
      <w:r w:rsidR="00027C4B" w:rsidRPr="00F84824">
        <w:rPr>
          <w:rFonts w:ascii="Times New Roman" w:cs="Times New Roman" w:hAnsi="Times New Roman"/>
          <w:sz w:val="30"/>
          <w:szCs w:val="30"/>
        </w:rPr>
        <w:t xml:space="preserve"> группам, согласно требованиям статьи 258 Налогового кодекса Российской Федерации;</w:t>
      </w:r>
    </w:p>
    <w:p w:rsidP="00A9411D" w:rsidR="00027C4B" w:rsidRDefault="00027C4B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117BAD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>)</w:t>
      </w:r>
      <w:r w:rsidR="00150389">
        <w:rPr>
          <w:rFonts w:ascii="Times New Roman" w:cs="Times New Roman" w:hAnsi="Times New Roman"/>
          <w:sz w:val="30"/>
          <w:szCs w:val="30"/>
        </w:rPr>
        <w:t> </w:t>
      </w:r>
      <w:r w:rsidRPr="00F84824">
        <w:rPr>
          <w:rFonts w:ascii="Times New Roman" w:cs="Times New Roman" w:hAnsi="Times New Roman"/>
          <w:sz w:val="30"/>
          <w:szCs w:val="30"/>
        </w:rPr>
        <w:t>прикладное программное обеспечение – программное обесп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чение, являющееся частью системы управления оборудованием для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>безопасной и эффективной эксплуатации оборудования, приобретенн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го в целях создания нового или развития (модернизации) действующего производства товаров (работ, услуг);</w:t>
      </w:r>
    </w:p>
    <w:p w:rsidP="00A9411D" w:rsidR="005C102C" w:rsidRDefault="005C102C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117BAD" w:rsidRPr="00F84824">
        <w:rPr>
          <w:rFonts w:ascii="Times New Roman" w:cs="Times New Roman" w:hAnsi="Times New Roman"/>
          <w:sz w:val="30"/>
          <w:szCs w:val="30"/>
        </w:rPr>
        <w:t>7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Pr="00F84824">
        <w:rPr>
          <w:rFonts w:ascii="Times New Roman" w:cs="Times New Roman" w:hAnsi="Times New Roman"/>
          <w:sz w:val="30"/>
          <w:szCs w:val="30"/>
        </w:rPr>
        <w:t>кредитная организация – юридическое лицо, которое для и</w:t>
      </w:r>
      <w:r w:rsidRPr="00F84824">
        <w:rPr>
          <w:rFonts w:ascii="Times New Roman" w:cs="Times New Roman" w:hAnsi="Times New Roman"/>
          <w:sz w:val="30"/>
          <w:szCs w:val="30"/>
        </w:rPr>
        <w:t>з</w:t>
      </w:r>
      <w:r w:rsidRPr="00F84824">
        <w:rPr>
          <w:rFonts w:ascii="Times New Roman" w:cs="Times New Roman" w:hAnsi="Times New Roman"/>
          <w:sz w:val="30"/>
          <w:szCs w:val="30"/>
        </w:rPr>
        <w:t>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операции;</w:t>
      </w:r>
    </w:p>
    <w:p w:rsidP="00A9411D" w:rsidR="005C102C" w:rsidRDefault="00117BAD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18</w:t>
      </w:r>
      <w:r w:rsidR="005C102C" w:rsidRPr="00F84824">
        <w:rPr>
          <w:rFonts w:ascii="Times New Roman" w:cs="Times New Roman" w:hAnsi="Times New Roman"/>
          <w:sz w:val="30"/>
          <w:szCs w:val="30"/>
        </w:rPr>
        <w:t>) аналогичная поддержка – государственная и (или) муниц</w:t>
      </w:r>
      <w:r w:rsidR="005C102C" w:rsidRPr="00F84824">
        <w:rPr>
          <w:rFonts w:ascii="Times New Roman" w:cs="Times New Roman" w:hAnsi="Times New Roman"/>
          <w:sz w:val="30"/>
          <w:szCs w:val="30"/>
        </w:rPr>
        <w:t>и</w:t>
      </w:r>
      <w:r w:rsidR="005C102C" w:rsidRPr="00F84824">
        <w:rPr>
          <w:rFonts w:ascii="Times New Roman" w:cs="Times New Roman" w:hAnsi="Times New Roman"/>
          <w:sz w:val="30"/>
          <w:szCs w:val="30"/>
        </w:rPr>
        <w:t xml:space="preserve">пальная поддержка, оказанная в отношении одного и того же </w:t>
      </w:r>
      <w:r w:rsidR="007261F6" w:rsidRPr="00F84824">
        <w:rPr>
          <w:rFonts w:ascii="Times New Roman" w:cs="Times New Roman" w:hAnsi="Times New Roman"/>
          <w:sz w:val="30"/>
          <w:szCs w:val="30"/>
        </w:rPr>
        <w:t>субъекта малого или среднего предпринимательства</w:t>
      </w:r>
      <w:r w:rsidR="005C102C" w:rsidRPr="00F84824">
        <w:rPr>
          <w:rFonts w:ascii="Times New Roman" w:cs="Times New Roman" w:hAnsi="Times New Roman"/>
          <w:sz w:val="30"/>
          <w:szCs w:val="30"/>
        </w:rPr>
        <w:t xml:space="preserve"> на возмещение (финансовое обеспечение) одних и тех же затрат (части затрат), условия оказания </w:t>
      </w:r>
      <w:r w:rsidR="007261F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5C102C" w:rsidRPr="00F84824">
        <w:rPr>
          <w:rFonts w:ascii="Times New Roman" w:cs="Times New Roman" w:hAnsi="Times New Roman"/>
          <w:sz w:val="30"/>
          <w:szCs w:val="30"/>
        </w:rPr>
        <w:t>которой совпадают, включая форму, вид поддержки и цели ее оказания</w:t>
      </w:r>
      <w:r w:rsidR="00B473FD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156BC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2156BC" w:rsidRPr="00F84824">
        <w:rPr>
          <w:rFonts w:ascii="Times New Roman" w:cs="Times New Roman" w:hAnsi="Times New Roman"/>
          <w:sz w:val="30"/>
          <w:szCs w:val="30"/>
        </w:rPr>
        <w:t>. Главным распорядителем является администрация города Кра</w:t>
      </w:r>
      <w:r w:rsidR="002156BC" w:rsidRPr="00F84824">
        <w:rPr>
          <w:rFonts w:ascii="Times New Roman" w:cs="Times New Roman" w:hAnsi="Times New Roman"/>
          <w:sz w:val="30"/>
          <w:szCs w:val="30"/>
        </w:rPr>
        <w:t>с</w:t>
      </w:r>
      <w:r w:rsidR="002156BC" w:rsidRPr="00F84824">
        <w:rPr>
          <w:rFonts w:ascii="Times New Roman" w:cs="Times New Roman" w:hAnsi="Times New Roman"/>
          <w:sz w:val="30"/>
          <w:szCs w:val="30"/>
        </w:rPr>
        <w:t>ноярска.</w:t>
      </w:r>
    </w:p>
    <w:p w:rsidP="00A9411D" w:rsidR="007261F6" w:rsidRDefault="007261F6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4. Субсидия предоставляется в пределах средств, предусмотре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ных на эти цели в бюджете города на соответствующий финансовый год и плановый период, на основании правового акта города о предоставл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нии субсидии, соглашений о предоставлении субсидии, заключенных между главным распорядителем и получателями субсидии (далее – </w:t>
      </w:r>
      <w:r w:rsidR="0015038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>соглашение).</w:t>
      </w:r>
    </w:p>
    <w:p w:rsidP="00A9411D" w:rsidR="002156BC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FB7455" w:rsidRPr="00F84824">
        <w:rPr>
          <w:rFonts w:ascii="Times New Roman" w:cs="Times New Roman" w:hAnsi="Times New Roman"/>
          <w:sz w:val="30"/>
          <w:szCs w:val="30"/>
        </w:rPr>
        <w:t xml:space="preserve">Способ предоставления </w:t>
      </w:r>
      <w:r w:rsidR="007660E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310AB" w:rsidRPr="00F84824">
        <w:rPr>
          <w:rFonts w:ascii="Times New Roman" w:cs="Times New Roman" w:hAnsi="Times New Roman"/>
          <w:sz w:val="30"/>
          <w:szCs w:val="30"/>
        </w:rPr>
        <w:t>–</w:t>
      </w:r>
      <w:r w:rsidR="00FB745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660E4" w:rsidRPr="00F84824">
        <w:rPr>
          <w:rFonts w:ascii="Times New Roman" w:cs="Times New Roman" w:hAnsi="Times New Roman"/>
          <w:sz w:val="30"/>
          <w:szCs w:val="30"/>
        </w:rPr>
        <w:t>возмещение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части затрат.</w:t>
      </w:r>
    </w:p>
    <w:p w:rsidP="00A9411D" w:rsidR="002156BC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6</w:t>
      </w:r>
      <w:r w:rsidR="002156BC" w:rsidRPr="00F84824">
        <w:rPr>
          <w:rFonts w:ascii="Times New Roman" w:cs="Times New Roman" w:hAnsi="Times New Roman"/>
          <w:sz w:val="30"/>
          <w:szCs w:val="30"/>
        </w:rPr>
        <w:t>.</w:t>
      </w:r>
      <w:r w:rsidR="0028776A">
        <w:rPr>
          <w:rFonts w:ascii="Times New Roman" w:cs="Times New Roman" w:hAnsi="Times New Roman"/>
          <w:sz w:val="30"/>
          <w:szCs w:val="30"/>
        </w:rPr>
        <w:t> </w:t>
      </w:r>
      <w:r w:rsidR="003475C9" w:rsidRPr="00F84824">
        <w:rPr>
          <w:rFonts w:ascii="Times New Roman" w:cs="Times New Roman" w:hAnsi="Times New Roman"/>
          <w:sz w:val="30"/>
          <w:szCs w:val="30"/>
        </w:rPr>
        <w:t>Информаци</w:t>
      </w:r>
      <w:r w:rsidR="00025B4C" w:rsidRPr="00F84824">
        <w:rPr>
          <w:rFonts w:ascii="Times New Roman" w:cs="Times New Roman" w:hAnsi="Times New Roman"/>
          <w:sz w:val="30"/>
          <w:szCs w:val="30"/>
        </w:rPr>
        <w:t>я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о </w:t>
      </w:r>
      <w:r w:rsidR="007660E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размеща</w:t>
      </w:r>
      <w:r w:rsidR="00025B4C" w:rsidRPr="00F84824">
        <w:rPr>
          <w:rFonts w:ascii="Times New Roman" w:cs="Times New Roman" w:hAnsi="Times New Roman"/>
          <w:sz w:val="30"/>
          <w:szCs w:val="30"/>
        </w:rPr>
        <w:t>е</w:t>
      </w:r>
      <w:r w:rsidR="002156BC" w:rsidRPr="00F84824">
        <w:rPr>
          <w:rFonts w:ascii="Times New Roman" w:cs="Times New Roman" w:hAnsi="Times New Roman"/>
          <w:sz w:val="30"/>
          <w:szCs w:val="30"/>
        </w:rPr>
        <w:t>тся на едином портале бю</w:t>
      </w:r>
      <w:r w:rsidR="002156BC" w:rsidRPr="00F84824">
        <w:rPr>
          <w:rFonts w:ascii="Times New Roman" w:cs="Times New Roman" w:hAnsi="Times New Roman"/>
          <w:sz w:val="30"/>
          <w:szCs w:val="30"/>
        </w:rPr>
        <w:t>д</w:t>
      </w:r>
      <w:r w:rsidR="002156BC" w:rsidRPr="00F84824">
        <w:rPr>
          <w:rFonts w:ascii="Times New Roman" w:cs="Times New Roman" w:hAnsi="Times New Roman"/>
          <w:sz w:val="30"/>
          <w:szCs w:val="30"/>
        </w:rPr>
        <w:t>жетной системы Российской Федерации в информационно-телеком</w:t>
      </w:r>
      <w:r w:rsidR="0028776A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2156BC" w:rsidRPr="00F84824">
        <w:rPr>
          <w:rFonts w:ascii="Times New Roman" w:cs="Times New Roman" w:hAnsi="Times New Roman"/>
          <w:sz w:val="30"/>
          <w:szCs w:val="30"/>
        </w:rPr>
        <w:t>муникационной</w:t>
      </w:r>
      <w:proofErr w:type="spellEnd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сети Интернет (далее </w:t>
      </w:r>
      <w:r w:rsidR="001310AB" w:rsidRPr="00F84824">
        <w:rPr>
          <w:rFonts w:ascii="Times New Roman" w:cs="Times New Roman" w:hAnsi="Times New Roman"/>
          <w:sz w:val="30"/>
          <w:szCs w:val="30"/>
        </w:rPr>
        <w:t>–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единый портал</w:t>
      </w:r>
      <w:r w:rsidR="003371F3">
        <w:rPr>
          <w:rFonts w:ascii="Times New Roman" w:cs="Times New Roman" w:hAnsi="Times New Roman"/>
          <w:sz w:val="30"/>
          <w:szCs w:val="30"/>
        </w:rPr>
        <w:t xml:space="preserve">, сеть </w:t>
      </w:r>
      <w:r w:rsidR="001F4CB8" w:rsidRPr="00F84824">
        <w:rPr>
          <w:rFonts w:ascii="Times New Roman" w:cs="Times New Roman" w:hAnsi="Times New Roman"/>
          <w:sz w:val="30"/>
          <w:szCs w:val="30"/>
        </w:rPr>
        <w:t>Интернет</w:t>
      </w:r>
      <w:r w:rsidR="002156BC" w:rsidRPr="00F84824">
        <w:rPr>
          <w:rFonts w:ascii="Times New Roman" w:cs="Times New Roman" w:hAnsi="Times New Roman"/>
          <w:sz w:val="30"/>
          <w:szCs w:val="30"/>
        </w:rPr>
        <w:t>) (в разделе единого портала)</w:t>
      </w:r>
      <w:r w:rsidR="00025D81" w:rsidRPr="00F84824">
        <w:rPr>
          <w:rFonts w:ascii="Times New Roman" w:cs="Times New Roman" w:hAnsi="Times New Roman"/>
          <w:sz w:val="30"/>
          <w:szCs w:val="30"/>
        </w:rPr>
        <w:t xml:space="preserve"> в порядке, установленном Министерством финансов Российской Федерации</w:t>
      </w:r>
      <w:r w:rsidR="00E374A2" w:rsidRPr="00F84824">
        <w:rPr>
          <w:rFonts w:ascii="Times New Roman" w:cs="Times New Roman" w:hAnsi="Times New Roman"/>
          <w:sz w:val="30"/>
          <w:szCs w:val="30"/>
        </w:rPr>
        <w:t>.</w:t>
      </w:r>
    </w:p>
    <w:p w:rsidP="009A0D63" w:rsidR="00E374A2" w:rsidRDefault="00E374A2" w:rsidRPr="0028776A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9A0D63" w:rsidR="00E374A2" w:rsidRDefault="00E374A2" w:rsidRPr="00F8482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84824">
        <w:rPr>
          <w:rFonts w:ascii="Times New Roman" w:cs="Times New Roman" w:hAnsi="Times New Roman"/>
          <w:b w:val="false"/>
          <w:sz w:val="30"/>
          <w:szCs w:val="30"/>
        </w:rPr>
        <w:t xml:space="preserve">II. </w:t>
      </w:r>
      <w:r w:rsidR="00AA46E2" w:rsidRPr="00F84824">
        <w:rPr>
          <w:rFonts w:ascii="Times New Roman" w:cs="Times New Roman" w:hAnsi="Times New Roman"/>
          <w:b w:val="false"/>
          <w:sz w:val="30"/>
          <w:szCs w:val="30"/>
        </w:rPr>
        <w:t>П</w:t>
      </w:r>
      <w:r w:rsidRPr="00F84824">
        <w:rPr>
          <w:rFonts w:ascii="Times New Roman" w:cs="Times New Roman" w:hAnsi="Times New Roman"/>
          <w:b w:val="false"/>
          <w:sz w:val="30"/>
          <w:szCs w:val="30"/>
        </w:rPr>
        <w:t xml:space="preserve">орядок проведения отбора получателей </w:t>
      </w:r>
      <w:r w:rsidR="007660E4" w:rsidRPr="00F84824">
        <w:rPr>
          <w:rFonts w:ascii="Times New Roman" w:cs="Times New Roman" w:hAnsi="Times New Roman"/>
          <w:b w:val="false"/>
          <w:sz w:val="30"/>
          <w:szCs w:val="30"/>
        </w:rPr>
        <w:t>субсидии</w:t>
      </w:r>
    </w:p>
    <w:p w:rsidP="00150389" w:rsidR="001310AB" w:rsidRDefault="001310AB" w:rsidRPr="0028776A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150389" w:rsidR="007261F6" w:rsidRDefault="007261F6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" w:name="P72"/>
      <w:bookmarkEnd w:id="1"/>
      <w:r w:rsidRPr="00F84824">
        <w:rPr>
          <w:rFonts w:ascii="Times New Roman" w:cs="Times New Roman" w:hAnsi="Times New Roman"/>
          <w:sz w:val="30"/>
          <w:szCs w:val="30"/>
        </w:rPr>
        <w:t xml:space="preserve">7. Способом отбора получателей субсидии является конкурс, </w:t>
      </w:r>
      <w:r w:rsidR="00150389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F84824">
        <w:rPr>
          <w:rFonts w:ascii="Times New Roman" w:cs="Times New Roman" w:hAnsi="Times New Roman"/>
          <w:sz w:val="30"/>
          <w:szCs w:val="30"/>
        </w:rPr>
        <w:t>осуществляемый на конкурентной основе, исходя из наилучших усл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вий достижения результатов предоставления субсидии, при котором ранжирование поступивших от участников отбора заявок определяется по мере уменьшения полученных баллов по итогам оценки заявок </w:t>
      </w:r>
      <w:r w:rsidR="0015038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>и очередности их поступления в случае равенства количества получе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ных баллов.</w:t>
      </w:r>
    </w:p>
    <w:p w:rsidP="00150389" w:rsidR="0067155F" w:rsidRDefault="0067155F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Конкурс проводится один раз в текущем финансовом году в один этап, включающий стадию рассмотрения и оценки </w:t>
      </w:r>
      <w:r w:rsidR="00F14C63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>, стадию опр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деления получателей </w:t>
      </w:r>
      <w:r w:rsidR="007660E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(победителей конкурса) и размеров </w:t>
      </w:r>
      <w:r w:rsidR="00150389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7660E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предоставляемых каждому получателю </w:t>
      </w:r>
      <w:r w:rsidR="007660E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150389" w:rsidR="008B1CAD" w:rsidRDefault="008B1CAD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Проведение конкурса осуществляется в государственной интегр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рованной информационной системе управления общественными фина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сами «Электронный бюджет» (далее – ГИИС «Электронный бюджет»).</w:t>
      </w:r>
    </w:p>
    <w:p w:rsidP="00150389" w:rsidR="008B1CAD" w:rsidRDefault="008B1CAD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Обеспечение доступа к ГИИС «Электронный бюджет» осущест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>ляется с использованием федеральной государственной информацио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ной системы «Единая система идентификац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тентификации </w:t>
      </w:r>
      <w:r w:rsidR="00147FF3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>в инфраструктуре, обеспечивающей информационно-технологическое взаимодействие информационных систем, используемых для пред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ставления государственных и муниципальных услуг в электронной форме».</w:t>
      </w:r>
    </w:p>
    <w:p w:rsidP="00150389" w:rsidR="008B1CAD" w:rsidRDefault="008B1CAD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Взаимодействие </w:t>
      </w:r>
      <w:r w:rsidR="0019721C" w:rsidRPr="00F84824">
        <w:rPr>
          <w:rFonts w:ascii="Times New Roman" w:cs="Times New Roman" w:hAnsi="Times New Roman"/>
          <w:sz w:val="30"/>
          <w:szCs w:val="30"/>
        </w:rPr>
        <w:t>уполномоченного органа</w:t>
      </w:r>
      <w:r w:rsidR="0013217B" w:rsidRPr="00F84824">
        <w:rPr>
          <w:rFonts w:ascii="Times New Roman" w:cs="Times New Roman" w:hAnsi="Times New Roman"/>
          <w:sz w:val="30"/>
          <w:szCs w:val="30"/>
        </w:rPr>
        <w:t xml:space="preserve"> и</w:t>
      </w:r>
      <w:r w:rsidR="0019721C" w:rsidRPr="00F84824">
        <w:rPr>
          <w:rFonts w:ascii="Times New Roman" w:cs="Times New Roman" w:hAnsi="Times New Roman"/>
          <w:sz w:val="30"/>
          <w:szCs w:val="30"/>
        </w:rPr>
        <w:t xml:space="preserve"> конкурсной комиссии</w:t>
      </w:r>
      <w:r w:rsidR="00FE580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 </w:t>
      </w:r>
      <w:r w:rsidR="0036147F" w:rsidRPr="00F84824">
        <w:rPr>
          <w:rFonts w:ascii="Times New Roman" w:cs="Times New Roman" w:hAnsi="Times New Roman"/>
          <w:sz w:val="30"/>
          <w:szCs w:val="30"/>
        </w:rPr>
        <w:t>участниками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осуществляется с использованием документов </w:t>
      </w:r>
      <w:r w:rsidR="0036147F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>в электронной форме в ГИИС «Электронный бюджет».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8. Объявление о проведении конкурса не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чем за 1 рабочий день до начала срока приема </w:t>
      </w:r>
      <w:r w:rsidR="00E7600F" w:rsidRPr="00F84824">
        <w:rPr>
          <w:rFonts w:ascii="Times New Roman" w:cs="Times New Roman" w:hAnsi="Times New Roman"/>
          <w:sz w:val="30"/>
          <w:szCs w:val="30"/>
        </w:rPr>
        <w:t>заявок</w:t>
      </w:r>
      <w:r w:rsidR="00590DB3" w:rsidRPr="00F84824">
        <w:rPr>
          <w:rFonts w:ascii="Times New Roman" w:cs="Times New Roman" w:hAnsi="Times New Roman"/>
          <w:sz w:val="30"/>
          <w:szCs w:val="30"/>
        </w:rPr>
        <w:t xml:space="preserve">, но не позднее </w:t>
      </w:r>
      <w:r w:rsidR="00590DB3" w:rsidRPr="00147FF3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 w:rsidRPr="00147FF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11345" w:rsidRPr="00147FF3">
        <w:rPr>
          <w:rFonts w:ascii="Times New Roman" w:cs="Times New Roman" w:hAnsi="Times New Roman"/>
          <w:color w:themeColor="text1" w:val="000000"/>
          <w:sz w:val="30"/>
          <w:szCs w:val="30"/>
        </w:rPr>
        <w:t>сентября</w:t>
      </w:r>
      <w:r w:rsidRPr="00147FF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текущего финансового года, размещается (публикуется) в соответствии </w:t>
      </w:r>
      <w:r w:rsidR="000B42E3" w:rsidRPr="00F84824">
        <w:rPr>
          <w:rFonts w:ascii="Times New Roman" w:cs="Times New Roman" w:hAnsi="Times New Roman"/>
          <w:sz w:val="30"/>
          <w:szCs w:val="30"/>
        </w:rPr>
        <w:t>с по</w:t>
      </w:r>
      <w:r w:rsidR="000B42E3" w:rsidRPr="00F84824">
        <w:rPr>
          <w:rFonts w:ascii="Times New Roman" w:cs="Times New Roman" w:hAnsi="Times New Roman"/>
          <w:sz w:val="30"/>
          <w:szCs w:val="30"/>
        </w:rPr>
        <w:t>д</w:t>
      </w:r>
      <w:r w:rsidR="000B42E3" w:rsidRPr="00F84824">
        <w:rPr>
          <w:rFonts w:ascii="Times New Roman" w:cs="Times New Roman" w:hAnsi="Times New Roman"/>
          <w:sz w:val="30"/>
          <w:szCs w:val="30"/>
        </w:rPr>
        <w:t xml:space="preserve">пунктом 4 пункта 13 </w:t>
      </w:r>
      <w:r w:rsidRPr="00F84824">
        <w:rPr>
          <w:rFonts w:ascii="Times New Roman" w:cs="Times New Roman" w:hAnsi="Times New Roman"/>
          <w:sz w:val="30"/>
          <w:szCs w:val="30"/>
        </w:rPr>
        <w:t>настоящего Положения и включает:</w:t>
      </w:r>
    </w:p>
    <w:p w:rsidP="00A9411D" w:rsidR="00B473FD" w:rsidRDefault="00B473FD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" w:name="Par0"/>
      <w:bookmarkEnd w:id="2"/>
      <w:r w:rsidRPr="00F84824">
        <w:rPr>
          <w:rFonts w:ascii="Times New Roman" w:cs="Times New Roman" w:hAnsi="Times New Roman"/>
          <w:sz w:val="30"/>
          <w:szCs w:val="30"/>
        </w:rPr>
        <w:t>1) дату размещения объявления о проведении конкурса на едином портале, а также на официальном сайте администрации города Красн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="003371F3">
        <w:rPr>
          <w:rFonts w:ascii="Times New Roman" w:cs="Times New Roman" w:hAnsi="Times New Roman"/>
          <w:sz w:val="30"/>
          <w:szCs w:val="30"/>
        </w:rPr>
        <w:t xml:space="preserve">ярска в сети </w:t>
      </w:r>
      <w:r w:rsidRPr="00F84824">
        <w:rPr>
          <w:rFonts w:ascii="Times New Roman" w:cs="Times New Roman" w:hAnsi="Times New Roman"/>
          <w:sz w:val="30"/>
          <w:szCs w:val="30"/>
        </w:rPr>
        <w:t>Инт</w:t>
      </w:r>
      <w:r w:rsidR="003371F3">
        <w:rPr>
          <w:rFonts w:ascii="Times New Roman" w:cs="Times New Roman" w:hAnsi="Times New Roman"/>
          <w:sz w:val="30"/>
          <w:szCs w:val="30"/>
        </w:rPr>
        <w:t>ернет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по адресу: www.admkrsk.ru, раздел «Город   </w:t>
      </w:r>
      <w:r w:rsidR="003371F3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се</w:t>
      </w:r>
      <w:r w:rsidR="003371F3">
        <w:rPr>
          <w:rFonts w:ascii="Times New Roman" w:cs="Times New Roman" w:hAnsi="Times New Roman"/>
          <w:sz w:val="30"/>
          <w:szCs w:val="30"/>
        </w:rPr>
        <w:t>годня/Экономика/</w:t>
      </w:r>
      <w:r w:rsidRPr="00F84824">
        <w:rPr>
          <w:rFonts w:ascii="Times New Roman" w:cs="Times New Roman" w:hAnsi="Times New Roman"/>
          <w:sz w:val="30"/>
          <w:szCs w:val="30"/>
        </w:rPr>
        <w:t>Поддержка субъектов малого и среднего предпр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нимательства/Информационные сообщения» (далее – Сайт);</w:t>
      </w:r>
    </w:p>
    <w:p w:rsidP="00A9411D" w:rsidR="0067155F" w:rsidRDefault="0067155F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сроки проведения конкурса;</w:t>
      </w:r>
    </w:p>
    <w:p w:rsidP="00A9411D" w:rsidR="0067155F" w:rsidRDefault="0067155F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3) дату начала подачи и окончания приема </w:t>
      </w:r>
      <w:r w:rsidR="00F14C63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которая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не м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жет быть ранее 30-го календарного дня, следующего за днем размещ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ния объявления о проведении конкурса;</w:t>
      </w:r>
    </w:p>
    <w:p w:rsidP="00A9411D" w:rsidR="00F14C63" w:rsidRDefault="00F14C6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4) наименование, местонахождение, почтовый адрес, адрес эле</w:t>
      </w:r>
      <w:r w:rsidRPr="00F84824">
        <w:rPr>
          <w:rFonts w:ascii="Times New Roman" w:cs="Times New Roman" w:hAnsi="Times New Roman"/>
          <w:sz w:val="30"/>
          <w:szCs w:val="30"/>
        </w:rPr>
        <w:t>к</w:t>
      </w:r>
      <w:r w:rsidRPr="00F84824">
        <w:rPr>
          <w:rFonts w:ascii="Times New Roman" w:cs="Times New Roman" w:hAnsi="Times New Roman"/>
          <w:sz w:val="30"/>
          <w:szCs w:val="30"/>
        </w:rPr>
        <w:t>тронной почты уполномоченного органа;</w:t>
      </w:r>
    </w:p>
    <w:p w:rsidP="00A9411D" w:rsidR="006C3776" w:rsidRDefault="006C3776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5) результат</w:t>
      </w:r>
      <w:r w:rsidR="005817CA" w:rsidRPr="00F84824">
        <w:rPr>
          <w:rFonts w:ascii="Times New Roman" w:cs="Times New Roman" w:hAnsi="Times New Roman"/>
          <w:sz w:val="30"/>
          <w:szCs w:val="30"/>
        </w:rPr>
        <w:t>ы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7660E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, установленны</w:t>
      </w:r>
      <w:r w:rsidR="005817CA"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3371F3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3371F3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>том 37 настоящего Положения;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6) доменное имя и (или) указатели страниц ГИ</w:t>
      </w:r>
      <w:r w:rsidR="003371F3">
        <w:rPr>
          <w:rFonts w:ascii="Times New Roman" w:cs="Times New Roman" w:hAnsi="Times New Roman"/>
          <w:sz w:val="30"/>
          <w:szCs w:val="30"/>
        </w:rPr>
        <w:t xml:space="preserve">ИС «Электронный бюджет» в сети </w:t>
      </w:r>
      <w:r w:rsidRPr="00F84824">
        <w:rPr>
          <w:rFonts w:ascii="Times New Roman" w:cs="Times New Roman" w:hAnsi="Times New Roman"/>
          <w:sz w:val="30"/>
          <w:szCs w:val="30"/>
        </w:rPr>
        <w:t>Интернет;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7) требования к участникам отбора (получателям субсидии), уст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новленные пунктом 12 настоящего Положения, а также требования              к документам, указанным в подпунктах 1–9 пункта 26 настоящего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Положения, для подтверждения соответствия участников отбора (пол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>чателей субсидии) указанным требованиям, которые участник отбора  (получатель субсидии) вправе представить самостоятельно;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8) категории получателей субсидии и требования к участникам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отбора, установленные пунктами 10, 11 настоящего Положения, треб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вания к перечню документов, указанному в подпунктах 1–3 пункта 25 настоящего Положения, для подтверждения соответствия указанным требованиям, а также критерии оценки и условия рассмотрения заявок, установленные пунктами 21</w:t>
      </w:r>
      <w:r w:rsidR="003371F3">
        <w:rPr>
          <w:rFonts w:ascii="Times New Roman" w:cs="Times New Roman" w:hAnsi="Times New Roman"/>
          <w:sz w:val="30"/>
          <w:szCs w:val="30"/>
        </w:rPr>
        <w:t xml:space="preserve">, </w:t>
      </w:r>
      <w:r w:rsidRPr="00F84824">
        <w:rPr>
          <w:rFonts w:ascii="Times New Roman" w:cs="Times New Roman" w:hAnsi="Times New Roman"/>
          <w:sz w:val="30"/>
          <w:szCs w:val="30"/>
        </w:rPr>
        <w:t>22 настоящего Положения;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9) порядок подачи участниками отбора заявки в соответствии         с пунктом 14 настоящего Положения (далее – заявка) и требования, предъявляемые к форме и содержанию заявки согласно пункту 17 настоящего Положения, которые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включают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согласие          на </w:t>
      </w:r>
      <w:r w:rsidR="00B56E74">
        <w:rPr>
          <w:rFonts w:ascii="Times New Roman" w:cs="Times New Roman" w:hAnsi="Times New Roman"/>
          <w:sz w:val="30"/>
          <w:szCs w:val="30"/>
        </w:rPr>
        <w:t xml:space="preserve">публикацию (размещение) в сети </w:t>
      </w:r>
      <w:r w:rsidRPr="00F84824">
        <w:rPr>
          <w:rFonts w:ascii="Times New Roman" w:cs="Times New Roman" w:hAnsi="Times New Roman"/>
          <w:sz w:val="30"/>
          <w:szCs w:val="30"/>
        </w:rPr>
        <w:t>Интернет информации об участн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ке отбора, подаваемом им в заявлении на предоставление субсидии, иной информации об участнике отбора, связанной с конкурсом, а также согласие на обработку персональных данных (для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индивидуального предпринимателя</w:t>
      </w:r>
      <w:r w:rsidRPr="00F84824">
        <w:rPr>
          <w:rFonts w:ascii="Times New Roman" w:cs="Times New Roman" w:hAnsi="Times New Roman"/>
          <w:sz w:val="30"/>
          <w:szCs w:val="30"/>
        </w:rPr>
        <w:t>);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10) порядок уведомления в соответствии с абзацем вторым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та 15 настоящего Положения участников отбора об отклонении уполн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моченным органом заявок, зарегистрированных после окончания срока их приема, с указанием основания отклонения на стадии рассмотрения </w:t>
      </w:r>
      <w:r w:rsidR="009572E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и оценки заявок;</w:t>
      </w:r>
    </w:p>
    <w:p w:rsidP="00A9411D" w:rsidR="00B129E9" w:rsidRDefault="00B129E9" w:rsidRPr="00F84824">
      <w:pPr>
        <w:widowControl w:val="false"/>
        <w:shd w:color="auto" w:fill="FFFFFF" w:themeFill="background1" w:val="clear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11)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порядок отзыва </w:t>
      </w:r>
      <w:r w:rsidRPr="00F84824">
        <w:rPr>
          <w:rFonts w:ascii="Times New Roman" w:cs="Times New Roman" w:hAnsi="Times New Roman"/>
          <w:sz w:val="30"/>
          <w:szCs w:val="30"/>
        </w:rPr>
        <w:t>участником отбора заявки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порядок возврата заявки, </w:t>
      </w: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определяющий</w:t>
      </w:r>
      <w:proofErr w:type="gram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том числе основания для возврата заявки участнику отбора, порядок внесения участником отбора изменений        в заявку, а также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порядок </w:t>
      </w:r>
      <w:r w:rsidRPr="00F84824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 xml:space="preserve">возврата заявки на доработку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соответствии  с пунктом 16 настоящего Положения;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12) правила рассмотрения и оценки заявок участников отбора        в соответствии с пунктами 19–24 настоящего Положения;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13) порядок отклонения заявок, а также информацию об основан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ях их отклонения в соответствии с пунктом 27 настоящего Положения;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14)</w:t>
      </w:r>
      <w:r w:rsidR="0028776A">
        <w:rPr>
          <w:rFonts w:ascii="Times New Roman" w:cs="Times New Roman" w:hAnsi="Times New Roman"/>
          <w:sz w:val="30"/>
          <w:szCs w:val="30"/>
        </w:rPr>
        <w:t> </w:t>
      </w:r>
      <w:r w:rsidRPr="00F84824">
        <w:rPr>
          <w:rFonts w:ascii="Times New Roman" w:cs="Times New Roman" w:hAnsi="Times New Roman"/>
          <w:sz w:val="30"/>
          <w:szCs w:val="30"/>
        </w:rPr>
        <w:t>порядок оценки заявок, включающ</w:t>
      </w:r>
      <w:r w:rsidR="0028776A">
        <w:rPr>
          <w:rFonts w:ascii="Times New Roman" w:cs="Times New Roman" w:hAnsi="Times New Roman"/>
          <w:sz w:val="30"/>
          <w:szCs w:val="30"/>
        </w:rPr>
        <w:t xml:space="preserve">ий критерии оценки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 их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весовое значение в общей оценке, необходимую для представления участником отбора информацию в составе заявки по каждому критерию оценки, сведения, документы и материалы, подтверждающие такую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>информацию, минимальный проходной балл, который необходимо набрать участникам отбора по результатам оценки заявок для признания их победителями конкурса, сроки оценки заявок, а также информацию об участии конкурсной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комиссии в оценке заявок в соответствии            с пунктом 19 настоящего Положения;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15) объем распределяемо</w:t>
      </w:r>
      <w:r w:rsidR="002C78EB" w:rsidRPr="00F84824">
        <w:rPr>
          <w:rFonts w:ascii="Times New Roman" w:cs="Times New Roman" w:hAnsi="Times New Roman"/>
          <w:sz w:val="30"/>
          <w:szCs w:val="30"/>
        </w:rPr>
        <w:t>й 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рамках конкурса, порядок расчета размера </w:t>
      </w:r>
      <w:r w:rsidR="002C78EB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соответствии с пункт</w:t>
      </w:r>
      <w:r w:rsidR="009572EC" w:rsidRPr="00F84824">
        <w:rPr>
          <w:rFonts w:ascii="Times New Roman" w:cs="Times New Roman" w:hAnsi="Times New Roman"/>
          <w:sz w:val="30"/>
          <w:szCs w:val="30"/>
        </w:rPr>
        <w:t>ами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32</w:t>
      </w:r>
      <w:r w:rsidR="009572EC" w:rsidRPr="00F84824">
        <w:rPr>
          <w:rFonts w:ascii="Times New Roman" w:cs="Times New Roman" w:hAnsi="Times New Roman"/>
          <w:sz w:val="30"/>
          <w:szCs w:val="30"/>
        </w:rPr>
        <w:t xml:space="preserve">–35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настоящего </w:t>
      </w:r>
      <w:r w:rsidR="002C78EB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Положения, правила распределения </w:t>
      </w:r>
      <w:r w:rsidR="002C78EB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по результатам конкурса, которые могут включать максимальный, минимальный размер </w:t>
      </w:r>
      <w:r w:rsidR="002C78EB" w:rsidRPr="00F84824">
        <w:rPr>
          <w:rFonts w:ascii="Times New Roman" w:cs="Times New Roman" w:hAnsi="Times New Roman"/>
          <w:sz w:val="30"/>
          <w:szCs w:val="30"/>
        </w:rPr>
        <w:t>субс</w:t>
      </w:r>
      <w:r w:rsidR="002C78EB" w:rsidRPr="00F84824">
        <w:rPr>
          <w:rFonts w:ascii="Times New Roman" w:cs="Times New Roman" w:hAnsi="Times New Roman"/>
          <w:sz w:val="30"/>
          <w:szCs w:val="30"/>
        </w:rPr>
        <w:t>и</w:t>
      </w:r>
      <w:r w:rsidR="002C78EB" w:rsidRPr="00F84824">
        <w:rPr>
          <w:rFonts w:ascii="Times New Roman" w:cs="Times New Roman" w:hAnsi="Times New Roman"/>
          <w:sz w:val="30"/>
          <w:szCs w:val="30"/>
        </w:rPr>
        <w:t>дии</w:t>
      </w:r>
      <w:r w:rsidRPr="00F84824">
        <w:rPr>
          <w:rFonts w:ascii="Times New Roman" w:cs="Times New Roman" w:hAnsi="Times New Roman"/>
          <w:sz w:val="30"/>
          <w:szCs w:val="30"/>
        </w:rPr>
        <w:t>, предоставляемо</w:t>
      </w:r>
      <w:r w:rsidR="002C78EB" w:rsidRPr="00F84824">
        <w:rPr>
          <w:rFonts w:ascii="Times New Roman" w:cs="Times New Roman" w:hAnsi="Times New Roman"/>
          <w:sz w:val="30"/>
          <w:szCs w:val="30"/>
        </w:rPr>
        <w:t>й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победителям конкурса (получателям </w:t>
      </w:r>
      <w:r w:rsidR="002C78EB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), </w:t>
      </w:r>
      <w:r w:rsidR="002C78EB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а также предельное количество победителей конкурса (получателей </w:t>
      </w:r>
      <w:r w:rsidR="002C78EB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);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16) порядок предоставления участникам отбора разъяснений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>положений объявления о проведении конкурса в соответствии с абзац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ми пятым</w:t>
      </w:r>
      <w:r w:rsidR="002C78E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–</w:t>
      </w:r>
      <w:r w:rsidR="002C78E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седьмым пункта 16 настоящего Положения, даты начала </w:t>
      </w:r>
      <w:r w:rsidR="002C78EB" w:rsidRPr="00F84824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 окончания срока такого предоставления в соответствии с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подпун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28776A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8776A">
        <w:rPr>
          <w:rFonts w:ascii="Times New Roman" w:cs="Times New Roman" w:hAnsi="Times New Roman"/>
          <w:sz w:val="30"/>
          <w:szCs w:val="30"/>
        </w:rPr>
        <w:t xml:space="preserve">     </w:t>
      </w:r>
      <w:r w:rsidRPr="00F84824">
        <w:rPr>
          <w:rFonts w:ascii="Times New Roman" w:cs="Times New Roman" w:hAnsi="Times New Roman"/>
          <w:sz w:val="30"/>
          <w:szCs w:val="30"/>
        </w:rPr>
        <w:t>том 5 пункта 13 настоящего Положения;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17) срок, в течение которого победители конкурса (получатели </w:t>
      </w:r>
      <w:r w:rsidR="002C78EB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) должны подписать соглашения в соответствии с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подпун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28776A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8776A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>том 2 пункта 3</w:t>
      </w:r>
      <w:r w:rsidR="002C78EB" w:rsidRPr="00F84824">
        <w:rPr>
          <w:rFonts w:ascii="Times New Roman" w:cs="Times New Roman" w:hAnsi="Times New Roman"/>
          <w:sz w:val="30"/>
          <w:szCs w:val="30"/>
        </w:rPr>
        <w:t>0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A9411D" w:rsidR="00B129E9" w:rsidRDefault="00B129E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18) условия признания победителя конкурса (получателя </w:t>
      </w:r>
      <w:r w:rsidR="002C78EB" w:rsidRPr="00F84824">
        <w:rPr>
          <w:rFonts w:ascii="Times New Roman" w:cs="Times New Roman" w:hAnsi="Times New Roman"/>
          <w:sz w:val="30"/>
          <w:szCs w:val="30"/>
        </w:rPr>
        <w:t>субс</w:t>
      </w:r>
      <w:r w:rsidR="002C78EB" w:rsidRPr="00F84824">
        <w:rPr>
          <w:rFonts w:ascii="Times New Roman" w:cs="Times New Roman" w:hAnsi="Times New Roman"/>
          <w:sz w:val="30"/>
          <w:szCs w:val="30"/>
        </w:rPr>
        <w:t>и</w:t>
      </w:r>
      <w:r w:rsidR="002C78EB" w:rsidRPr="00F84824">
        <w:rPr>
          <w:rFonts w:ascii="Times New Roman" w:cs="Times New Roman" w:hAnsi="Times New Roman"/>
          <w:sz w:val="30"/>
          <w:szCs w:val="30"/>
        </w:rPr>
        <w:t>дии</w:t>
      </w:r>
      <w:r w:rsidRPr="00F84824">
        <w:rPr>
          <w:rFonts w:ascii="Times New Roman" w:cs="Times New Roman" w:hAnsi="Times New Roman"/>
          <w:sz w:val="30"/>
          <w:szCs w:val="30"/>
        </w:rPr>
        <w:t>) уклонившимся от заключения соглашения в соответствии с пун</w:t>
      </w:r>
      <w:r w:rsidRPr="00F84824">
        <w:rPr>
          <w:rFonts w:ascii="Times New Roman" w:cs="Times New Roman" w:hAnsi="Times New Roman"/>
          <w:sz w:val="30"/>
          <w:szCs w:val="30"/>
        </w:rPr>
        <w:t>к</w:t>
      </w:r>
      <w:r w:rsidRPr="00F84824">
        <w:rPr>
          <w:rFonts w:ascii="Times New Roman" w:cs="Times New Roman" w:hAnsi="Times New Roman"/>
          <w:sz w:val="30"/>
          <w:szCs w:val="30"/>
        </w:rPr>
        <w:t>том 4</w:t>
      </w:r>
      <w:r w:rsidR="009572EC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  <w:proofErr w:type="gramEnd"/>
    </w:p>
    <w:p w:rsidP="00A9411D" w:rsidR="00B129E9" w:rsidRDefault="00B129E9" w:rsidRPr="00F84824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>19) сроки размещения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протокола подведения итогов конкурса      на едином портале и Сайте, которые не могут быть позднее </w:t>
      </w:r>
      <w:r w:rsidR="0028776A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14-го </w:t>
      </w:r>
      <w:r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календарного дня, следующего за днем определения победителей конкурса (получателей </w:t>
      </w:r>
      <w:r w:rsidR="002C78EB"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>субсидии</w:t>
      </w:r>
      <w:r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>)</w:t>
      </w:r>
      <w:r w:rsidR="001B47B0"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на основании результатов </w:t>
      </w:r>
      <w:r w:rsidR="001B47B0" w:rsidRPr="00F84824">
        <w:rPr>
          <w:rFonts w:ascii="Times New Roman" w:cs="Times New Roman" w:hAnsi="Times New Roman"/>
          <w:sz w:val="30"/>
          <w:szCs w:val="30"/>
        </w:rPr>
        <w:t>определ</w:t>
      </w:r>
      <w:r w:rsidR="001B47B0" w:rsidRPr="00F84824">
        <w:rPr>
          <w:rFonts w:ascii="Times New Roman" w:cs="Times New Roman" w:hAnsi="Times New Roman"/>
          <w:sz w:val="30"/>
          <w:szCs w:val="30"/>
        </w:rPr>
        <w:t>е</w:t>
      </w:r>
      <w:r w:rsidR="001B47B0" w:rsidRPr="00F84824">
        <w:rPr>
          <w:rFonts w:ascii="Times New Roman" w:cs="Times New Roman" w:hAnsi="Times New Roman"/>
          <w:sz w:val="30"/>
          <w:szCs w:val="30"/>
        </w:rPr>
        <w:t xml:space="preserve">ния победителей конкурса и размеров субсидии, предоставляемой </w:t>
      </w:r>
      <w:r w:rsidR="0028776A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1B47B0" w:rsidRPr="00F84824">
        <w:rPr>
          <w:rFonts w:ascii="Times New Roman" w:cs="Times New Roman" w:hAnsi="Times New Roman"/>
          <w:sz w:val="30"/>
          <w:szCs w:val="30"/>
        </w:rPr>
        <w:t>каждому победителю конкурса</w:t>
      </w:r>
      <w:r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>, в соответствии с</w:t>
      </w:r>
      <w:r w:rsidR="009D0A62"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абзацами седьмым – десятым </w:t>
      </w:r>
      <w:r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>пункт</w:t>
      </w:r>
      <w:r w:rsidR="009D0A62"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2</w:t>
      </w:r>
      <w:r w:rsidR="009D0A62"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>0</w:t>
      </w:r>
      <w:r w:rsidRPr="00F84824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настоящего Положения.</w:t>
      </w:r>
      <w:proofErr w:type="gramEnd"/>
    </w:p>
    <w:p w:rsidP="00A9411D" w:rsidR="0067155F" w:rsidRDefault="0067155F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Внесение изменений в объявление о проведении конкурса </w:t>
      </w:r>
      <w:r w:rsidR="00C60E32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осуществляется не позднее наступления даты окончания приема </w:t>
      </w:r>
      <w:r w:rsidR="00E7600F" w:rsidRPr="00F84824">
        <w:rPr>
          <w:rFonts w:ascii="Times New Roman" w:cs="Times New Roman" w:hAnsi="Times New Roman"/>
          <w:sz w:val="30"/>
          <w:szCs w:val="30"/>
        </w:rPr>
        <w:t>заявок участниками отбора</w:t>
      </w:r>
      <w:r w:rsidRPr="00F84824">
        <w:rPr>
          <w:rFonts w:ascii="Times New Roman" w:cs="Times New Roman" w:hAnsi="Times New Roman"/>
          <w:sz w:val="30"/>
          <w:szCs w:val="30"/>
        </w:rPr>
        <w:t>, установленной в объявлении о проведении ко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курса, при условии, что срок подачи </w:t>
      </w:r>
      <w:r w:rsidR="00E7600F" w:rsidRPr="00F84824">
        <w:rPr>
          <w:rFonts w:ascii="Times New Roman" w:cs="Times New Roman" w:hAnsi="Times New Roman"/>
          <w:sz w:val="30"/>
          <w:szCs w:val="30"/>
        </w:rPr>
        <w:t>участниками отбора 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должен быть продлен таким образом, чтобы со дня, следующего за днем внес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ния таких изменений, до даты окончания приема </w:t>
      </w:r>
      <w:r w:rsidR="00E7600F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 указанный срок составлял не менее 10 календарных дней.</w:t>
      </w:r>
      <w:proofErr w:type="gramEnd"/>
    </w:p>
    <w:p w:rsidP="00A9411D" w:rsidR="0067155F" w:rsidRDefault="0067155F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При внесении изменений в объявление о проведении ко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</w:t>
      </w:r>
      <w:r w:rsidR="0028776A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28776A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кур</w:t>
      </w:r>
      <w:r w:rsidR="0028776A">
        <w:rPr>
          <w:rFonts w:ascii="Times New Roman" w:cs="Times New Roman" w:hAnsi="Times New Roman"/>
          <w:sz w:val="30"/>
          <w:szCs w:val="30"/>
        </w:rPr>
        <w:t xml:space="preserve">са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изменение способа отбора получателей </w:t>
      </w:r>
      <w:r w:rsidR="00AD6A3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не допуска</w:t>
      </w:r>
      <w:r w:rsidR="0028776A">
        <w:rPr>
          <w:rFonts w:ascii="Times New Roman" w:cs="Times New Roman" w:hAnsi="Times New Roman"/>
          <w:sz w:val="30"/>
          <w:szCs w:val="30"/>
        </w:rPr>
        <w:t xml:space="preserve">-           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ется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67155F" w:rsidRDefault="00E7600F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Участники отбора</w:t>
      </w:r>
      <w:r w:rsidR="0067155F" w:rsidRPr="00F84824">
        <w:rPr>
          <w:rFonts w:ascii="Times New Roman" w:cs="Times New Roman" w:hAnsi="Times New Roman"/>
          <w:sz w:val="30"/>
          <w:szCs w:val="30"/>
        </w:rPr>
        <w:t xml:space="preserve">, подавшие </w:t>
      </w:r>
      <w:r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67155F" w:rsidRPr="00F84824">
        <w:rPr>
          <w:rFonts w:ascii="Times New Roman" w:cs="Times New Roman" w:hAnsi="Times New Roman"/>
          <w:sz w:val="30"/>
          <w:szCs w:val="30"/>
        </w:rPr>
        <w:t>, уведомляются о внесении изменений в объявление о проведении конкурса не позднее дня, след</w:t>
      </w:r>
      <w:r w:rsidR="0067155F" w:rsidRPr="00F84824">
        <w:rPr>
          <w:rFonts w:ascii="Times New Roman" w:cs="Times New Roman" w:hAnsi="Times New Roman"/>
          <w:sz w:val="30"/>
          <w:szCs w:val="30"/>
        </w:rPr>
        <w:t>у</w:t>
      </w:r>
      <w:r w:rsidR="0067155F" w:rsidRPr="00F84824">
        <w:rPr>
          <w:rFonts w:ascii="Times New Roman" w:cs="Times New Roman" w:hAnsi="Times New Roman"/>
          <w:sz w:val="30"/>
          <w:szCs w:val="30"/>
        </w:rPr>
        <w:t>ющего за днем внесения изменений в объявление о проведении конку</w:t>
      </w:r>
      <w:r w:rsidR="0067155F" w:rsidRPr="00F84824">
        <w:rPr>
          <w:rFonts w:ascii="Times New Roman" w:cs="Times New Roman" w:hAnsi="Times New Roman"/>
          <w:sz w:val="30"/>
          <w:szCs w:val="30"/>
        </w:rPr>
        <w:t>р</w:t>
      </w:r>
      <w:r w:rsidR="0067155F" w:rsidRPr="00F84824">
        <w:rPr>
          <w:rFonts w:ascii="Times New Roman" w:cs="Times New Roman" w:hAnsi="Times New Roman"/>
          <w:sz w:val="30"/>
          <w:szCs w:val="30"/>
        </w:rPr>
        <w:t>са, с использованием ГИИС «Электронный бюджет».</w:t>
      </w:r>
    </w:p>
    <w:p w:rsidP="00A9411D" w:rsidR="00227D24" w:rsidRDefault="00227D24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9. В случае признания конкурса несостоявшимся по основаниям, указанным в абзацах девятом – одиннадцатом настоящего пункта,            а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также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случае если по итогам проведения конкурса образуется ост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ток нераспределенных бюджетных ассигнований, предусмотренных      в бюджете города для предоставления </w:t>
      </w:r>
      <w:r w:rsidR="00BC6AFD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текущем финансовом году, превышающий более чем в 2 раза размер </w:t>
      </w:r>
      <w:r w:rsidR="00BC6AFD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одному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субъекту малого и среднего предпринимательства, установленный пунктом 32 настоящего Положения, уполномоченный орган организует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проведение дополнительного конкурса в порядке, предусмотренном пунктом 13 настоящего Положения.</w:t>
      </w:r>
    </w:p>
    <w:p w:rsidP="00A9411D" w:rsidR="000862CB" w:rsidRDefault="000862CB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Объявление о проведении дополнительного конкурса</w:t>
      </w:r>
      <w:r w:rsidR="004F31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размещается (публикуется) не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чем за 1 рабочий день до начала срока приема </w:t>
      </w:r>
      <w:r w:rsidR="006E0028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но не позднее </w:t>
      </w:r>
      <w:r w:rsidR="00CA366F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A10497"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оября текущего финансового года </w:t>
      </w:r>
      <w:r w:rsidR="00BC6AFD" w:rsidRPr="00F84824">
        <w:rPr>
          <w:rFonts w:ascii="Times New Roman" w:cs="Times New Roman" w:hAnsi="Times New Roman"/>
          <w:sz w:val="30"/>
          <w:szCs w:val="30"/>
        </w:rPr>
        <w:t>и содержит информацию, предусмотренную пунктом 8 настоящего Положения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734298" w:rsidRDefault="00734298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Размещение уполномоченным органом объявления об отмене</w:t>
      </w:r>
      <w:r w:rsidR="00D565E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ведения </w:t>
      </w:r>
      <w:r w:rsidR="00D7678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(о признании несостоявшимся)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</w:t>
      </w:r>
      <w:r w:rsidR="00AF03C1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B13299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Сайте и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ГИИС «Электронный бюджет» допускается</w:t>
      </w:r>
      <w:r w:rsidR="004F31E3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64D2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течение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5 рабоч</w:t>
      </w:r>
      <w:r w:rsidR="00164D2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их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</w:t>
      </w:r>
      <w:r w:rsidR="00164D2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ей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F92C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</w:t>
      </w:r>
      <w:r w:rsidRPr="00F84824">
        <w:rPr>
          <w:rFonts w:ascii="Times New Roman" w:cs="Times New Roman" w:hAnsi="Times New Roman"/>
          <w:sz w:val="30"/>
          <w:szCs w:val="30"/>
        </w:rPr>
        <w:t>следующ</w:t>
      </w:r>
      <w:r w:rsidR="00164D2E" w:rsidRPr="00F84824">
        <w:rPr>
          <w:rFonts w:ascii="Times New Roman" w:cs="Times New Roman" w:hAnsi="Times New Roman"/>
          <w:sz w:val="30"/>
          <w:szCs w:val="30"/>
        </w:rPr>
        <w:t>их</w:t>
      </w:r>
      <w:r w:rsidR="006A780E" w:rsidRPr="00F84824">
        <w:rPr>
          <w:rFonts w:ascii="Times New Roman" w:cs="Times New Roman" w:hAnsi="Times New Roman"/>
          <w:sz w:val="30"/>
          <w:szCs w:val="30"/>
        </w:rPr>
        <w:t xml:space="preserve"> за </w:t>
      </w:r>
      <w:r w:rsidR="003C6F24" w:rsidRPr="00F84824">
        <w:rPr>
          <w:rFonts w:ascii="Times New Roman" w:cs="Times New Roman" w:hAnsi="Times New Roman"/>
          <w:sz w:val="30"/>
          <w:szCs w:val="30"/>
        </w:rPr>
        <w:t xml:space="preserve">днем, фактически подтверждающим наличие оснований, указанных в абзацах </w:t>
      </w:r>
      <w:r w:rsidR="00BC6AFD" w:rsidRPr="00F84824">
        <w:rPr>
          <w:rFonts w:ascii="Times New Roman" w:cs="Times New Roman" w:hAnsi="Times New Roman"/>
          <w:sz w:val="30"/>
          <w:szCs w:val="30"/>
        </w:rPr>
        <w:t>шест</w:t>
      </w:r>
      <w:r w:rsidR="003C6F24" w:rsidRPr="00F84824">
        <w:rPr>
          <w:rFonts w:ascii="Times New Roman" w:cs="Times New Roman" w:hAnsi="Times New Roman"/>
          <w:sz w:val="30"/>
          <w:szCs w:val="30"/>
        </w:rPr>
        <w:t>ом</w:t>
      </w:r>
      <w:r w:rsidR="00A1049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C6F24" w:rsidRPr="00F84824">
        <w:rPr>
          <w:rFonts w:ascii="Times New Roman" w:cs="Times New Roman" w:hAnsi="Times New Roman"/>
          <w:sz w:val="30"/>
          <w:szCs w:val="30"/>
        </w:rPr>
        <w:t>–</w:t>
      </w:r>
      <w:r w:rsidR="00A1049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BC6AFD" w:rsidRPr="00F84824">
        <w:rPr>
          <w:rFonts w:ascii="Times New Roman" w:cs="Times New Roman" w:hAnsi="Times New Roman"/>
          <w:sz w:val="30"/>
          <w:szCs w:val="30"/>
        </w:rPr>
        <w:t>одинн</w:t>
      </w:r>
      <w:r w:rsidR="003C6F24" w:rsidRPr="00F84824">
        <w:rPr>
          <w:rFonts w:ascii="Times New Roman" w:cs="Times New Roman" w:hAnsi="Times New Roman"/>
          <w:sz w:val="30"/>
          <w:szCs w:val="30"/>
        </w:rPr>
        <w:t xml:space="preserve">адцатом настоящего пункта, </w:t>
      </w:r>
      <w:r w:rsidR="00A10497" w:rsidRPr="00F8482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3C6F24" w:rsidRPr="00F84824">
        <w:rPr>
          <w:rFonts w:ascii="Times New Roman" w:cs="Times New Roman" w:hAnsi="Times New Roman"/>
          <w:sz w:val="30"/>
          <w:szCs w:val="30"/>
        </w:rPr>
        <w:t>но</w:t>
      </w:r>
      <w:r w:rsidR="00A1049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C6F24" w:rsidRPr="00F84824">
        <w:rPr>
          <w:rFonts w:ascii="Times New Roman" w:cs="Times New Roman" w:hAnsi="Times New Roman"/>
          <w:sz w:val="30"/>
          <w:szCs w:val="30"/>
        </w:rPr>
        <w:t>не позднее срок</w:t>
      </w:r>
      <w:r w:rsidR="00797EFE" w:rsidRPr="00F84824">
        <w:rPr>
          <w:rFonts w:ascii="Times New Roman" w:cs="Times New Roman" w:hAnsi="Times New Roman"/>
          <w:sz w:val="30"/>
          <w:szCs w:val="30"/>
        </w:rPr>
        <w:t>а</w:t>
      </w:r>
      <w:r w:rsidR="003C6F2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97EFE" w:rsidRPr="00F84824">
        <w:rPr>
          <w:rFonts w:ascii="Times New Roman" w:cs="Times New Roman" w:hAnsi="Times New Roman"/>
          <w:sz w:val="30"/>
          <w:szCs w:val="30"/>
        </w:rPr>
        <w:t xml:space="preserve">размещения </w:t>
      </w:r>
      <w:r w:rsidR="007C4968" w:rsidRPr="00F84824">
        <w:rPr>
          <w:rFonts w:ascii="Times New Roman" w:cs="Times New Roman" w:hAnsi="Times New Roman"/>
          <w:sz w:val="30"/>
          <w:szCs w:val="30"/>
        </w:rPr>
        <w:t xml:space="preserve">на едином портале и Сайте </w:t>
      </w:r>
      <w:r w:rsidR="00797EFE" w:rsidRPr="00F84824">
        <w:rPr>
          <w:rFonts w:ascii="Times New Roman" w:cs="Times New Roman" w:hAnsi="Times New Roman"/>
          <w:sz w:val="30"/>
          <w:szCs w:val="30"/>
        </w:rPr>
        <w:t>протокола подведения итогов конкурса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A9411D" w:rsidR="00B13299" w:rsidRDefault="00B13299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Подписанное руководителем уполномоченного органа объявление об отмене </w:t>
      </w:r>
      <w:r w:rsidR="00D7678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проведения (о признании несостоявшимся)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конкурса </w:t>
      </w:r>
      <w:r w:rsidR="00F4621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указ</w:t>
      </w:r>
      <w:r w:rsidR="00F4621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F4621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нием причин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бумажном носителе, преобразованное в электронную форму путем сканирования, размещается на Сайте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A9411D" w:rsidR="00734298" w:rsidRDefault="00734298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Объявление об отмене</w:t>
      </w:r>
      <w:r w:rsidR="00D7678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проведения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D7678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(о признании несостоявшимся)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уполномоченного органа, размещается на ед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ном портале и содержит информацию о причинах отмены </w:t>
      </w:r>
      <w:r w:rsidR="00F1157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проведения  (о признании несостоявшимся)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конкурса.</w:t>
      </w:r>
    </w:p>
    <w:p w:rsidP="00A9411D" w:rsidR="00227D24" w:rsidRDefault="00227D2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Основаниями для отмены проведения конкурса являются:</w:t>
      </w:r>
    </w:p>
    <w:p w:rsidP="00A9411D" w:rsidR="00227D24" w:rsidRDefault="00227D2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уменьшение главному распорядителю ранее доведенных лимитов бюджетных обязательств, направляемых на предоставление </w:t>
      </w:r>
      <w:r w:rsidR="006E002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, приводящее к невозможности проведения конкурса в текущем финанс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вом году;</w:t>
      </w:r>
    </w:p>
    <w:p w:rsidP="00A9411D" w:rsidR="00227D24" w:rsidRDefault="00227D2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необходимость изменения условий и требований проведения ко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курса, условий предоставления </w:t>
      </w:r>
      <w:r w:rsidR="006E002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, связанных с изменениями действующего законодательства.</w:t>
      </w:r>
    </w:p>
    <w:p w:rsidP="00A9411D" w:rsidR="00227D24" w:rsidRDefault="00227D2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Основаниями для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признания конкурса несостоявшимся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являются:</w:t>
      </w:r>
    </w:p>
    <w:p w:rsidP="00A9411D" w:rsidR="00227D24" w:rsidRDefault="00227D2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окончании срока подачи заявок, указанного в объявлении          о проведении конкурса (дополнительного конкурса)</w:t>
      </w:r>
      <w:r w:rsidR="00D6582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поступило        ни одной заявки и (или) </w:t>
      </w:r>
      <w:r w:rsidR="00D6582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всеми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участниками отбора заявки отозваны;</w:t>
      </w:r>
    </w:p>
    <w:p w:rsidP="00A9411D" w:rsidR="00227D24" w:rsidRDefault="00227D2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результатам рассмотрения и оценки отклонены все заявки.</w:t>
      </w:r>
    </w:p>
    <w:p w:rsidP="00A9411D" w:rsidR="00227D24" w:rsidRDefault="00227D2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Участников отбора, подавших заявки, уполномоченный орган   информирует об отмене проведения (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признании </w:t>
      </w: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несостоявшимся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>) конкурса в ГИИС «Электронный бюджет».</w:t>
      </w:r>
    </w:p>
    <w:p w:rsidP="00A9411D" w:rsidR="002156BC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10.</w:t>
      </w:r>
      <w:r w:rsidR="00F92C5C">
        <w:rPr>
          <w:rFonts w:ascii="Times New Roman" w:cs="Times New Roman" w:hAnsi="Times New Roman"/>
          <w:sz w:val="30"/>
          <w:szCs w:val="30"/>
        </w:rPr>
        <w:t> </w:t>
      </w:r>
      <w:r w:rsidR="00AD6A34" w:rsidRPr="00F84824">
        <w:rPr>
          <w:rFonts w:ascii="Times New Roman" w:cs="Times New Roman" w:hAnsi="Times New Roman"/>
          <w:sz w:val="30"/>
          <w:szCs w:val="30"/>
        </w:rPr>
        <w:t>Субсидия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8F2D4D" w:rsidRPr="00F84824">
        <w:rPr>
          <w:rFonts w:ascii="Times New Roman" w:cs="Times New Roman" w:hAnsi="Times New Roman"/>
          <w:sz w:val="30"/>
          <w:szCs w:val="30"/>
        </w:rPr>
        <w:t>предоставляется получателю субсидии, который   соответствует следующим категориям:</w:t>
      </w:r>
    </w:p>
    <w:p w:rsidP="00A9411D" w:rsidR="008F2D4D" w:rsidRDefault="008F2D4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1) является хозяйствующим субъектом (юридическим лицом     или индивидуальным предпринимателем) – производителем товаров, работ, услуг, отнесенным в соответствии с положениями Федерального закона № 209-ФЗ к малым предприятиям, в том числе к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микропредпри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>тиям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, и средним предприятиям;</w:t>
      </w:r>
    </w:p>
    <w:p w:rsidP="00A9411D" w:rsidR="008F2D4D" w:rsidRDefault="008F2D4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состоит в Едином реестре субъектов малого и среднего пре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принимательства;</w:t>
      </w:r>
    </w:p>
    <w:p w:rsidP="00A9411D" w:rsidR="00BB67D3" w:rsidRDefault="008F2D4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3) зарегистрирован </w:t>
      </w:r>
      <w:r w:rsidR="005E0225" w:rsidRPr="00F84824">
        <w:rPr>
          <w:rFonts w:ascii="Times New Roman" w:cs="Times New Roman" w:hAnsi="Times New Roman"/>
          <w:sz w:val="30"/>
          <w:szCs w:val="30"/>
        </w:rPr>
        <w:t>в соответствии с действующим законодател</w:t>
      </w:r>
      <w:r w:rsidR="005E0225" w:rsidRPr="00F84824">
        <w:rPr>
          <w:rFonts w:ascii="Times New Roman" w:cs="Times New Roman" w:hAnsi="Times New Roman"/>
          <w:sz w:val="30"/>
          <w:szCs w:val="30"/>
        </w:rPr>
        <w:t>ь</w:t>
      </w:r>
      <w:r w:rsidR="005E0225" w:rsidRPr="00F84824">
        <w:rPr>
          <w:rFonts w:ascii="Times New Roman" w:cs="Times New Roman" w:hAnsi="Times New Roman"/>
          <w:sz w:val="30"/>
          <w:szCs w:val="30"/>
        </w:rPr>
        <w:t xml:space="preserve">ством </w:t>
      </w:r>
      <w:r w:rsidRPr="00F84824">
        <w:rPr>
          <w:rFonts w:ascii="Times New Roman" w:cs="Times New Roman" w:hAnsi="Times New Roman"/>
          <w:sz w:val="30"/>
          <w:szCs w:val="30"/>
        </w:rPr>
        <w:t>и осуществляет на территории м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униципального образования </w:t>
      </w:r>
      <w:r w:rsidR="005E0225"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   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>городско</w:t>
      </w:r>
      <w:r w:rsidR="00367B5D">
        <w:rPr>
          <w:rStyle w:val="BoldText"/>
          <w:rFonts w:ascii="Times New Roman" w:cs="Times New Roman" w:hAnsi="Times New Roman"/>
          <w:b w:val="false"/>
          <w:sz w:val="30"/>
          <w:szCs w:val="30"/>
        </w:rPr>
        <w:t>го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округ</w:t>
      </w:r>
      <w:r w:rsidR="00367B5D">
        <w:rPr>
          <w:rStyle w:val="BoldText"/>
          <w:rFonts w:ascii="Times New Roman" w:cs="Times New Roman" w:hAnsi="Times New Roman"/>
          <w:b w:val="false"/>
          <w:sz w:val="30"/>
          <w:szCs w:val="30"/>
        </w:rPr>
        <w:t>а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город</w:t>
      </w:r>
      <w:r w:rsidR="00367B5D">
        <w:rPr>
          <w:rStyle w:val="BoldText"/>
          <w:rFonts w:ascii="Times New Roman" w:cs="Times New Roman" w:hAnsi="Times New Roman"/>
          <w:b w:val="false"/>
          <w:sz w:val="30"/>
          <w:szCs w:val="30"/>
        </w:rPr>
        <w:t>а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Красноярск</w:t>
      </w:r>
      <w:r w:rsidR="00367B5D">
        <w:rPr>
          <w:rStyle w:val="BoldText"/>
          <w:rFonts w:ascii="Times New Roman" w:cs="Times New Roman" w:hAnsi="Times New Roman"/>
          <w:b w:val="false"/>
          <w:sz w:val="30"/>
          <w:szCs w:val="30"/>
        </w:rPr>
        <w:t>а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Красноярского края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виды </w:t>
      </w:r>
      <w:bookmarkStart w:id="3" w:name="P73"/>
      <w:bookmarkEnd w:id="3"/>
      <w:r w:rsidR="00D97AD4" w:rsidRPr="00F84824">
        <w:rPr>
          <w:rFonts w:ascii="Times New Roman" w:cs="Times New Roman" w:hAnsi="Times New Roman"/>
          <w:sz w:val="30"/>
          <w:szCs w:val="30"/>
        </w:rPr>
        <w:t>пре</w:t>
      </w:r>
      <w:r w:rsidR="00D97AD4" w:rsidRPr="00F84824">
        <w:rPr>
          <w:rFonts w:ascii="Times New Roman" w:cs="Times New Roman" w:hAnsi="Times New Roman"/>
          <w:sz w:val="30"/>
          <w:szCs w:val="30"/>
        </w:rPr>
        <w:t>д</w:t>
      </w:r>
      <w:r w:rsidR="00D97AD4" w:rsidRPr="00F84824">
        <w:rPr>
          <w:rFonts w:ascii="Times New Roman" w:cs="Times New Roman" w:hAnsi="Times New Roman"/>
          <w:sz w:val="30"/>
          <w:szCs w:val="30"/>
        </w:rPr>
        <w:t>принимательской деятельности в соответствии с ОКВЭД, за исключ</w:t>
      </w:r>
      <w:r w:rsidR="00D97AD4" w:rsidRPr="00F84824">
        <w:rPr>
          <w:rFonts w:ascii="Times New Roman" w:cs="Times New Roman" w:hAnsi="Times New Roman"/>
          <w:sz w:val="30"/>
          <w:szCs w:val="30"/>
        </w:rPr>
        <w:t>е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нием видов деятельности, включенных в класс 12 раздела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C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класс 92 раздела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R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разделы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A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 (кроме классов 02, 03),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B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D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E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 (кроме классов 38, 39),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G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K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L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M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N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O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S</w:t>
      </w:r>
      <w:proofErr w:type="gramEnd"/>
      <w:r w:rsidR="00D97AD4" w:rsidRPr="00F84824">
        <w:rPr>
          <w:rFonts w:ascii="Times New Roman" w:cs="Times New Roman" w:hAnsi="Times New Roman"/>
          <w:sz w:val="30"/>
          <w:szCs w:val="30"/>
        </w:rPr>
        <w:t xml:space="preserve"> (кроме группы 96.04),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T</w:t>
      </w:r>
      <w:r w:rsidR="00D97AD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97AD4" w:rsidRPr="00F84824">
        <w:rPr>
          <w:rFonts w:ascii="Times New Roman" w:cs="Times New Roman" w:hAnsi="Times New Roman"/>
          <w:sz w:val="30"/>
          <w:szCs w:val="30"/>
          <w:lang w:val="en-US"/>
        </w:rPr>
        <w:t>U</w:t>
      </w:r>
      <w:r w:rsidR="00D97AD4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3E37F6" w:rsidRDefault="00881963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4" w:name="P85"/>
      <w:bookmarkEnd w:id="4"/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3E37F6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9D2EC6" w:rsidRPr="00F84824">
        <w:rPr>
          <w:rFonts w:ascii="Times New Roman" w:cs="Times New Roman" w:hAnsi="Times New Roman"/>
          <w:sz w:val="30"/>
          <w:szCs w:val="30"/>
        </w:rPr>
        <w:t xml:space="preserve">в отношении </w:t>
      </w:r>
      <w:r w:rsidR="005E0225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9D2EC6" w:rsidRPr="00F84824">
        <w:rPr>
          <w:rFonts w:ascii="Times New Roman" w:cs="Times New Roman" w:hAnsi="Times New Roman"/>
          <w:sz w:val="30"/>
          <w:szCs w:val="30"/>
        </w:rPr>
        <w:t xml:space="preserve"> в текущем финансовом году </w:t>
      </w:r>
      <w:r w:rsidR="005E0225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9D2EC6" w:rsidRPr="00F84824">
        <w:rPr>
          <w:rFonts w:ascii="Times New Roman" w:cs="Times New Roman" w:hAnsi="Times New Roman"/>
          <w:sz w:val="30"/>
          <w:szCs w:val="30"/>
        </w:rPr>
        <w:t>не было принято решение об оказании аналогичной поддержки или ср</w:t>
      </w:r>
      <w:r w:rsidR="009D2EC6" w:rsidRPr="00F84824">
        <w:rPr>
          <w:rFonts w:ascii="Times New Roman" w:cs="Times New Roman" w:hAnsi="Times New Roman"/>
          <w:sz w:val="30"/>
          <w:szCs w:val="30"/>
        </w:rPr>
        <w:t>о</w:t>
      </w:r>
      <w:r w:rsidR="009D2EC6" w:rsidRPr="00F84824">
        <w:rPr>
          <w:rFonts w:ascii="Times New Roman" w:cs="Times New Roman" w:hAnsi="Times New Roman"/>
          <w:sz w:val="30"/>
          <w:szCs w:val="30"/>
        </w:rPr>
        <w:t>ки ее оказания истекли;</w:t>
      </w:r>
    </w:p>
    <w:p w:rsidP="00A9411D" w:rsidR="00750085" w:rsidRDefault="00881963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750085" w:rsidRPr="00F84824">
        <w:rPr>
          <w:rFonts w:ascii="Times New Roman" w:cs="Times New Roman" w:hAnsi="Times New Roman"/>
          <w:sz w:val="30"/>
          <w:szCs w:val="30"/>
        </w:rPr>
        <w:t>) не имеет установленные факты произошедших в предшеству</w:t>
      </w:r>
      <w:r w:rsidR="00750085" w:rsidRPr="00F84824">
        <w:rPr>
          <w:rFonts w:ascii="Times New Roman" w:cs="Times New Roman" w:hAnsi="Times New Roman"/>
          <w:sz w:val="30"/>
          <w:szCs w:val="30"/>
        </w:rPr>
        <w:t>ю</w:t>
      </w:r>
      <w:r w:rsidR="00750085" w:rsidRPr="00F84824">
        <w:rPr>
          <w:rFonts w:ascii="Times New Roman" w:cs="Times New Roman" w:hAnsi="Times New Roman"/>
          <w:sz w:val="30"/>
          <w:szCs w:val="30"/>
        </w:rPr>
        <w:t xml:space="preserve">щем </w:t>
      </w:r>
      <w:r w:rsidR="004B4FC1" w:rsidRPr="00F84824">
        <w:rPr>
          <w:rFonts w:ascii="Times New Roman" w:cs="Times New Roman" w:hAnsi="Times New Roman"/>
          <w:sz w:val="30"/>
          <w:szCs w:val="30"/>
        </w:rPr>
        <w:t xml:space="preserve">финансовом году </w:t>
      </w:r>
      <w:r w:rsidR="00750085" w:rsidRPr="00F84824">
        <w:rPr>
          <w:rFonts w:ascii="Times New Roman" w:cs="Times New Roman" w:hAnsi="Times New Roman"/>
          <w:sz w:val="30"/>
          <w:szCs w:val="30"/>
        </w:rPr>
        <w:t xml:space="preserve">и в текущем календарном году в период до даты подачи </w:t>
      </w:r>
      <w:r w:rsidR="005E0225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750085" w:rsidRPr="00F84824">
        <w:rPr>
          <w:rFonts w:ascii="Times New Roman" w:cs="Times New Roman" w:hAnsi="Times New Roman"/>
          <w:sz w:val="30"/>
          <w:szCs w:val="30"/>
        </w:rPr>
        <w:t xml:space="preserve"> тяжелых несчастных случаев или несчастных случаев </w:t>
      </w:r>
      <w:r w:rsidR="005E0225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750085" w:rsidRPr="00F84824">
        <w:rPr>
          <w:rFonts w:ascii="Times New Roman" w:cs="Times New Roman" w:hAnsi="Times New Roman"/>
          <w:sz w:val="30"/>
          <w:szCs w:val="30"/>
        </w:rPr>
        <w:t xml:space="preserve">со смертельным исходом на производстве по вине </w:t>
      </w:r>
      <w:r w:rsidR="005E0225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750085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5568B7" w:rsidRDefault="0088196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6</w:t>
      </w:r>
      <w:r w:rsidR="005568B7" w:rsidRPr="00F84824">
        <w:rPr>
          <w:rFonts w:ascii="Times New Roman" w:cs="Times New Roman" w:hAnsi="Times New Roman"/>
          <w:sz w:val="30"/>
          <w:szCs w:val="30"/>
        </w:rPr>
        <w:t xml:space="preserve">) принял в случае получения </w:t>
      </w:r>
      <w:r w:rsidR="005059A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5568B7" w:rsidRPr="00F84824">
        <w:rPr>
          <w:rFonts w:ascii="Times New Roman" w:cs="Times New Roman" w:hAnsi="Times New Roman"/>
          <w:sz w:val="30"/>
          <w:szCs w:val="30"/>
        </w:rPr>
        <w:t xml:space="preserve"> обязательства, </w:t>
      </w:r>
      <w:r w:rsidR="005E0225" w:rsidRPr="00F84824">
        <w:rPr>
          <w:rFonts w:ascii="Times New Roman" w:cs="Times New Roman" w:hAnsi="Times New Roman"/>
          <w:sz w:val="30"/>
          <w:szCs w:val="30"/>
        </w:rPr>
        <w:t>устано</w:t>
      </w:r>
      <w:r w:rsidR="005E0225" w:rsidRPr="00F84824">
        <w:rPr>
          <w:rFonts w:ascii="Times New Roman" w:cs="Times New Roman" w:hAnsi="Times New Roman"/>
          <w:sz w:val="30"/>
          <w:szCs w:val="30"/>
        </w:rPr>
        <w:t>в</w:t>
      </w:r>
      <w:r w:rsidR="005E0225" w:rsidRPr="00F84824">
        <w:rPr>
          <w:rFonts w:ascii="Times New Roman" w:cs="Times New Roman" w:hAnsi="Times New Roman"/>
          <w:sz w:val="30"/>
          <w:szCs w:val="30"/>
        </w:rPr>
        <w:t>ленные пунктом 38 настоящего Положения</w:t>
      </w:r>
      <w:r w:rsidR="009D2EC6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67155F" w:rsidRPr="00F84824">
        <w:rPr>
          <w:rFonts w:ascii="Times New Roman" w:cs="Times New Roman" w:hAnsi="Times New Roman"/>
          <w:sz w:val="30"/>
          <w:szCs w:val="30"/>
        </w:rPr>
        <w:t>1</w:t>
      </w:r>
      <w:r w:rsidRPr="00F84824">
        <w:rPr>
          <w:rFonts w:ascii="Times New Roman" w:cs="Times New Roman" w:hAnsi="Times New Roman"/>
          <w:sz w:val="30"/>
          <w:szCs w:val="30"/>
        </w:rPr>
        <w:t xml:space="preserve">. В соответствии с </w:t>
      </w:r>
      <w:hyperlink r:id="rId18">
        <w:r w:rsidRPr="00F84824">
          <w:rPr>
            <w:rFonts w:ascii="Times New Roman" w:cs="Times New Roman" w:hAnsi="Times New Roman"/>
            <w:sz w:val="30"/>
            <w:szCs w:val="30"/>
          </w:rPr>
          <w:t>частями 3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hyperlink r:id="rId19">
        <w:r w:rsidRPr="00F84824">
          <w:rPr>
            <w:rFonts w:ascii="Times New Roman" w:cs="Times New Roman" w:hAnsi="Times New Roman"/>
            <w:sz w:val="30"/>
            <w:szCs w:val="30"/>
          </w:rPr>
          <w:t>4 статьи 14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 Федерального закона </w:t>
      </w:r>
      <w:r w:rsidR="00A37368" w:rsidRPr="00F84824">
        <w:rPr>
          <w:rFonts w:ascii="Times New Roman" w:cs="Times New Roman" w:hAnsi="Times New Roman"/>
          <w:sz w:val="30"/>
          <w:szCs w:val="30"/>
        </w:rPr>
        <w:t>№</w:t>
      </w:r>
      <w:r w:rsidRPr="00F84824">
        <w:rPr>
          <w:rFonts w:ascii="Times New Roman" w:cs="Times New Roman" w:hAnsi="Times New Roman"/>
          <w:sz w:val="30"/>
          <w:szCs w:val="30"/>
        </w:rPr>
        <w:t xml:space="preserve"> 209-ФЗ </w:t>
      </w:r>
      <w:r w:rsidR="00F672F5" w:rsidRPr="00F84824">
        <w:rPr>
          <w:rFonts w:ascii="Times New Roman" w:cs="Times New Roman" w:hAnsi="Times New Roman"/>
          <w:sz w:val="30"/>
          <w:szCs w:val="30"/>
        </w:rPr>
        <w:t>субсидия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не может предоставляться в отношении </w:t>
      </w:r>
      <w:r w:rsidR="005E0225" w:rsidRPr="00F84824">
        <w:rPr>
          <w:rFonts w:ascii="Times New Roman" w:cs="Times New Roman" w:hAnsi="Times New Roman"/>
          <w:sz w:val="30"/>
          <w:szCs w:val="30"/>
        </w:rPr>
        <w:t>участников отбора</w:t>
      </w:r>
      <w:r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являющихся кредитными организациями, страховыми орган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зациями (за исключением потребительских кооперативов), инвестиц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онными фондами, негосударственными пенсионными фондами, профе</w:t>
      </w:r>
      <w:r w:rsidRPr="00F84824">
        <w:rPr>
          <w:rFonts w:ascii="Times New Roman" w:cs="Times New Roman" w:hAnsi="Times New Roman"/>
          <w:sz w:val="30"/>
          <w:szCs w:val="30"/>
        </w:rPr>
        <w:t>с</w:t>
      </w:r>
      <w:r w:rsidRPr="00F84824">
        <w:rPr>
          <w:rFonts w:ascii="Times New Roman" w:cs="Times New Roman" w:hAnsi="Times New Roman"/>
          <w:sz w:val="30"/>
          <w:szCs w:val="30"/>
        </w:rPr>
        <w:t>сиональными участниками рынка ценных бумаг, ломбардами;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являющихся участниками соглашений о разделе продукции;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3)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осуществляющих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предпринимательскую деятельность в сфере игорного бизнеса;</w:t>
      </w:r>
    </w:p>
    <w:p w:rsidP="00A9411D" w:rsidR="00E24114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4) являющихся в порядке, установленном законодательством</w:t>
      </w:r>
      <w:r w:rsidR="009C417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>Российской Федерации о валютном регулировании и валютном</w:t>
      </w:r>
      <w:r w:rsidR="007C496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контр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ле, нерезидентами Российской Федерации, за исключением случаев, предусмотренных международными договорами Российской Федер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ции;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5) </w:t>
      </w:r>
      <w:r w:rsidR="00E24114" w:rsidRPr="00F84824">
        <w:rPr>
          <w:rFonts w:ascii="Times New Roman" w:cs="Times New Roman" w:hAnsi="Times New Roman"/>
          <w:sz w:val="30"/>
          <w:szCs w:val="30"/>
        </w:rPr>
        <w:t>осуществляющих производство и (или) реализацию подакци</w:t>
      </w:r>
      <w:r w:rsidR="00E24114" w:rsidRPr="00F84824">
        <w:rPr>
          <w:rFonts w:ascii="Times New Roman" w:cs="Times New Roman" w:hAnsi="Times New Roman"/>
          <w:sz w:val="30"/>
          <w:szCs w:val="30"/>
        </w:rPr>
        <w:t>з</w:t>
      </w:r>
      <w:r w:rsidR="00E24114" w:rsidRPr="00F84824">
        <w:rPr>
          <w:rFonts w:ascii="Times New Roman" w:cs="Times New Roman" w:hAnsi="Times New Roman"/>
          <w:sz w:val="30"/>
          <w:szCs w:val="30"/>
        </w:rPr>
        <w:t>ных товаров, а также добычу и (или) реализацию полезных ископаемых, за исключением общераспространенных полезных ископаемых и мин</w:t>
      </w:r>
      <w:r w:rsidR="00E24114" w:rsidRPr="00F84824">
        <w:rPr>
          <w:rFonts w:ascii="Times New Roman" w:cs="Times New Roman" w:hAnsi="Times New Roman"/>
          <w:sz w:val="30"/>
          <w:szCs w:val="30"/>
        </w:rPr>
        <w:t>е</w:t>
      </w:r>
      <w:r w:rsidR="00E24114" w:rsidRPr="00F84824">
        <w:rPr>
          <w:rFonts w:ascii="Times New Roman" w:cs="Times New Roman" w:hAnsi="Times New Roman"/>
          <w:sz w:val="30"/>
          <w:szCs w:val="30"/>
        </w:rPr>
        <w:t>ральных питьевых вод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5" w:name="P103"/>
      <w:bookmarkEnd w:id="5"/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12. Требования, которым должен соответствовать </w:t>
      </w:r>
      <w:r w:rsidR="005E0225" w:rsidRPr="00F84824">
        <w:rPr>
          <w:rFonts w:ascii="Times New Roman" w:cs="Times New Roman" w:hAnsi="Times New Roman"/>
          <w:sz w:val="30"/>
          <w:szCs w:val="30"/>
        </w:rPr>
        <w:t>участник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(получатель </w:t>
      </w:r>
      <w:r w:rsidR="005059A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) по состоянию на даты рассмотрения </w:t>
      </w:r>
      <w:r w:rsidR="005E0225" w:rsidRPr="00F84824">
        <w:rPr>
          <w:rFonts w:ascii="Times New Roman" w:cs="Times New Roman" w:hAnsi="Times New Roman"/>
          <w:sz w:val="30"/>
          <w:szCs w:val="30"/>
        </w:rPr>
        <w:t xml:space="preserve">заявки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заключения </w:t>
      </w:r>
      <w:r w:rsidR="002809E4" w:rsidRPr="00F84824">
        <w:rPr>
          <w:rFonts w:ascii="Times New Roman" w:cs="Times New Roman" w:hAnsi="Times New Roman"/>
          <w:sz w:val="30"/>
          <w:szCs w:val="30"/>
        </w:rPr>
        <w:t>соглашения</w:t>
      </w:r>
      <w:r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не является иностранным юридическим лицом, в том числе</w:t>
      </w:r>
      <w:r w:rsidR="00C60E32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местом регистрации которого является государство или территория, включенные в утверждаемый Министерством финансов Росси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й</w:t>
      </w:r>
      <w:r w:rsidR="00F92C5C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F92C5C">
        <w:rPr>
          <w:rFonts w:ascii="Times New Roman" w:cs="Times New Roman" w:hAnsi="Times New Roman"/>
          <w:sz w:val="30"/>
          <w:szCs w:val="30"/>
        </w:rPr>
        <w:t xml:space="preserve">                 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ской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Федерации перечень государств и территорий, используемых </w:t>
      </w:r>
      <w:r w:rsidR="00C60E32" w:rsidRPr="00F84824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для промежуточного (офшорного) владения активами в Российской </w:t>
      </w:r>
      <w:r w:rsidR="00C60E3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Федерации (далее – офшорные компании), а также российским юрид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ческим лицом, в уставном (складочном) капитале которого доля прям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го или косвенного (через третьих лиц) участия офшорных компаний </w:t>
      </w:r>
      <w:r w:rsidR="00C60E32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При расчете доли участия офшорных компаний в капитале российских юридических лиц не уч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тывается прямое и (или) косвенное участие офшорных компаний </w:t>
      </w:r>
      <w:r w:rsidR="00C60E32" w:rsidRPr="00F84824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84824">
        <w:rPr>
          <w:rFonts w:ascii="Times New Roman" w:cs="Times New Roman" w:hAnsi="Times New Roman"/>
          <w:sz w:val="30"/>
          <w:szCs w:val="30"/>
        </w:rPr>
        <w:t>в капитале публичных акционерных обществ (в том числе со статусом международной компании), акции которых обращаются на организ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акци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нерных обществ;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не находится в перечне организаций и физических лиц, в отн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шении которых имеются сведения об их причастности к экстремистской деятельности или терроризму;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3) не находится в составляемых в рамках реализации полномочий, предусмотренных </w:t>
      </w:r>
      <w:hyperlink r:id="rId20" w:history="true">
        <w:r w:rsidRPr="00F84824">
          <w:rPr>
            <w:rFonts w:ascii="Times New Roman" w:cs="Times New Roman" w:hAnsi="Times New Roman"/>
            <w:sz w:val="30"/>
            <w:szCs w:val="30"/>
          </w:rPr>
          <w:t>главой VII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4) не получает средства из бюджета города Красноярска, из кот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рого планируется предоставление </w:t>
      </w:r>
      <w:r w:rsidR="005059A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соответствии с настоящим Положением, на основании иных нормативных правовых актов Красн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ярского края, города Красноярска на цели, установленные настоящим Положением;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5) не является иностранным агентом в соответствии</w:t>
      </w:r>
      <w:r w:rsidR="009C417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с Федерал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 xml:space="preserve">ным </w:t>
      </w:r>
      <w:hyperlink r:id="rId21" w:history="true">
        <w:r w:rsidRPr="00F84824">
          <w:rPr>
            <w:rFonts w:ascii="Times New Roman" w:cs="Times New Roman" w:hAnsi="Times New Roman"/>
            <w:sz w:val="30"/>
            <w:szCs w:val="30"/>
          </w:rPr>
          <w:t>законом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 от 14.07.2022 № 255-ФЗ «О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деятельностью лиц, находящихся под иностранным влиянием»;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6) на </w:t>
      </w:r>
      <w:r w:rsidR="006B781B" w:rsidRPr="00F84824">
        <w:rPr>
          <w:rFonts w:ascii="Times New Roman" w:cs="Times New Roman" w:hAnsi="Times New Roman"/>
          <w:sz w:val="30"/>
          <w:szCs w:val="30"/>
        </w:rPr>
        <w:t xml:space="preserve">его </w:t>
      </w:r>
      <w:r w:rsidRPr="00F84824">
        <w:rPr>
          <w:rFonts w:ascii="Times New Roman" w:cs="Times New Roman" w:hAnsi="Times New Roman"/>
          <w:sz w:val="30"/>
          <w:szCs w:val="30"/>
        </w:rPr>
        <w:t>едином налоговом счете отсутствует или не превышает размер, определенный пунктом 3 статьи 47 Налогового кодекса Росси</w:t>
      </w:r>
      <w:r w:rsidRPr="00F84824">
        <w:rPr>
          <w:rFonts w:ascii="Times New Roman" w:cs="Times New Roman" w:hAnsi="Times New Roman"/>
          <w:sz w:val="30"/>
          <w:szCs w:val="30"/>
        </w:rPr>
        <w:t>й</w:t>
      </w:r>
      <w:r w:rsidRPr="00F84824">
        <w:rPr>
          <w:rFonts w:ascii="Times New Roman" w:cs="Times New Roman" w:hAnsi="Times New Roman"/>
          <w:sz w:val="30"/>
          <w:szCs w:val="30"/>
        </w:rPr>
        <w:t>ской Федерации, задолженность по уплате налогов, сборов и страховых взносов в бюджеты бюджетной системы Российской Федерации;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7)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6B781B" w:rsidRPr="00F84824">
        <w:rPr>
          <w:rFonts w:ascii="Times New Roman" w:cs="Times New Roman" w:eastAsiaTheme="minorHAnsi" w:hAnsi="Times New Roman"/>
          <w:sz w:val="30"/>
          <w:szCs w:val="30"/>
        </w:rPr>
        <w:t xml:space="preserve">у него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отсутствует просроченная задолженность по возврату </w:t>
      </w:r>
      <w:r w:rsidR="006B781B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бюджет города Красноярска, из которого планируется предоставление </w:t>
      </w:r>
      <w:r w:rsidR="005059A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9A0D6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соответствии с настоящим Положением, иных субсидий, бюджетных инвестиций,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предоставленных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в соответствии </w:t>
      </w:r>
      <w:r w:rsidR="006B781B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Pr="00F84824">
        <w:rPr>
          <w:rFonts w:ascii="Times New Roman" w:cs="Times New Roman" w:hAnsi="Times New Roman"/>
          <w:sz w:val="30"/>
          <w:szCs w:val="30"/>
        </w:rPr>
        <w:t>с иными правовыми актами, а также отсутствует иная просроченная (неурегулированная) задолженность по денежным обязательствам перед бюджетом города Красноярска (за исключением случаев, установле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ных местной администрацией);</w:t>
      </w:r>
    </w:p>
    <w:p w:rsidP="00A9411D" w:rsidR="0067155F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8) являясь юридическим лицом, не находится в процессе реорг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низации (за исключением реорганизации в форме присоединения           к юридическому лицу – </w:t>
      </w:r>
      <w:r w:rsidR="00E7600F" w:rsidRPr="00F84824">
        <w:rPr>
          <w:rFonts w:ascii="Times New Roman" w:cs="Times New Roman" w:hAnsi="Times New Roman"/>
          <w:sz w:val="30"/>
          <w:szCs w:val="30"/>
        </w:rPr>
        <w:t>участнику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(получателю </w:t>
      </w:r>
      <w:r w:rsidR="005059A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), др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 xml:space="preserve">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 являясь индивидуальным предпринимателем, не прекращает деятельность </w:t>
      </w:r>
      <w:r w:rsidR="00941F57" w:rsidRPr="00F8482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F84824">
        <w:rPr>
          <w:rFonts w:ascii="Times New Roman" w:cs="Times New Roman" w:hAnsi="Times New Roman"/>
          <w:sz w:val="30"/>
          <w:szCs w:val="30"/>
        </w:rPr>
        <w:t>в качестве индивидуального предпринимателя;</w:t>
      </w:r>
      <w:proofErr w:type="gramEnd"/>
    </w:p>
    <w:p w:rsidP="00A9411D" w:rsidR="006B781B" w:rsidRDefault="006715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9) </w:t>
      </w:r>
      <w:r w:rsidR="006B781B" w:rsidRPr="00F84824">
        <w:rPr>
          <w:rFonts w:ascii="Times New Roman" w:cs="Times New Roman" w:hAnsi="Times New Roman"/>
          <w:sz w:val="30"/>
          <w:szCs w:val="30"/>
        </w:rPr>
        <w:t xml:space="preserve">являясь юридическим лицом,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реестре дисквалифицированных лиц отсутствуют сведения о дисквалифицированных руководителе,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членах коллегиального исполнительного органа, лице, исполняющем функции единоличного исполнительного органа, или главном бухгалт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ре</w:t>
      </w:r>
      <w:r w:rsidR="006B781B" w:rsidRPr="00F84824">
        <w:rPr>
          <w:rFonts w:ascii="Times New Roman" w:cs="Times New Roman" w:hAnsi="Times New Roman"/>
          <w:sz w:val="30"/>
          <w:szCs w:val="30"/>
        </w:rPr>
        <w:t>;</w:t>
      </w:r>
      <w:r w:rsidRPr="00F84824">
        <w:rPr>
          <w:rFonts w:ascii="Times New Roman" w:cs="Times New Roman" w:hAnsi="Times New Roman"/>
          <w:sz w:val="30"/>
          <w:szCs w:val="30"/>
        </w:rPr>
        <w:t xml:space="preserve"> явля</w:t>
      </w:r>
      <w:r w:rsidR="006B781B" w:rsidRPr="00F84824">
        <w:rPr>
          <w:rFonts w:ascii="Times New Roman" w:cs="Times New Roman" w:hAnsi="Times New Roman"/>
          <w:sz w:val="30"/>
          <w:szCs w:val="30"/>
        </w:rPr>
        <w:t>ясь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индивидуальн</w:t>
      </w:r>
      <w:r w:rsidR="006B781B" w:rsidRPr="00F84824">
        <w:rPr>
          <w:rFonts w:ascii="Times New Roman" w:cs="Times New Roman" w:hAnsi="Times New Roman"/>
          <w:sz w:val="30"/>
          <w:szCs w:val="30"/>
        </w:rPr>
        <w:t>ым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предпринимателе</w:t>
      </w:r>
      <w:r w:rsidR="006B781B" w:rsidRPr="00F84824">
        <w:rPr>
          <w:rFonts w:ascii="Times New Roman" w:cs="Times New Roman" w:hAnsi="Times New Roman"/>
          <w:sz w:val="30"/>
          <w:szCs w:val="30"/>
        </w:rPr>
        <w:t>м</w:t>
      </w:r>
      <w:r w:rsidRPr="00F84824">
        <w:rPr>
          <w:rFonts w:ascii="Times New Roman" w:cs="Times New Roman" w:hAnsi="Times New Roman"/>
          <w:sz w:val="30"/>
          <w:szCs w:val="30"/>
        </w:rPr>
        <w:t>,</w:t>
      </w:r>
      <w:r w:rsidR="006B781B" w:rsidRPr="00F84824">
        <w:rPr>
          <w:rFonts w:ascii="Times New Roman" w:cs="Times New Roman" w:hAnsi="Times New Roman"/>
          <w:sz w:val="30"/>
          <w:szCs w:val="30"/>
        </w:rPr>
        <w:t xml:space="preserve"> в реестре дисквалиф</w:t>
      </w:r>
      <w:r w:rsidR="006B781B" w:rsidRPr="00F84824">
        <w:rPr>
          <w:rFonts w:ascii="Times New Roman" w:cs="Times New Roman" w:hAnsi="Times New Roman"/>
          <w:sz w:val="30"/>
          <w:szCs w:val="30"/>
        </w:rPr>
        <w:t>и</w:t>
      </w:r>
      <w:r w:rsidR="006B781B" w:rsidRPr="00F84824">
        <w:rPr>
          <w:rFonts w:ascii="Times New Roman" w:cs="Times New Roman" w:hAnsi="Times New Roman"/>
          <w:sz w:val="30"/>
          <w:szCs w:val="30"/>
        </w:rPr>
        <w:t>цированных лиц отсутствуют сведения о дисквалифицированном инд</w:t>
      </w:r>
      <w:r w:rsidR="006B781B" w:rsidRPr="00F84824">
        <w:rPr>
          <w:rFonts w:ascii="Times New Roman" w:cs="Times New Roman" w:hAnsi="Times New Roman"/>
          <w:sz w:val="30"/>
          <w:szCs w:val="30"/>
        </w:rPr>
        <w:t>и</w:t>
      </w:r>
      <w:r w:rsidR="006B781B" w:rsidRPr="00F84824">
        <w:rPr>
          <w:rFonts w:ascii="Times New Roman" w:cs="Times New Roman" w:hAnsi="Times New Roman"/>
          <w:sz w:val="30"/>
          <w:szCs w:val="30"/>
        </w:rPr>
        <w:t>видуальном предпринимателе – производителе товаров, работ, услуг;</w:t>
      </w:r>
      <w:proofErr w:type="gramEnd"/>
    </w:p>
    <w:p w:rsidP="00A9411D" w:rsidR="006B781B" w:rsidRDefault="006B781B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10) о нем отсутствует информация (истек срок действия </w:t>
      </w:r>
      <w:proofErr w:type="spellStart"/>
      <w:proofErr w:type="gramStart"/>
      <w:r w:rsidRPr="00F84824">
        <w:rPr>
          <w:rFonts w:ascii="Times New Roman" w:cs="Times New Roman" w:hAnsi="Times New Roman"/>
          <w:sz w:val="30"/>
          <w:szCs w:val="30"/>
        </w:rPr>
        <w:t>инфор-мации</w:t>
      </w:r>
      <w:proofErr w:type="spellEnd"/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) о совершенном нарушении порядка и условий оказания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>поддержки на основании положений пункта 4 части 5 статьи 14 Фед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рального закона № 209-ФЗ.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13. В целях установления порядка проведения конкурса при опр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делении получателей </w:t>
      </w:r>
      <w:r w:rsidR="005059A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уполномоченный</w:t>
      </w:r>
      <w:r w:rsidR="00EB3D56" w:rsidRPr="00F84824">
        <w:rPr>
          <w:rFonts w:ascii="Times New Roman" w:cs="Times New Roman" w:hAnsi="Times New Roman"/>
          <w:sz w:val="30"/>
          <w:szCs w:val="30"/>
        </w:rPr>
        <w:t xml:space="preserve"> орган от имени гла</w:t>
      </w:r>
      <w:r w:rsidR="00EB3D56" w:rsidRPr="00F84824">
        <w:rPr>
          <w:rFonts w:ascii="Times New Roman" w:cs="Times New Roman" w:hAnsi="Times New Roman"/>
          <w:sz w:val="30"/>
          <w:szCs w:val="30"/>
        </w:rPr>
        <w:t>в</w:t>
      </w:r>
      <w:r w:rsidR="00EB3D56" w:rsidRPr="00F84824">
        <w:rPr>
          <w:rFonts w:ascii="Times New Roman" w:cs="Times New Roman" w:hAnsi="Times New Roman"/>
          <w:sz w:val="30"/>
          <w:szCs w:val="30"/>
        </w:rPr>
        <w:t>ного распорядителя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при проведении конкурса осуществляет следующие </w:t>
      </w:r>
      <w:r w:rsidR="00C866E2" w:rsidRPr="00F84824">
        <w:rPr>
          <w:rFonts w:ascii="Times New Roman" w:cs="Times New Roman" w:hAnsi="Times New Roman"/>
          <w:sz w:val="30"/>
          <w:szCs w:val="30"/>
        </w:rPr>
        <w:t>полномочия</w:t>
      </w:r>
      <w:r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организует проведение конкурса в случае наличия в бюджете города средств, предусмотренных для предоставления </w:t>
      </w:r>
      <w:r w:rsidR="005059A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тек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>щем финансовом году</w:t>
      </w:r>
      <w:r w:rsidR="00157A8B" w:rsidRPr="00F84824">
        <w:rPr>
          <w:rFonts w:ascii="Times New Roman" w:cs="Times New Roman" w:hAnsi="Times New Roman"/>
          <w:sz w:val="30"/>
          <w:szCs w:val="30"/>
        </w:rPr>
        <w:t>, устанавливает сроки проведения конкурса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5E0225" w:rsidRDefault="005E0225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6" w:name="P115"/>
      <w:bookmarkStart w:id="7" w:name="P129"/>
      <w:bookmarkStart w:id="8" w:name="P137"/>
      <w:bookmarkEnd w:id="6"/>
      <w:bookmarkEnd w:id="7"/>
      <w:bookmarkEnd w:id="8"/>
      <w:r w:rsidRPr="00F84824">
        <w:rPr>
          <w:rFonts w:ascii="Times New Roman" w:cs="Times New Roman" w:hAnsi="Times New Roman"/>
          <w:sz w:val="30"/>
          <w:szCs w:val="30"/>
        </w:rPr>
        <w:t>2) организует подписание усиленной квалифицированной эле</w:t>
      </w:r>
      <w:r w:rsidRPr="00F84824">
        <w:rPr>
          <w:rFonts w:ascii="Times New Roman" w:cs="Times New Roman" w:hAnsi="Times New Roman"/>
          <w:sz w:val="30"/>
          <w:szCs w:val="30"/>
        </w:rPr>
        <w:t>к</w:t>
      </w:r>
      <w:r w:rsidRPr="00F84824">
        <w:rPr>
          <w:rFonts w:ascii="Times New Roman" w:cs="Times New Roman" w:hAnsi="Times New Roman"/>
          <w:sz w:val="30"/>
          <w:szCs w:val="30"/>
        </w:rPr>
        <w:t xml:space="preserve">тронной подписью руководителя уполномоченного органа, конкурсной комиссии в ГИИС «Электронный бюджет» автоматически </w:t>
      </w:r>
      <w:proofErr w:type="spellStart"/>
      <w:proofErr w:type="gramStart"/>
      <w:r w:rsidRPr="00F84824">
        <w:rPr>
          <w:rFonts w:ascii="Times New Roman" w:cs="Times New Roman" w:hAnsi="Times New Roman"/>
          <w:sz w:val="30"/>
          <w:szCs w:val="30"/>
        </w:rPr>
        <w:t>форми-руемых</w:t>
      </w:r>
      <w:proofErr w:type="spellEnd"/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на едином портале протокола вскрытия заявок, протокола ра</w:t>
      </w:r>
      <w:r w:rsidRPr="00F84824">
        <w:rPr>
          <w:rFonts w:ascii="Times New Roman" w:cs="Times New Roman" w:hAnsi="Times New Roman"/>
          <w:sz w:val="30"/>
          <w:szCs w:val="30"/>
        </w:rPr>
        <w:t>с</w:t>
      </w:r>
      <w:r w:rsidRPr="00F84824">
        <w:rPr>
          <w:rFonts w:ascii="Times New Roman" w:cs="Times New Roman" w:hAnsi="Times New Roman"/>
          <w:sz w:val="30"/>
          <w:szCs w:val="30"/>
        </w:rPr>
        <w:t>смотрения заявок, протокола подведения итогов конкурса;</w:t>
      </w:r>
    </w:p>
    <w:p w:rsidP="00A9411D" w:rsidR="005E0225" w:rsidRDefault="005E0225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9" w:name="P106"/>
      <w:bookmarkEnd w:id="9"/>
      <w:r w:rsidRPr="00F84824">
        <w:rPr>
          <w:rFonts w:ascii="Times New Roman" w:cs="Times New Roman" w:hAnsi="Times New Roman"/>
          <w:sz w:val="30"/>
          <w:szCs w:val="30"/>
        </w:rPr>
        <w:t>3) обеспечивает работу конкурсной комиссии, включая информ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рование, в том числе в ГИИС «Электронный бюджет», о результатах проверки участников отбора (получателей субсидии) в соответствии</w:t>
      </w:r>
      <w:r w:rsidR="00CB20A0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с пунктами 25, 26 настоящего Положения, о размещении формы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оц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ночной ведомости для заполнения членами конкурсной комиссии</w:t>
      </w:r>
      <w:r w:rsidR="00CB20A0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по каждой заявке;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формирование на основании оценочных ведомостей членов конкурсной комиссии результатов рассмотрения заявок </w:t>
      </w:r>
      <w:r w:rsidR="00C2352D" w:rsidRPr="00F8482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и результатов определения конкурсной комиссией победителя (побед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телей) конкурса и размеров предоставляемой субсидии каждому поб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дителю конкурса (получателю субсидии); организацию подписания протокола вскрытия заявок, протокола рассмотрения заявок, протокола подведения итогов конкурса;</w:t>
      </w:r>
      <w:proofErr w:type="gramEnd"/>
    </w:p>
    <w:p w:rsidP="006018D1" w:rsidR="005E0225" w:rsidRDefault="005E0225" w:rsidRPr="00F84824">
      <w:pPr>
        <w:pStyle w:val="ConsPlusNormal"/>
        <w:spacing w:line="247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0" w:name="P107"/>
      <w:bookmarkEnd w:id="10"/>
      <w:r w:rsidRPr="00F84824">
        <w:rPr>
          <w:rFonts w:ascii="Times New Roman" w:cs="Times New Roman" w:hAnsi="Times New Roman"/>
          <w:sz w:val="30"/>
          <w:szCs w:val="30"/>
        </w:rPr>
        <w:t>4) в сроки, установленные пунктами 8, 9, 18, 20, 24 настоящего Положения:</w:t>
      </w:r>
    </w:p>
    <w:p w:rsidP="006018D1" w:rsidR="005E0225" w:rsidRDefault="005E0225" w:rsidRPr="00F84824">
      <w:pPr>
        <w:pStyle w:val="ConsPlusNormal"/>
        <w:spacing w:line="247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размещает объявление о проведении конкурса, объявление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об отмене конкурса, объявление о признании конкурса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несостоявшимся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, протокол вскрытия заявок, протокол рассмотрения заявок, протокол подведения итогов </w:t>
      </w:r>
      <w:r w:rsidR="00367B5D">
        <w:rPr>
          <w:rFonts w:ascii="Times New Roman" w:cs="Times New Roman" w:hAnsi="Times New Roman"/>
          <w:sz w:val="30"/>
          <w:szCs w:val="30"/>
        </w:rPr>
        <w:t xml:space="preserve">конкурса на едином портале и </w:t>
      </w:r>
      <w:r w:rsidRPr="00F84824">
        <w:rPr>
          <w:rFonts w:ascii="Times New Roman" w:cs="Times New Roman" w:hAnsi="Times New Roman"/>
          <w:sz w:val="30"/>
          <w:szCs w:val="30"/>
        </w:rPr>
        <w:t>Сайте;</w:t>
      </w:r>
    </w:p>
    <w:p w:rsidP="006018D1" w:rsidR="005E0225" w:rsidRDefault="005E0225" w:rsidRPr="00F84824">
      <w:pPr>
        <w:pStyle w:val="ConsPlusNormal"/>
        <w:spacing w:line="247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1" w:name="P111"/>
      <w:bookmarkEnd w:id="11"/>
      <w:r w:rsidRPr="00F84824">
        <w:rPr>
          <w:rFonts w:ascii="Times New Roman" w:cs="Times New Roman" w:hAnsi="Times New Roman"/>
          <w:sz w:val="30"/>
          <w:szCs w:val="30"/>
        </w:rPr>
        <w:t>5) организует информирование участников отбора по вопросам разъяснения положений объявления о проведении конкурса в порядке, установленном абзацами пятым</w:t>
      </w:r>
      <w:r w:rsidR="0088196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–</w:t>
      </w:r>
      <w:r w:rsidR="0088196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седьмым пункта 16 настоящего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Положения, в течение срока приема заявок, установленного в объявл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="00F92C5C">
        <w:rPr>
          <w:rFonts w:ascii="Times New Roman" w:cs="Times New Roman" w:hAnsi="Times New Roman"/>
          <w:sz w:val="30"/>
          <w:szCs w:val="30"/>
        </w:rPr>
        <w:t xml:space="preserve">нии </w:t>
      </w:r>
      <w:r w:rsidRPr="00F84824">
        <w:rPr>
          <w:rFonts w:ascii="Times New Roman" w:cs="Times New Roman" w:hAnsi="Times New Roman"/>
          <w:sz w:val="30"/>
          <w:szCs w:val="30"/>
        </w:rPr>
        <w:t>о проведении конкурса;</w:t>
      </w:r>
    </w:p>
    <w:p w:rsidP="006018D1" w:rsidR="005E0225" w:rsidRDefault="005E0225" w:rsidRPr="00F84824">
      <w:pPr>
        <w:pStyle w:val="ConsPlusNormal"/>
        <w:spacing w:line="247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6) уведомляет участников отбора (получателей </w:t>
      </w:r>
      <w:r w:rsidR="00881963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) о прин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>тых решениях в порядке и в сроки, установленные пунктами 15, 28, 30, 4</w:t>
      </w:r>
      <w:r w:rsidR="003D180E" w:rsidRPr="00F84824">
        <w:rPr>
          <w:rFonts w:ascii="Times New Roman" w:cs="Times New Roman" w:hAnsi="Times New Roman"/>
          <w:sz w:val="30"/>
          <w:szCs w:val="30"/>
        </w:rPr>
        <w:t>2</w:t>
      </w:r>
      <w:r w:rsidRPr="00F84824">
        <w:rPr>
          <w:rFonts w:ascii="Times New Roman" w:cs="Times New Roman" w:hAnsi="Times New Roman"/>
          <w:sz w:val="30"/>
          <w:szCs w:val="30"/>
        </w:rPr>
        <w:t>, 60 настоящего Положения;</w:t>
      </w:r>
    </w:p>
    <w:p w:rsidP="006018D1" w:rsidR="005E0225" w:rsidRDefault="005E0225" w:rsidRPr="00F84824">
      <w:pPr>
        <w:pStyle w:val="ConsPlusNormal"/>
        <w:spacing w:line="247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7) осуществляет проверку соответствия участника отбора катег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риям получателей </w:t>
      </w:r>
      <w:r w:rsidR="00881963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требованиям к участникам отбора, уст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новленные пунктами 10, 11 настоящего Положения, а также проверку соответствия участника отбора (получателя </w:t>
      </w:r>
      <w:r w:rsidR="00881963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) требованиям, установленным пунктом 12 настоящего Положения, в том числе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на основании сведений, полученных в рамках межведомственного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информационного (электронного) взаимодействия с государственными органами, органами местного самоуправления, подведомственными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>им организациями в соответствии с пунктами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25, 26 настоящего Пол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жения;</w:t>
      </w:r>
    </w:p>
    <w:p w:rsidP="006018D1" w:rsidR="005E0225" w:rsidRDefault="005E0225" w:rsidRPr="00F84824">
      <w:pPr>
        <w:autoSpaceDE w:val="false"/>
        <w:autoSpaceDN w:val="false"/>
        <w:adjustRightInd w:val="false"/>
        <w:spacing w:after="0" w:line="247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8) на основании протокола подведения итогов конкурса готовит проект правового акта администрации города о предоставлении </w:t>
      </w:r>
      <w:r w:rsidR="00881963" w:rsidRPr="00F84824">
        <w:rPr>
          <w:rFonts w:ascii="Times New Roman" w:cs="Times New Roman" w:hAnsi="Times New Roman"/>
          <w:sz w:val="30"/>
          <w:szCs w:val="30"/>
        </w:rPr>
        <w:t>субс</w:t>
      </w:r>
      <w:r w:rsidR="00881963" w:rsidRPr="00F84824">
        <w:rPr>
          <w:rFonts w:ascii="Times New Roman" w:cs="Times New Roman" w:hAnsi="Times New Roman"/>
          <w:sz w:val="30"/>
          <w:szCs w:val="30"/>
        </w:rPr>
        <w:t>и</w:t>
      </w:r>
      <w:r w:rsidR="00881963" w:rsidRPr="00F84824">
        <w:rPr>
          <w:rFonts w:ascii="Times New Roman" w:cs="Times New Roman" w:hAnsi="Times New Roman"/>
          <w:sz w:val="30"/>
          <w:szCs w:val="30"/>
        </w:rPr>
        <w:t>дии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6018D1" w:rsidR="006553BB" w:rsidRDefault="002156BC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7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018D1">
        <w:rPr>
          <w:rFonts w:ascii="Times New Roman" w:cs="Times New Roman" w:hAnsi="Times New Roman"/>
          <w:sz w:val="30"/>
          <w:szCs w:val="30"/>
        </w:rPr>
        <w:t>1</w:t>
      </w:r>
      <w:r w:rsidR="0067155F" w:rsidRPr="006018D1">
        <w:rPr>
          <w:rFonts w:ascii="Times New Roman" w:cs="Times New Roman" w:hAnsi="Times New Roman"/>
          <w:sz w:val="30"/>
          <w:szCs w:val="30"/>
        </w:rPr>
        <w:t>4</w:t>
      </w:r>
      <w:r w:rsidRPr="006018D1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392567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для участия в конкурсе и получения </w:t>
      </w:r>
      <w:r w:rsidR="00DD6699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формир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ется </w:t>
      </w:r>
      <w:r w:rsidR="00392567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участником отбора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копий документов (документов на бумажном носителе, преобраз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ванных в электронную форму путем сканирования), представление</w:t>
      </w:r>
      <w:r w:rsidR="00F92C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которых предусмотрено в объявлении о проведении конкурса</w:t>
      </w:r>
      <w:r w:rsidR="00DD6699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осн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вании перечня документов и требований к </w:t>
      </w:r>
      <w:r w:rsidR="00FF3CCD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его содержанию и</w:t>
      </w:r>
      <w:proofErr w:type="gramEnd"/>
      <w:r w:rsidR="00FF3CCD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оформл</w:t>
      </w:r>
      <w:r w:rsidR="00FF3CCD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FF3CCD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нию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proofErr w:type="gramStart"/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установленных</w:t>
      </w:r>
      <w:proofErr w:type="gramEnd"/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пункт</w:t>
      </w:r>
      <w:r w:rsidR="002428E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2428E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17</w:t>
      </w:r>
      <w:r w:rsidR="006553BB" w:rsidRPr="006018D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</w:t>
      </w:r>
    </w:p>
    <w:p w:rsidP="00A9411D" w:rsidR="00FF0339" w:rsidRDefault="00392567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</w:t>
      </w:r>
      <w:r w:rsidR="00FF3CC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должн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FF3CC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содержать 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информацию </w:t>
      </w:r>
      <w:r w:rsidRPr="00F84824">
        <w:rPr>
          <w:rFonts w:ascii="Times New Roman" w:cs="Times New Roman" w:hAnsi="Times New Roman"/>
          <w:sz w:val="30"/>
          <w:szCs w:val="30"/>
        </w:rPr>
        <w:t>об участнике отбора</w:t>
      </w:r>
      <w:r w:rsidR="00CF0FA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B5A21" w:rsidRPr="00F84824">
        <w:rPr>
          <w:rFonts w:ascii="Times New Roman" w:cs="Times New Roman" w:hAnsi="Times New Roman"/>
          <w:sz w:val="30"/>
          <w:szCs w:val="30"/>
        </w:rPr>
        <w:t>с пр</w:t>
      </w:r>
      <w:r w:rsidR="004B5A21" w:rsidRPr="00F84824">
        <w:rPr>
          <w:rFonts w:ascii="Times New Roman" w:cs="Times New Roman" w:hAnsi="Times New Roman"/>
          <w:sz w:val="30"/>
          <w:szCs w:val="30"/>
        </w:rPr>
        <w:t>и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ложением документов, подтверждающих соответствие </w:t>
      </w:r>
      <w:r w:rsidR="00621F17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 требованиям настоящего Положения, предлагаемые </w:t>
      </w:r>
      <w:r w:rsidRPr="00F84824">
        <w:rPr>
          <w:rFonts w:ascii="Times New Roman" w:cs="Times New Roman" w:hAnsi="Times New Roman"/>
          <w:sz w:val="30"/>
          <w:szCs w:val="30"/>
        </w:rPr>
        <w:t xml:space="preserve">участником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отбора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 значения результат</w:t>
      </w:r>
      <w:r w:rsidR="00DD6699" w:rsidRPr="00F84824">
        <w:rPr>
          <w:rFonts w:ascii="Times New Roman" w:cs="Times New Roman" w:hAnsi="Times New Roman"/>
          <w:sz w:val="30"/>
          <w:szCs w:val="30"/>
        </w:rPr>
        <w:t>ов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DD6699" w:rsidRPr="00F84824">
        <w:rPr>
          <w:rFonts w:ascii="Times New Roman" w:cs="Times New Roman" w:hAnsi="Times New Roman"/>
          <w:sz w:val="30"/>
          <w:szCs w:val="30"/>
        </w:rPr>
        <w:t>субсидии</w:t>
      </w:r>
      <w:proofErr w:type="gramEnd"/>
      <w:r w:rsidR="00AC5946" w:rsidRPr="00F84824">
        <w:rPr>
          <w:rFonts w:ascii="Times New Roman" w:cs="Times New Roman" w:hAnsi="Times New Roman"/>
          <w:sz w:val="30"/>
          <w:szCs w:val="30"/>
        </w:rPr>
        <w:t xml:space="preserve"> и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 размер запрашива</w:t>
      </w:r>
      <w:r w:rsidR="004B5A21" w:rsidRPr="00F84824">
        <w:rPr>
          <w:rFonts w:ascii="Times New Roman" w:cs="Times New Roman" w:hAnsi="Times New Roman"/>
          <w:sz w:val="30"/>
          <w:szCs w:val="30"/>
        </w:rPr>
        <w:t>е</w:t>
      </w:r>
      <w:r w:rsidR="004B5A21" w:rsidRPr="00F84824">
        <w:rPr>
          <w:rFonts w:ascii="Times New Roman" w:cs="Times New Roman" w:hAnsi="Times New Roman"/>
          <w:sz w:val="30"/>
          <w:szCs w:val="30"/>
        </w:rPr>
        <w:t>мо</w:t>
      </w:r>
      <w:r w:rsidR="00DD6699" w:rsidRPr="00F84824">
        <w:rPr>
          <w:rFonts w:ascii="Times New Roman" w:cs="Times New Roman" w:hAnsi="Times New Roman"/>
          <w:sz w:val="30"/>
          <w:szCs w:val="30"/>
        </w:rPr>
        <w:t>й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D6699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481122" w:rsidRPr="00F84824">
        <w:rPr>
          <w:rFonts w:ascii="Times New Roman" w:cs="Times New Roman" w:hAnsi="Times New Roman"/>
          <w:sz w:val="30"/>
          <w:szCs w:val="30"/>
        </w:rPr>
        <w:t>,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 информацию по каждому критерию оценки</w:t>
      </w:r>
      <w:r w:rsidR="00481122" w:rsidRPr="00F84824">
        <w:rPr>
          <w:rFonts w:ascii="Times New Roman" w:cs="Times New Roman" w:hAnsi="Times New Roman"/>
          <w:sz w:val="30"/>
          <w:szCs w:val="30"/>
        </w:rPr>
        <w:t>,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 сведени</w:t>
      </w:r>
      <w:r w:rsidR="00481122" w:rsidRPr="00F84824">
        <w:rPr>
          <w:rFonts w:ascii="Times New Roman" w:cs="Times New Roman" w:hAnsi="Times New Roman"/>
          <w:sz w:val="30"/>
          <w:szCs w:val="30"/>
        </w:rPr>
        <w:t>я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21F17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4B5A21" w:rsidRPr="00F84824">
        <w:rPr>
          <w:rFonts w:ascii="Times New Roman" w:cs="Times New Roman" w:hAnsi="Times New Roman"/>
          <w:sz w:val="30"/>
          <w:szCs w:val="30"/>
        </w:rPr>
        <w:t xml:space="preserve">и </w:t>
      </w:r>
      <w:r w:rsidR="00FF3CCD" w:rsidRPr="00F84824">
        <w:rPr>
          <w:rFonts w:ascii="Times New Roman" w:cs="Times New Roman" w:hAnsi="Times New Roman"/>
          <w:sz w:val="30"/>
          <w:szCs w:val="30"/>
        </w:rPr>
        <w:t>документ</w:t>
      </w:r>
      <w:r w:rsidR="00481122" w:rsidRPr="00F84824">
        <w:rPr>
          <w:rFonts w:ascii="Times New Roman" w:cs="Times New Roman" w:hAnsi="Times New Roman"/>
          <w:sz w:val="30"/>
          <w:szCs w:val="30"/>
        </w:rPr>
        <w:t>ы</w:t>
      </w:r>
      <w:r w:rsidR="00FF3CCD" w:rsidRPr="00F84824">
        <w:rPr>
          <w:rFonts w:ascii="Times New Roman" w:cs="Times New Roman" w:hAnsi="Times New Roman"/>
          <w:sz w:val="30"/>
          <w:szCs w:val="30"/>
        </w:rPr>
        <w:t>, подтверждающи</w:t>
      </w:r>
      <w:r w:rsidR="00481122" w:rsidRPr="00F84824">
        <w:rPr>
          <w:rFonts w:ascii="Times New Roman" w:cs="Times New Roman" w:hAnsi="Times New Roman"/>
          <w:sz w:val="30"/>
          <w:szCs w:val="30"/>
        </w:rPr>
        <w:t>е</w:t>
      </w:r>
      <w:r w:rsidR="00CF0FA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B5A21" w:rsidRPr="00F84824">
        <w:rPr>
          <w:rFonts w:ascii="Times New Roman" w:cs="Times New Roman" w:hAnsi="Times New Roman"/>
          <w:sz w:val="30"/>
          <w:szCs w:val="30"/>
        </w:rPr>
        <w:t>информацию по каждому критерию оценки.</w:t>
      </w:r>
    </w:p>
    <w:p w:rsidP="00A9411D" w:rsidR="004B5A21" w:rsidRDefault="004B5A21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Электронные копии документов, включаемые в заявку, должны </w:t>
      </w:r>
      <w:r w:rsidR="002428EB" w:rsidRPr="00F84824">
        <w:rPr>
          <w:rFonts w:ascii="Times New Roman" w:cs="Times New Roman" w:hAnsi="Times New Roman"/>
          <w:sz w:val="30"/>
          <w:szCs w:val="30"/>
        </w:rPr>
        <w:t xml:space="preserve">быть хорошо читаемы, отсканированы в цвете и </w:t>
      </w:r>
      <w:r w:rsidRPr="00F84824">
        <w:rPr>
          <w:rFonts w:ascii="Times New Roman" w:cs="Times New Roman" w:hAnsi="Times New Roman"/>
          <w:sz w:val="30"/>
          <w:szCs w:val="30"/>
        </w:rPr>
        <w:t>иметь распростране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ные открытые форматы, обеспечивающие возможность просмотра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всего документа либо его фрагмента средствами общедоступного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>программного обеспечения просмотра информации, и не должны быть зашифрованы или защищены средствами, не позволяющими осущ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ствить ознакомление с их содержимым без специальных программных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F84824">
        <w:rPr>
          <w:rFonts w:ascii="Times New Roman" w:cs="Times New Roman" w:hAnsi="Times New Roman"/>
          <w:sz w:val="30"/>
          <w:szCs w:val="30"/>
        </w:rPr>
        <w:t>или технологических средств.</w:t>
      </w:r>
      <w:proofErr w:type="gramEnd"/>
    </w:p>
    <w:p w:rsidP="00A9411D" w:rsidR="006553BB" w:rsidRDefault="00EE14EA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Заявка</w:t>
      </w:r>
      <w:r w:rsidR="006553BB" w:rsidRPr="00F84824">
        <w:rPr>
          <w:rFonts w:ascii="Times New Roman" w:cs="Times New Roman" w:hAnsi="Times New Roman"/>
          <w:sz w:val="30"/>
          <w:szCs w:val="30"/>
        </w:rPr>
        <w:t>, сформированн</w:t>
      </w:r>
      <w:r w:rsidRPr="00F84824">
        <w:rPr>
          <w:rFonts w:ascii="Times New Roman" w:cs="Times New Roman" w:hAnsi="Times New Roman"/>
          <w:sz w:val="30"/>
          <w:szCs w:val="30"/>
        </w:rPr>
        <w:t>ая</w:t>
      </w:r>
      <w:r w:rsidR="006553BB" w:rsidRPr="00F84824">
        <w:rPr>
          <w:rFonts w:ascii="Times New Roman" w:cs="Times New Roman" w:hAnsi="Times New Roman"/>
          <w:sz w:val="30"/>
          <w:szCs w:val="30"/>
        </w:rPr>
        <w:t xml:space="preserve"> в порядке, указанном в абзаце первом настоящего пункта, </w:t>
      </w:r>
      <w:r w:rsidR="00367B5D">
        <w:rPr>
          <w:rFonts w:ascii="Times New Roman" w:cs="Times New Roman" w:hAnsi="Times New Roman"/>
          <w:sz w:val="30"/>
          <w:szCs w:val="30"/>
        </w:rPr>
        <w:t xml:space="preserve">подписывается </w:t>
      </w:r>
      <w:r w:rsidR="006553BB" w:rsidRPr="00F84824">
        <w:rPr>
          <w:rFonts w:ascii="Times New Roman" w:cs="Times New Roman" w:hAnsi="Times New Roman"/>
          <w:sz w:val="30"/>
          <w:szCs w:val="30"/>
        </w:rPr>
        <w:t xml:space="preserve">усиленной квалифицированной электронной подписью руководителя </w:t>
      </w:r>
      <w:r w:rsidR="00392567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6553B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F4C38" w:rsidRPr="00F84824">
        <w:rPr>
          <w:rFonts w:ascii="Times New Roman" w:cs="Times New Roman" w:hAnsi="Times New Roman"/>
          <w:sz w:val="30"/>
          <w:szCs w:val="30"/>
        </w:rPr>
        <w:t>или уполном</w:t>
      </w:r>
      <w:r w:rsidR="00DF4C38" w:rsidRPr="00F84824">
        <w:rPr>
          <w:rFonts w:ascii="Times New Roman" w:cs="Times New Roman" w:hAnsi="Times New Roman"/>
          <w:sz w:val="30"/>
          <w:szCs w:val="30"/>
        </w:rPr>
        <w:t>о</w:t>
      </w:r>
      <w:r w:rsidR="00DF4C38" w:rsidRPr="00F84824">
        <w:rPr>
          <w:rFonts w:ascii="Times New Roman" w:cs="Times New Roman" w:hAnsi="Times New Roman"/>
          <w:sz w:val="30"/>
          <w:szCs w:val="30"/>
        </w:rPr>
        <w:t>ченного им лица (для</w:t>
      </w:r>
      <w:r w:rsidR="006553BB" w:rsidRPr="00F84824">
        <w:rPr>
          <w:rFonts w:ascii="Times New Roman" w:cs="Times New Roman" w:hAnsi="Times New Roman"/>
          <w:sz w:val="30"/>
          <w:szCs w:val="30"/>
        </w:rPr>
        <w:t xml:space="preserve"> юридическ</w:t>
      </w:r>
      <w:r w:rsidR="00DF4C38" w:rsidRPr="00F84824">
        <w:rPr>
          <w:rFonts w:ascii="Times New Roman" w:cs="Times New Roman" w:hAnsi="Times New Roman"/>
          <w:sz w:val="30"/>
          <w:szCs w:val="30"/>
        </w:rPr>
        <w:t>их</w:t>
      </w:r>
      <w:r w:rsidR="006553BB" w:rsidRPr="00F84824">
        <w:rPr>
          <w:rFonts w:ascii="Times New Roman" w:cs="Times New Roman" w:hAnsi="Times New Roman"/>
          <w:sz w:val="30"/>
          <w:szCs w:val="30"/>
        </w:rPr>
        <w:t xml:space="preserve"> лиц</w:t>
      </w:r>
      <w:r w:rsidR="00FF033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553BB" w:rsidRPr="00F84824">
        <w:rPr>
          <w:rFonts w:ascii="Times New Roman" w:cs="Times New Roman" w:hAnsi="Times New Roman"/>
          <w:sz w:val="30"/>
          <w:szCs w:val="30"/>
        </w:rPr>
        <w:t>и индивидуальн</w:t>
      </w:r>
      <w:r w:rsidR="00DF4C38" w:rsidRPr="00F84824">
        <w:rPr>
          <w:rFonts w:ascii="Times New Roman" w:cs="Times New Roman" w:hAnsi="Times New Roman"/>
          <w:sz w:val="30"/>
          <w:szCs w:val="30"/>
        </w:rPr>
        <w:t>ых</w:t>
      </w:r>
      <w:r w:rsidR="006553BB" w:rsidRPr="00F84824">
        <w:rPr>
          <w:rFonts w:ascii="Times New Roman" w:cs="Times New Roman" w:hAnsi="Times New Roman"/>
          <w:sz w:val="30"/>
          <w:szCs w:val="30"/>
        </w:rPr>
        <w:t xml:space="preserve"> предприн</w:t>
      </w:r>
      <w:r w:rsidR="006553BB" w:rsidRPr="00F84824">
        <w:rPr>
          <w:rFonts w:ascii="Times New Roman" w:cs="Times New Roman" w:hAnsi="Times New Roman"/>
          <w:sz w:val="30"/>
          <w:szCs w:val="30"/>
        </w:rPr>
        <w:t>и</w:t>
      </w:r>
      <w:r w:rsidR="006553BB" w:rsidRPr="00F84824">
        <w:rPr>
          <w:rFonts w:ascii="Times New Roman" w:cs="Times New Roman" w:hAnsi="Times New Roman"/>
          <w:sz w:val="30"/>
          <w:szCs w:val="30"/>
        </w:rPr>
        <w:t>мател</w:t>
      </w:r>
      <w:r w:rsidR="00DF4C38" w:rsidRPr="00F84824">
        <w:rPr>
          <w:rFonts w:ascii="Times New Roman" w:cs="Times New Roman" w:hAnsi="Times New Roman"/>
          <w:sz w:val="30"/>
          <w:szCs w:val="30"/>
        </w:rPr>
        <w:t>ей)</w:t>
      </w:r>
      <w:r w:rsidR="00481122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C7E2A" w:rsidRDefault="002C7E2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Для участия в конкурсе </w:t>
      </w:r>
      <w:r w:rsidR="00392567" w:rsidRPr="00F84824">
        <w:rPr>
          <w:rFonts w:ascii="Times New Roman" w:cs="Times New Roman" w:hAnsi="Times New Roman"/>
          <w:sz w:val="30"/>
          <w:szCs w:val="30"/>
        </w:rPr>
        <w:t>(дополнительном конкурсе) участник   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может подать одн</w:t>
      </w:r>
      <w:r w:rsidR="00392567" w:rsidRPr="00F84824">
        <w:rPr>
          <w:rFonts w:ascii="Times New Roman" w:cs="Times New Roman" w:hAnsi="Times New Roman"/>
          <w:sz w:val="30"/>
          <w:szCs w:val="30"/>
        </w:rPr>
        <w:t>у заявку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C8225A" w:rsidRDefault="00C8225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Участник отбора несет ответственность за достоверность 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ных в заявке сведений в соответствии с действующим законодател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>ством Российской Федерации.</w:t>
      </w:r>
    </w:p>
    <w:p w:rsidP="00A9411D" w:rsidR="0012606E" w:rsidRDefault="0012606E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15. Датой представления </w:t>
      </w:r>
      <w:r w:rsidRPr="00F84824">
        <w:rPr>
          <w:rFonts w:ascii="Times New Roman" w:cs="Times New Roman" w:hAnsi="Times New Roman"/>
          <w:sz w:val="30"/>
          <w:szCs w:val="30"/>
        </w:rPr>
        <w:t>участником отбора заявки</w:t>
      </w:r>
      <w:r w:rsidR="00367B5D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считается дата подписания им </w:t>
      </w:r>
      <w:r w:rsidRPr="00F84824">
        <w:rPr>
          <w:rFonts w:ascii="Times New Roman" w:cs="Times New Roman" w:hAnsi="Times New Roman"/>
          <w:sz w:val="30"/>
          <w:szCs w:val="30"/>
        </w:rPr>
        <w:t xml:space="preserve">заявки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присвоением заявке регистрационного номера  в </w:t>
      </w:r>
      <w:r w:rsidRPr="00F84824">
        <w:rPr>
          <w:rFonts w:ascii="Times New Roman" w:cs="Times New Roman" w:hAnsi="Times New Roman"/>
          <w:sz w:val="30"/>
          <w:szCs w:val="30"/>
        </w:rPr>
        <w:t>ГИИС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«Электронный бюджет».</w:t>
      </w:r>
    </w:p>
    <w:p w:rsidP="00A9411D" w:rsidR="0075237F" w:rsidRDefault="00FB4BFD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случае если дата представления </w:t>
      </w:r>
      <w:r w:rsidR="00392567" w:rsidRPr="00F84824">
        <w:rPr>
          <w:rFonts w:ascii="Times New Roman" w:cs="Times New Roman" w:hAnsi="Times New Roman"/>
          <w:sz w:val="30"/>
          <w:szCs w:val="30"/>
        </w:rPr>
        <w:t>участником отбора 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зарегистрирована </w:t>
      </w:r>
      <w:r w:rsidR="00AD096D" w:rsidRPr="00F84824">
        <w:rPr>
          <w:rFonts w:ascii="Times New Roman" w:cs="Times New Roman" w:hAnsi="Times New Roman"/>
          <w:sz w:val="30"/>
          <w:szCs w:val="30"/>
        </w:rPr>
        <w:t xml:space="preserve">в порядке, указанном в абзаце первом настоящего пункта,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после окончания срока приема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, установленного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в объявлении о проведении конкурса, уполномоченный орган</w:t>
      </w:r>
      <w:r w:rsidR="00AD096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течение 3 рабочих дней, следующих за датой регистрации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9E1CDC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информирует </w:t>
      </w:r>
      <w:r w:rsidR="00392567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об отклонении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 основании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подпун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F92C5C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F92C5C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та 1 пункта 2</w:t>
      </w:r>
      <w:r w:rsidR="00C95D2B" w:rsidRPr="00F84824">
        <w:rPr>
          <w:rFonts w:ascii="Times New Roman" w:cs="Times New Roman" w:hAnsi="Times New Roman"/>
          <w:sz w:val="30"/>
          <w:szCs w:val="30"/>
        </w:rPr>
        <w:t>7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 в ГИИС «Электронный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бюд</w:t>
      </w:r>
      <w:r w:rsidR="00F92C5C">
        <w:rPr>
          <w:rFonts w:ascii="Times New Roman" w:cs="Times New Roman" w:hAnsi="Times New Roman"/>
          <w:sz w:val="30"/>
          <w:szCs w:val="30"/>
        </w:rPr>
        <w:t>-</w:t>
      </w:r>
      <w:r w:rsidRPr="00F84824">
        <w:rPr>
          <w:rFonts w:ascii="Times New Roman" w:cs="Times New Roman" w:hAnsi="Times New Roman"/>
          <w:sz w:val="30"/>
          <w:szCs w:val="30"/>
        </w:rPr>
        <w:t>жет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».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2" w:name="P139"/>
      <w:bookmarkEnd w:id="12"/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67155F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392567" w:rsidRPr="00F84824">
        <w:rPr>
          <w:rFonts w:ascii="Times New Roman" w:cs="Times New Roman" w:hAnsi="Times New Roman"/>
          <w:sz w:val="30"/>
          <w:szCs w:val="30"/>
        </w:rPr>
        <w:t>Участник отбора</w:t>
      </w:r>
      <w:r w:rsidR="00400EFF" w:rsidRPr="00F84824">
        <w:rPr>
          <w:rFonts w:ascii="Times New Roman" w:cs="Times New Roman" w:hAnsi="Times New Roman"/>
          <w:sz w:val="30"/>
          <w:szCs w:val="30"/>
        </w:rPr>
        <w:t xml:space="preserve"> вправе отозвать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заявку</w:t>
      </w:r>
      <w:r w:rsidR="00400EFF" w:rsidRPr="00F84824">
        <w:rPr>
          <w:rFonts w:ascii="Times New Roman" w:cs="Times New Roman" w:hAnsi="Times New Roman"/>
          <w:sz w:val="30"/>
          <w:szCs w:val="30"/>
        </w:rPr>
        <w:t xml:space="preserve"> по собственной ин</w:t>
      </w:r>
      <w:r w:rsidR="00400EFF" w:rsidRPr="00F84824">
        <w:rPr>
          <w:rFonts w:ascii="Times New Roman" w:cs="Times New Roman" w:hAnsi="Times New Roman"/>
          <w:sz w:val="30"/>
          <w:szCs w:val="30"/>
        </w:rPr>
        <w:t>и</w:t>
      </w:r>
      <w:r w:rsidR="00400EFF" w:rsidRPr="00F84824">
        <w:rPr>
          <w:rFonts w:ascii="Times New Roman" w:cs="Times New Roman" w:hAnsi="Times New Roman"/>
          <w:sz w:val="30"/>
          <w:szCs w:val="30"/>
        </w:rPr>
        <w:t>циативе в личном кабинете в ГИИС «Электронный бюджет»</w:t>
      </w:r>
      <w:r w:rsidR="007D757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00EFF" w:rsidRPr="00F84824">
        <w:rPr>
          <w:rFonts w:ascii="Times New Roman" w:cs="Times New Roman" w:hAnsi="Times New Roman"/>
          <w:sz w:val="30"/>
          <w:szCs w:val="30"/>
        </w:rPr>
        <w:t xml:space="preserve">не позднее </w:t>
      </w:r>
      <w:r w:rsidR="00400EFF" w:rsidRPr="00F84824">
        <w:rPr>
          <w:rFonts w:ascii="Times New Roman" w:cs="Times New Roman" w:hAnsi="Times New Roman"/>
          <w:sz w:val="30"/>
          <w:szCs w:val="30"/>
        </w:rPr>
        <w:lastRenderedPageBreak/>
        <w:t>даты</w:t>
      </w:r>
      <w:r w:rsidR="007D757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00EFF" w:rsidRPr="00F84824">
        <w:rPr>
          <w:rFonts w:ascii="Times New Roman" w:cs="Times New Roman" w:hAnsi="Times New Roman"/>
          <w:sz w:val="30"/>
          <w:szCs w:val="30"/>
        </w:rPr>
        <w:t xml:space="preserve">окончания приема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заявок</w:t>
      </w:r>
      <w:r w:rsidR="00400EFF" w:rsidRPr="00F84824">
        <w:rPr>
          <w:rFonts w:ascii="Times New Roman" w:cs="Times New Roman" w:hAnsi="Times New Roman"/>
          <w:sz w:val="30"/>
          <w:szCs w:val="30"/>
        </w:rPr>
        <w:t xml:space="preserve">, указанного в объявлении о проведении </w:t>
      </w:r>
      <w:r w:rsidR="007D7577" w:rsidRPr="00F84824">
        <w:rPr>
          <w:rFonts w:ascii="Times New Roman" w:cs="Times New Roman" w:hAnsi="Times New Roman"/>
          <w:sz w:val="30"/>
          <w:szCs w:val="30"/>
        </w:rPr>
        <w:t>конкурс</w:t>
      </w:r>
      <w:r w:rsidR="00400EFF" w:rsidRPr="00F84824">
        <w:rPr>
          <w:rFonts w:ascii="Times New Roman" w:cs="Times New Roman" w:hAnsi="Times New Roman"/>
          <w:sz w:val="30"/>
          <w:szCs w:val="30"/>
        </w:rPr>
        <w:t>а.</w:t>
      </w:r>
    </w:p>
    <w:p w:rsidP="00A9411D" w:rsidR="00400EFF" w:rsidRDefault="007D7577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Возврат </w:t>
      </w:r>
      <w:r w:rsidR="004E2310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уполномоченным органом </w:t>
      </w:r>
      <w:r w:rsidR="00392567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заявки участнику отбора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д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работку </w:t>
      </w:r>
      <w:r w:rsidR="008D77F1" w:rsidRPr="00F84824">
        <w:rPr>
          <w:rFonts w:ascii="Times New Roman" w:cs="Times New Roman" w:hAnsi="Times New Roman"/>
          <w:sz w:val="30"/>
          <w:szCs w:val="30"/>
        </w:rPr>
        <w:t>не допускается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A9411D" w:rsidR="002156BC" w:rsidRDefault="00EB387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Внесение </w:t>
      </w:r>
      <w:r w:rsidR="00392567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изменений в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заявку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осуществляется не позднее даты окончания срока приема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>,</w:t>
      </w:r>
      <w:r w:rsidR="004F31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указанного в объявл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нии о проведении конкурса, путем его отзыва и подачи ново</w:t>
      </w:r>
      <w:r w:rsidR="00392567" w:rsidRPr="00F84824">
        <w:rPr>
          <w:rFonts w:ascii="Times New Roman" w:cs="Times New Roman" w:hAnsi="Times New Roman"/>
          <w:sz w:val="30"/>
          <w:szCs w:val="30"/>
        </w:rPr>
        <w:t xml:space="preserve">й заявки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порядке, аналогичном порядку формирования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>, указанному</w:t>
      </w:r>
      <w:r w:rsidR="00E837F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92567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Pr="00F84824">
        <w:rPr>
          <w:rFonts w:ascii="Times New Roman" w:cs="Times New Roman" w:hAnsi="Times New Roman"/>
          <w:sz w:val="30"/>
          <w:szCs w:val="30"/>
        </w:rPr>
        <w:t>в пункте 1</w:t>
      </w:r>
      <w:r w:rsidR="00925F0E" w:rsidRPr="00F84824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A9411D" w:rsidR="00EB387C" w:rsidRDefault="00EB387C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В случае внесения изменений в объявление о проведении конкурса после наступления даты начала приема</w:t>
      </w:r>
      <w:r w:rsidR="00E837F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392567" w:rsidRPr="00F84824">
        <w:rPr>
          <w:rFonts w:ascii="Times New Roman" w:cs="Times New Roman" w:hAnsi="Times New Roman"/>
          <w:sz w:val="30"/>
          <w:szCs w:val="30"/>
        </w:rPr>
        <w:t>участники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392567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подавшие </w:t>
      </w:r>
      <w:r w:rsidR="00392567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имеют право внести изменения в представленные </w:t>
      </w:r>
      <w:r w:rsidR="00392567" w:rsidRPr="00F84824">
        <w:rPr>
          <w:rFonts w:ascii="Times New Roman" w:cs="Times New Roman" w:hAnsi="Times New Roman"/>
          <w:sz w:val="30"/>
          <w:szCs w:val="30"/>
        </w:rPr>
        <w:t xml:space="preserve">   заявки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B75A64" w:rsidRDefault="00B75A6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Любой </w:t>
      </w:r>
      <w:r w:rsidR="00392567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отбора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после размещения на едином портале </w:t>
      </w:r>
      <w:r w:rsidR="00621F17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</w:t>
      </w:r>
      <w:r w:rsidR="00367B5D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Сайте объявления о проведении конкурса вправе направлять уполн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моченному органу запросы о разъяснении положений объявления </w:t>
      </w:r>
      <w:r w:rsidR="00621F17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="00367B5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</w:t>
      </w:r>
      <w:r w:rsidR="00621F17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проведении конкурса путем формирования их в ГИИС «Электронный бюджет»</w:t>
      </w:r>
      <w:r w:rsidR="004F31E3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 </w:t>
      </w: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позднее</w:t>
      </w:r>
      <w:proofErr w:type="gram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чем </w:t>
      </w:r>
      <w:r w:rsidR="008A06C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3 рабочих дня, предшествующих </w:t>
      </w:r>
      <w:r w:rsidR="00A92F73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дню </w:t>
      </w:r>
      <w:r w:rsidR="008A06C5" w:rsidRPr="00F84824">
        <w:rPr>
          <w:rFonts w:ascii="Times New Roman" w:cs="Times New Roman" w:hAnsi="Times New Roman"/>
          <w:sz w:val="30"/>
          <w:szCs w:val="30"/>
        </w:rPr>
        <w:t>око</w:t>
      </w:r>
      <w:r w:rsidR="008A06C5" w:rsidRPr="00F84824">
        <w:rPr>
          <w:rFonts w:ascii="Times New Roman" w:cs="Times New Roman" w:hAnsi="Times New Roman"/>
          <w:sz w:val="30"/>
          <w:szCs w:val="30"/>
        </w:rPr>
        <w:t>н</w:t>
      </w:r>
      <w:r w:rsidR="008A06C5" w:rsidRPr="00F84824">
        <w:rPr>
          <w:rFonts w:ascii="Times New Roman" w:cs="Times New Roman" w:hAnsi="Times New Roman"/>
          <w:sz w:val="30"/>
          <w:szCs w:val="30"/>
        </w:rPr>
        <w:t xml:space="preserve">чания приема </w:t>
      </w:r>
      <w:r w:rsidR="00621F17" w:rsidRPr="00F84824">
        <w:rPr>
          <w:rFonts w:ascii="Times New Roman" w:cs="Times New Roman" w:hAnsi="Times New Roman"/>
          <w:sz w:val="30"/>
          <w:szCs w:val="30"/>
        </w:rPr>
        <w:t>заявок</w:t>
      </w:r>
      <w:r w:rsidR="008A06C5" w:rsidRPr="00F84824">
        <w:rPr>
          <w:rFonts w:ascii="Times New Roman" w:cs="Times New Roman" w:hAnsi="Times New Roman"/>
          <w:sz w:val="30"/>
          <w:szCs w:val="30"/>
        </w:rPr>
        <w:t>, указанному в объявлении о проведении конкурса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A9411D" w:rsidR="00B75A64" w:rsidRDefault="00B75A6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Уполномоченный орган в ответ на полученные запросы формир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ет в ГИИС «Электронный бюджет» соответствующие разъяснения </w:t>
      </w:r>
      <w:r w:rsidR="00F92C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положений объявления о проведении конкурса не </w:t>
      </w: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позднее</w:t>
      </w:r>
      <w:proofErr w:type="gram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чем за 1 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бочий день</w:t>
      </w:r>
      <w:r w:rsidR="00A92F73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предшествующий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92F73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дню </w:t>
      </w:r>
      <w:r w:rsidR="00A92F73" w:rsidRPr="00F84824">
        <w:rPr>
          <w:rFonts w:ascii="Times New Roman" w:cs="Times New Roman" w:hAnsi="Times New Roman"/>
          <w:sz w:val="30"/>
          <w:szCs w:val="30"/>
        </w:rPr>
        <w:t xml:space="preserve">окончания приема </w:t>
      </w:r>
      <w:r w:rsidR="00EE14EA" w:rsidRPr="00F84824">
        <w:rPr>
          <w:rFonts w:ascii="Times New Roman" w:cs="Times New Roman" w:hAnsi="Times New Roman"/>
          <w:sz w:val="30"/>
          <w:szCs w:val="30"/>
        </w:rPr>
        <w:t>заявок</w:t>
      </w:r>
      <w:r w:rsidR="00A92F73" w:rsidRPr="00F84824">
        <w:rPr>
          <w:rFonts w:ascii="Times New Roman" w:cs="Times New Roman" w:hAnsi="Times New Roman"/>
          <w:sz w:val="30"/>
          <w:szCs w:val="30"/>
        </w:rPr>
        <w:t>, указанн</w:t>
      </w:r>
      <w:r w:rsidR="00A92F73" w:rsidRPr="00F84824">
        <w:rPr>
          <w:rFonts w:ascii="Times New Roman" w:cs="Times New Roman" w:hAnsi="Times New Roman"/>
          <w:sz w:val="30"/>
          <w:szCs w:val="30"/>
        </w:rPr>
        <w:t>о</w:t>
      </w:r>
      <w:r w:rsidR="00A92F73" w:rsidRPr="00F84824">
        <w:rPr>
          <w:rFonts w:ascii="Times New Roman" w:cs="Times New Roman" w:hAnsi="Times New Roman"/>
          <w:sz w:val="30"/>
          <w:szCs w:val="30"/>
        </w:rPr>
        <w:t>му в объявлении о проведении конкурса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Представленные уполном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ченным органом разъяснения положений объявления</w:t>
      </w:r>
      <w:r w:rsidR="007C496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проведении </w:t>
      </w:r>
      <w:r w:rsidR="00F92C5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 не должны изменять суть информации, содержащейся</w:t>
      </w:r>
      <w:r w:rsidR="009A0D63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ук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занном объявлении.</w:t>
      </w:r>
    </w:p>
    <w:p w:rsidP="00A9411D" w:rsidR="00B75A64" w:rsidRDefault="00B75A6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Доступ к разъяснениям, формируемым в ГИИС «Электронный бюджет», предоставляется всем </w:t>
      </w:r>
      <w:r w:rsidR="00621F17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участникам отбора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A9411D" w:rsidR="002156BC" w:rsidRDefault="000B42E3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3" w:name="P142"/>
      <w:bookmarkStart w:id="14" w:name="P144"/>
      <w:bookmarkStart w:id="15" w:name="P146"/>
      <w:bookmarkEnd w:id="13"/>
      <w:bookmarkEnd w:id="14"/>
      <w:bookmarkEnd w:id="15"/>
      <w:r w:rsidRPr="00F84824">
        <w:rPr>
          <w:rFonts w:ascii="Times New Roman" w:cs="Times New Roman" w:hAnsi="Times New Roman"/>
          <w:sz w:val="30"/>
          <w:szCs w:val="30"/>
        </w:rPr>
        <w:t>17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621F17" w:rsidRPr="00F84824">
        <w:rPr>
          <w:rFonts w:ascii="Times New Roman" w:cs="Times New Roman" w:hAnsi="Times New Roman"/>
          <w:sz w:val="30"/>
          <w:szCs w:val="30"/>
        </w:rPr>
        <w:t>Участник отбора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для участия в конкурсе и получения </w:t>
      </w:r>
      <w:r w:rsidR="00DD6699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D6699" w:rsidRPr="00F84824">
        <w:rPr>
          <w:rFonts w:ascii="Times New Roman" w:cs="Times New Roman" w:hAnsi="Times New Roman"/>
          <w:sz w:val="30"/>
          <w:szCs w:val="30"/>
        </w:rPr>
        <w:t xml:space="preserve">          </w:t>
      </w:r>
      <w:r w:rsidR="001579AB" w:rsidRPr="00F84824">
        <w:rPr>
          <w:rFonts w:ascii="Times New Roman" w:cs="Times New Roman" w:hAnsi="Times New Roman"/>
          <w:sz w:val="30"/>
          <w:szCs w:val="30"/>
        </w:rPr>
        <w:t xml:space="preserve">в соответствии с пунктом 14 настоящего Положения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представляет </w:t>
      </w:r>
      <w:r w:rsidR="00621F17" w:rsidRPr="00F84824">
        <w:rPr>
          <w:rFonts w:ascii="Times New Roman" w:cs="Times New Roman" w:hAnsi="Times New Roman"/>
          <w:sz w:val="30"/>
          <w:szCs w:val="30"/>
        </w:rPr>
        <w:t>зая</w:t>
      </w:r>
      <w:r w:rsidR="00621F17" w:rsidRPr="00F84824">
        <w:rPr>
          <w:rFonts w:ascii="Times New Roman" w:cs="Times New Roman" w:hAnsi="Times New Roman"/>
          <w:sz w:val="30"/>
          <w:szCs w:val="30"/>
        </w:rPr>
        <w:t>в</w:t>
      </w:r>
      <w:r w:rsidR="00621F17" w:rsidRPr="00F84824">
        <w:rPr>
          <w:rFonts w:ascii="Times New Roman" w:cs="Times New Roman" w:hAnsi="Times New Roman"/>
          <w:sz w:val="30"/>
          <w:szCs w:val="30"/>
        </w:rPr>
        <w:t>ку</w:t>
      </w:r>
      <w:r w:rsidR="002156BC" w:rsidRPr="00F84824">
        <w:rPr>
          <w:rFonts w:ascii="Times New Roman" w:cs="Times New Roman" w:hAnsi="Times New Roman"/>
          <w:sz w:val="30"/>
          <w:szCs w:val="30"/>
        </w:rPr>
        <w:t>, включающ</w:t>
      </w:r>
      <w:r w:rsidR="00621F17" w:rsidRPr="00F84824">
        <w:rPr>
          <w:rFonts w:ascii="Times New Roman" w:cs="Times New Roman" w:hAnsi="Times New Roman"/>
          <w:sz w:val="30"/>
          <w:szCs w:val="30"/>
        </w:rPr>
        <w:t>ую</w:t>
      </w:r>
      <w:r w:rsidR="002156BC"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</w:t>
      </w:r>
      <w:r w:rsidR="000B42E3" w:rsidRPr="00F84824">
        <w:rPr>
          <w:rFonts w:ascii="Times New Roman" w:cs="Times New Roman" w:hAnsi="Times New Roman"/>
          <w:sz w:val="30"/>
          <w:szCs w:val="30"/>
        </w:rPr>
        <w:t>заяв</w:t>
      </w:r>
      <w:r w:rsidR="00621F17" w:rsidRPr="00F84824">
        <w:rPr>
          <w:rFonts w:ascii="Times New Roman" w:cs="Times New Roman" w:hAnsi="Times New Roman"/>
          <w:sz w:val="30"/>
          <w:szCs w:val="30"/>
        </w:rPr>
        <w:t>ление</w:t>
      </w:r>
      <w:r w:rsidR="000B42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21F17" w:rsidRPr="00F84824">
        <w:rPr>
          <w:rFonts w:ascii="Times New Roman" w:cs="Times New Roman" w:hAnsi="Times New Roman"/>
          <w:sz w:val="30"/>
          <w:szCs w:val="30"/>
        </w:rPr>
        <w:t xml:space="preserve">на предоставление субсидии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 форме </w:t>
      </w:r>
      <w:r w:rsidR="00AB3D1C" w:rsidRPr="00F84824">
        <w:rPr>
          <w:rFonts w:ascii="Times New Roman" w:cs="Times New Roman" w:hAnsi="Times New Roman"/>
          <w:sz w:val="30"/>
          <w:szCs w:val="30"/>
        </w:rPr>
        <w:t>в соответствии с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приложени</w:t>
      </w:r>
      <w:r w:rsidR="00AB3D1C" w:rsidRPr="00F84824">
        <w:rPr>
          <w:rFonts w:ascii="Times New Roman" w:cs="Times New Roman" w:hAnsi="Times New Roman"/>
          <w:sz w:val="30"/>
          <w:szCs w:val="30"/>
        </w:rPr>
        <w:t>ем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1 к настоящему Положению</w:t>
      </w:r>
      <w:r w:rsidR="00621F17" w:rsidRPr="00F84824">
        <w:rPr>
          <w:rFonts w:ascii="Times New Roman" w:cs="Times New Roman" w:hAnsi="Times New Roman"/>
          <w:sz w:val="30"/>
          <w:szCs w:val="30"/>
        </w:rPr>
        <w:t xml:space="preserve"> (далее – заявление)</w:t>
      </w:r>
      <w:r w:rsidR="001C432B" w:rsidRPr="00F84824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="001C432B" w:rsidRPr="00F84824">
        <w:rPr>
          <w:rFonts w:ascii="Times New Roman" w:cs="Times New Roman" w:hAnsi="Times New Roman"/>
          <w:sz w:val="30"/>
          <w:szCs w:val="30"/>
        </w:rPr>
        <w:t>вк</w:t>
      </w:r>
      <w:r w:rsidR="0003523C" w:rsidRPr="00F84824">
        <w:rPr>
          <w:rFonts w:ascii="Times New Roman" w:cs="Times New Roman" w:hAnsi="Times New Roman"/>
          <w:sz w:val="30"/>
          <w:szCs w:val="30"/>
        </w:rPr>
        <w:t>л</w:t>
      </w:r>
      <w:r w:rsidR="0003523C" w:rsidRPr="00F84824">
        <w:rPr>
          <w:rFonts w:ascii="Times New Roman" w:cs="Times New Roman" w:hAnsi="Times New Roman"/>
          <w:sz w:val="30"/>
          <w:szCs w:val="30"/>
        </w:rPr>
        <w:t>ю</w:t>
      </w:r>
      <w:r w:rsidR="0003523C" w:rsidRPr="00F84824">
        <w:rPr>
          <w:rFonts w:ascii="Times New Roman" w:cs="Times New Roman" w:hAnsi="Times New Roman"/>
          <w:sz w:val="30"/>
          <w:szCs w:val="30"/>
        </w:rPr>
        <w:t>чающ</w:t>
      </w:r>
      <w:r w:rsidR="00621F17" w:rsidRPr="00F84824">
        <w:rPr>
          <w:rFonts w:ascii="Times New Roman" w:cs="Times New Roman" w:hAnsi="Times New Roman"/>
          <w:sz w:val="30"/>
          <w:szCs w:val="30"/>
        </w:rPr>
        <w:t>ее</w:t>
      </w:r>
      <w:proofErr w:type="gramEnd"/>
      <w:r w:rsidR="0003523C" w:rsidRPr="00F84824">
        <w:rPr>
          <w:rFonts w:ascii="Times New Roman" w:cs="Times New Roman" w:hAnsi="Times New Roman"/>
          <w:sz w:val="30"/>
          <w:szCs w:val="30"/>
        </w:rPr>
        <w:t xml:space="preserve"> в том числе информацию </w:t>
      </w:r>
      <w:r w:rsidR="00621F17" w:rsidRPr="00F84824">
        <w:rPr>
          <w:rFonts w:ascii="Times New Roman" w:cs="Times New Roman" w:hAnsi="Times New Roman"/>
          <w:sz w:val="30"/>
          <w:szCs w:val="30"/>
        </w:rPr>
        <w:t>об участнике отбора</w:t>
      </w:r>
      <w:r w:rsidR="0003523C" w:rsidRPr="00F84824">
        <w:rPr>
          <w:rFonts w:ascii="Times New Roman" w:cs="Times New Roman" w:hAnsi="Times New Roman"/>
          <w:sz w:val="30"/>
          <w:szCs w:val="30"/>
        </w:rPr>
        <w:t xml:space="preserve">, предлагаемые </w:t>
      </w:r>
      <w:r w:rsidR="00621F17" w:rsidRPr="00F84824">
        <w:rPr>
          <w:rFonts w:ascii="Times New Roman" w:cs="Times New Roman" w:hAnsi="Times New Roman"/>
          <w:sz w:val="30"/>
          <w:szCs w:val="30"/>
        </w:rPr>
        <w:t xml:space="preserve">участником отбора </w:t>
      </w:r>
      <w:r w:rsidR="0003523C" w:rsidRPr="00F84824">
        <w:rPr>
          <w:rFonts w:ascii="Times New Roman" w:cs="Times New Roman" w:hAnsi="Times New Roman"/>
          <w:sz w:val="30"/>
          <w:szCs w:val="30"/>
        </w:rPr>
        <w:t>значения результат</w:t>
      </w:r>
      <w:r w:rsidR="00DD6699" w:rsidRPr="00F84824">
        <w:rPr>
          <w:rFonts w:ascii="Times New Roman" w:cs="Times New Roman" w:hAnsi="Times New Roman"/>
          <w:sz w:val="30"/>
          <w:szCs w:val="30"/>
        </w:rPr>
        <w:t>ов</w:t>
      </w:r>
      <w:r w:rsidR="0003523C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DD6699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A20E1C" w:rsidRPr="00F84824">
        <w:rPr>
          <w:rFonts w:ascii="Times New Roman" w:cs="Times New Roman" w:hAnsi="Times New Roman"/>
          <w:sz w:val="30"/>
          <w:szCs w:val="30"/>
        </w:rPr>
        <w:t>,</w:t>
      </w:r>
      <w:r w:rsidR="0003523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2352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3523C" w:rsidRPr="00F84824">
        <w:rPr>
          <w:rFonts w:ascii="Times New Roman" w:cs="Times New Roman" w:hAnsi="Times New Roman"/>
          <w:sz w:val="30"/>
          <w:szCs w:val="30"/>
        </w:rPr>
        <w:t>информацию по каждому критерию оценки</w:t>
      </w:r>
      <w:r w:rsidR="00AB3D1C" w:rsidRPr="00F84824">
        <w:rPr>
          <w:rFonts w:ascii="Times New Roman" w:cs="Times New Roman" w:hAnsi="Times New Roman"/>
          <w:sz w:val="30"/>
          <w:szCs w:val="30"/>
        </w:rPr>
        <w:t xml:space="preserve"> при проведении конкурса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2156BC" w:rsidRDefault="00E2275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6" w:name="P150"/>
      <w:bookmarkEnd w:id="16"/>
      <w:r w:rsidRPr="00F84824">
        <w:rPr>
          <w:rFonts w:ascii="Times New Roman" w:cs="Times New Roman" w:hAnsi="Times New Roman"/>
          <w:sz w:val="30"/>
          <w:szCs w:val="30"/>
        </w:rPr>
        <w:t>2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676404" w:rsidRPr="00F84824">
        <w:rPr>
          <w:rFonts w:ascii="Times New Roman" w:cs="Times New Roman" w:hAnsi="Times New Roman"/>
          <w:sz w:val="30"/>
          <w:szCs w:val="30"/>
        </w:rPr>
        <w:t>сведения о реализации проекта</w:t>
      </w:r>
      <w:r w:rsidR="00FE16B5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6F0053" w:rsidRPr="00F84824">
        <w:rPr>
          <w:rFonts w:ascii="Times New Roman" w:cs="Times New Roman" w:hAnsi="Times New Roman"/>
          <w:sz w:val="30"/>
          <w:szCs w:val="30"/>
        </w:rPr>
        <w:t>составленн</w:t>
      </w:r>
      <w:r w:rsidR="00676404" w:rsidRPr="00F84824">
        <w:rPr>
          <w:rFonts w:ascii="Times New Roman" w:cs="Times New Roman" w:hAnsi="Times New Roman"/>
          <w:sz w:val="30"/>
          <w:szCs w:val="30"/>
        </w:rPr>
        <w:t>ые</w:t>
      </w:r>
      <w:r w:rsidR="006F0053" w:rsidRPr="00F84824">
        <w:rPr>
          <w:rFonts w:ascii="Times New Roman" w:cs="Times New Roman" w:hAnsi="Times New Roman"/>
          <w:sz w:val="30"/>
          <w:szCs w:val="30"/>
        </w:rPr>
        <w:t xml:space="preserve"> по форме согла</w:t>
      </w:r>
      <w:r w:rsidR="006F0053" w:rsidRPr="00F84824">
        <w:rPr>
          <w:rFonts w:ascii="Times New Roman" w:cs="Times New Roman" w:hAnsi="Times New Roman"/>
          <w:sz w:val="30"/>
          <w:szCs w:val="30"/>
        </w:rPr>
        <w:t>с</w:t>
      </w:r>
      <w:r w:rsidR="006F0053" w:rsidRPr="00F84824">
        <w:rPr>
          <w:rFonts w:ascii="Times New Roman" w:cs="Times New Roman" w:hAnsi="Times New Roman"/>
          <w:sz w:val="30"/>
          <w:szCs w:val="30"/>
        </w:rPr>
        <w:t xml:space="preserve">но приложению 2 к настоящему Положению </w:t>
      </w:r>
      <w:r w:rsidR="0051453D" w:rsidRPr="00F84824">
        <w:rPr>
          <w:rFonts w:ascii="Times New Roman" w:cs="Times New Roman" w:hAnsi="Times New Roman"/>
          <w:sz w:val="30"/>
          <w:szCs w:val="30"/>
        </w:rPr>
        <w:t>или в произвольной форме,</w:t>
      </w:r>
      <w:r w:rsidR="0066257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котор</w:t>
      </w:r>
      <w:r w:rsidR="00676404" w:rsidRPr="00F84824">
        <w:rPr>
          <w:rFonts w:ascii="Times New Roman" w:cs="Times New Roman" w:hAnsi="Times New Roman"/>
          <w:sz w:val="30"/>
          <w:szCs w:val="30"/>
        </w:rPr>
        <w:t>ые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62576" w:rsidRPr="00F84824">
        <w:rPr>
          <w:rFonts w:ascii="Times New Roman" w:cs="Times New Roman" w:hAnsi="Times New Roman"/>
          <w:sz w:val="30"/>
          <w:szCs w:val="30"/>
        </w:rPr>
        <w:t>должн</w:t>
      </w:r>
      <w:r w:rsidR="00676404" w:rsidRPr="00F84824">
        <w:rPr>
          <w:rFonts w:ascii="Times New Roman" w:cs="Times New Roman" w:hAnsi="Times New Roman"/>
          <w:sz w:val="30"/>
          <w:szCs w:val="30"/>
        </w:rPr>
        <w:t>ы</w:t>
      </w:r>
      <w:r w:rsidR="00662576" w:rsidRPr="00F84824">
        <w:rPr>
          <w:rFonts w:ascii="Times New Roman" w:cs="Times New Roman" w:hAnsi="Times New Roman"/>
          <w:sz w:val="30"/>
          <w:szCs w:val="30"/>
        </w:rPr>
        <w:t xml:space="preserve"> содержать</w:t>
      </w:r>
      <w:r w:rsidR="002156BC"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краткое описание п</w:t>
      </w:r>
      <w:r w:rsidR="00E2275A" w:rsidRPr="00F84824">
        <w:rPr>
          <w:rFonts w:ascii="Times New Roman" w:cs="Times New Roman" w:hAnsi="Times New Roman"/>
          <w:sz w:val="30"/>
          <w:szCs w:val="30"/>
        </w:rPr>
        <w:t>роекта</w:t>
      </w:r>
      <w:r w:rsidRPr="00F84824">
        <w:rPr>
          <w:rFonts w:ascii="Times New Roman" w:cs="Times New Roman" w:hAnsi="Times New Roman"/>
          <w:sz w:val="30"/>
          <w:szCs w:val="30"/>
        </w:rPr>
        <w:t>: цель; сфера предпринимательской</w:t>
      </w:r>
      <w:r w:rsidR="0066257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де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тельности в соответствии </w:t>
      </w:r>
      <w:r w:rsidR="0029628E" w:rsidRPr="00F84824">
        <w:rPr>
          <w:rFonts w:ascii="Times New Roman" w:cs="Times New Roman" w:hAnsi="Times New Roman"/>
          <w:sz w:val="30"/>
          <w:szCs w:val="30"/>
        </w:rPr>
        <w:t>с ОКВЭД;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9628E" w:rsidRPr="00F84824">
        <w:rPr>
          <w:rFonts w:ascii="Times New Roman" w:cs="Times New Roman" w:hAnsi="Times New Roman"/>
          <w:sz w:val="30"/>
          <w:szCs w:val="30"/>
        </w:rPr>
        <w:t xml:space="preserve">описание </w:t>
      </w:r>
      <w:r w:rsidR="0076077F" w:rsidRPr="00F84824">
        <w:rPr>
          <w:rFonts w:ascii="Times New Roman" w:cs="Times New Roman" w:hAnsi="Times New Roman"/>
          <w:sz w:val="30"/>
          <w:szCs w:val="30"/>
        </w:rPr>
        <w:t>товаров</w:t>
      </w:r>
      <w:r w:rsidR="0029628E" w:rsidRPr="00F84824">
        <w:rPr>
          <w:rFonts w:ascii="Times New Roman" w:cs="Times New Roman" w:hAnsi="Times New Roman"/>
          <w:sz w:val="30"/>
          <w:szCs w:val="30"/>
        </w:rPr>
        <w:t xml:space="preserve"> (работ, услуг)</w:t>
      </w:r>
      <w:r w:rsidR="0076077F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29628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9628E" w:rsidRPr="00F84824">
        <w:rPr>
          <w:rFonts w:ascii="Times New Roman" w:cs="Times New Roman" w:hAnsi="Times New Roman"/>
          <w:sz w:val="30"/>
          <w:szCs w:val="30"/>
        </w:rPr>
        <w:lastRenderedPageBreak/>
        <w:t>с указанием основных технических характеристик</w:t>
      </w:r>
      <w:r w:rsidR="00AC19B4" w:rsidRPr="00F84824">
        <w:rPr>
          <w:rFonts w:ascii="Times New Roman" w:cs="Times New Roman" w:hAnsi="Times New Roman"/>
          <w:sz w:val="30"/>
          <w:szCs w:val="30"/>
        </w:rPr>
        <w:t xml:space="preserve">; описание </w:t>
      </w:r>
      <w:proofErr w:type="gramStart"/>
      <w:r w:rsidR="00336641" w:rsidRPr="00F84824">
        <w:rPr>
          <w:rFonts w:ascii="Times New Roman" w:cs="Times New Roman" w:hAnsi="Times New Roman"/>
          <w:sz w:val="30"/>
          <w:szCs w:val="30"/>
        </w:rPr>
        <w:t>техно</w:t>
      </w:r>
      <w:r w:rsidR="00F92C5C">
        <w:rPr>
          <w:rFonts w:ascii="Times New Roman" w:cs="Times New Roman" w:hAnsi="Times New Roman"/>
          <w:sz w:val="30"/>
          <w:szCs w:val="30"/>
        </w:rPr>
        <w:t>-</w:t>
      </w:r>
      <w:r w:rsidR="00336641" w:rsidRPr="00F84824">
        <w:rPr>
          <w:rFonts w:ascii="Times New Roman" w:cs="Times New Roman" w:hAnsi="Times New Roman"/>
          <w:sz w:val="30"/>
          <w:szCs w:val="30"/>
        </w:rPr>
        <w:t>лог</w:t>
      </w:r>
      <w:r w:rsidR="00AC19B4" w:rsidRPr="00F84824">
        <w:rPr>
          <w:rFonts w:ascii="Times New Roman" w:cs="Times New Roman" w:hAnsi="Times New Roman"/>
          <w:sz w:val="30"/>
          <w:szCs w:val="30"/>
        </w:rPr>
        <w:t>и</w:t>
      </w:r>
      <w:r w:rsidR="00336641" w:rsidRPr="00F84824">
        <w:rPr>
          <w:rFonts w:ascii="Times New Roman" w:cs="Times New Roman" w:hAnsi="Times New Roman"/>
          <w:sz w:val="30"/>
          <w:szCs w:val="30"/>
        </w:rPr>
        <w:t>и</w:t>
      </w:r>
      <w:proofErr w:type="gramEnd"/>
      <w:r w:rsidR="00AC19B4" w:rsidRPr="00F84824">
        <w:rPr>
          <w:rFonts w:ascii="Times New Roman" w:cs="Times New Roman" w:hAnsi="Times New Roman"/>
          <w:sz w:val="30"/>
          <w:szCs w:val="30"/>
        </w:rPr>
        <w:t xml:space="preserve">; сведения </w:t>
      </w:r>
      <w:r w:rsidR="00336641" w:rsidRPr="00F84824">
        <w:rPr>
          <w:rFonts w:ascii="Times New Roman" w:cs="Times New Roman" w:hAnsi="Times New Roman"/>
          <w:sz w:val="30"/>
          <w:szCs w:val="30"/>
        </w:rPr>
        <w:t xml:space="preserve">о безопасности применяемого сырья, об утилизации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</w:t>
      </w:r>
      <w:r w:rsidR="00336641" w:rsidRPr="00F84824">
        <w:rPr>
          <w:rFonts w:ascii="Times New Roman" w:cs="Times New Roman" w:hAnsi="Times New Roman"/>
          <w:sz w:val="30"/>
          <w:szCs w:val="30"/>
        </w:rPr>
        <w:t>отходов</w:t>
      </w:r>
      <w:r w:rsidR="0029628E" w:rsidRPr="00F84824">
        <w:rPr>
          <w:rFonts w:ascii="Times New Roman" w:cs="Times New Roman" w:hAnsi="Times New Roman"/>
          <w:sz w:val="30"/>
          <w:szCs w:val="30"/>
        </w:rPr>
        <w:t xml:space="preserve">;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потребители </w:t>
      </w:r>
      <w:r w:rsidR="0076077F" w:rsidRPr="00F84824">
        <w:rPr>
          <w:rFonts w:ascii="Times New Roman" w:cs="Times New Roman" w:hAnsi="Times New Roman"/>
          <w:sz w:val="30"/>
          <w:szCs w:val="30"/>
        </w:rPr>
        <w:t>товаров</w:t>
      </w:r>
      <w:r w:rsidR="00AC19B4" w:rsidRPr="00F84824">
        <w:rPr>
          <w:rFonts w:ascii="Times New Roman" w:cs="Times New Roman" w:hAnsi="Times New Roman"/>
          <w:sz w:val="30"/>
          <w:szCs w:val="30"/>
        </w:rPr>
        <w:t xml:space="preserve"> (работ, услуг)</w:t>
      </w:r>
      <w:r w:rsidRPr="00F84824">
        <w:rPr>
          <w:rFonts w:ascii="Times New Roman" w:cs="Times New Roman" w:hAnsi="Times New Roman"/>
          <w:sz w:val="30"/>
          <w:szCs w:val="30"/>
        </w:rPr>
        <w:t>; место ведения предпр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="00855247" w:rsidRPr="00F84824">
        <w:rPr>
          <w:rFonts w:ascii="Times New Roman" w:cs="Times New Roman" w:hAnsi="Times New Roman"/>
          <w:sz w:val="30"/>
          <w:szCs w:val="30"/>
        </w:rPr>
        <w:t>нимательской деятельности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76077F" w:rsidRDefault="0076077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оценку имеющихся </w:t>
      </w:r>
      <w:r w:rsidR="0073119A" w:rsidRPr="00F84824">
        <w:rPr>
          <w:rFonts w:ascii="Times New Roman" w:cs="Times New Roman" w:hAnsi="Times New Roman"/>
          <w:sz w:val="30"/>
          <w:szCs w:val="30"/>
        </w:rPr>
        <w:t xml:space="preserve">имущественных, информационных 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ресурсов для </w:t>
      </w:r>
      <w:r w:rsidR="00676404" w:rsidRPr="00F84824">
        <w:rPr>
          <w:rFonts w:ascii="Times New Roman" w:cs="Times New Roman" w:hAnsi="Times New Roman"/>
          <w:sz w:val="30"/>
          <w:szCs w:val="30"/>
        </w:rPr>
        <w:t>реализации проекта</w:t>
      </w:r>
      <w:r w:rsidR="005355D7" w:rsidRPr="00F84824">
        <w:rPr>
          <w:rFonts w:ascii="Times New Roman" w:cs="Times New Roman" w:hAnsi="Times New Roman"/>
          <w:sz w:val="30"/>
          <w:szCs w:val="30"/>
        </w:rPr>
        <w:t xml:space="preserve">: </w:t>
      </w:r>
      <w:r w:rsidR="00493ABF" w:rsidRPr="00F84824">
        <w:rPr>
          <w:rFonts w:ascii="Times New Roman" w:cs="Times New Roman" w:hAnsi="Times New Roman"/>
          <w:sz w:val="30"/>
          <w:szCs w:val="30"/>
        </w:rPr>
        <w:t xml:space="preserve">перечень имеющегося недвижимого имущества (земельных участков, объектов капитального строительства); перечень имеющегося движимого имущества (оборудования, программного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493ABF" w:rsidRPr="00F84824">
        <w:rPr>
          <w:rFonts w:ascii="Times New Roman" w:cs="Times New Roman" w:hAnsi="Times New Roman"/>
          <w:sz w:val="30"/>
          <w:szCs w:val="30"/>
        </w:rPr>
        <w:t xml:space="preserve">обеспечения, иного имущества); перечень </w:t>
      </w:r>
      <w:r w:rsidR="008518D0" w:rsidRPr="00F84824">
        <w:rPr>
          <w:rFonts w:ascii="Times New Roman" w:cs="Times New Roman" w:hAnsi="Times New Roman"/>
          <w:sz w:val="30"/>
          <w:szCs w:val="30"/>
        </w:rPr>
        <w:t>введенных</w:t>
      </w:r>
      <w:r w:rsidR="0073119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8518D0" w:rsidRPr="00F84824">
        <w:rPr>
          <w:rFonts w:ascii="Times New Roman" w:cs="Times New Roman" w:hAnsi="Times New Roman"/>
          <w:sz w:val="30"/>
          <w:szCs w:val="30"/>
        </w:rPr>
        <w:t>в эксплуатацию</w:t>
      </w:r>
      <w:r w:rsidR="00493ABF" w:rsidRPr="00F84824">
        <w:rPr>
          <w:rFonts w:ascii="Times New Roman" w:cs="Times New Roman" w:hAnsi="Times New Roman"/>
          <w:sz w:val="30"/>
          <w:szCs w:val="30"/>
        </w:rPr>
        <w:t xml:space="preserve"> объектов капитального строительства</w:t>
      </w:r>
      <w:r w:rsidR="008518D0" w:rsidRPr="00F84824">
        <w:rPr>
          <w:rFonts w:ascii="Times New Roman" w:cs="Times New Roman" w:hAnsi="Times New Roman"/>
          <w:sz w:val="30"/>
          <w:szCs w:val="30"/>
        </w:rPr>
        <w:t xml:space="preserve"> с указанием вида деятельности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8518D0" w:rsidRPr="00F84824">
        <w:rPr>
          <w:rFonts w:ascii="Times New Roman" w:cs="Times New Roman" w:hAnsi="Times New Roman"/>
          <w:sz w:val="30"/>
          <w:szCs w:val="30"/>
        </w:rPr>
        <w:t>в соответствии с ОКВЭД</w:t>
      </w:r>
      <w:r w:rsidR="0073119A" w:rsidRPr="00F84824">
        <w:rPr>
          <w:rFonts w:ascii="Times New Roman" w:cs="Times New Roman" w:hAnsi="Times New Roman"/>
          <w:sz w:val="30"/>
          <w:szCs w:val="30"/>
        </w:rPr>
        <w:t xml:space="preserve"> по каждому наименованию</w:t>
      </w:r>
      <w:r w:rsidR="00493ABF" w:rsidRPr="00F84824">
        <w:rPr>
          <w:rFonts w:ascii="Times New Roman" w:cs="Times New Roman" w:hAnsi="Times New Roman"/>
          <w:sz w:val="30"/>
          <w:szCs w:val="30"/>
        </w:rPr>
        <w:t>;</w:t>
      </w:r>
      <w:r w:rsidR="0073119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93ABF" w:rsidRPr="00F84824">
        <w:rPr>
          <w:rFonts w:ascii="Times New Roman" w:cs="Times New Roman" w:hAnsi="Times New Roman"/>
          <w:sz w:val="30"/>
          <w:szCs w:val="30"/>
        </w:rPr>
        <w:t>перечень прио</w:t>
      </w:r>
      <w:r w:rsidR="00493ABF" w:rsidRPr="00F84824">
        <w:rPr>
          <w:rFonts w:ascii="Times New Roman" w:cs="Times New Roman" w:hAnsi="Times New Roman"/>
          <w:sz w:val="30"/>
          <w:szCs w:val="30"/>
        </w:rPr>
        <w:t>б</w:t>
      </w:r>
      <w:r w:rsidR="00493ABF" w:rsidRPr="00F84824">
        <w:rPr>
          <w:rFonts w:ascii="Times New Roman" w:cs="Times New Roman" w:hAnsi="Times New Roman"/>
          <w:sz w:val="30"/>
          <w:szCs w:val="30"/>
        </w:rPr>
        <w:t>ретенного оборудования</w:t>
      </w:r>
      <w:r w:rsidR="008518D0" w:rsidRPr="00F84824">
        <w:rPr>
          <w:rFonts w:ascii="Times New Roman" w:cs="Times New Roman" w:hAnsi="Times New Roman"/>
          <w:sz w:val="30"/>
          <w:szCs w:val="30"/>
        </w:rPr>
        <w:t>,</w:t>
      </w:r>
      <w:r w:rsidR="00493ABF" w:rsidRPr="00F84824">
        <w:rPr>
          <w:rFonts w:ascii="Times New Roman" w:cs="Times New Roman" w:hAnsi="Times New Roman"/>
          <w:sz w:val="30"/>
          <w:szCs w:val="30"/>
        </w:rPr>
        <w:t xml:space="preserve"> разработанного и (или) приобретенного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493ABF" w:rsidRPr="00F84824">
        <w:rPr>
          <w:rFonts w:ascii="Times New Roman" w:cs="Times New Roman" w:hAnsi="Times New Roman"/>
          <w:sz w:val="30"/>
          <w:szCs w:val="30"/>
        </w:rPr>
        <w:t xml:space="preserve">прикладного программного обеспечения с указанием вида </w:t>
      </w:r>
      <w:proofErr w:type="spellStart"/>
      <w:proofErr w:type="gramStart"/>
      <w:r w:rsidR="00493ABF" w:rsidRPr="00F84824">
        <w:rPr>
          <w:rFonts w:ascii="Times New Roman" w:cs="Times New Roman" w:hAnsi="Times New Roman"/>
          <w:sz w:val="30"/>
          <w:szCs w:val="30"/>
        </w:rPr>
        <w:t>дея</w:t>
      </w:r>
      <w:r w:rsidR="0079235F">
        <w:rPr>
          <w:rFonts w:ascii="Times New Roman" w:cs="Times New Roman" w:hAnsi="Times New Roman"/>
          <w:sz w:val="30"/>
          <w:szCs w:val="30"/>
        </w:rPr>
        <w:t>-</w:t>
      </w:r>
      <w:r w:rsidR="00493ABF" w:rsidRPr="00F84824">
        <w:rPr>
          <w:rFonts w:ascii="Times New Roman" w:cs="Times New Roman" w:hAnsi="Times New Roman"/>
          <w:sz w:val="30"/>
          <w:szCs w:val="30"/>
        </w:rPr>
        <w:t>тельности</w:t>
      </w:r>
      <w:proofErr w:type="spellEnd"/>
      <w:proofErr w:type="gramEnd"/>
      <w:r w:rsidR="00493ABF" w:rsidRPr="00F84824">
        <w:rPr>
          <w:rFonts w:ascii="Times New Roman" w:cs="Times New Roman" w:hAnsi="Times New Roman"/>
          <w:sz w:val="30"/>
          <w:szCs w:val="30"/>
        </w:rPr>
        <w:t xml:space="preserve"> в соответствии с ОКВЭД по каждому наименованию имущ</w:t>
      </w:r>
      <w:r w:rsidR="00493ABF" w:rsidRPr="00F84824">
        <w:rPr>
          <w:rFonts w:ascii="Times New Roman" w:cs="Times New Roman" w:hAnsi="Times New Roman"/>
          <w:sz w:val="30"/>
          <w:szCs w:val="30"/>
        </w:rPr>
        <w:t>е</w:t>
      </w:r>
      <w:r w:rsidR="00493ABF" w:rsidRPr="00F84824">
        <w:rPr>
          <w:rFonts w:ascii="Times New Roman" w:cs="Times New Roman" w:hAnsi="Times New Roman"/>
          <w:sz w:val="30"/>
          <w:szCs w:val="30"/>
        </w:rPr>
        <w:t>ства</w:t>
      </w:r>
      <w:r w:rsidR="008518D0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EC5ADA" w:rsidRDefault="0073119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оценку имеющихся трудовых ресурсов для реализации проекта     с </w:t>
      </w:r>
      <w:r w:rsidR="00EC5ADA" w:rsidRPr="00F84824">
        <w:rPr>
          <w:rFonts w:ascii="Times New Roman" w:cs="Times New Roman" w:hAnsi="Times New Roman"/>
          <w:sz w:val="30"/>
          <w:szCs w:val="30"/>
        </w:rPr>
        <w:t>информаци</w:t>
      </w:r>
      <w:r w:rsidRPr="00F84824">
        <w:rPr>
          <w:rFonts w:ascii="Times New Roman" w:cs="Times New Roman" w:hAnsi="Times New Roman"/>
          <w:sz w:val="30"/>
          <w:szCs w:val="30"/>
        </w:rPr>
        <w:t>ей</w:t>
      </w:r>
      <w:r w:rsidR="00EC5ADA" w:rsidRPr="00F84824">
        <w:rPr>
          <w:rFonts w:ascii="Times New Roman" w:cs="Times New Roman" w:hAnsi="Times New Roman"/>
          <w:sz w:val="30"/>
          <w:szCs w:val="30"/>
        </w:rPr>
        <w:t xml:space="preserve"> о численности работников </w:t>
      </w:r>
      <w:r w:rsidR="004F5CCA" w:rsidRPr="00F84824">
        <w:rPr>
          <w:rFonts w:ascii="Times New Roman" w:cs="Times New Roman" w:hAnsi="Times New Roman"/>
          <w:sz w:val="30"/>
          <w:szCs w:val="30"/>
        </w:rPr>
        <w:t xml:space="preserve">у </w:t>
      </w:r>
      <w:r w:rsidR="00621F17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4F5CC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C5ADA" w:rsidRPr="00F84824">
        <w:rPr>
          <w:rFonts w:ascii="Times New Roman" w:cs="Times New Roman" w:hAnsi="Times New Roman"/>
          <w:sz w:val="30"/>
          <w:szCs w:val="30"/>
        </w:rPr>
        <w:t>(включая</w:t>
      </w:r>
      <w:r w:rsidR="004F5CC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C5ADA" w:rsidRPr="00F84824">
        <w:rPr>
          <w:rFonts w:ascii="Times New Roman" w:cs="Times New Roman" w:hAnsi="Times New Roman"/>
          <w:sz w:val="30"/>
          <w:szCs w:val="30"/>
        </w:rPr>
        <w:t>индивидуальных предпринимателей);</w:t>
      </w:r>
    </w:p>
    <w:p w:rsidP="00A9411D" w:rsidR="003444A7" w:rsidRDefault="0073119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оценку имеющихся финансовых ресурсов для реализации проекта с обоснованием произведенных расходов по направлениям, установле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ным пунктом 3</w:t>
      </w:r>
      <w:r w:rsidR="00621F17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Положения, и </w:t>
      </w:r>
      <w:r w:rsidR="0029628E" w:rsidRPr="00F84824">
        <w:rPr>
          <w:rFonts w:ascii="Times New Roman" w:cs="Times New Roman" w:hAnsi="Times New Roman"/>
          <w:sz w:val="30"/>
          <w:szCs w:val="30"/>
        </w:rPr>
        <w:t>информаци</w:t>
      </w:r>
      <w:r w:rsidRPr="00F84824">
        <w:rPr>
          <w:rFonts w:ascii="Times New Roman" w:cs="Times New Roman" w:hAnsi="Times New Roman"/>
          <w:sz w:val="30"/>
          <w:szCs w:val="30"/>
        </w:rPr>
        <w:t>ей</w:t>
      </w:r>
      <w:r w:rsidR="0029628E" w:rsidRPr="00F84824">
        <w:rPr>
          <w:rFonts w:ascii="Times New Roman" w:cs="Times New Roman" w:hAnsi="Times New Roman"/>
          <w:sz w:val="30"/>
          <w:szCs w:val="30"/>
        </w:rPr>
        <w:t xml:space="preserve"> о стоимости </w:t>
      </w:r>
      <w:r w:rsidR="00676404" w:rsidRPr="00F84824">
        <w:rPr>
          <w:rFonts w:ascii="Times New Roman" w:cs="Times New Roman" w:hAnsi="Times New Roman"/>
          <w:sz w:val="30"/>
          <w:szCs w:val="30"/>
        </w:rPr>
        <w:t>проекта</w:t>
      </w:r>
      <w:r w:rsidR="003444A7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336641" w:rsidRDefault="0051453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информацию </w:t>
      </w:r>
      <w:r w:rsidR="00AB5A54" w:rsidRPr="00F84824">
        <w:rPr>
          <w:rFonts w:ascii="Times New Roman" w:cs="Times New Roman" w:hAnsi="Times New Roman"/>
          <w:sz w:val="30"/>
          <w:szCs w:val="30"/>
        </w:rPr>
        <w:t xml:space="preserve">о размере запрашиваемой субсидии, </w:t>
      </w:r>
      <w:r w:rsidRPr="00F84824">
        <w:rPr>
          <w:rFonts w:ascii="Times New Roman" w:cs="Times New Roman" w:hAnsi="Times New Roman"/>
          <w:sz w:val="30"/>
          <w:szCs w:val="30"/>
        </w:rPr>
        <w:t>об объеме</w:t>
      </w:r>
      <w:r w:rsidR="00FE70A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0C5D87" w:rsidRPr="00F84824">
        <w:rPr>
          <w:rFonts w:ascii="Times New Roman" w:cs="Times New Roman" w:hAnsi="Times New Roman"/>
          <w:sz w:val="30"/>
          <w:szCs w:val="30"/>
        </w:rPr>
        <w:t xml:space="preserve">доходов </w:t>
      </w:r>
      <w:r w:rsidR="009F77EB" w:rsidRPr="00F84824">
        <w:rPr>
          <w:rFonts w:ascii="Times New Roman" w:cs="Times New Roman" w:hAnsi="Times New Roman"/>
          <w:sz w:val="30"/>
          <w:szCs w:val="30"/>
        </w:rPr>
        <w:t xml:space="preserve">и </w:t>
      </w:r>
      <w:r w:rsidR="00FE70A7" w:rsidRPr="00F84824">
        <w:rPr>
          <w:rFonts w:ascii="Times New Roman" w:cs="Times New Roman" w:hAnsi="Times New Roman"/>
          <w:sz w:val="30"/>
          <w:szCs w:val="30"/>
        </w:rPr>
        <w:t xml:space="preserve">расходов </w:t>
      </w:r>
      <w:r w:rsidR="00621F17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C11C95" w:rsidRPr="00F84824">
        <w:rPr>
          <w:rFonts w:ascii="Times New Roman" w:cs="Times New Roman" w:hAnsi="Times New Roman"/>
          <w:sz w:val="30"/>
          <w:szCs w:val="30"/>
        </w:rPr>
        <w:t>,</w:t>
      </w:r>
      <w:r w:rsidR="000B49B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C5D87" w:rsidRPr="00F84824">
        <w:rPr>
          <w:rFonts w:ascii="Times New Roman" w:cs="Times New Roman" w:hAnsi="Times New Roman"/>
          <w:sz w:val="30"/>
          <w:szCs w:val="30"/>
        </w:rPr>
        <w:t xml:space="preserve">включая: </w:t>
      </w:r>
      <w:r w:rsidR="00676404" w:rsidRPr="00F84824">
        <w:rPr>
          <w:rFonts w:ascii="Times New Roman" w:cs="Times New Roman" w:hAnsi="Times New Roman"/>
          <w:sz w:val="30"/>
          <w:szCs w:val="30"/>
        </w:rPr>
        <w:t>доход</w:t>
      </w:r>
      <w:r w:rsidR="000B49B4" w:rsidRPr="00F84824">
        <w:rPr>
          <w:rFonts w:ascii="Times New Roman" w:cs="Times New Roman" w:hAnsi="Times New Roman"/>
          <w:sz w:val="30"/>
          <w:szCs w:val="30"/>
        </w:rPr>
        <w:t xml:space="preserve"> от </w:t>
      </w:r>
      <w:r w:rsidR="00125C51" w:rsidRPr="00F84824">
        <w:rPr>
          <w:rFonts w:ascii="Times New Roman" w:cs="Times New Roman" w:hAnsi="Times New Roman"/>
          <w:sz w:val="30"/>
          <w:szCs w:val="30"/>
        </w:rPr>
        <w:t xml:space="preserve">производства и </w:t>
      </w:r>
      <w:r w:rsidR="000B49B4" w:rsidRPr="00F84824">
        <w:rPr>
          <w:rFonts w:ascii="Times New Roman" w:cs="Times New Roman" w:hAnsi="Times New Roman"/>
          <w:sz w:val="30"/>
          <w:szCs w:val="30"/>
        </w:rPr>
        <w:t xml:space="preserve">реализации </w:t>
      </w:r>
      <w:r w:rsidR="00C75468" w:rsidRPr="00F84824">
        <w:rPr>
          <w:rFonts w:ascii="Times New Roman" w:cs="Times New Roman" w:hAnsi="Times New Roman"/>
          <w:sz w:val="30"/>
          <w:szCs w:val="30"/>
        </w:rPr>
        <w:t>товаров</w:t>
      </w:r>
      <w:r w:rsidR="000B49B4" w:rsidRPr="00F84824">
        <w:rPr>
          <w:rFonts w:ascii="Times New Roman" w:cs="Times New Roman" w:hAnsi="Times New Roman"/>
          <w:sz w:val="30"/>
          <w:szCs w:val="30"/>
        </w:rPr>
        <w:t xml:space="preserve"> (работ, услуг)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  <w:r w:rsidR="000B49B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36641" w:rsidRPr="00F84824">
        <w:rPr>
          <w:rFonts w:ascii="Times New Roman" w:cs="Times New Roman" w:hAnsi="Times New Roman"/>
          <w:sz w:val="30"/>
          <w:szCs w:val="30"/>
        </w:rPr>
        <w:t>расходы</w:t>
      </w:r>
      <w:r w:rsidR="000B49B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36641" w:rsidRPr="00F84824">
        <w:rPr>
          <w:rFonts w:ascii="Times New Roman" w:cs="Times New Roman" w:hAnsi="Times New Roman"/>
          <w:sz w:val="30"/>
          <w:szCs w:val="30"/>
        </w:rPr>
        <w:t>на производств</w:t>
      </w:r>
      <w:r w:rsidR="00FE70A7" w:rsidRPr="00F84824">
        <w:rPr>
          <w:rFonts w:ascii="Times New Roman" w:cs="Times New Roman" w:hAnsi="Times New Roman"/>
          <w:sz w:val="30"/>
          <w:szCs w:val="30"/>
        </w:rPr>
        <w:t>о</w:t>
      </w:r>
      <w:r w:rsidR="009F77E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650D" w:rsidRPr="00F84824">
        <w:rPr>
          <w:rFonts w:ascii="Times New Roman" w:cs="Times New Roman" w:hAnsi="Times New Roman"/>
          <w:sz w:val="30"/>
          <w:szCs w:val="30"/>
        </w:rPr>
        <w:t>и реал</w:t>
      </w:r>
      <w:r w:rsidR="0021650D" w:rsidRPr="00F84824">
        <w:rPr>
          <w:rFonts w:ascii="Times New Roman" w:cs="Times New Roman" w:hAnsi="Times New Roman"/>
          <w:sz w:val="30"/>
          <w:szCs w:val="30"/>
        </w:rPr>
        <w:t>и</w:t>
      </w:r>
      <w:r w:rsidR="0021650D" w:rsidRPr="00F84824">
        <w:rPr>
          <w:rFonts w:ascii="Times New Roman" w:cs="Times New Roman" w:hAnsi="Times New Roman"/>
          <w:sz w:val="30"/>
          <w:szCs w:val="30"/>
        </w:rPr>
        <w:t>заци</w:t>
      </w:r>
      <w:r w:rsidR="00FE70A7" w:rsidRPr="00F84824">
        <w:rPr>
          <w:rFonts w:ascii="Times New Roman" w:cs="Times New Roman" w:hAnsi="Times New Roman"/>
          <w:sz w:val="30"/>
          <w:szCs w:val="30"/>
        </w:rPr>
        <w:t>ю</w:t>
      </w:r>
      <w:r w:rsidR="0021650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75468" w:rsidRPr="00F84824">
        <w:rPr>
          <w:rFonts w:ascii="Times New Roman" w:cs="Times New Roman" w:hAnsi="Times New Roman"/>
          <w:sz w:val="30"/>
          <w:szCs w:val="30"/>
        </w:rPr>
        <w:t>товаров</w:t>
      </w:r>
      <w:r w:rsidR="00336641" w:rsidRPr="00F84824">
        <w:rPr>
          <w:rFonts w:ascii="Times New Roman" w:cs="Times New Roman" w:hAnsi="Times New Roman"/>
          <w:sz w:val="30"/>
          <w:szCs w:val="30"/>
        </w:rPr>
        <w:t xml:space="preserve"> (работ, услуг)</w:t>
      </w:r>
      <w:r w:rsidR="00C57CDB" w:rsidRPr="00F84824">
        <w:rPr>
          <w:rFonts w:ascii="Times New Roman" w:cs="Times New Roman" w:hAnsi="Times New Roman"/>
          <w:sz w:val="30"/>
          <w:szCs w:val="30"/>
        </w:rPr>
        <w:t xml:space="preserve"> с учетом</w:t>
      </w:r>
      <w:r w:rsidR="0061308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57CDB" w:rsidRPr="00F84824">
        <w:rPr>
          <w:rFonts w:ascii="Times New Roman" w:cs="Times New Roman" w:hAnsi="Times New Roman"/>
          <w:sz w:val="30"/>
          <w:szCs w:val="30"/>
        </w:rPr>
        <w:t>расходов</w:t>
      </w:r>
      <w:r w:rsidR="00C11C9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57CDB" w:rsidRPr="00F84824">
        <w:rPr>
          <w:rFonts w:ascii="Times New Roman" w:cs="Times New Roman" w:hAnsi="Times New Roman"/>
          <w:sz w:val="30"/>
          <w:szCs w:val="30"/>
        </w:rPr>
        <w:t>на приобретение сырья, расходных материалов</w:t>
      </w:r>
      <w:r w:rsidR="0067640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1F0D93" w:rsidRPr="00F84824">
        <w:rPr>
          <w:rFonts w:ascii="Times New Roman" w:cs="Times New Roman" w:hAnsi="Times New Roman"/>
          <w:sz w:val="30"/>
          <w:szCs w:val="30"/>
        </w:rPr>
        <w:t xml:space="preserve">запасных частей, </w:t>
      </w:r>
      <w:r w:rsidR="00676404" w:rsidRPr="00F84824">
        <w:rPr>
          <w:rFonts w:ascii="Times New Roman" w:cs="Times New Roman" w:hAnsi="Times New Roman"/>
          <w:sz w:val="30"/>
          <w:szCs w:val="30"/>
        </w:rPr>
        <w:t>комплектующих</w:t>
      </w:r>
      <w:r w:rsidR="00AB3D1C" w:rsidRPr="00F84824">
        <w:rPr>
          <w:rFonts w:ascii="Times New Roman" w:cs="Times New Roman" w:hAnsi="Times New Roman"/>
          <w:sz w:val="30"/>
          <w:szCs w:val="30"/>
        </w:rPr>
        <w:t>;</w:t>
      </w:r>
      <w:r w:rsidR="00C57CDB" w:rsidRPr="00F84824">
        <w:rPr>
          <w:rFonts w:ascii="Times New Roman" w:cs="Times New Roman" w:hAnsi="Times New Roman"/>
          <w:sz w:val="30"/>
          <w:szCs w:val="30"/>
        </w:rPr>
        <w:t xml:space="preserve"> расходов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C57CDB" w:rsidRPr="00F84824">
        <w:rPr>
          <w:rFonts w:ascii="Times New Roman" w:cs="Times New Roman" w:hAnsi="Times New Roman"/>
          <w:sz w:val="30"/>
          <w:szCs w:val="30"/>
        </w:rPr>
        <w:t>на потребление</w:t>
      </w:r>
      <w:r w:rsidR="00C11C9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F77EB" w:rsidRPr="00F84824">
        <w:rPr>
          <w:rFonts w:ascii="Times New Roman" w:cs="Times New Roman" w:hAnsi="Times New Roman"/>
          <w:sz w:val="30"/>
          <w:szCs w:val="30"/>
        </w:rPr>
        <w:t xml:space="preserve">покупных </w:t>
      </w:r>
      <w:r w:rsidR="00C57CDB" w:rsidRPr="00F84824">
        <w:rPr>
          <w:rFonts w:ascii="Times New Roman" w:cs="Times New Roman" w:hAnsi="Times New Roman"/>
          <w:sz w:val="30"/>
          <w:szCs w:val="30"/>
        </w:rPr>
        <w:t xml:space="preserve">энергоресурсов; </w:t>
      </w:r>
      <w:r w:rsidR="0061308F" w:rsidRPr="00F84824">
        <w:rPr>
          <w:rFonts w:ascii="Times New Roman" w:cs="Times New Roman" w:hAnsi="Times New Roman"/>
          <w:sz w:val="30"/>
          <w:szCs w:val="30"/>
        </w:rPr>
        <w:t>расход</w:t>
      </w:r>
      <w:r w:rsidR="00C57CDB" w:rsidRPr="00F84824">
        <w:rPr>
          <w:rFonts w:ascii="Times New Roman" w:cs="Times New Roman" w:hAnsi="Times New Roman"/>
          <w:sz w:val="30"/>
          <w:szCs w:val="30"/>
        </w:rPr>
        <w:t>ов</w:t>
      </w:r>
      <w:r w:rsidR="0061308F" w:rsidRPr="00F84824">
        <w:rPr>
          <w:rFonts w:ascii="Times New Roman" w:cs="Times New Roman" w:hAnsi="Times New Roman"/>
          <w:sz w:val="30"/>
          <w:szCs w:val="30"/>
        </w:rPr>
        <w:t xml:space="preserve"> на оплату труда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61308F" w:rsidRPr="00F84824">
        <w:rPr>
          <w:rFonts w:ascii="Times New Roman" w:cs="Times New Roman" w:hAnsi="Times New Roman"/>
          <w:sz w:val="30"/>
          <w:szCs w:val="30"/>
        </w:rPr>
        <w:t>и уплату</w:t>
      </w:r>
      <w:r w:rsidR="00C11C9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1308F" w:rsidRPr="00F84824">
        <w:rPr>
          <w:rFonts w:ascii="Times New Roman" w:cs="Times New Roman" w:hAnsi="Times New Roman"/>
          <w:sz w:val="30"/>
          <w:szCs w:val="30"/>
        </w:rPr>
        <w:t>страховых взносов в соответствующие фонды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  <w:proofErr w:type="gramEnd"/>
      <w:r w:rsidR="00C57CDB" w:rsidRPr="00F84824">
        <w:rPr>
          <w:rFonts w:ascii="Times New Roman" w:cs="Times New Roman" w:hAnsi="Times New Roman"/>
          <w:sz w:val="30"/>
          <w:szCs w:val="30"/>
        </w:rPr>
        <w:t xml:space="preserve"> расходов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92C5C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C57CDB" w:rsidRPr="00F84824">
        <w:rPr>
          <w:rFonts w:ascii="Times New Roman" w:cs="Times New Roman" w:hAnsi="Times New Roman"/>
          <w:sz w:val="30"/>
          <w:szCs w:val="30"/>
        </w:rPr>
        <w:t>на уплату налогов</w:t>
      </w:r>
      <w:r w:rsidR="00AB5A5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F5CCA" w:rsidRPr="00F84824">
        <w:rPr>
          <w:rFonts w:ascii="Times New Roman" w:cs="Times New Roman" w:hAnsi="Times New Roman"/>
          <w:sz w:val="30"/>
          <w:szCs w:val="30"/>
        </w:rPr>
        <w:t>и</w:t>
      </w:r>
      <w:r w:rsidR="00C57CDB" w:rsidRPr="00F84824">
        <w:rPr>
          <w:rFonts w:ascii="Times New Roman" w:cs="Times New Roman" w:hAnsi="Times New Roman"/>
          <w:sz w:val="30"/>
          <w:szCs w:val="30"/>
        </w:rPr>
        <w:t xml:space="preserve"> сборов в бюджеты бюджетной системы</w:t>
      </w:r>
      <w:r w:rsidR="00C11C9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57CDB" w:rsidRPr="00F84824">
        <w:rPr>
          <w:rFonts w:ascii="Times New Roman" w:cs="Times New Roman" w:hAnsi="Times New Roman"/>
          <w:sz w:val="30"/>
          <w:szCs w:val="30"/>
        </w:rPr>
        <w:t>Российской Федерации</w:t>
      </w:r>
      <w:r w:rsidR="00522003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C27C0A" w:rsidRDefault="00522003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7" w:name="P161"/>
      <w:bookmarkEnd w:id="17"/>
      <w:r w:rsidRPr="00F84824">
        <w:rPr>
          <w:rFonts w:ascii="Times New Roman" w:cs="Times New Roman" w:hAnsi="Times New Roman"/>
          <w:sz w:val="30"/>
          <w:szCs w:val="30"/>
        </w:rPr>
        <w:t>п</w:t>
      </w:r>
      <w:r w:rsidR="00EC5ADA" w:rsidRPr="00F84824">
        <w:rPr>
          <w:rFonts w:ascii="Times New Roman" w:cs="Times New Roman" w:hAnsi="Times New Roman"/>
          <w:sz w:val="30"/>
          <w:szCs w:val="30"/>
        </w:rPr>
        <w:t xml:space="preserve">оказатели </w:t>
      </w:r>
      <w:r w:rsidR="001F0D93" w:rsidRPr="00F84824">
        <w:rPr>
          <w:rFonts w:ascii="Times New Roman" w:cs="Times New Roman" w:hAnsi="Times New Roman"/>
          <w:sz w:val="30"/>
          <w:szCs w:val="30"/>
        </w:rPr>
        <w:t>реализации проекта</w:t>
      </w:r>
      <w:r w:rsidRPr="00F84824">
        <w:rPr>
          <w:rFonts w:ascii="Times New Roman" w:cs="Times New Roman" w:hAnsi="Times New Roman"/>
          <w:sz w:val="30"/>
          <w:szCs w:val="30"/>
        </w:rPr>
        <w:t>, которые</w:t>
      </w:r>
      <w:r w:rsidR="00D52BEA" w:rsidRPr="00F84824">
        <w:rPr>
          <w:rFonts w:ascii="Times New Roman" w:cs="Times New Roman" w:hAnsi="Times New Roman"/>
          <w:sz w:val="30"/>
          <w:szCs w:val="30"/>
        </w:rPr>
        <w:t xml:space="preserve"> определяются </w:t>
      </w:r>
      <w:r w:rsidR="00621F17" w:rsidRPr="00F84824">
        <w:rPr>
          <w:rFonts w:ascii="Times New Roman" w:cs="Times New Roman" w:hAnsi="Times New Roman"/>
          <w:sz w:val="30"/>
          <w:szCs w:val="30"/>
        </w:rPr>
        <w:t>участн</w:t>
      </w:r>
      <w:r w:rsidR="00621F17" w:rsidRPr="00F84824">
        <w:rPr>
          <w:rFonts w:ascii="Times New Roman" w:cs="Times New Roman" w:hAnsi="Times New Roman"/>
          <w:sz w:val="30"/>
          <w:szCs w:val="30"/>
        </w:rPr>
        <w:t>и</w:t>
      </w:r>
      <w:r w:rsidR="00621F17" w:rsidRPr="00F84824">
        <w:rPr>
          <w:rFonts w:ascii="Times New Roman" w:cs="Times New Roman" w:hAnsi="Times New Roman"/>
          <w:sz w:val="30"/>
          <w:szCs w:val="30"/>
        </w:rPr>
        <w:t xml:space="preserve">ком отбора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 годам реализации проекта, включая плановые значения </w:t>
      </w:r>
      <w:r w:rsidR="00D52BEA" w:rsidRPr="00F84824">
        <w:rPr>
          <w:rFonts w:ascii="Times New Roman" w:cs="Times New Roman" w:hAnsi="Times New Roman"/>
          <w:sz w:val="30"/>
          <w:szCs w:val="30"/>
        </w:rPr>
        <w:t xml:space="preserve">по состоянию на конец года подачи </w:t>
      </w:r>
      <w:r w:rsidR="00621F17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73119A" w:rsidRPr="00F84824">
        <w:rPr>
          <w:rFonts w:ascii="Times New Roman" w:cs="Times New Roman" w:hAnsi="Times New Roman"/>
          <w:sz w:val="30"/>
          <w:szCs w:val="30"/>
        </w:rPr>
        <w:t xml:space="preserve"> и</w:t>
      </w:r>
      <w:r w:rsidR="00D52BEA" w:rsidRPr="00F84824">
        <w:rPr>
          <w:rFonts w:ascii="Times New Roman" w:cs="Times New Roman" w:hAnsi="Times New Roman"/>
          <w:sz w:val="30"/>
          <w:szCs w:val="30"/>
        </w:rPr>
        <w:t xml:space="preserve"> по состоянию на конец </w:t>
      </w:r>
      <w:r w:rsidR="00621F1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52BEA" w:rsidRPr="00F84824">
        <w:rPr>
          <w:rFonts w:ascii="Times New Roman" w:cs="Times New Roman" w:hAnsi="Times New Roman"/>
          <w:sz w:val="30"/>
          <w:szCs w:val="30"/>
        </w:rPr>
        <w:t xml:space="preserve">финансового года, следующего за годом подачи </w:t>
      </w:r>
      <w:r w:rsidR="00621F17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D52BEA" w:rsidRPr="00F84824">
        <w:rPr>
          <w:rFonts w:ascii="Times New Roman" w:cs="Times New Roman" w:hAnsi="Times New Roman"/>
          <w:sz w:val="30"/>
          <w:szCs w:val="30"/>
        </w:rPr>
        <w:t>,</w:t>
      </w:r>
      <w:r w:rsidR="0073119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52BEA" w:rsidRPr="00F84824">
        <w:rPr>
          <w:rFonts w:ascii="Times New Roman" w:cs="Times New Roman" w:hAnsi="Times New Roman"/>
          <w:sz w:val="30"/>
          <w:szCs w:val="30"/>
        </w:rPr>
        <w:t>и оформляются</w:t>
      </w:r>
      <w:r w:rsidR="000C1CA5" w:rsidRPr="00F84824">
        <w:rPr>
          <w:rFonts w:ascii="Times New Roman" w:cs="Times New Roman" w:hAnsi="Times New Roman"/>
          <w:sz w:val="30"/>
          <w:szCs w:val="30"/>
        </w:rPr>
        <w:t xml:space="preserve"> по форме </w:t>
      </w:r>
      <w:r w:rsidR="00D52BEA" w:rsidRPr="00F84824">
        <w:rPr>
          <w:rFonts w:ascii="Times New Roman" w:cs="Times New Roman" w:hAnsi="Times New Roman"/>
          <w:sz w:val="30"/>
          <w:szCs w:val="30"/>
        </w:rPr>
        <w:t xml:space="preserve">в соответствии с приложением к </w:t>
      </w:r>
      <w:r w:rsidR="001F0D93" w:rsidRPr="00F84824">
        <w:rPr>
          <w:rFonts w:ascii="Times New Roman" w:cs="Times New Roman" w:hAnsi="Times New Roman"/>
          <w:sz w:val="30"/>
          <w:szCs w:val="30"/>
        </w:rPr>
        <w:t>сведениям</w:t>
      </w:r>
      <w:r w:rsidR="0073119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F0D93" w:rsidRPr="00F84824">
        <w:rPr>
          <w:rFonts w:ascii="Times New Roman" w:cs="Times New Roman" w:hAnsi="Times New Roman"/>
          <w:sz w:val="30"/>
          <w:szCs w:val="30"/>
        </w:rPr>
        <w:t xml:space="preserve">о реализации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</w:t>
      </w:r>
      <w:r w:rsidR="001F0D93" w:rsidRPr="00F84824">
        <w:rPr>
          <w:rFonts w:ascii="Times New Roman" w:cs="Times New Roman" w:hAnsi="Times New Roman"/>
          <w:sz w:val="30"/>
          <w:szCs w:val="30"/>
        </w:rPr>
        <w:t>проекта</w:t>
      </w:r>
      <w:r w:rsidR="00C27C0A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1F0D93" w:rsidRDefault="001F0D93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3) </w:t>
      </w:r>
      <w:r w:rsidR="00F42004" w:rsidRPr="00F84824">
        <w:rPr>
          <w:rFonts w:ascii="Times New Roman" w:cs="Times New Roman" w:hAnsi="Times New Roman"/>
          <w:sz w:val="30"/>
          <w:szCs w:val="30"/>
        </w:rPr>
        <w:t>копии документов, подтверждающих право владения (пользов</w:t>
      </w:r>
      <w:r w:rsidR="00F42004" w:rsidRPr="00F84824">
        <w:rPr>
          <w:rFonts w:ascii="Times New Roman" w:cs="Times New Roman" w:hAnsi="Times New Roman"/>
          <w:sz w:val="30"/>
          <w:szCs w:val="30"/>
        </w:rPr>
        <w:t>а</w:t>
      </w:r>
      <w:r w:rsidR="00F42004" w:rsidRPr="00F84824">
        <w:rPr>
          <w:rFonts w:ascii="Times New Roman" w:cs="Times New Roman" w:hAnsi="Times New Roman"/>
          <w:sz w:val="30"/>
          <w:szCs w:val="30"/>
        </w:rPr>
        <w:t xml:space="preserve">ния) </w:t>
      </w:r>
      <w:r w:rsidR="005355D7" w:rsidRPr="00F84824">
        <w:rPr>
          <w:rFonts w:ascii="Times New Roman" w:cs="Times New Roman" w:hAnsi="Times New Roman"/>
          <w:sz w:val="30"/>
          <w:szCs w:val="30"/>
        </w:rPr>
        <w:t xml:space="preserve">земельными участками и (или) </w:t>
      </w:r>
      <w:r w:rsidR="00F42004" w:rsidRPr="00F84824">
        <w:rPr>
          <w:rFonts w:ascii="Times New Roman" w:cs="Times New Roman" w:hAnsi="Times New Roman"/>
          <w:sz w:val="30"/>
          <w:szCs w:val="30"/>
        </w:rPr>
        <w:t>объект</w:t>
      </w:r>
      <w:r w:rsidR="005355D7" w:rsidRPr="00F84824">
        <w:rPr>
          <w:rFonts w:ascii="Times New Roman" w:cs="Times New Roman" w:hAnsi="Times New Roman"/>
          <w:sz w:val="30"/>
          <w:szCs w:val="30"/>
        </w:rPr>
        <w:t>ами</w:t>
      </w:r>
      <w:r w:rsidR="00F42004" w:rsidRPr="00F84824">
        <w:rPr>
          <w:rFonts w:ascii="Times New Roman" w:cs="Times New Roman" w:hAnsi="Times New Roman"/>
          <w:sz w:val="30"/>
          <w:szCs w:val="30"/>
        </w:rPr>
        <w:t xml:space="preserve"> капитального строител</w:t>
      </w:r>
      <w:r w:rsidR="00F42004" w:rsidRPr="00F84824">
        <w:rPr>
          <w:rFonts w:ascii="Times New Roman" w:cs="Times New Roman" w:hAnsi="Times New Roman"/>
          <w:sz w:val="30"/>
          <w:szCs w:val="30"/>
        </w:rPr>
        <w:t>ь</w:t>
      </w:r>
      <w:r w:rsidR="00F42004" w:rsidRPr="00F84824">
        <w:rPr>
          <w:rFonts w:ascii="Times New Roman" w:cs="Times New Roman" w:hAnsi="Times New Roman"/>
          <w:sz w:val="30"/>
          <w:szCs w:val="30"/>
        </w:rPr>
        <w:t>ства (право собственности или иные законные основания), использу</w:t>
      </w:r>
      <w:r w:rsidR="00F42004" w:rsidRPr="00F84824">
        <w:rPr>
          <w:rFonts w:ascii="Times New Roman" w:cs="Times New Roman" w:hAnsi="Times New Roman"/>
          <w:sz w:val="30"/>
          <w:szCs w:val="30"/>
        </w:rPr>
        <w:t>е</w:t>
      </w:r>
      <w:r w:rsidR="00F42004" w:rsidRPr="00F84824">
        <w:rPr>
          <w:rFonts w:ascii="Times New Roman" w:cs="Times New Roman" w:hAnsi="Times New Roman"/>
          <w:sz w:val="30"/>
          <w:szCs w:val="30"/>
        </w:rPr>
        <w:t>мым</w:t>
      </w:r>
      <w:r w:rsidR="005355D7" w:rsidRPr="00F84824">
        <w:rPr>
          <w:rFonts w:ascii="Times New Roman" w:cs="Times New Roman" w:hAnsi="Times New Roman"/>
          <w:sz w:val="30"/>
          <w:szCs w:val="30"/>
        </w:rPr>
        <w:t>и</w:t>
      </w:r>
      <w:r w:rsidR="00F4200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21F17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="00F4200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35DBC" w:rsidRPr="00F84824">
        <w:rPr>
          <w:rFonts w:ascii="Times New Roman" w:cs="Times New Roman" w:hAnsi="Times New Roman"/>
          <w:sz w:val="30"/>
          <w:szCs w:val="30"/>
        </w:rPr>
        <w:t>на цел</w:t>
      </w:r>
      <w:r w:rsidR="00A20E1C" w:rsidRPr="00F84824">
        <w:rPr>
          <w:rFonts w:ascii="Times New Roman" w:cs="Times New Roman" w:hAnsi="Times New Roman"/>
          <w:sz w:val="30"/>
          <w:szCs w:val="30"/>
        </w:rPr>
        <w:t>ь</w:t>
      </w:r>
      <w:r w:rsidR="00935DBC" w:rsidRPr="00F84824">
        <w:rPr>
          <w:rFonts w:ascii="Times New Roman" w:cs="Times New Roman" w:hAnsi="Times New Roman"/>
          <w:sz w:val="30"/>
          <w:szCs w:val="30"/>
        </w:rPr>
        <w:t>, указанн</w:t>
      </w:r>
      <w:r w:rsidR="00A20E1C" w:rsidRPr="00F84824">
        <w:rPr>
          <w:rFonts w:ascii="Times New Roman" w:cs="Times New Roman" w:hAnsi="Times New Roman"/>
          <w:sz w:val="30"/>
          <w:szCs w:val="30"/>
        </w:rPr>
        <w:t>ую</w:t>
      </w:r>
      <w:r w:rsidR="00935D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A75A18" w:rsidRPr="00F84824">
        <w:rPr>
          <w:rFonts w:ascii="Times New Roman" w:cs="Times New Roman" w:hAnsi="Times New Roman"/>
          <w:sz w:val="30"/>
          <w:szCs w:val="30"/>
        </w:rPr>
        <w:t xml:space="preserve">в </w:t>
      </w:r>
      <w:r w:rsidR="00935DBC" w:rsidRPr="00F84824">
        <w:rPr>
          <w:rFonts w:ascii="Times New Roman" w:cs="Times New Roman" w:hAnsi="Times New Roman"/>
          <w:sz w:val="30"/>
          <w:szCs w:val="30"/>
        </w:rPr>
        <w:t>абзаце третьем пункта 1 настоящего Положения</w:t>
      </w:r>
      <w:r w:rsidR="00F42004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BF4C86" w:rsidRDefault="00BF4C86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4) </w:t>
      </w:r>
      <w:r w:rsidR="00507703" w:rsidRPr="00F84824">
        <w:rPr>
          <w:rFonts w:ascii="Times New Roman" w:cs="Times New Roman" w:hAnsi="Times New Roman"/>
          <w:sz w:val="30"/>
          <w:szCs w:val="30"/>
        </w:rPr>
        <w:t>копии заключенных с юридическими лицами и (или) индивид</w:t>
      </w:r>
      <w:r w:rsidR="00507703" w:rsidRPr="00F84824">
        <w:rPr>
          <w:rFonts w:ascii="Times New Roman" w:cs="Times New Roman" w:hAnsi="Times New Roman"/>
          <w:sz w:val="30"/>
          <w:szCs w:val="30"/>
        </w:rPr>
        <w:t>у</w:t>
      </w:r>
      <w:r w:rsidR="00507703" w:rsidRPr="00F84824">
        <w:rPr>
          <w:rFonts w:ascii="Times New Roman" w:cs="Times New Roman" w:hAnsi="Times New Roman"/>
          <w:sz w:val="30"/>
          <w:szCs w:val="30"/>
        </w:rPr>
        <w:t>альными предпринимателями (за исключением договоров аренды)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507703" w:rsidRPr="00F84824">
        <w:rPr>
          <w:rFonts w:ascii="Times New Roman" w:cs="Times New Roman" w:hAnsi="Times New Roman"/>
          <w:sz w:val="30"/>
          <w:szCs w:val="30"/>
        </w:rPr>
        <w:t>договоров и (или) иных сделок, совершенных в соответствии с де</w:t>
      </w:r>
      <w:r w:rsidR="00507703" w:rsidRPr="00F84824">
        <w:rPr>
          <w:rFonts w:ascii="Times New Roman" w:cs="Times New Roman" w:hAnsi="Times New Roman"/>
          <w:sz w:val="30"/>
          <w:szCs w:val="30"/>
        </w:rPr>
        <w:t>й</w:t>
      </w:r>
      <w:r w:rsidR="00507703" w:rsidRPr="00F84824">
        <w:rPr>
          <w:rFonts w:ascii="Times New Roman" w:cs="Times New Roman" w:hAnsi="Times New Roman"/>
          <w:sz w:val="30"/>
          <w:szCs w:val="30"/>
        </w:rPr>
        <w:t>ствующим законодательством</w:t>
      </w:r>
      <w:r w:rsidR="00DC41AB" w:rsidRPr="00F84824">
        <w:rPr>
          <w:rFonts w:ascii="Times New Roman" w:cs="Times New Roman" w:hAnsi="Times New Roman"/>
          <w:sz w:val="30"/>
          <w:szCs w:val="30"/>
        </w:rPr>
        <w:t>,</w:t>
      </w:r>
      <w:r w:rsidR="0050770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C41AB" w:rsidRPr="00F84824">
        <w:rPr>
          <w:rFonts w:ascii="Times New Roman" w:cs="Times New Roman" w:hAnsi="Times New Roman"/>
          <w:sz w:val="30"/>
          <w:szCs w:val="30"/>
        </w:rPr>
        <w:t xml:space="preserve">на основании условий </w:t>
      </w:r>
      <w:r w:rsidR="00A20E1C" w:rsidRPr="00F84824">
        <w:rPr>
          <w:rFonts w:ascii="Times New Roman" w:cs="Times New Roman" w:hAnsi="Times New Roman"/>
          <w:sz w:val="30"/>
          <w:szCs w:val="30"/>
        </w:rPr>
        <w:t>предоставления</w:t>
      </w:r>
      <w:r w:rsidR="00DC41AB" w:rsidRPr="00F84824">
        <w:rPr>
          <w:rFonts w:ascii="Times New Roman" w:cs="Times New Roman" w:hAnsi="Times New Roman"/>
          <w:sz w:val="30"/>
          <w:szCs w:val="30"/>
        </w:rPr>
        <w:t xml:space="preserve"> субси</w:t>
      </w:r>
      <w:r w:rsidR="00A20E1C" w:rsidRPr="00F84824">
        <w:rPr>
          <w:rFonts w:ascii="Times New Roman" w:cs="Times New Roman" w:hAnsi="Times New Roman"/>
          <w:sz w:val="30"/>
          <w:szCs w:val="30"/>
        </w:rPr>
        <w:t>дии</w:t>
      </w:r>
      <w:r w:rsidR="00507703" w:rsidRPr="00F84824">
        <w:rPr>
          <w:rFonts w:ascii="Times New Roman" w:cs="Times New Roman" w:hAnsi="Times New Roman"/>
          <w:sz w:val="30"/>
          <w:szCs w:val="30"/>
        </w:rPr>
        <w:t>, у</w:t>
      </w:r>
      <w:r w:rsidR="00DC41AB" w:rsidRPr="00F84824">
        <w:rPr>
          <w:rFonts w:ascii="Times New Roman" w:cs="Times New Roman" w:hAnsi="Times New Roman"/>
          <w:sz w:val="30"/>
          <w:szCs w:val="30"/>
        </w:rPr>
        <w:t>становленных</w:t>
      </w:r>
      <w:r w:rsidR="00507703" w:rsidRPr="00F84824">
        <w:rPr>
          <w:rFonts w:ascii="Times New Roman" w:cs="Times New Roman" w:hAnsi="Times New Roman"/>
          <w:sz w:val="30"/>
          <w:szCs w:val="30"/>
        </w:rPr>
        <w:t xml:space="preserve"> пункт</w:t>
      </w:r>
      <w:r w:rsidR="00DC41AB" w:rsidRPr="00F84824">
        <w:rPr>
          <w:rFonts w:ascii="Times New Roman" w:cs="Times New Roman" w:hAnsi="Times New Roman"/>
          <w:sz w:val="30"/>
          <w:szCs w:val="30"/>
        </w:rPr>
        <w:t>ом</w:t>
      </w:r>
      <w:r w:rsidR="00507703" w:rsidRPr="00F84824">
        <w:rPr>
          <w:rFonts w:ascii="Times New Roman" w:cs="Times New Roman" w:hAnsi="Times New Roman"/>
          <w:sz w:val="30"/>
          <w:szCs w:val="30"/>
        </w:rPr>
        <w:t xml:space="preserve"> 3</w:t>
      </w:r>
      <w:r w:rsidR="00621F17" w:rsidRPr="00F84824">
        <w:rPr>
          <w:rFonts w:ascii="Times New Roman" w:cs="Times New Roman" w:hAnsi="Times New Roman"/>
          <w:sz w:val="30"/>
          <w:szCs w:val="30"/>
        </w:rPr>
        <w:t>3</w:t>
      </w:r>
      <w:r w:rsidR="00507703"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A9411D" w:rsidR="00693C4C" w:rsidRDefault="005355D7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5) копии счетов-фактур (счетов) и (или) товарных накладных, </w:t>
      </w:r>
      <w:r w:rsidR="00C2352D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>и (или) универсальных передаточных документов, и (или) актов приема-передачи, и (или) актов сверки, и (или) иных документов, подтвержд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ющих произведенные расходы</w:t>
      </w:r>
      <w:r w:rsidR="00A75A1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C41AB" w:rsidRPr="00F84824">
        <w:rPr>
          <w:rFonts w:ascii="Times New Roman" w:cs="Times New Roman" w:hAnsi="Times New Roman"/>
          <w:sz w:val="30"/>
          <w:szCs w:val="30"/>
        </w:rPr>
        <w:t xml:space="preserve">в соответствии с условиями </w:t>
      </w:r>
      <w:r w:rsidR="00AB5A54" w:rsidRPr="00F84824">
        <w:rPr>
          <w:rFonts w:ascii="Times New Roman" w:cs="Times New Roman" w:hAnsi="Times New Roman"/>
          <w:sz w:val="30"/>
          <w:szCs w:val="30"/>
        </w:rPr>
        <w:t>предо</w:t>
      </w:r>
      <w:r w:rsidR="0079235F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AB5A54" w:rsidRPr="00F84824">
        <w:rPr>
          <w:rFonts w:ascii="Times New Roman" w:cs="Times New Roman" w:hAnsi="Times New Roman"/>
          <w:sz w:val="30"/>
          <w:szCs w:val="30"/>
        </w:rPr>
        <w:t>ставления</w:t>
      </w:r>
      <w:proofErr w:type="spellEnd"/>
      <w:r w:rsidR="00AB5A5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C41AB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A75A18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DC41AB" w:rsidRPr="00F84824">
        <w:rPr>
          <w:rFonts w:ascii="Times New Roman" w:cs="Times New Roman" w:hAnsi="Times New Roman"/>
          <w:sz w:val="30"/>
          <w:szCs w:val="30"/>
        </w:rPr>
        <w:t>установле</w:t>
      </w:r>
      <w:r w:rsidR="00A75A18" w:rsidRPr="00F84824">
        <w:rPr>
          <w:rFonts w:ascii="Times New Roman" w:cs="Times New Roman" w:hAnsi="Times New Roman"/>
          <w:sz w:val="30"/>
          <w:szCs w:val="30"/>
        </w:rPr>
        <w:t>нным</w:t>
      </w:r>
      <w:r w:rsidR="00DC41AB" w:rsidRPr="00F84824">
        <w:rPr>
          <w:rFonts w:ascii="Times New Roman" w:cs="Times New Roman" w:hAnsi="Times New Roman"/>
          <w:sz w:val="30"/>
          <w:szCs w:val="30"/>
        </w:rPr>
        <w:t>и</w:t>
      </w:r>
      <w:r w:rsidR="00A75A18" w:rsidRPr="00F84824">
        <w:rPr>
          <w:rFonts w:ascii="Times New Roman" w:cs="Times New Roman" w:hAnsi="Times New Roman"/>
          <w:sz w:val="30"/>
          <w:szCs w:val="30"/>
        </w:rPr>
        <w:t xml:space="preserve"> пункт</w:t>
      </w:r>
      <w:r w:rsidR="00DC41AB" w:rsidRPr="00F84824">
        <w:rPr>
          <w:rFonts w:ascii="Times New Roman" w:cs="Times New Roman" w:hAnsi="Times New Roman"/>
          <w:sz w:val="30"/>
          <w:szCs w:val="30"/>
        </w:rPr>
        <w:t>ом</w:t>
      </w:r>
      <w:r w:rsidR="00A75A18" w:rsidRPr="00F84824">
        <w:rPr>
          <w:rFonts w:ascii="Times New Roman" w:cs="Times New Roman" w:hAnsi="Times New Roman"/>
          <w:sz w:val="30"/>
          <w:szCs w:val="30"/>
        </w:rPr>
        <w:t xml:space="preserve"> 3</w:t>
      </w:r>
      <w:r w:rsidR="00621F17" w:rsidRPr="00F84824">
        <w:rPr>
          <w:rFonts w:ascii="Times New Roman" w:cs="Times New Roman" w:hAnsi="Times New Roman"/>
          <w:sz w:val="30"/>
          <w:szCs w:val="30"/>
        </w:rPr>
        <w:t>3</w:t>
      </w:r>
      <w:r w:rsidR="00A75A18" w:rsidRPr="00F84824">
        <w:rPr>
          <w:rFonts w:ascii="Times New Roman" w:cs="Times New Roman" w:hAnsi="Times New Roman"/>
          <w:sz w:val="30"/>
          <w:szCs w:val="30"/>
        </w:rPr>
        <w:t xml:space="preserve"> настоящего Полож</w:t>
      </w:r>
      <w:r w:rsidR="00A75A18" w:rsidRPr="00F84824">
        <w:rPr>
          <w:rFonts w:ascii="Times New Roman" w:cs="Times New Roman" w:hAnsi="Times New Roman"/>
          <w:sz w:val="30"/>
          <w:szCs w:val="30"/>
        </w:rPr>
        <w:t>е</w:t>
      </w:r>
      <w:r w:rsidR="00A75A18" w:rsidRPr="00F84824">
        <w:rPr>
          <w:rFonts w:ascii="Times New Roman" w:cs="Times New Roman" w:hAnsi="Times New Roman"/>
          <w:sz w:val="30"/>
          <w:szCs w:val="30"/>
        </w:rPr>
        <w:t>ния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A9411D" w:rsidR="005355D7" w:rsidRDefault="00A75A1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6) копии платежных документов, подтверждающих оплату затрат </w:t>
      </w:r>
      <w:r w:rsidR="00DC41AB" w:rsidRPr="00F84824">
        <w:rPr>
          <w:rFonts w:ascii="Times New Roman" w:cs="Times New Roman" w:hAnsi="Times New Roman"/>
          <w:sz w:val="30"/>
          <w:szCs w:val="30"/>
        </w:rPr>
        <w:t xml:space="preserve">в соответствии с условиями </w:t>
      </w:r>
      <w:r w:rsidR="00AB5A54" w:rsidRPr="00F84824">
        <w:rPr>
          <w:rFonts w:ascii="Times New Roman" w:cs="Times New Roman" w:hAnsi="Times New Roman"/>
          <w:sz w:val="30"/>
          <w:szCs w:val="30"/>
        </w:rPr>
        <w:t>предоставления</w:t>
      </w:r>
      <w:r w:rsidR="00766264" w:rsidRPr="00F84824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="00DC41AB" w:rsidRPr="00F84824">
        <w:rPr>
          <w:rFonts w:ascii="Times New Roman" w:cs="Times New Roman" w:hAnsi="Times New Roman"/>
          <w:sz w:val="30"/>
          <w:szCs w:val="30"/>
        </w:rPr>
        <w:t>, установленными пунктом 3</w:t>
      </w:r>
      <w:r w:rsidR="00621F17" w:rsidRPr="00F84824">
        <w:rPr>
          <w:rFonts w:ascii="Times New Roman" w:cs="Times New Roman" w:hAnsi="Times New Roman"/>
          <w:sz w:val="30"/>
          <w:szCs w:val="30"/>
        </w:rPr>
        <w:t>3</w:t>
      </w:r>
      <w:r w:rsidR="00DC41AB"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Pr="00F84824">
        <w:rPr>
          <w:rFonts w:ascii="Times New Roman" w:cs="Times New Roman" w:hAnsi="Times New Roman"/>
          <w:sz w:val="30"/>
          <w:szCs w:val="30"/>
        </w:rPr>
        <w:t>: платежных поручений и (или) кв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танций к приходным кассовым ордерам, и (или) кассовых (или това</w:t>
      </w:r>
      <w:r w:rsidRPr="00F84824">
        <w:rPr>
          <w:rFonts w:ascii="Times New Roman" w:cs="Times New Roman" w:hAnsi="Times New Roman"/>
          <w:sz w:val="30"/>
          <w:szCs w:val="30"/>
        </w:rPr>
        <w:t>р</w:t>
      </w:r>
      <w:r w:rsidRPr="00F84824">
        <w:rPr>
          <w:rFonts w:ascii="Times New Roman" w:cs="Times New Roman" w:hAnsi="Times New Roman"/>
          <w:sz w:val="30"/>
          <w:szCs w:val="30"/>
        </w:rPr>
        <w:t>ных) чеков, и (или) иных документов, подтверждающих факт оплаты.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 случае безналичных расчетов</w:t>
      </w:r>
      <w:r w:rsidR="0073119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 использованием платежных карт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>прилагаются копии: кассового (или товарного) чека, банковского ордера формы 0401067, установленной Указанием Центрального банка Росси</w:t>
      </w:r>
      <w:r w:rsidRPr="00F84824">
        <w:rPr>
          <w:rFonts w:ascii="Times New Roman" w:cs="Times New Roman" w:hAnsi="Times New Roman"/>
          <w:sz w:val="30"/>
          <w:szCs w:val="30"/>
        </w:rPr>
        <w:t>й</w:t>
      </w:r>
      <w:r w:rsidRPr="00F84824">
        <w:rPr>
          <w:rFonts w:ascii="Times New Roman" w:cs="Times New Roman" w:hAnsi="Times New Roman"/>
          <w:sz w:val="30"/>
          <w:szCs w:val="30"/>
        </w:rPr>
        <w:t>ской Федерации</w:t>
      </w:r>
      <w:r w:rsidR="0024297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от 24.12.2012 № 2945-У 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«О порядке составления </w:t>
      </w:r>
      <w:r w:rsidR="0079235F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          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>и применения банковского ордера», выписки по расчетному или корр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>е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>спондентскому счету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открытому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учреждениях Центрального банка Российской Федерации или кредитных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организа</w:t>
      </w:r>
      <w:r w:rsidR="00367B5D">
        <w:rPr>
          <w:rFonts w:ascii="Times New Roman" w:cs="Times New Roman" w:hAnsi="Times New Roman"/>
          <w:sz w:val="30"/>
          <w:szCs w:val="30"/>
        </w:rPr>
        <w:t>-</w:t>
      </w:r>
      <w:r w:rsidRPr="00F84824">
        <w:rPr>
          <w:rFonts w:ascii="Times New Roman" w:cs="Times New Roman" w:hAnsi="Times New Roman"/>
          <w:sz w:val="30"/>
          <w:szCs w:val="30"/>
        </w:rPr>
        <w:t>циях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A9411D" w:rsidR="00EC445E" w:rsidRDefault="00B6663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7) </w:t>
      </w:r>
      <w:r w:rsidR="00992C92" w:rsidRPr="00F84824">
        <w:rPr>
          <w:rFonts w:ascii="Times New Roman" w:cs="Times New Roman" w:hAnsi="Times New Roman"/>
          <w:sz w:val="30"/>
          <w:szCs w:val="30"/>
        </w:rPr>
        <w:t>в случае осуществления в соответствии с условиями предоста</w:t>
      </w:r>
      <w:r w:rsidR="00992C92" w:rsidRPr="00F84824">
        <w:rPr>
          <w:rFonts w:ascii="Times New Roman" w:cs="Times New Roman" w:hAnsi="Times New Roman"/>
          <w:sz w:val="30"/>
          <w:szCs w:val="30"/>
        </w:rPr>
        <w:t>в</w:t>
      </w:r>
      <w:r w:rsidR="00992C92" w:rsidRPr="00F84824">
        <w:rPr>
          <w:rFonts w:ascii="Times New Roman" w:cs="Times New Roman" w:hAnsi="Times New Roman"/>
          <w:sz w:val="30"/>
          <w:szCs w:val="30"/>
        </w:rPr>
        <w:t>ления субсидии, установленными пунктом 3</w:t>
      </w:r>
      <w:r w:rsidR="00621F17" w:rsidRPr="00F84824">
        <w:rPr>
          <w:rFonts w:ascii="Times New Roman" w:cs="Times New Roman" w:hAnsi="Times New Roman"/>
          <w:sz w:val="30"/>
          <w:szCs w:val="30"/>
        </w:rPr>
        <w:t>3</w:t>
      </w:r>
      <w:r w:rsidR="00992C92"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693C23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24297E" w:rsidRPr="00F84824">
        <w:rPr>
          <w:rFonts w:ascii="Times New Roman" w:cs="Times New Roman" w:hAnsi="Times New Roman"/>
          <w:sz w:val="30"/>
          <w:szCs w:val="30"/>
        </w:rPr>
        <w:t>расходов</w:t>
      </w:r>
      <w:r w:rsidR="00992C92" w:rsidRPr="00F84824">
        <w:rPr>
          <w:rFonts w:ascii="Times New Roman" w:cs="Times New Roman" w:hAnsi="Times New Roman"/>
          <w:sz w:val="30"/>
          <w:szCs w:val="30"/>
        </w:rPr>
        <w:t xml:space="preserve">, направленных </w:t>
      </w:r>
      <w:r w:rsidR="0024297E" w:rsidRPr="00F84824">
        <w:rPr>
          <w:rFonts w:ascii="Times New Roman" w:cs="Times New Roman" w:hAnsi="Times New Roman"/>
          <w:sz w:val="30"/>
          <w:szCs w:val="30"/>
        </w:rPr>
        <w:t>на приобретение оборудования</w:t>
      </w:r>
      <w:r w:rsidR="00061547" w:rsidRPr="00F84824">
        <w:rPr>
          <w:rFonts w:ascii="Times New Roman" w:cs="Times New Roman" w:hAnsi="Times New Roman"/>
          <w:sz w:val="30"/>
          <w:szCs w:val="30"/>
        </w:rPr>
        <w:t xml:space="preserve"> и (или) пр</w:t>
      </w:r>
      <w:r w:rsidR="00061547" w:rsidRPr="00F84824">
        <w:rPr>
          <w:rFonts w:ascii="Times New Roman" w:cs="Times New Roman" w:hAnsi="Times New Roman"/>
          <w:sz w:val="30"/>
          <w:szCs w:val="30"/>
        </w:rPr>
        <w:t>и</w:t>
      </w:r>
      <w:r w:rsidR="00061547" w:rsidRPr="00F84824">
        <w:rPr>
          <w:rFonts w:ascii="Times New Roman" w:cs="Times New Roman" w:hAnsi="Times New Roman"/>
          <w:sz w:val="30"/>
          <w:szCs w:val="30"/>
        </w:rPr>
        <w:t xml:space="preserve">кладного программного обеспечения, </w:t>
      </w:r>
      <w:r w:rsidR="00261AB0" w:rsidRPr="00F84824">
        <w:rPr>
          <w:rFonts w:ascii="Times New Roman" w:cs="Times New Roman" w:hAnsi="Times New Roman"/>
          <w:sz w:val="30"/>
          <w:szCs w:val="30"/>
        </w:rPr>
        <w:t>являющегося в соответствии</w:t>
      </w:r>
      <w:r w:rsidR="00992C92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="00261AB0" w:rsidRPr="00F84824">
        <w:rPr>
          <w:rFonts w:ascii="Times New Roman" w:cs="Times New Roman" w:hAnsi="Times New Roman"/>
          <w:sz w:val="30"/>
          <w:szCs w:val="30"/>
        </w:rPr>
        <w:t xml:space="preserve"> со статьей 256 Налогового кодекса Российской Федерации амортизир</w:t>
      </w:r>
      <w:r w:rsidR="00261AB0" w:rsidRPr="00F84824">
        <w:rPr>
          <w:rFonts w:ascii="Times New Roman" w:cs="Times New Roman" w:hAnsi="Times New Roman"/>
          <w:sz w:val="30"/>
          <w:szCs w:val="30"/>
        </w:rPr>
        <w:t>у</w:t>
      </w:r>
      <w:r w:rsidR="00261AB0" w:rsidRPr="00F84824">
        <w:rPr>
          <w:rFonts w:ascii="Times New Roman" w:cs="Times New Roman" w:hAnsi="Times New Roman"/>
          <w:sz w:val="30"/>
          <w:szCs w:val="30"/>
        </w:rPr>
        <w:t xml:space="preserve">емым имуществом, </w:t>
      </w:r>
      <w:r w:rsidR="00992C92" w:rsidRPr="00F84824">
        <w:rPr>
          <w:rFonts w:ascii="Times New Roman" w:cs="Times New Roman" w:hAnsi="Times New Roman"/>
          <w:sz w:val="30"/>
          <w:szCs w:val="30"/>
        </w:rPr>
        <w:t xml:space="preserve">необходимо </w:t>
      </w:r>
      <w:r w:rsidR="00C15AB5" w:rsidRPr="00F84824">
        <w:rPr>
          <w:rFonts w:ascii="Times New Roman" w:cs="Times New Roman" w:hAnsi="Times New Roman"/>
          <w:sz w:val="30"/>
          <w:szCs w:val="30"/>
        </w:rPr>
        <w:t>с документами, указанными в насто</w:t>
      </w:r>
      <w:r w:rsidR="00C15AB5" w:rsidRPr="00F84824">
        <w:rPr>
          <w:rFonts w:ascii="Times New Roman" w:cs="Times New Roman" w:hAnsi="Times New Roman"/>
          <w:sz w:val="30"/>
          <w:szCs w:val="30"/>
        </w:rPr>
        <w:t>я</w:t>
      </w:r>
      <w:r w:rsidR="00C15AB5" w:rsidRPr="00F84824">
        <w:rPr>
          <w:rFonts w:ascii="Times New Roman" w:cs="Times New Roman" w:hAnsi="Times New Roman"/>
          <w:sz w:val="30"/>
          <w:szCs w:val="30"/>
        </w:rPr>
        <w:t xml:space="preserve">щем пункте, </w:t>
      </w:r>
      <w:r w:rsidR="00992C92" w:rsidRPr="00F84824">
        <w:rPr>
          <w:rFonts w:ascii="Times New Roman" w:cs="Times New Roman" w:hAnsi="Times New Roman"/>
          <w:sz w:val="30"/>
          <w:szCs w:val="30"/>
        </w:rPr>
        <w:t>представить</w:t>
      </w:r>
      <w:r w:rsidR="00261AB0" w:rsidRPr="00F84824">
        <w:rPr>
          <w:rFonts w:ascii="Times New Roman" w:cs="Times New Roman" w:hAnsi="Times New Roman"/>
          <w:sz w:val="30"/>
          <w:szCs w:val="30"/>
        </w:rPr>
        <w:t xml:space="preserve"> копию акта о вводе в эксплуатацию и устано</w:t>
      </w:r>
      <w:r w:rsidR="00261AB0" w:rsidRPr="00F84824">
        <w:rPr>
          <w:rFonts w:ascii="Times New Roman" w:cs="Times New Roman" w:hAnsi="Times New Roman"/>
          <w:sz w:val="30"/>
          <w:szCs w:val="30"/>
        </w:rPr>
        <w:t>в</w:t>
      </w:r>
      <w:r w:rsidR="00261AB0" w:rsidRPr="00F84824">
        <w:rPr>
          <w:rFonts w:ascii="Times New Roman" w:cs="Times New Roman" w:hAnsi="Times New Roman"/>
          <w:sz w:val="30"/>
          <w:szCs w:val="30"/>
        </w:rPr>
        <w:t>лении срока полезного использования имущества по форме, устано</w:t>
      </w:r>
      <w:r w:rsidR="00261AB0" w:rsidRPr="00F84824">
        <w:rPr>
          <w:rFonts w:ascii="Times New Roman" w:cs="Times New Roman" w:hAnsi="Times New Roman"/>
          <w:sz w:val="30"/>
          <w:szCs w:val="30"/>
        </w:rPr>
        <w:t>в</w:t>
      </w:r>
      <w:r w:rsidR="00261AB0" w:rsidRPr="00F84824">
        <w:rPr>
          <w:rFonts w:ascii="Times New Roman" w:cs="Times New Roman" w:hAnsi="Times New Roman"/>
          <w:sz w:val="30"/>
          <w:szCs w:val="30"/>
        </w:rPr>
        <w:t>ленной</w:t>
      </w:r>
      <w:proofErr w:type="gramEnd"/>
      <w:r w:rsidR="00261AB0"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261AB0" w:rsidRPr="00F84824">
        <w:rPr>
          <w:rFonts w:ascii="Times New Roman" w:cs="Times New Roman" w:hAnsi="Times New Roman"/>
          <w:sz w:val="30"/>
          <w:szCs w:val="30"/>
        </w:rPr>
        <w:t xml:space="preserve">приложением 3 к настоящему Положению, с приложением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копий следующих документов: технических условий (технической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C445E" w:rsidRPr="00F84824">
        <w:rPr>
          <w:rFonts w:ascii="Times New Roman" w:cs="Times New Roman" w:hAnsi="Times New Roman"/>
          <w:sz w:val="30"/>
          <w:szCs w:val="30"/>
        </w:rPr>
        <w:t>документации) и (или) рекомендаций изготовителя</w:t>
      </w:r>
      <w:r w:rsidR="005E10C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(продавца, </w:t>
      </w:r>
      <w:proofErr w:type="spellStart"/>
      <w:r w:rsidR="00EC445E" w:rsidRPr="00F84824">
        <w:rPr>
          <w:rFonts w:ascii="Times New Roman" w:cs="Times New Roman" w:hAnsi="Times New Roman"/>
          <w:sz w:val="30"/>
          <w:szCs w:val="30"/>
        </w:rPr>
        <w:t>диллера</w:t>
      </w:r>
      <w:proofErr w:type="spellEnd"/>
      <w:r w:rsidR="00EC445E" w:rsidRPr="00F84824">
        <w:rPr>
          <w:rFonts w:ascii="Times New Roman" w:cs="Times New Roman" w:hAnsi="Times New Roman"/>
          <w:sz w:val="30"/>
          <w:szCs w:val="30"/>
        </w:rPr>
        <w:t xml:space="preserve">, дистрибьютера), и (или) технического паспорта (паспорта), и (или)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EC445E" w:rsidRPr="00F84824">
        <w:rPr>
          <w:rFonts w:ascii="Times New Roman" w:cs="Times New Roman" w:hAnsi="Times New Roman"/>
          <w:sz w:val="30"/>
          <w:szCs w:val="30"/>
        </w:rPr>
        <w:t>гарантийного талона, и (или) копии инструкции (руководства) по эк</w:t>
      </w:r>
      <w:r w:rsidR="00EC445E" w:rsidRPr="00F84824">
        <w:rPr>
          <w:rFonts w:ascii="Times New Roman" w:cs="Times New Roman" w:hAnsi="Times New Roman"/>
          <w:sz w:val="30"/>
          <w:szCs w:val="30"/>
        </w:rPr>
        <w:t>с</w:t>
      </w:r>
      <w:r w:rsidR="00EC445E" w:rsidRPr="00F84824">
        <w:rPr>
          <w:rFonts w:ascii="Times New Roman" w:cs="Times New Roman" w:hAnsi="Times New Roman"/>
          <w:sz w:val="30"/>
          <w:szCs w:val="30"/>
        </w:rPr>
        <w:t>плуатации, содержащих информацию о сроке</w:t>
      </w:r>
      <w:r w:rsidR="00D12C1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полезного использования, </w:t>
      </w:r>
      <w:r w:rsidR="00C15AB5" w:rsidRPr="00F84824">
        <w:rPr>
          <w:rFonts w:ascii="Times New Roman" w:cs="Times New Roman" w:hAnsi="Times New Roman"/>
          <w:sz w:val="30"/>
          <w:szCs w:val="30"/>
        </w:rPr>
        <w:t xml:space="preserve">          </w:t>
      </w:r>
      <w:r w:rsidR="00EC445E" w:rsidRPr="00F84824">
        <w:rPr>
          <w:rFonts w:ascii="Times New Roman" w:cs="Times New Roman" w:hAnsi="Times New Roman"/>
          <w:sz w:val="30"/>
          <w:szCs w:val="30"/>
        </w:rPr>
        <w:t>и (или) паспорта транспортного средства с приложением копии свид</w:t>
      </w:r>
      <w:r w:rsidR="00EC445E" w:rsidRPr="00F84824">
        <w:rPr>
          <w:rFonts w:ascii="Times New Roman" w:cs="Times New Roman" w:hAnsi="Times New Roman"/>
          <w:sz w:val="30"/>
          <w:szCs w:val="30"/>
        </w:rPr>
        <w:t>е</w:t>
      </w:r>
      <w:r w:rsidR="00EC445E" w:rsidRPr="00F84824">
        <w:rPr>
          <w:rFonts w:ascii="Times New Roman" w:cs="Times New Roman" w:hAnsi="Times New Roman"/>
          <w:sz w:val="30"/>
          <w:szCs w:val="30"/>
        </w:rPr>
        <w:t>тельства о регистрации транспортного средства</w:t>
      </w:r>
      <w:r w:rsidR="005E10C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C445E" w:rsidRPr="00F84824">
        <w:rPr>
          <w:rFonts w:ascii="Times New Roman" w:cs="Times New Roman" w:hAnsi="Times New Roman"/>
          <w:sz w:val="30"/>
          <w:szCs w:val="30"/>
        </w:rPr>
        <w:t>и копии сертификата «Одобрение</w:t>
      </w:r>
      <w:proofErr w:type="gramEnd"/>
      <w:r w:rsidR="00EC445E" w:rsidRPr="00F84824">
        <w:rPr>
          <w:rFonts w:ascii="Times New Roman" w:cs="Times New Roman" w:hAnsi="Times New Roman"/>
          <w:sz w:val="30"/>
          <w:szCs w:val="30"/>
        </w:rPr>
        <w:t xml:space="preserve"> типа транспортного средства»</w:t>
      </w:r>
      <w:r w:rsidR="00D12C1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в случае осуществления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EC445E" w:rsidRPr="00F84824">
        <w:rPr>
          <w:rFonts w:ascii="Times New Roman" w:cs="Times New Roman" w:hAnsi="Times New Roman"/>
          <w:sz w:val="30"/>
          <w:szCs w:val="30"/>
        </w:rPr>
        <w:t>расходов по приобретению транспортных средств.</w:t>
      </w:r>
    </w:p>
    <w:p w:rsidP="00A9411D" w:rsidR="00EC445E" w:rsidRDefault="00EC445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Для обеспечения идентификации оборудования необходимо  наличие сведений об его основных характеристиках и специфических параметрах:</w:t>
      </w:r>
    </w:p>
    <w:p w:rsidP="00A9411D" w:rsidR="00EC445E" w:rsidRDefault="00EC445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наименование, марка, модель, год изготовления;</w:t>
      </w:r>
    </w:p>
    <w:p w:rsidP="00A9411D" w:rsidR="00EC445E" w:rsidRDefault="00EC445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количество и единицы измерения;</w:t>
      </w:r>
    </w:p>
    <w:p w:rsidP="00A9411D" w:rsidR="00EC445E" w:rsidRDefault="00EC445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общее описание и технические характеристики, основное предн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значение;</w:t>
      </w:r>
    </w:p>
    <w:p w:rsidP="00A9411D" w:rsidR="00EC445E" w:rsidRDefault="00EC445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специфические параметры: соответствие качества и комплектн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сти требованиям государственных стандартов и техническим условиям; срок эксплуатации и (или) гарантийный срок эксплуатации,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вкл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ю</w:t>
      </w:r>
      <w:proofErr w:type="spellEnd"/>
      <w:r w:rsidR="0079235F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79235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чая срок эксплуатации и (или) гарантийный срок эксплуатации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отдельных комплектующих, запасных частей, узлов; сертификат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соответ</w:t>
      </w:r>
      <w:r w:rsidR="0079235F">
        <w:rPr>
          <w:rFonts w:ascii="Times New Roman" w:cs="Times New Roman" w:hAnsi="Times New Roman"/>
          <w:sz w:val="30"/>
          <w:szCs w:val="30"/>
        </w:rPr>
        <w:t xml:space="preserve">ствия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или декларация о соответствии в случае обязательной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сертификации; техническая документация, паспорт и руководство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>по эксплуата</w:t>
      </w:r>
      <w:r w:rsidR="0079235F">
        <w:rPr>
          <w:rFonts w:ascii="Times New Roman" w:cs="Times New Roman" w:hAnsi="Times New Roman"/>
          <w:sz w:val="30"/>
          <w:szCs w:val="30"/>
        </w:rPr>
        <w:t xml:space="preserve">ции </w:t>
      </w:r>
      <w:r w:rsidRPr="00F84824">
        <w:rPr>
          <w:rFonts w:ascii="Times New Roman" w:cs="Times New Roman" w:hAnsi="Times New Roman"/>
          <w:sz w:val="30"/>
          <w:szCs w:val="30"/>
        </w:rPr>
        <w:t>в случае если оборудованием является технически сложный агрегат;</w:t>
      </w:r>
    </w:p>
    <w:p w:rsidP="00A9411D" w:rsidR="00432015" w:rsidRDefault="00261AB0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8) 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в случае осуществления </w:t>
      </w:r>
      <w:r w:rsidR="00766264" w:rsidRPr="00F84824">
        <w:rPr>
          <w:rFonts w:ascii="Times New Roman" w:cs="Times New Roman" w:hAnsi="Times New Roman"/>
          <w:sz w:val="30"/>
          <w:szCs w:val="30"/>
        </w:rPr>
        <w:t xml:space="preserve">в соответствии с условиями </w:t>
      </w:r>
      <w:r w:rsidR="00992C92" w:rsidRPr="00F84824">
        <w:rPr>
          <w:rFonts w:ascii="Times New Roman" w:cs="Times New Roman" w:hAnsi="Times New Roman"/>
          <w:sz w:val="30"/>
          <w:szCs w:val="30"/>
        </w:rPr>
        <w:t>предоста</w:t>
      </w:r>
      <w:r w:rsidR="00992C92" w:rsidRPr="00F84824">
        <w:rPr>
          <w:rFonts w:ascii="Times New Roman" w:cs="Times New Roman" w:hAnsi="Times New Roman"/>
          <w:sz w:val="30"/>
          <w:szCs w:val="30"/>
        </w:rPr>
        <w:t>в</w:t>
      </w:r>
      <w:r w:rsidR="00992C92" w:rsidRPr="00F84824">
        <w:rPr>
          <w:rFonts w:ascii="Times New Roman" w:cs="Times New Roman" w:hAnsi="Times New Roman"/>
          <w:sz w:val="30"/>
          <w:szCs w:val="30"/>
        </w:rPr>
        <w:t>ления</w:t>
      </w:r>
      <w:r w:rsidR="00766264" w:rsidRPr="00F84824">
        <w:rPr>
          <w:rFonts w:ascii="Times New Roman" w:cs="Times New Roman" w:hAnsi="Times New Roman"/>
          <w:sz w:val="30"/>
          <w:szCs w:val="30"/>
        </w:rPr>
        <w:t xml:space="preserve"> субсидии, установленными пунктом </w:t>
      </w:r>
      <w:r w:rsidR="003D180E" w:rsidRPr="00F84824">
        <w:rPr>
          <w:rFonts w:ascii="Times New Roman" w:cs="Times New Roman" w:hAnsi="Times New Roman"/>
          <w:sz w:val="30"/>
          <w:szCs w:val="30"/>
        </w:rPr>
        <w:t>33</w:t>
      </w:r>
      <w:r w:rsidR="00766264"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2920A6" w:rsidRPr="00F84824">
        <w:rPr>
          <w:rFonts w:ascii="Times New Roman" w:cs="Times New Roman" w:hAnsi="Times New Roman"/>
          <w:sz w:val="30"/>
          <w:szCs w:val="30"/>
        </w:rPr>
        <w:t>, расходов</w:t>
      </w:r>
      <w:r w:rsidR="00992C92" w:rsidRPr="00F84824">
        <w:rPr>
          <w:rFonts w:ascii="Times New Roman" w:cs="Times New Roman" w:hAnsi="Times New Roman"/>
          <w:sz w:val="30"/>
          <w:szCs w:val="30"/>
        </w:rPr>
        <w:t>, направленных</w:t>
      </w:r>
      <w:r w:rsidR="002920A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C445E" w:rsidRPr="00F84824">
        <w:rPr>
          <w:rFonts w:ascii="Times New Roman" w:cs="Times New Roman" w:hAnsi="Times New Roman"/>
          <w:sz w:val="30"/>
          <w:szCs w:val="30"/>
        </w:rPr>
        <w:t>на строительство, реконструкцию объект</w:t>
      </w:r>
      <w:r w:rsidR="00210622" w:rsidRPr="00F84824">
        <w:rPr>
          <w:rFonts w:ascii="Times New Roman" w:cs="Times New Roman" w:hAnsi="Times New Roman"/>
          <w:sz w:val="30"/>
          <w:szCs w:val="30"/>
        </w:rPr>
        <w:t>ов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92C9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капитального строительства, включая затраты на их подключение </w:t>
      </w:r>
      <w:r w:rsidR="00992C92" w:rsidRPr="00F84824">
        <w:rPr>
          <w:rFonts w:ascii="Times New Roman" w:cs="Times New Roman" w:hAnsi="Times New Roman"/>
          <w:sz w:val="30"/>
          <w:szCs w:val="30"/>
        </w:rPr>
        <w:t xml:space="preserve">         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к инженерной инфраструктуре, </w:t>
      </w:r>
      <w:r w:rsidR="00992C92" w:rsidRPr="00F84824">
        <w:rPr>
          <w:rFonts w:ascii="Times New Roman" w:cs="Times New Roman" w:hAnsi="Times New Roman"/>
          <w:sz w:val="30"/>
          <w:szCs w:val="30"/>
        </w:rPr>
        <w:t xml:space="preserve">необходимо </w:t>
      </w:r>
      <w:r w:rsidR="00C15AB5" w:rsidRPr="00F84824">
        <w:rPr>
          <w:rFonts w:ascii="Times New Roman" w:cs="Times New Roman" w:hAnsi="Times New Roman"/>
          <w:sz w:val="30"/>
          <w:szCs w:val="30"/>
        </w:rPr>
        <w:t xml:space="preserve">с документами, указанными в настоящем пункте, </w:t>
      </w:r>
      <w:r w:rsidR="00992C92" w:rsidRPr="00F84824">
        <w:rPr>
          <w:rFonts w:ascii="Times New Roman" w:cs="Times New Roman" w:hAnsi="Times New Roman"/>
          <w:sz w:val="30"/>
          <w:szCs w:val="30"/>
        </w:rPr>
        <w:t>представить</w:t>
      </w:r>
      <w:r w:rsidR="00EC445E" w:rsidRPr="00F84824">
        <w:rPr>
          <w:rFonts w:ascii="Times New Roman" w:cs="Times New Roman" w:hAnsi="Times New Roman"/>
          <w:sz w:val="30"/>
          <w:szCs w:val="30"/>
        </w:rPr>
        <w:t xml:space="preserve"> копии </w:t>
      </w:r>
      <w:r w:rsidR="004C2F29" w:rsidRPr="00F84824">
        <w:rPr>
          <w:rFonts w:ascii="Times New Roman" w:cs="Times New Roman" w:hAnsi="Times New Roman"/>
          <w:sz w:val="30"/>
          <w:szCs w:val="30"/>
        </w:rPr>
        <w:t>следую</w:t>
      </w:r>
      <w:r w:rsidR="00432015" w:rsidRPr="00F84824">
        <w:rPr>
          <w:rFonts w:ascii="Times New Roman" w:cs="Times New Roman" w:hAnsi="Times New Roman"/>
          <w:sz w:val="30"/>
          <w:szCs w:val="30"/>
        </w:rPr>
        <w:t>щих документов:</w:t>
      </w:r>
      <w:proofErr w:type="gramEnd"/>
    </w:p>
    <w:p w:rsidP="00A9411D" w:rsidR="00432015" w:rsidRDefault="00EC445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разрешени</w:t>
      </w:r>
      <w:r w:rsidR="004C2F29"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 строительство</w:t>
      </w:r>
      <w:r w:rsidR="00432015" w:rsidRPr="00F84824">
        <w:rPr>
          <w:rFonts w:ascii="Times New Roman" w:cs="Times New Roman" w:hAnsi="Times New Roman"/>
          <w:sz w:val="30"/>
          <w:szCs w:val="30"/>
        </w:rPr>
        <w:t>,</w:t>
      </w:r>
      <w:r w:rsidR="00BA157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C2F29" w:rsidRPr="00F84824">
        <w:rPr>
          <w:rFonts w:ascii="Times New Roman" w:cs="Times New Roman" w:hAnsi="Times New Roman"/>
          <w:sz w:val="30"/>
          <w:szCs w:val="30"/>
        </w:rPr>
        <w:t xml:space="preserve">разрешения </w:t>
      </w:r>
      <w:r w:rsidR="00BA1572" w:rsidRPr="00F84824">
        <w:rPr>
          <w:rFonts w:ascii="Times New Roman" w:cs="Times New Roman" w:hAnsi="Times New Roman"/>
          <w:sz w:val="30"/>
          <w:szCs w:val="30"/>
        </w:rPr>
        <w:t xml:space="preserve">на ввод объекта </w:t>
      </w:r>
      <w:r w:rsidR="00432015" w:rsidRPr="00F84824">
        <w:rPr>
          <w:rFonts w:ascii="Times New Roman" w:cs="Times New Roman" w:hAnsi="Times New Roman"/>
          <w:sz w:val="30"/>
          <w:szCs w:val="30"/>
        </w:rPr>
        <w:t>кап</w:t>
      </w:r>
      <w:r w:rsidR="00432015" w:rsidRPr="00F84824">
        <w:rPr>
          <w:rFonts w:ascii="Times New Roman" w:cs="Times New Roman" w:hAnsi="Times New Roman"/>
          <w:sz w:val="30"/>
          <w:szCs w:val="30"/>
        </w:rPr>
        <w:t>и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тального строительства </w:t>
      </w:r>
      <w:r w:rsidR="00BA1572" w:rsidRPr="00F84824">
        <w:rPr>
          <w:rFonts w:ascii="Times New Roman" w:cs="Times New Roman" w:hAnsi="Times New Roman"/>
          <w:sz w:val="30"/>
          <w:szCs w:val="30"/>
        </w:rPr>
        <w:t xml:space="preserve">в эксплуатацию по формам, утвержденным </w:t>
      </w:r>
      <w:r w:rsidR="00367B5D">
        <w:rPr>
          <w:rFonts w:ascii="Times New Roman" w:cs="Times New Roman" w:hAnsi="Times New Roman"/>
          <w:sz w:val="30"/>
          <w:szCs w:val="30"/>
        </w:rPr>
        <w:t>п</w:t>
      </w:r>
      <w:r w:rsidR="00BA1572" w:rsidRPr="00F84824">
        <w:rPr>
          <w:rFonts w:ascii="Times New Roman" w:cs="Times New Roman" w:hAnsi="Times New Roman"/>
          <w:sz w:val="30"/>
          <w:szCs w:val="30"/>
        </w:rPr>
        <w:t>р</w:t>
      </w:r>
      <w:r w:rsidR="00BA1572" w:rsidRPr="00F84824">
        <w:rPr>
          <w:rFonts w:ascii="Times New Roman" w:cs="Times New Roman" w:hAnsi="Times New Roman"/>
          <w:sz w:val="30"/>
          <w:szCs w:val="30"/>
        </w:rPr>
        <w:t>и</w:t>
      </w:r>
      <w:r w:rsidR="00BA1572" w:rsidRPr="00F84824">
        <w:rPr>
          <w:rFonts w:ascii="Times New Roman" w:cs="Times New Roman" w:hAnsi="Times New Roman"/>
          <w:sz w:val="30"/>
          <w:szCs w:val="30"/>
        </w:rPr>
        <w:t>казом Министерства строительства и жи</w:t>
      </w:r>
      <w:r w:rsidR="00367B5D">
        <w:rPr>
          <w:rFonts w:ascii="Times New Roman" w:cs="Times New Roman" w:hAnsi="Times New Roman"/>
          <w:sz w:val="30"/>
          <w:szCs w:val="30"/>
        </w:rPr>
        <w:t>лищно-коммунального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BA1572" w:rsidRPr="00F84824">
        <w:rPr>
          <w:rFonts w:ascii="Times New Roman" w:cs="Times New Roman" w:hAnsi="Times New Roman"/>
          <w:sz w:val="30"/>
          <w:szCs w:val="30"/>
        </w:rPr>
        <w:t>хозя</w:t>
      </w:r>
      <w:r w:rsidR="00BA1572" w:rsidRPr="00F84824">
        <w:rPr>
          <w:rFonts w:ascii="Times New Roman" w:cs="Times New Roman" w:hAnsi="Times New Roman"/>
          <w:sz w:val="30"/>
          <w:szCs w:val="30"/>
        </w:rPr>
        <w:t>й</w:t>
      </w:r>
      <w:r w:rsidR="00BA1572" w:rsidRPr="00F84824">
        <w:rPr>
          <w:rFonts w:ascii="Times New Roman" w:cs="Times New Roman" w:hAnsi="Times New Roman"/>
          <w:sz w:val="30"/>
          <w:szCs w:val="30"/>
        </w:rPr>
        <w:t>ства Российской Федерации от 03.06.2022 № 446/</w:t>
      </w:r>
      <w:proofErr w:type="spellStart"/>
      <w:proofErr w:type="gramStart"/>
      <w:r w:rsidR="00BA1572" w:rsidRPr="00F84824">
        <w:rPr>
          <w:rFonts w:ascii="Times New Roman" w:cs="Times New Roman" w:hAnsi="Times New Roman"/>
          <w:sz w:val="30"/>
          <w:szCs w:val="30"/>
        </w:rPr>
        <w:t>пр</w:t>
      </w:r>
      <w:proofErr w:type="spellEnd"/>
      <w:proofErr w:type="gramEnd"/>
      <w:r w:rsidR="00BA1572" w:rsidRPr="00F84824">
        <w:rPr>
          <w:rFonts w:ascii="Times New Roman" w:cs="Times New Roman" w:hAnsi="Times New Roman"/>
          <w:sz w:val="30"/>
          <w:szCs w:val="30"/>
        </w:rPr>
        <w:t xml:space="preserve"> «Об утверждении формы разрешения</w:t>
      </w:r>
      <w:r w:rsidR="004C2F2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BA1572" w:rsidRPr="00F84824">
        <w:rPr>
          <w:rFonts w:ascii="Times New Roman" w:cs="Times New Roman" w:hAnsi="Times New Roman"/>
          <w:sz w:val="30"/>
          <w:szCs w:val="30"/>
        </w:rPr>
        <w:t xml:space="preserve">на строительство и формы разрешения на ввод </w:t>
      </w:r>
      <w:r w:rsidR="00367B5D">
        <w:rPr>
          <w:rFonts w:ascii="Times New Roman" w:cs="Times New Roman" w:hAnsi="Times New Roman"/>
          <w:sz w:val="30"/>
          <w:szCs w:val="30"/>
        </w:rPr>
        <w:t xml:space="preserve">       </w:t>
      </w:r>
      <w:r w:rsidR="00BA1572" w:rsidRPr="00F84824">
        <w:rPr>
          <w:rFonts w:ascii="Times New Roman" w:cs="Times New Roman" w:hAnsi="Times New Roman"/>
          <w:sz w:val="30"/>
          <w:szCs w:val="30"/>
        </w:rPr>
        <w:t>объекта в эксплуата</w:t>
      </w:r>
      <w:r w:rsidR="00432015" w:rsidRPr="00F84824">
        <w:rPr>
          <w:rFonts w:ascii="Times New Roman" w:cs="Times New Roman" w:hAnsi="Times New Roman"/>
          <w:sz w:val="30"/>
          <w:szCs w:val="30"/>
        </w:rPr>
        <w:t>цию»;</w:t>
      </w:r>
    </w:p>
    <w:p w:rsidP="00A9411D" w:rsidR="00432015" w:rsidRDefault="00BA157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договоров</w:t>
      </w:r>
      <w:r w:rsidR="004C2F29" w:rsidRPr="00F84824">
        <w:rPr>
          <w:rFonts w:ascii="Times New Roman" w:cs="Times New Roman" w:hAnsi="Times New Roman"/>
          <w:sz w:val="30"/>
          <w:szCs w:val="30"/>
        </w:rPr>
        <w:t>, указанных в подпункте 4 настоящего пункта</w:t>
      </w:r>
      <w:r w:rsidR="00462850" w:rsidRPr="00F84824">
        <w:rPr>
          <w:rFonts w:ascii="Times New Roman" w:cs="Times New Roman" w:hAnsi="Times New Roman"/>
          <w:sz w:val="30"/>
          <w:szCs w:val="30"/>
        </w:rPr>
        <w:t>,</w:t>
      </w:r>
      <w:r w:rsidR="004C2F29" w:rsidRPr="00F84824">
        <w:rPr>
          <w:rFonts w:ascii="Times New Roman" w:cs="Times New Roman" w:hAnsi="Times New Roman"/>
          <w:sz w:val="30"/>
          <w:szCs w:val="30"/>
        </w:rPr>
        <w:t xml:space="preserve"> на в</w:t>
      </w:r>
      <w:r w:rsidR="004C2F29" w:rsidRPr="00F84824">
        <w:rPr>
          <w:rFonts w:ascii="Times New Roman" w:cs="Times New Roman" w:hAnsi="Times New Roman"/>
          <w:sz w:val="30"/>
          <w:szCs w:val="30"/>
        </w:rPr>
        <w:t>ы</w:t>
      </w:r>
      <w:r w:rsidR="004C2F29" w:rsidRPr="00F84824">
        <w:rPr>
          <w:rFonts w:ascii="Times New Roman" w:cs="Times New Roman" w:hAnsi="Times New Roman"/>
          <w:sz w:val="30"/>
          <w:szCs w:val="30"/>
        </w:rPr>
        <w:t>полнение работ по строительству</w:t>
      </w:r>
      <w:r w:rsidR="00C44A53" w:rsidRPr="00F84824">
        <w:rPr>
          <w:rFonts w:ascii="Times New Roman" w:cs="Times New Roman" w:hAnsi="Times New Roman"/>
          <w:sz w:val="30"/>
          <w:szCs w:val="30"/>
        </w:rPr>
        <w:t xml:space="preserve"> и (или)</w:t>
      </w:r>
      <w:r w:rsidR="004C2F29" w:rsidRPr="00F84824">
        <w:rPr>
          <w:rFonts w:ascii="Times New Roman" w:cs="Times New Roman" w:hAnsi="Times New Roman"/>
          <w:sz w:val="30"/>
          <w:szCs w:val="30"/>
        </w:rPr>
        <w:t xml:space="preserve"> реконструкции</w:t>
      </w:r>
      <w:r w:rsidR="00992C92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C44A53" w:rsidRPr="00F84824">
        <w:rPr>
          <w:rFonts w:ascii="Times New Roman" w:cs="Times New Roman" w:hAnsi="Times New Roman"/>
          <w:sz w:val="30"/>
          <w:szCs w:val="30"/>
        </w:rPr>
        <w:t xml:space="preserve">по </w:t>
      </w:r>
      <w:r w:rsidR="00992C92" w:rsidRPr="00F84824">
        <w:rPr>
          <w:rFonts w:ascii="Times New Roman" w:cs="Times New Roman" w:hAnsi="Times New Roman"/>
          <w:sz w:val="30"/>
          <w:szCs w:val="30"/>
        </w:rPr>
        <w:t>подключ</w:t>
      </w:r>
      <w:r w:rsidR="00992C92" w:rsidRPr="00F84824">
        <w:rPr>
          <w:rFonts w:ascii="Times New Roman" w:cs="Times New Roman" w:hAnsi="Times New Roman"/>
          <w:sz w:val="30"/>
          <w:szCs w:val="30"/>
        </w:rPr>
        <w:t>е</w:t>
      </w:r>
      <w:r w:rsidR="00992C92" w:rsidRPr="00F84824">
        <w:rPr>
          <w:rFonts w:ascii="Times New Roman" w:cs="Times New Roman" w:hAnsi="Times New Roman"/>
          <w:sz w:val="30"/>
          <w:szCs w:val="30"/>
        </w:rPr>
        <w:t>нию к инженерной инфраструктуре объектов капитального строител</w:t>
      </w:r>
      <w:r w:rsidR="00992C92" w:rsidRPr="00F84824">
        <w:rPr>
          <w:rFonts w:ascii="Times New Roman" w:cs="Times New Roman" w:hAnsi="Times New Roman"/>
          <w:sz w:val="30"/>
          <w:szCs w:val="30"/>
        </w:rPr>
        <w:t>ь</w:t>
      </w:r>
      <w:r w:rsidR="00992C92" w:rsidRPr="00F84824">
        <w:rPr>
          <w:rFonts w:ascii="Times New Roman" w:cs="Times New Roman" w:hAnsi="Times New Roman"/>
          <w:sz w:val="30"/>
          <w:szCs w:val="30"/>
        </w:rPr>
        <w:t>ства</w:t>
      </w:r>
      <w:r w:rsidR="00432015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432015" w:rsidRDefault="00B64154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  <w:shd w:color="auto" w:fill="FFFFFF" w:val="clear"/>
        </w:rPr>
      </w:pPr>
      <w:r w:rsidRPr="00F84824">
        <w:rPr>
          <w:rFonts w:ascii="Times New Roman" w:cs="Times New Roman" w:hAnsi="Times New Roman"/>
          <w:sz w:val="30"/>
          <w:szCs w:val="30"/>
        </w:rPr>
        <w:t>заключения государственной экспертизы о достоверности опред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ления сметной стоимости строительства (реконструкции) для 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>устано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>в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ления соответствия фактической стоимости выполненных работ или </w:t>
      </w:r>
      <w:r w:rsidR="0079235F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>затрат на объект сметной стоимости, указанной в проектной или сме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>т</w:t>
      </w:r>
      <w:r w:rsidR="00432015"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>ной документации;</w:t>
      </w:r>
    </w:p>
    <w:p w:rsidP="00A9411D" w:rsidR="00432015" w:rsidRDefault="00B64154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актов о приемке выполненных работ</w:t>
      </w:r>
      <w:r w:rsidR="00210622" w:rsidRPr="00F84824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справок о стоимости выпо</w:t>
      </w:r>
      <w:r w:rsidRPr="00F84824">
        <w:rPr>
          <w:rFonts w:ascii="Times New Roman" w:cs="Times New Roman" w:hAnsi="Times New Roman"/>
          <w:sz w:val="30"/>
          <w:szCs w:val="30"/>
        </w:rPr>
        <w:t>л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ненных работ и расходов по унифицированным формам № КС-2, 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F84824">
        <w:rPr>
          <w:rFonts w:ascii="Times New Roman" w:cs="Times New Roman" w:hAnsi="Times New Roman"/>
          <w:sz w:val="30"/>
          <w:szCs w:val="30"/>
        </w:rPr>
        <w:t>№ КС-3 или иным формам в соответствии с действующим законод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тельством, подтверждающим принятие заказчиком (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>) перечня и стоимости фактически выполненных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 работ;</w:t>
      </w:r>
    </w:p>
    <w:p w:rsidP="00A9411D" w:rsidR="00432015" w:rsidRDefault="0021062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техническ</w:t>
      </w:r>
      <w:r w:rsidR="00432015" w:rsidRPr="00F84824">
        <w:rPr>
          <w:rFonts w:ascii="Times New Roman" w:cs="Times New Roman" w:hAnsi="Times New Roman"/>
          <w:sz w:val="30"/>
          <w:szCs w:val="30"/>
        </w:rPr>
        <w:t>ого п</w:t>
      </w:r>
      <w:r w:rsidRPr="00F84824">
        <w:rPr>
          <w:rFonts w:ascii="Times New Roman" w:cs="Times New Roman" w:hAnsi="Times New Roman"/>
          <w:sz w:val="30"/>
          <w:szCs w:val="30"/>
        </w:rPr>
        <w:t>аспорт</w:t>
      </w:r>
      <w:r w:rsidR="00432015"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на </w:t>
      </w:r>
      <w:r w:rsidRPr="00F84824">
        <w:rPr>
          <w:rFonts w:ascii="Times New Roman" w:cs="Times New Roman" w:hAnsi="Times New Roman"/>
          <w:sz w:val="30"/>
          <w:szCs w:val="30"/>
        </w:rPr>
        <w:t>объект капитального строительства</w:t>
      </w:r>
      <w:r w:rsidR="00D12C19" w:rsidRPr="00F84824">
        <w:rPr>
          <w:rFonts w:ascii="Times New Roman" w:cs="Times New Roman" w:hAnsi="Times New Roman"/>
          <w:sz w:val="30"/>
          <w:szCs w:val="30"/>
        </w:rPr>
        <w:t xml:space="preserve">         и (или)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техническ</w:t>
      </w:r>
      <w:r w:rsidR="00432015" w:rsidRPr="00F84824">
        <w:rPr>
          <w:rFonts w:ascii="Times New Roman" w:cs="Times New Roman" w:hAnsi="Times New Roman"/>
          <w:sz w:val="30"/>
          <w:szCs w:val="30"/>
        </w:rPr>
        <w:t>их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паспорт</w:t>
      </w:r>
      <w:r w:rsidR="00432015" w:rsidRPr="00F84824">
        <w:rPr>
          <w:rFonts w:ascii="Times New Roman" w:cs="Times New Roman" w:hAnsi="Times New Roman"/>
          <w:sz w:val="30"/>
          <w:szCs w:val="30"/>
        </w:rPr>
        <w:t>ов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до и после выполнения работ по реко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струкции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 объекта капитального строительства;</w:t>
      </w:r>
    </w:p>
    <w:p w:rsidP="00A9411D" w:rsidR="00261AB0" w:rsidRDefault="00B64154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выписки из Единого государственного реестра недвижимости</w:t>
      </w:r>
      <w:r w:rsidR="001307B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1307B0" w:rsidRPr="00F84824">
        <w:rPr>
          <w:rFonts w:ascii="Times New Roman" w:cs="Times New Roman" w:hAnsi="Times New Roman"/>
          <w:sz w:val="30"/>
          <w:szCs w:val="30"/>
        </w:rPr>
        <w:t>об основных характеристиках и зарегистрированных правах на объект недвижимости</w:t>
      </w:r>
      <w:r w:rsidR="00210622" w:rsidRPr="00F84824">
        <w:rPr>
          <w:rFonts w:ascii="Times New Roman" w:cs="Times New Roman" w:hAnsi="Times New Roman"/>
          <w:sz w:val="30"/>
          <w:szCs w:val="30"/>
        </w:rPr>
        <w:t xml:space="preserve"> по форме, утвержденной </w:t>
      </w:r>
      <w:r w:rsidR="00367B5D">
        <w:rPr>
          <w:rFonts w:ascii="Times New Roman" w:cs="Times New Roman" w:hAnsi="Times New Roman"/>
          <w:sz w:val="30"/>
          <w:szCs w:val="30"/>
        </w:rPr>
        <w:t>п</w:t>
      </w:r>
      <w:r w:rsidR="00210622" w:rsidRPr="00F84824">
        <w:rPr>
          <w:rFonts w:ascii="Times New Roman" w:cs="Times New Roman" w:hAnsi="Times New Roman"/>
          <w:sz w:val="30"/>
          <w:szCs w:val="30"/>
        </w:rPr>
        <w:t xml:space="preserve">риказом 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Федеральной службы государственной регистрации, кадастра и картографии (далее –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</w:t>
      </w:r>
      <w:proofErr w:type="spellStart"/>
      <w:r w:rsidR="00367B5D">
        <w:rPr>
          <w:rFonts w:ascii="Times New Roman" w:cs="Times New Roman" w:hAnsi="Times New Roman"/>
          <w:sz w:val="30"/>
          <w:szCs w:val="30"/>
        </w:rPr>
        <w:t>Рос</w:t>
      </w:r>
      <w:r w:rsidR="00432015" w:rsidRPr="00F84824">
        <w:rPr>
          <w:rFonts w:ascii="Times New Roman" w:cs="Times New Roman" w:hAnsi="Times New Roman"/>
          <w:sz w:val="30"/>
          <w:szCs w:val="30"/>
        </w:rPr>
        <w:t>реестр</w:t>
      </w:r>
      <w:proofErr w:type="spellEnd"/>
      <w:r w:rsidR="00432015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210622" w:rsidRPr="00F84824">
        <w:rPr>
          <w:rFonts w:ascii="Times New Roman" w:cs="Times New Roman" w:hAnsi="Times New Roman"/>
          <w:sz w:val="30"/>
          <w:szCs w:val="30"/>
        </w:rPr>
        <w:t>от 04.09.2020</w:t>
      </w:r>
      <w:r w:rsidR="0043201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0622" w:rsidRPr="00F84824">
        <w:rPr>
          <w:rFonts w:ascii="Times New Roman" w:cs="Times New Roman" w:hAnsi="Times New Roman"/>
          <w:sz w:val="30"/>
          <w:szCs w:val="30"/>
        </w:rPr>
        <w:t xml:space="preserve">№ </w:t>
      </w:r>
      <w:proofErr w:type="gramStart"/>
      <w:r w:rsidR="00210622" w:rsidRPr="00F84824">
        <w:rPr>
          <w:rFonts w:ascii="Times New Roman" w:cs="Times New Roman" w:hAnsi="Times New Roman"/>
          <w:sz w:val="30"/>
          <w:szCs w:val="30"/>
        </w:rPr>
        <w:t>П</w:t>
      </w:r>
      <w:proofErr w:type="gramEnd"/>
      <w:r w:rsidR="00210622" w:rsidRPr="00F84824">
        <w:rPr>
          <w:rFonts w:ascii="Times New Roman" w:cs="Times New Roman" w:hAnsi="Times New Roman"/>
          <w:sz w:val="30"/>
          <w:szCs w:val="30"/>
        </w:rPr>
        <w:t>/0329</w:t>
      </w:r>
      <w:r w:rsidR="005128BD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1307B0" w:rsidRDefault="00766264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9) в случае осуществления в соответствии с условиями </w:t>
      </w:r>
      <w:r w:rsidR="00D12C19" w:rsidRPr="00F84824">
        <w:rPr>
          <w:rFonts w:ascii="Times New Roman" w:cs="Times New Roman" w:hAnsi="Times New Roman"/>
          <w:sz w:val="30"/>
          <w:szCs w:val="30"/>
        </w:rPr>
        <w:t>предоста</w:t>
      </w:r>
      <w:r w:rsidR="00D12C19" w:rsidRPr="00F84824">
        <w:rPr>
          <w:rFonts w:ascii="Times New Roman" w:cs="Times New Roman" w:hAnsi="Times New Roman"/>
          <w:sz w:val="30"/>
          <w:szCs w:val="30"/>
        </w:rPr>
        <w:t>в</w:t>
      </w:r>
      <w:r w:rsidR="00D12C19" w:rsidRPr="00F84824">
        <w:rPr>
          <w:rFonts w:ascii="Times New Roman" w:cs="Times New Roman" w:hAnsi="Times New Roman"/>
          <w:sz w:val="30"/>
          <w:szCs w:val="30"/>
        </w:rPr>
        <w:t>ления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субсидии, установленными пунктом </w:t>
      </w:r>
      <w:r w:rsidR="003D180E" w:rsidRPr="00F84824">
        <w:rPr>
          <w:rFonts w:ascii="Times New Roman" w:cs="Times New Roman" w:hAnsi="Times New Roman"/>
          <w:sz w:val="30"/>
          <w:szCs w:val="30"/>
        </w:rPr>
        <w:t>33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Положения, расходов на монтаж оборудования и пусконаладочные работы,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разработку прикладного программного обеспечения необходимо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C15AB5" w:rsidRPr="00F84824">
        <w:rPr>
          <w:rFonts w:ascii="Times New Roman" w:cs="Times New Roman" w:hAnsi="Times New Roman"/>
          <w:sz w:val="30"/>
          <w:szCs w:val="30"/>
        </w:rPr>
        <w:t>с документами, указанными в настоящем пункте,</w:t>
      </w:r>
      <w:r w:rsidR="008B0F4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представить копии сметных расчетов (иной документации), подтверждающих стоимость отдельных </w:t>
      </w:r>
      <w:r w:rsidR="00C15AB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видов строительных работ, монтажных работ, пусконал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дочных работ, работ по разработке прикладного программного обесп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чения;</w:t>
      </w:r>
      <w:proofErr w:type="gramEnd"/>
    </w:p>
    <w:p w:rsidP="00A9411D" w:rsidR="00766264" w:rsidRDefault="00766264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10)</w:t>
      </w:r>
      <w:r w:rsidR="00367B5D">
        <w:rPr>
          <w:rFonts w:ascii="Times New Roman" w:cs="Times New Roman" w:hAnsi="Times New Roman"/>
          <w:sz w:val="30"/>
          <w:szCs w:val="30"/>
        </w:rPr>
        <w:t> 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случае осуществления в соответствии с условиями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D12C19" w:rsidRPr="00F84824">
        <w:rPr>
          <w:rFonts w:ascii="Times New Roman" w:cs="Times New Roman" w:hAnsi="Times New Roman"/>
          <w:sz w:val="30"/>
          <w:szCs w:val="30"/>
        </w:rPr>
        <w:t>предоставления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субсидии, установленными пунктом </w:t>
      </w:r>
      <w:r w:rsidR="003D180E" w:rsidRPr="00F84824">
        <w:rPr>
          <w:rFonts w:ascii="Times New Roman" w:cs="Times New Roman" w:hAnsi="Times New Roman"/>
          <w:sz w:val="30"/>
          <w:szCs w:val="30"/>
        </w:rPr>
        <w:t>33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Положения, расходов по уплате процентов по кредитам, выданным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на приобретение оборудования, необходимо </w:t>
      </w:r>
      <w:r w:rsidR="00C15AB5" w:rsidRPr="00F84824">
        <w:rPr>
          <w:rFonts w:ascii="Times New Roman" w:cs="Times New Roman" w:hAnsi="Times New Roman"/>
          <w:sz w:val="30"/>
          <w:szCs w:val="30"/>
        </w:rPr>
        <w:t>с документами, указанн</w:t>
      </w:r>
      <w:r w:rsidR="00C15AB5" w:rsidRPr="00F84824">
        <w:rPr>
          <w:rFonts w:ascii="Times New Roman" w:cs="Times New Roman" w:hAnsi="Times New Roman"/>
          <w:sz w:val="30"/>
          <w:szCs w:val="30"/>
        </w:rPr>
        <w:t>ы</w:t>
      </w:r>
      <w:r w:rsidR="00C15AB5" w:rsidRPr="00F84824">
        <w:rPr>
          <w:rFonts w:ascii="Times New Roman" w:cs="Times New Roman" w:hAnsi="Times New Roman"/>
          <w:sz w:val="30"/>
          <w:szCs w:val="30"/>
        </w:rPr>
        <w:t xml:space="preserve">ми в настоящем пункте, </w:t>
      </w:r>
      <w:r w:rsidRPr="00F84824">
        <w:rPr>
          <w:rFonts w:ascii="Times New Roman" w:cs="Times New Roman" w:hAnsi="Times New Roman"/>
          <w:sz w:val="30"/>
          <w:szCs w:val="30"/>
        </w:rPr>
        <w:t>представить:</w:t>
      </w:r>
    </w:p>
    <w:p w:rsidP="00A9411D" w:rsidR="001F0D93" w:rsidRDefault="001F0D9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копии кредитных договоров с графиком погашения и уплаты </w:t>
      </w:r>
      <w:r w:rsidR="008B0F4A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>основного долга и процентов по кредиту;</w:t>
      </w:r>
    </w:p>
    <w:p w:rsidP="00A9411D" w:rsidR="001F0D93" w:rsidRDefault="001F0D9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выписки по ссудному счету, подтверждающие получение кредита;</w:t>
      </w:r>
    </w:p>
    <w:p w:rsidP="00A9411D" w:rsidR="001F0D93" w:rsidRDefault="001F0D9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копии заключенных договоров и (или) иных сделок, совершенных в соответствии с действующим законодательством; копии счетов </w:t>
      </w:r>
      <w:r w:rsidR="00D12C19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(счетов-фактур), и (или) товарных накладных, и (или) универсальных передаточных документов, и (или) актов приема-передачи товаров, </w:t>
      </w:r>
      <w:r w:rsidR="00D12C19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>и (или) актов сверки и (или) копии иных документов, подтверждающих использование кредита на приобретение оборудования; копии плате</w:t>
      </w:r>
      <w:r w:rsidRPr="00F84824">
        <w:rPr>
          <w:rFonts w:ascii="Times New Roman" w:cs="Times New Roman" w:hAnsi="Times New Roman"/>
          <w:sz w:val="30"/>
          <w:szCs w:val="30"/>
        </w:rPr>
        <w:t>ж</w:t>
      </w:r>
      <w:r w:rsidRPr="00F84824">
        <w:rPr>
          <w:rFonts w:ascii="Times New Roman" w:cs="Times New Roman" w:hAnsi="Times New Roman"/>
          <w:sz w:val="30"/>
          <w:szCs w:val="30"/>
        </w:rPr>
        <w:t xml:space="preserve">ных документов, подтверждающих оплату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обяз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тельств по договорам (сделкам);</w:t>
      </w:r>
      <w:proofErr w:type="gramEnd"/>
    </w:p>
    <w:p w:rsidP="00A9411D" w:rsidR="001F0D93" w:rsidRDefault="001F0D9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копии платежных документов, подтверждающих погашение (уплату) процентов по кредиту в соответствии с условиями кредитного договора и (или) копии либо оригиналы документов (выписки по ссу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ному счету, и (или) выписки из лицевого счета, и (или) письмо креди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ной организации), выданные не ранее чем за 30 календарных дней </w:t>
      </w:r>
      <w:r w:rsidR="008B0F4A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до даты подачи </w:t>
      </w:r>
      <w:r w:rsidR="00EE14EA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>, которыми кредитная организация подтверждает уплату процентов за пользование кредитом и основного долга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по кред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ту на текущую дату с разбивкой по месяцам, с указанием остатков ссу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ной задолженности на начало каждого месяца;</w:t>
      </w:r>
    </w:p>
    <w:p w:rsidP="00A9411D" w:rsidR="00700235" w:rsidRDefault="00C52C0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1</w:t>
      </w:r>
      <w:r w:rsidR="00AE3CB3" w:rsidRPr="00F84824">
        <w:rPr>
          <w:rFonts w:ascii="Times New Roman" w:cs="Times New Roman" w:hAnsi="Times New Roman"/>
          <w:sz w:val="30"/>
          <w:szCs w:val="30"/>
        </w:rPr>
        <w:t>1</w:t>
      </w:r>
      <w:r w:rsidR="00D33D3F" w:rsidRPr="00F84824">
        <w:rPr>
          <w:rFonts w:ascii="Times New Roman" w:cs="Times New Roman" w:hAnsi="Times New Roman"/>
          <w:sz w:val="30"/>
          <w:szCs w:val="30"/>
        </w:rPr>
        <w:t xml:space="preserve">) копии </w:t>
      </w:r>
      <w:r w:rsidR="00522003" w:rsidRPr="00F84824">
        <w:rPr>
          <w:rFonts w:ascii="Times New Roman" w:cs="Times New Roman" w:hAnsi="Times New Roman"/>
          <w:sz w:val="30"/>
          <w:szCs w:val="30"/>
        </w:rPr>
        <w:t xml:space="preserve">документов, подтверждающих </w:t>
      </w:r>
      <w:r w:rsidR="00426919" w:rsidRPr="00F84824">
        <w:rPr>
          <w:rFonts w:ascii="Times New Roman" w:cs="Times New Roman" w:hAnsi="Times New Roman"/>
          <w:sz w:val="30"/>
          <w:szCs w:val="30"/>
        </w:rPr>
        <w:t xml:space="preserve">объем дохода от </w:t>
      </w:r>
      <w:r w:rsidR="00873767" w:rsidRPr="00F84824">
        <w:rPr>
          <w:rFonts w:ascii="Times New Roman" w:cs="Times New Roman" w:hAnsi="Times New Roman"/>
          <w:sz w:val="30"/>
          <w:szCs w:val="30"/>
        </w:rPr>
        <w:t>де</w:t>
      </w:r>
      <w:r w:rsidR="00873767" w:rsidRPr="00F84824">
        <w:rPr>
          <w:rFonts w:ascii="Times New Roman" w:cs="Times New Roman" w:hAnsi="Times New Roman"/>
          <w:sz w:val="30"/>
          <w:szCs w:val="30"/>
        </w:rPr>
        <w:t>я</w:t>
      </w:r>
      <w:r w:rsidR="00873767" w:rsidRPr="00F84824">
        <w:rPr>
          <w:rFonts w:ascii="Times New Roman" w:cs="Times New Roman" w:hAnsi="Times New Roman"/>
          <w:sz w:val="30"/>
          <w:szCs w:val="30"/>
        </w:rPr>
        <w:t xml:space="preserve">тельности, </w:t>
      </w:r>
      <w:r w:rsidR="0008724A" w:rsidRPr="00F84824">
        <w:rPr>
          <w:rFonts w:ascii="Times New Roman" w:cs="Times New Roman" w:hAnsi="Times New Roman"/>
          <w:sz w:val="30"/>
          <w:szCs w:val="30"/>
        </w:rPr>
        <w:t>доход от</w:t>
      </w:r>
      <w:r w:rsidR="00426919" w:rsidRPr="00F84824">
        <w:rPr>
          <w:rFonts w:ascii="Times New Roman" w:cs="Times New Roman" w:hAnsi="Times New Roman"/>
          <w:sz w:val="30"/>
          <w:szCs w:val="30"/>
        </w:rPr>
        <w:t xml:space="preserve"> реализации </w:t>
      </w:r>
      <w:r w:rsidR="0008724A" w:rsidRPr="00F84824">
        <w:rPr>
          <w:rFonts w:ascii="Times New Roman" w:cs="Times New Roman" w:hAnsi="Times New Roman"/>
          <w:sz w:val="30"/>
          <w:szCs w:val="30"/>
        </w:rPr>
        <w:t>произведенной продукции (</w:t>
      </w:r>
      <w:r w:rsidR="003E1DC8" w:rsidRPr="00F84824">
        <w:rPr>
          <w:rFonts w:ascii="Times New Roman" w:cs="Times New Roman" w:hAnsi="Times New Roman"/>
          <w:sz w:val="30"/>
          <w:szCs w:val="30"/>
        </w:rPr>
        <w:t xml:space="preserve">товаров,  </w:t>
      </w:r>
      <w:r w:rsidR="00426919" w:rsidRPr="00F84824">
        <w:rPr>
          <w:rFonts w:ascii="Times New Roman" w:cs="Times New Roman" w:hAnsi="Times New Roman"/>
          <w:sz w:val="30"/>
          <w:szCs w:val="30"/>
        </w:rPr>
        <w:t>работ, услуг</w:t>
      </w:r>
      <w:r w:rsidR="0008724A" w:rsidRPr="00F84824">
        <w:rPr>
          <w:rFonts w:ascii="Times New Roman" w:cs="Times New Roman" w:hAnsi="Times New Roman"/>
          <w:sz w:val="30"/>
          <w:szCs w:val="30"/>
        </w:rPr>
        <w:t>)</w:t>
      </w:r>
      <w:r w:rsidR="0042691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AF425B" w:rsidRPr="00F84824">
        <w:rPr>
          <w:rFonts w:ascii="Times New Roman" w:cs="Times New Roman" w:hAnsi="Times New Roman"/>
          <w:sz w:val="30"/>
          <w:szCs w:val="30"/>
        </w:rPr>
        <w:t xml:space="preserve">за два календарных года, предшествующих году подачи, </w:t>
      </w:r>
      <w:r w:rsidR="003E1DC8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="00AF425B" w:rsidRPr="00F84824">
        <w:rPr>
          <w:rFonts w:ascii="Times New Roman" w:cs="Times New Roman" w:hAnsi="Times New Roman"/>
          <w:sz w:val="30"/>
          <w:szCs w:val="30"/>
        </w:rPr>
        <w:t>и за год подачи</w:t>
      </w:r>
      <w:r w:rsidR="005D132E" w:rsidRPr="00F84824">
        <w:rPr>
          <w:rFonts w:ascii="Times New Roman" w:cs="Times New Roman" w:hAnsi="Times New Roman"/>
          <w:sz w:val="30"/>
          <w:szCs w:val="30"/>
        </w:rPr>
        <w:t>,</w:t>
      </w:r>
      <w:r w:rsidR="00AF425B" w:rsidRPr="00F84824">
        <w:rPr>
          <w:rFonts w:ascii="Times New Roman" w:cs="Times New Roman" w:hAnsi="Times New Roman"/>
          <w:sz w:val="30"/>
          <w:szCs w:val="30"/>
        </w:rPr>
        <w:t xml:space="preserve"> по состоянию на 1 число месяца подачи </w:t>
      </w:r>
      <w:r w:rsidR="00EE14EA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700235"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AF425B" w:rsidRDefault="00426919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отчет</w:t>
      </w:r>
      <w:r w:rsidR="00185E4D" w:rsidRPr="00F84824">
        <w:rPr>
          <w:rFonts w:ascii="Times New Roman" w:cs="Times New Roman" w:hAnsi="Times New Roman"/>
          <w:sz w:val="30"/>
          <w:szCs w:val="30"/>
        </w:rPr>
        <w:t>ов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 финансовых результатах</w:t>
      </w:r>
      <w:r w:rsidR="00557396" w:rsidRPr="00F84824">
        <w:rPr>
          <w:rFonts w:ascii="Times New Roman" w:cs="Times New Roman" w:hAnsi="Times New Roman"/>
          <w:sz w:val="30"/>
          <w:szCs w:val="30"/>
        </w:rPr>
        <w:t>, принятых (заверенных) нал</w:t>
      </w:r>
      <w:r w:rsidR="00557396" w:rsidRPr="00F84824">
        <w:rPr>
          <w:rFonts w:ascii="Times New Roman" w:cs="Times New Roman" w:hAnsi="Times New Roman"/>
          <w:sz w:val="30"/>
          <w:szCs w:val="30"/>
        </w:rPr>
        <w:t>о</w:t>
      </w:r>
      <w:r w:rsidR="00557396" w:rsidRPr="00F84824">
        <w:rPr>
          <w:rFonts w:ascii="Times New Roman" w:cs="Times New Roman" w:hAnsi="Times New Roman"/>
          <w:sz w:val="30"/>
          <w:szCs w:val="30"/>
        </w:rPr>
        <w:t>говым органом, и промежуточных отчетов о финансовых результатах юридического лица;</w:t>
      </w:r>
    </w:p>
    <w:p w:rsidP="00A9411D" w:rsidR="00786C2A" w:rsidRDefault="00AF425B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налоговой декларации по налогу на доходы физических лиц</w:t>
      </w:r>
      <w:r w:rsidR="005D132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557396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="00786C2A" w:rsidRPr="00F84824">
        <w:rPr>
          <w:rFonts w:ascii="Times New Roman" w:cs="Times New Roman" w:hAnsi="Times New Roman"/>
          <w:sz w:val="30"/>
          <w:szCs w:val="30"/>
        </w:rPr>
        <w:t xml:space="preserve">по </w:t>
      </w:r>
      <w:r w:rsidRPr="00F84824">
        <w:rPr>
          <w:rFonts w:ascii="Times New Roman" w:cs="Times New Roman" w:hAnsi="Times New Roman"/>
          <w:sz w:val="30"/>
          <w:szCs w:val="30"/>
        </w:rPr>
        <w:t>форм</w:t>
      </w:r>
      <w:r w:rsidR="00786C2A"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3-НДФЛ, утвержденн</w:t>
      </w:r>
      <w:r w:rsidR="00786C2A" w:rsidRPr="00F84824">
        <w:rPr>
          <w:rFonts w:ascii="Times New Roman" w:cs="Times New Roman" w:hAnsi="Times New Roman"/>
          <w:sz w:val="30"/>
          <w:szCs w:val="30"/>
        </w:rPr>
        <w:t>ой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67B5D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риказом Федеральной налоговой службы от 19.09.2024 № ЕД-7-11/757@)</w:t>
      </w:r>
      <w:r w:rsidR="00557396" w:rsidRPr="00F84824">
        <w:rPr>
          <w:rFonts w:ascii="Times New Roman" w:cs="Times New Roman" w:hAnsi="Times New Roman"/>
          <w:sz w:val="30"/>
          <w:szCs w:val="30"/>
        </w:rPr>
        <w:t>, и (или)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налоговой декларации по налогу, уплачиваемому в связи с применением упрощенной системы налогообложения, утвержденной </w:t>
      </w:r>
      <w:r w:rsidR="00367B5D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риказом Федеральной налоговой службы от 02.10.2024 № ЕД-7-3/813@, </w:t>
      </w:r>
      <w:r w:rsidR="00557396" w:rsidRPr="00F84824">
        <w:rPr>
          <w:rFonts w:ascii="Times New Roman" w:cs="Times New Roman" w:hAnsi="Times New Roman"/>
          <w:sz w:val="30"/>
          <w:szCs w:val="30"/>
        </w:rPr>
        <w:t>принятыми (заверенными) нал</w:t>
      </w:r>
      <w:r w:rsidR="00557396" w:rsidRPr="00F84824">
        <w:rPr>
          <w:rFonts w:ascii="Times New Roman" w:cs="Times New Roman" w:hAnsi="Times New Roman"/>
          <w:sz w:val="30"/>
          <w:szCs w:val="30"/>
        </w:rPr>
        <w:t>о</w:t>
      </w:r>
      <w:r w:rsidR="00557396" w:rsidRPr="00F84824">
        <w:rPr>
          <w:rFonts w:ascii="Times New Roman" w:cs="Times New Roman" w:hAnsi="Times New Roman"/>
          <w:sz w:val="30"/>
          <w:szCs w:val="30"/>
        </w:rPr>
        <w:t xml:space="preserve">говым органом,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 </w:t>
      </w:r>
      <w:r w:rsidR="00066978" w:rsidRPr="00F84824">
        <w:rPr>
          <w:rFonts w:ascii="Times New Roman" w:cs="Times New Roman" w:hAnsi="Times New Roman"/>
          <w:sz w:val="30"/>
          <w:szCs w:val="30"/>
        </w:rPr>
        <w:t xml:space="preserve">(или) </w:t>
      </w:r>
      <w:r w:rsidRPr="00F84824">
        <w:rPr>
          <w:rFonts w:ascii="Times New Roman" w:cs="Times New Roman" w:hAnsi="Times New Roman"/>
          <w:sz w:val="30"/>
          <w:szCs w:val="30"/>
        </w:rPr>
        <w:t>ин</w:t>
      </w:r>
      <w:r w:rsidR="003E1DC8" w:rsidRPr="00F84824">
        <w:rPr>
          <w:rFonts w:ascii="Times New Roman" w:cs="Times New Roman" w:hAnsi="Times New Roman"/>
          <w:sz w:val="30"/>
          <w:szCs w:val="30"/>
        </w:rPr>
        <w:t>ых документов</w:t>
      </w:r>
      <w:r w:rsidR="00AE3CB3" w:rsidRPr="00F84824">
        <w:rPr>
          <w:rFonts w:ascii="Times New Roman" w:cs="Times New Roman" w:hAnsi="Times New Roman"/>
          <w:sz w:val="30"/>
          <w:szCs w:val="30"/>
        </w:rPr>
        <w:t xml:space="preserve"> индивидуального предприн</w:t>
      </w:r>
      <w:r w:rsidR="00AE3CB3" w:rsidRPr="00F84824">
        <w:rPr>
          <w:rFonts w:ascii="Times New Roman" w:cs="Times New Roman" w:hAnsi="Times New Roman"/>
          <w:sz w:val="30"/>
          <w:szCs w:val="30"/>
        </w:rPr>
        <w:t>и</w:t>
      </w:r>
      <w:r w:rsidR="00AE3CB3" w:rsidRPr="00F84824">
        <w:rPr>
          <w:rFonts w:ascii="Times New Roman" w:cs="Times New Roman" w:hAnsi="Times New Roman"/>
          <w:sz w:val="30"/>
          <w:szCs w:val="30"/>
        </w:rPr>
        <w:t>мателя, принятых (заверенных) налоговым органом,</w:t>
      </w:r>
      <w:r w:rsidR="003E1DC8" w:rsidRPr="00F84824">
        <w:rPr>
          <w:rFonts w:ascii="Times New Roman" w:cs="Times New Roman" w:hAnsi="Times New Roman"/>
          <w:sz w:val="30"/>
          <w:szCs w:val="30"/>
        </w:rPr>
        <w:t xml:space="preserve"> и</w:t>
      </w:r>
      <w:r w:rsidR="00786C2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E1DC8" w:rsidRPr="00F84824">
        <w:rPr>
          <w:rFonts w:ascii="Times New Roman" w:cs="Times New Roman" w:hAnsi="Times New Roman"/>
          <w:sz w:val="30"/>
          <w:szCs w:val="30"/>
        </w:rPr>
        <w:t>выписок из</w:t>
      </w:r>
      <w:proofErr w:type="gramEnd"/>
      <w:r w:rsidR="003E1DC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AE3CB3" w:rsidRPr="00F84824">
        <w:rPr>
          <w:rFonts w:ascii="Times New Roman" w:cs="Times New Roman" w:hAnsi="Times New Roman"/>
          <w:sz w:val="30"/>
          <w:szCs w:val="30"/>
        </w:rPr>
        <w:t xml:space="preserve">таких </w:t>
      </w:r>
      <w:r w:rsidR="003E1DC8" w:rsidRPr="00F84824">
        <w:rPr>
          <w:rFonts w:ascii="Times New Roman" w:cs="Times New Roman" w:hAnsi="Times New Roman"/>
          <w:sz w:val="30"/>
          <w:szCs w:val="30"/>
        </w:rPr>
        <w:t>документов</w:t>
      </w:r>
      <w:r w:rsidR="005D132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86C2A" w:rsidRPr="00F84824">
        <w:rPr>
          <w:rFonts w:ascii="Times New Roman" w:cs="Times New Roman" w:hAnsi="Times New Roman"/>
          <w:sz w:val="30"/>
          <w:szCs w:val="30"/>
        </w:rPr>
        <w:t>индивидуального предпринимателя</w:t>
      </w:r>
      <w:r w:rsidR="00AE3CB3" w:rsidRPr="00F84824">
        <w:rPr>
          <w:rFonts w:ascii="Times New Roman" w:cs="Times New Roman" w:hAnsi="Times New Roman"/>
          <w:sz w:val="30"/>
          <w:szCs w:val="30"/>
        </w:rPr>
        <w:t>, включая</w:t>
      </w:r>
      <w:r w:rsidR="003E1DC8" w:rsidRPr="00F84824">
        <w:rPr>
          <w:rFonts w:ascii="Times New Roman" w:cs="Times New Roman" w:hAnsi="Times New Roman"/>
          <w:sz w:val="30"/>
          <w:szCs w:val="30"/>
        </w:rPr>
        <w:t xml:space="preserve">: </w:t>
      </w:r>
      <w:r w:rsidR="00901B28" w:rsidRPr="00F84824">
        <w:rPr>
          <w:rFonts w:ascii="Times New Roman" w:cs="Times New Roman" w:hAnsi="Times New Roman"/>
          <w:sz w:val="30"/>
          <w:szCs w:val="30"/>
        </w:rPr>
        <w:t>книг</w:t>
      </w:r>
      <w:r w:rsidR="00AE3CB3" w:rsidRPr="00F84824">
        <w:rPr>
          <w:rFonts w:ascii="Times New Roman" w:cs="Times New Roman" w:hAnsi="Times New Roman"/>
          <w:sz w:val="30"/>
          <w:szCs w:val="30"/>
        </w:rPr>
        <w:t>и</w:t>
      </w:r>
      <w:r w:rsidR="00901B2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901B28" w:rsidRPr="00F84824">
        <w:rPr>
          <w:rFonts w:ascii="Times New Roman" w:cs="Times New Roman" w:hAnsi="Times New Roman"/>
          <w:sz w:val="30"/>
          <w:szCs w:val="30"/>
        </w:rPr>
        <w:t>доходов</w:t>
      </w:r>
      <w:r w:rsidR="00786C2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01B28" w:rsidRPr="00F84824">
        <w:rPr>
          <w:rFonts w:ascii="Times New Roman" w:cs="Times New Roman" w:hAnsi="Times New Roman"/>
          <w:sz w:val="30"/>
          <w:szCs w:val="30"/>
        </w:rPr>
        <w:t>и расходов и (или) книг</w:t>
      </w:r>
      <w:r w:rsidR="00AE3CB3" w:rsidRPr="00F84824">
        <w:rPr>
          <w:rFonts w:ascii="Times New Roman" w:cs="Times New Roman" w:hAnsi="Times New Roman"/>
          <w:sz w:val="30"/>
          <w:szCs w:val="30"/>
        </w:rPr>
        <w:t>и</w:t>
      </w:r>
      <w:r w:rsidR="00901B28" w:rsidRPr="00F84824">
        <w:rPr>
          <w:rFonts w:ascii="Times New Roman" w:cs="Times New Roman" w:hAnsi="Times New Roman"/>
          <w:sz w:val="30"/>
          <w:szCs w:val="30"/>
        </w:rPr>
        <w:t xml:space="preserve"> учета доходов</w:t>
      </w:r>
      <w:r w:rsidR="00786C2A" w:rsidRPr="00F84824">
        <w:rPr>
          <w:rFonts w:ascii="Times New Roman" w:cs="Times New Roman" w:hAnsi="Times New Roman"/>
          <w:sz w:val="30"/>
          <w:szCs w:val="30"/>
        </w:rPr>
        <w:t>, и (или) справк</w:t>
      </w:r>
      <w:r w:rsidR="00AE3CB3" w:rsidRPr="00F84824">
        <w:rPr>
          <w:rFonts w:ascii="Times New Roman" w:cs="Times New Roman" w:hAnsi="Times New Roman"/>
          <w:sz w:val="30"/>
          <w:szCs w:val="30"/>
        </w:rPr>
        <w:t>и</w:t>
      </w:r>
      <w:r w:rsidR="00786C2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786C2A" w:rsidRPr="00F84824">
        <w:rPr>
          <w:rFonts w:ascii="Times New Roman" w:cs="Times New Roman" w:hAnsi="Times New Roman"/>
          <w:sz w:val="30"/>
          <w:szCs w:val="30"/>
        </w:rPr>
        <w:t>о состоянии расчетов (доходах) по налогу на профессиональный доход;</w:t>
      </w:r>
    </w:p>
    <w:p w:rsidP="00A9411D" w:rsidR="00AE3CB3" w:rsidRDefault="00AE3CB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12) копи</w:t>
      </w:r>
      <w:r w:rsidR="003B5519"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первичного или уточненного с последним номером ко</w:t>
      </w:r>
      <w:r w:rsidRPr="00F84824">
        <w:rPr>
          <w:rFonts w:ascii="Times New Roman" w:cs="Times New Roman" w:hAnsi="Times New Roman"/>
          <w:sz w:val="30"/>
          <w:szCs w:val="30"/>
        </w:rPr>
        <w:t>р</w:t>
      </w:r>
      <w:r w:rsidRPr="00F84824">
        <w:rPr>
          <w:rFonts w:ascii="Times New Roman" w:cs="Times New Roman" w:hAnsi="Times New Roman"/>
          <w:sz w:val="30"/>
          <w:szCs w:val="30"/>
        </w:rPr>
        <w:t>ректировки (при наличии) расчета по страховым взносам (за исключ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нием раздела 3 «Персонифицированные сведения о застрахованных </w:t>
      </w:r>
      <w:r w:rsidR="00EE14EA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лицах»), </w:t>
      </w:r>
      <w:r w:rsidR="003B5519" w:rsidRPr="00F84824">
        <w:rPr>
          <w:rFonts w:ascii="Times New Roman" w:cs="Times New Roman" w:hAnsi="Times New Roman"/>
          <w:sz w:val="30"/>
          <w:szCs w:val="30"/>
        </w:rPr>
        <w:t>принятого (заверенного)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налоговы</w:t>
      </w:r>
      <w:r w:rsidR="003B5519" w:rsidRPr="00F84824">
        <w:rPr>
          <w:rFonts w:ascii="Times New Roman" w:cs="Times New Roman" w:hAnsi="Times New Roman"/>
          <w:sz w:val="30"/>
          <w:szCs w:val="30"/>
        </w:rPr>
        <w:t>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орган</w:t>
      </w:r>
      <w:r w:rsidR="003B5519" w:rsidRPr="00F84824">
        <w:rPr>
          <w:rFonts w:ascii="Times New Roman" w:cs="Times New Roman" w:hAnsi="Times New Roman"/>
          <w:sz w:val="30"/>
          <w:szCs w:val="30"/>
        </w:rPr>
        <w:t>ом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B5519" w:rsidRPr="00F84824">
        <w:rPr>
          <w:rFonts w:ascii="Times New Roman" w:cs="Times New Roman" w:hAnsi="Times New Roman"/>
          <w:sz w:val="30"/>
          <w:szCs w:val="30"/>
        </w:rPr>
        <w:t>за два календа</w:t>
      </w:r>
      <w:r w:rsidR="003B5519" w:rsidRPr="00F84824">
        <w:rPr>
          <w:rFonts w:ascii="Times New Roman" w:cs="Times New Roman" w:hAnsi="Times New Roman"/>
          <w:sz w:val="30"/>
          <w:szCs w:val="30"/>
        </w:rPr>
        <w:t>р</w:t>
      </w:r>
      <w:r w:rsidR="003B5519" w:rsidRPr="00F84824">
        <w:rPr>
          <w:rFonts w:ascii="Times New Roman" w:cs="Times New Roman" w:hAnsi="Times New Roman"/>
          <w:sz w:val="30"/>
          <w:szCs w:val="30"/>
        </w:rPr>
        <w:t xml:space="preserve">ных года, предшествующих году подачи, и за год подачи, по состоянию на 1 число месяца подачи </w:t>
      </w:r>
      <w:r w:rsidR="00EE14EA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3B551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(для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имеющего </w:t>
      </w:r>
      <w:r w:rsidR="00EE14EA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Pr="00F84824">
        <w:rPr>
          <w:rFonts w:ascii="Times New Roman" w:cs="Times New Roman" w:hAnsi="Times New Roman"/>
          <w:sz w:val="30"/>
          <w:szCs w:val="30"/>
        </w:rPr>
        <w:t>работников и являющегося работодателем);</w:t>
      </w:r>
      <w:proofErr w:type="gramEnd"/>
    </w:p>
    <w:p w:rsidP="00A9411D" w:rsidR="00AE3CB3" w:rsidRDefault="00E651A6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066978" w:rsidRPr="00F84824">
        <w:rPr>
          <w:rFonts w:ascii="Times New Roman" w:cs="Times New Roman" w:hAnsi="Times New Roman"/>
          <w:sz w:val="30"/>
          <w:szCs w:val="30"/>
        </w:rPr>
        <w:t>3</w:t>
      </w:r>
      <w:r w:rsidR="006B1294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4613AA" w:rsidRPr="00F84824">
        <w:rPr>
          <w:rFonts w:ascii="Times New Roman" w:cs="Times New Roman" w:hAnsi="Times New Roman"/>
          <w:sz w:val="30"/>
          <w:szCs w:val="30"/>
        </w:rPr>
        <w:t xml:space="preserve">справку (сведения) о количестве списочной численности </w:t>
      </w:r>
      <w:r w:rsidR="00EE14EA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4613AA" w:rsidRPr="00F84824">
        <w:rPr>
          <w:rFonts w:ascii="Times New Roman" w:cs="Times New Roman" w:hAnsi="Times New Roman"/>
          <w:sz w:val="30"/>
          <w:szCs w:val="30"/>
        </w:rPr>
        <w:t xml:space="preserve">работников </w:t>
      </w:r>
      <w:r w:rsidR="003B5519" w:rsidRPr="00F84824">
        <w:rPr>
          <w:rFonts w:ascii="Times New Roman" w:cs="Times New Roman" w:hAnsi="Times New Roman"/>
          <w:sz w:val="30"/>
          <w:szCs w:val="30"/>
        </w:rPr>
        <w:t xml:space="preserve">за два календарных года, предшествующих году подачи, </w:t>
      </w:r>
      <w:r w:rsidR="00EE14EA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3B5519" w:rsidRPr="00F84824">
        <w:rPr>
          <w:rFonts w:ascii="Times New Roman" w:cs="Times New Roman" w:hAnsi="Times New Roman"/>
          <w:sz w:val="30"/>
          <w:szCs w:val="30"/>
        </w:rPr>
        <w:t xml:space="preserve">и за год подачи, по состоянию на 1 число месяца подачи </w:t>
      </w:r>
      <w:r w:rsidR="00EE14EA" w:rsidRPr="00F84824">
        <w:rPr>
          <w:rFonts w:ascii="Times New Roman" w:cs="Times New Roman" w:hAnsi="Times New Roman"/>
          <w:sz w:val="30"/>
          <w:szCs w:val="30"/>
        </w:rPr>
        <w:t xml:space="preserve">заявки        </w:t>
      </w:r>
      <w:r w:rsidR="003B551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613AA" w:rsidRPr="00F84824">
        <w:rPr>
          <w:rFonts w:ascii="Times New Roman" w:cs="Times New Roman" w:hAnsi="Times New Roman"/>
          <w:sz w:val="30"/>
          <w:szCs w:val="30"/>
        </w:rPr>
        <w:t xml:space="preserve">(для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4613AA" w:rsidRPr="00F84824">
        <w:rPr>
          <w:rFonts w:ascii="Times New Roman" w:cs="Times New Roman" w:hAnsi="Times New Roman"/>
          <w:sz w:val="30"/>
          <w:szCs w:val="30"/>
        </w:rPr>
        <w:t>, имеющего работников и являющегося работод</w:t>
      </w:r>
      <w:r w:rsidR="004613AA" w:rsidRPr="00F84824">
        <w:rPr>
          <w:rFonts w:ascii="Times New Roman" w:cs="Times New Roman" w:hAnsi="Times New Roman"/>
          <w:sz w:val="30"/>
          <w:szCs w:val="30"/>
        </w:rPr>
        <w:t>а</w:t>
      </w:r>
      <w:r w:rsidR="004613AA" w:rsidRPr="00F84824">
        <w:rPr>
          <w:rFonts w:ascii="Times New Roman" w:cs="Times New Roman" w:hAnsi="Times New Roman"/>
          <w:sz w:val="30"/>
          <w:szCs w:val="30"/>
        </w:rPr>
        <w:t>телем);</w:t>
      </w:r>
    </w:p>
    <w:p w:rsidP="00A9411D" w:rsidR="006B1294" w:rsidRDefault="00AE3CB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14) </w:t>
      </w:r>
      <w:r w:rsidR="006B1294" w:rsidRPr="00F84824">
        <w:rPr>
          <w:rFonts w:ascii="Times New Roman" w:cs="Times New Roman" w:hAnsi="Times New Roman"/>
          <w:sz w:val="30"/>
          <w:szCs w:val="30"/>
        </w:rPr>
        <w:t xml:space="preserve">справка о постановке на учет (снятии с учета) физического </w:t>
      </w:r>
      <w:r w:rsidR="00E651A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B1294" w:rsidRPr="00F84824">
        <w:rPr>
          <w:rFonts w:ascii="Times New Roman" w:cs="Times New Roman" w:hAnsi="Times New Roman"/>
          <w:sz w:val="30"/>
          <w:szCs w:val="30"/>
        </w:rPr>
        <w:t>лица в качестве налогоплательщика налога на профессиональный доход (для индивидуального предпринимателя);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AE3CB3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DE0C6F" w:rsidRPr="00F84824">
        <w:rPr>
          <w:rFonts w:ascii="Times New Roman" w:cs="Times New Roman" w:hAnsi="Times New Roman"/>
          <w:sz w:val="30"/>
          <w:szCs w:val="30"/>
        </w:rPr>
        <w:t xml:space="preserve">сведения о наличии банковского счета, выданные не ранее чем за 30 календарных дней до даты подачи </w:t>
      </w:r>
      <w:r w:rsidR="00EE14EA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DE0C6F" w:rsidRPr="00F84824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34D27" w:rsidRPr="00F84824">
        <w:rPr>
          <w:rFonts w:ascii="Times New Roman" w:cs="Times New Roman" w:hAnsi="Times New Roman"/>
          <w:sz w:val="30"/>
          <w:szCs w:val="30"/>
        </w:rPr>
        <w:t>с указанием реквизитов, необходимых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для перечисления </w:t>
      </w:r>
      <w:r w:rsidR="000E5B2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соответствии</w:t>
      </w:r>
      <w:r w:rsidR="008D7A4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11C95" w:rsidRPr="00F84824">
        <w:rPr>
          <w:rFonts w:ascii="Times New Roman" w:cs="Times New Roman" w:hAnsi="Times New Roman"/>
          <w:sz w:val="30"/>
          <w:szCs w:val="30"/>
        </w:rPr>
        <w:t xml:space="preserve">с </w:t>
      </w:r>
      <w:proofErr w:type="spellStart"/>
      <w:r w:rsidR="00C11C95" w:rsidRPr="00F84824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C11C95" w:rsidRPr="00F84824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EE14EA" w:rsidRPr="00F84824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EE14EA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="00C11C95" w:rsidRPr="00F84824">
        <w:rPr>
          <w:rFonts w:ascii="Times New Roman" w:cs="Times New Roman" w:hAnsi="Times New Roman"/>
          <w:sz w:val="30"/>
          <w:szCs w:val="30"/>
        </w:rPr>
        <w:t xml:space="preserve">том </w:t>
      </w:r>
      <w:r w:rsidR="000E1B14" w:rsidRPr="00F84824">
        <w:rPr>
          <w:rFonts w:ascii="Times New Roman" w:cs="Times New Roman" w:hAnsi="Times New Roman"/>
          <w:sz w:val="30"/>
          <w:szCs w:val="30"/>
        </w:rPr>
        <w:t>4</w:t>
      </w:r>
      <w:r w:rsidR="00AE3CB3" w:rsidRPr="00F84824">
        <w:rPr>
          <w:rFonts w:ascii="Times New Roman" w:cs="Times New Roman" w:hAnsi="Times New Roman"/>
          <w:sz w:val="30"/>
          <w:szCs w:val="30"/>
        </w:rPr>
        <w:t>6</w:t>
      </w:r>
      <w:r w:rsidR="00C11C9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A9411D" w:rsidR="00292306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</w:t>
      </w:r>
      <w:r w:rsidR="00C15AB5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 xml:space="preserve">) документы и их копии, подтверждающие полномочия лица </w:t>
      </w:r>
      <w:r w:rsidR="000C0FB0" w:rsidRPr="00F84824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на осуществление действий от имени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(при наличии)</w:t>
      </w:r>
      <w:r w:rsidR="00367B5D">
        <w:rPr>
          <w:rFonts w:ascii="Times New Roman" w:cs="Times New Roman" w:hAnsi="Times New Roman"/>
          <w:sz w:val="30"/>
          <w:szCs w:val="30"/>
        </w:rPr>
        <w:t>.</w:t>
      </w:r>
    </w:p>
    <w:p w:rsidP="00367B5D" w:rsidR="002156BC" w:rsidRDefault="00934C77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У</w:t>
      </w:r>
      <w:r w:rsidR="00292306" w:rsidRPr="00F84824">
        <w:rPr>
          <w:rFonts w:ascii="Times New Roman" w:cs="Times New Roman" w:hAnsi="Times New Roman"/>
          <w:sz w:val="30"/>
          <w:szCs w:val="30"/>
        </w:rPr>
        <w:t xml:space="preserve">частник отбора вправе по собственной инициативе представить 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92306" w:rsidRPr="00F84824">
        <w:rPr>
          <w:rFonts w:ascii="Times New Roman" w:cs="Times New Roman" w:hAnsi="Times New Roman"/>
          <w:sz w:val="30"/>
          <w:szCs w:val="30"/>
        </w:rPr>
        <w:t>в сост</w:t>
      </w:r>
      <w:r w:rsidR="00CA71C4" w:rsidRPr="00F84824">
        <w:rPr>
          <w:rFonts w:ascii="Times New Roman" w:cs="Times New Roman" w:hAnsi="Times New Roman"/>
          <w:sz w:val="30"/>
          <w:szCs w:val="30"/>
        </w:rPr>
        <w:t>аве заявки сведения (копии документов), указанные в</w:t>
      </w:r>
      <w:r w:rsidR="00292306"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CA71C4" w:rsidRPr="00F84824">
        <w:rPr>
          <w:rFonts w:ascii="Times New Roman" w:cs="Times New Roman" w:hAnsi="Times New Roman"/>
          <w:sz w:val="30"/>
          <w:szCs w:val="30"/>
        </w:rPr>
        <w:t>подпун</w:t>
      </w:r>
      <w:proofErr w:type="gramStart"/>
      <w:r w:rsidR="00CA71C4" w:rsidRPr="00F84824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367B5D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367B5D">
        <w:rPr>
          <w:rFonts w:ascii="Times New Roman" w:cs="Times New Roman" w:hAnsi="Times New Roman"/>
          <w:sz w:val="30"/>
          <w:szCs w:val="30"/>
        </w:rPr>
        <w:t xml:space="preserve">        </w:t>
      </w:r>
      <w:proofErr w:type="spellStart"/>
      <w:r w:rsidR="00CA71C4" w:rsidRPr="00F84824">
        <w:rPr>
          <w:rFonts w:ascii="Times New Roman" w:cs="Times New Roman" w:hAnsi="Times New Roman"/>
          <w:sz w:val="30"/>
          <w:szCs w:val="30"/>
        </w:rPr>
        <w:t>тах</w:t>
      </w:r>
      <w:proofErr w:type="spellEnd"/>
      <w:r w:rsidR="00CA71C4" w:rsidRPr="00F84824">
        <w:rPr>
          <w:rFonts w:ascii="Times New Roman" w:cs="Times New Roman" w:hAnsi="Times New Roman"/>
          <w:sz w:val="30"/>
          <w:szCs w:val="30"/>
        </w:rPr>
        <w:t xml:space="preserve"> 1</w:t>
      </w:r>
      <w:r w:rsidR="00367B5D">
        <w:rPr>
          <w:rFonts w:ascii="Times New Roman" w:cs="Times New Roman" w:hAnsi="Times New Roman"/>
          <w:sz w:val="30"/>
          <w:szCs w:val="30"/>
        </w:rPr>
        <w:t xml:space="preserve">, </w:t>
      </w:r>
      <w:r w:rsidR="00CA71C4" w:rsidRPr="00F84824">
        <w:rPr>
          <w:rFonts w:ascii="Times New Roman" w:cs="Times New Roman" w:hAnsi="Times New Roman"/>
          <w:sz w:val="30"/>
          <w:szCs w:val="30"/>
        </w:rPr>
        <w:t xml:space="preserve">2 пункта 25, подпунктах 1–10 пункта 26 настоящего Положения,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CA71C4" w:rsidRPr="00F84824">
        <w:rPr>
          <w:rFonts w:ascii="Times New Roman" w:cs="Times New Roman" w:hAnsi="Times New Roman"/>
          <w:sz w:val="30"/>
          <w:szCs w:val="30"/>
        </w:rPr>
        <w:lastRenderedPageBreak/>
        <w:t>для подтверждения соответствия участника отбора категориям получ</w:t>
      </w:r>
      <w:r w:rsidR="00CA71C4" w:rsidRPr="00F84824">
        <w:rPr>
          <w:rFonts w:ascii="Times New Roman" w:cs="Times New Roman" w:hAnsi="Times New Roman"/>
          <w:sz w:val="30"/>
          <w:szCs w:val="30"/>
        </w:rPr>
        <w:t>а</w:t>
      </w:r>
      <w:r w:rsidR="00CA71C4" w:rsidRPr="00F84824">
        <w:rPr>
          <w:rFonts w:ascii="Times New Roman" w:cs="Times New Roman" w:hAnsi="Times New Roman"/>
          <w:sz w:val="30"/>
          <w:szCs w:val="30"/>
        </w:rPr>
        <w:t>телей субсидии и требованиям к участникам отбора, установленным пунктами 10, 11, 12 настоящего Положения</w:t>
      </w:r>
      <w:r w:rsidR="00455D71" w:rsidRPr="00F84824">
        <w:rPr>
          <w:rFonts w:ascii="Times New Roman" w:cs="Times New Roman" w:hAnsi="Times New Roman"/>
          <w:sz w:val="30"/>
          <w:szCs w:val="30"/>
        </w:rPr>
        <w:t>.</w:t>
      </w:r>
    </w:p>
    <w:p w:rsidP="00367B5D" w:rsidR="00A919FB" w:rsidRDefault="00A919FB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18" w:name="P170"/>
      <w:bookmarkStart w:id="19" w:name="P171"/>
      <w:bookmarkEnd w:id="18"/>
      <w:bookmarkEnd w:id="19"/>
      <w:r w:rsidRPr="00F84824">
        <w:rPr>
          <w:rFonts w:ascii="Times New Roman" w:cs="Times New Roman" w:hAnsi="Times New Roman"/>
          <w:sz w:val="30"/>
          <w:szCs w:val="30"/>
        </w:rPr>
        <w:t xml:space="preserve">18. Не позднее 1 рабочего дня, следующего за датой окончания срока подачи </w:t>
      </w:r>
      <w:r w:rsidR="00BF0004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>, установленной в объявлении о проведении ко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курса, в ГИИС «Электронный бюджет» уполномоченному органу, </w:t>
      </w:r>
      <w:r w:rsidR="00BF0004" w:rsidRPr="00F8482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а также конкурсной комиссии открывается доступ к поданным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</w:t>
      </w:r>
      <w:r w:rsidR="002046A4" w:rsidRPr="00F84824">
        <w:rPr>
          <w:rFonts w:ascii="Times New Roman" w:cs="Times New Roman" w:hAnsi="Times New Roman"/>
          <w:sz w:val="30"/>
          <w:szCs w:val="30"/>
        </w:rPr>
        <w:t>и</w:t>
      </w:r>
      <w:r w:rsidR="002046A4" w:rsidRPr="00F84824">
        <w:rPr>
          <w:rFonts w:ascii="Times New Roman" w:cs="Times New Roman" w:hAnsi="Times New Roman"/>
          <w:sz w:val="30"/>
          <w:szCs w:val="30"/>
        </w:rPr>
        <w:t>ками отбора заявкам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для их рассмотрения и оценки.</w:t>
      </w:r>
    </w:p>
    <w:p w:rsidP="00367B5D" w:rsidR="007C23CD" w:rsidRDefault="007C23CD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Вскрытие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осуществляется уполномоченным органом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3B5A81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течение 3 рабочих дней, следующих после даты предоставления </w:t>
      </w:r>
      <w:r w:rsidR="003B5A81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ему</w:t>
      </w:r>
      <w:r w:rsidR="003B5A81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доступа к поданным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заявкам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установленной абзацем первым настоящего пункта.</w:t>
      </w:r>
    </w:p>
    <w:p w:rsidP="00367B5D" w:rsidR="007C23CD" w:rsidRDefault="007C23CD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 вскрытия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формируется на едином портале авт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матически и включает следующую информацию:</w:t>
      </w:r>
    </w:p>
    <w:p w:rsidP="00367B5D" w:rsidR="007C23CD" w:rsidRDefault="007C23CD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регистрационный номер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367B5D" w:rsidR="007C23CD" w:rsidRDefault="007C23CD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дата и время поступления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367B5D" w:rsidR="007C23CD" w:rsidRDefault="007C23CD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полное наименование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 отбора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 для юридических лиц или фамилия, имя, отчество (при наличии) – для индивидуальных пре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принимателей;</w:t>
      </w:r>
    </w:p>
    <w:p w:rsidP="00367B5D" w:rsidR="007C23CD" w:rsidRDefault="007C23CD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адрес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участника отбора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 юридического лица или адрес регистр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ции – для индивидуальных предпринимателей;</w:t>
      </w:r>
    </w:p>
    <w:p w:rsidP="00367B5D" w:rsidR="007C23CD" w:rsidRDefault="007C23CD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запрашиваемый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участником отбора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размер </w:t>
      </w:r>
      <w:r w:rsidR="000E5B2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367B5D" w:rsidR="007C23CD" w:rsidRDefault="007C23CD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 вскрытия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FF206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течение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EF3F4F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</w:t>
      </w:r>
      <w:r w:rsidR="00FF206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их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дн</w:t>
      </w:r>
      <w:r w:rsidR="00FF206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ей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следующ</w:t>
      </w:r>
      <w:r w:rsidR="00FF206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их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 днем вскрытия </w:t>
      </w:r>
      <w:r w:rsidR="002046A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заявок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подписывается</w:t>
      </w:r>
      <w:r w:rsidR="003C4D02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усиленной </w:t>
      </w: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квалифицирован</w:t>
      </w:r>
      <w:r w:rsidR="0079235F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ной</w:t>
      </w:r>
      <w:proofErr w:type="gram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электронной подписью председателя </w:t>
      </w:r>
      <w:r w:rsidR="00FF206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конкурсной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комиссии </w:t>
      </w:r>
      <w:r w:rsidR="0079235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ГИИС «Электронный бюджет» и размещается на едином портале </w:t>
      </w:r>
      <w:r w:rsidR="0079235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EF3F4F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Сайте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 позднее 1 рабочего дня, следующего за днем его подписания</w:t>
      </w:r>
      <w:r w:rsidR="00EF3F4F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367B5D" w:rsidR="00BF0004" w:rsidRDefault="00BF0004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19. Рассмотрение и оценка заявок, определение победителей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конкурса и размера предоставляемой субсидии каждому победителю конкурса осуществляется конкурсной комиссией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367B5D" w:rsidR="00BF0004" w:rsidRDefault="00BF000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Конкурсная комиссия (далее – комиссия) – коллегиальный сов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щательный орган по определению победителей конкурса и размеров субсидии, предоставляемой каждому победителю конкурса на основ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нии результатов рассмотрения и оценки заявок участников отбора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F84824">
        <w:rPr>
          <w:rFonts w:ascii="Times New Roman" w:cs="Times New Roman" w:hAnsi="Times New Roman"/>
          <w:sz w:val="30"/>
          <w:szCs w:val="30"/>
        </w:rPr>
        <w:t>в соответствии с порядком проведения конкурса, установленным наст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ящим разделом.</w:t>
      </w:r>
    </w:p>
    <w:p w:rsidP="00367B5D" w:rsidR="00E41532" w:rsidRDefault="00E41532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Комиссия осуществляет свою деятельность с соблюдением при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ципов гласности, объективной оценки, единства требований и создания равных конкурентных условий на осн</w:t>
      </w:r>
      <w:r w:rsidR="00367B5D">
        <w:rPr>
          <w:rFonts w:ascii="Times New Roman" w:cs="Times New Roman" w:hAnsi="Times New Roman"/>
          <w:sz w:val="30"/>
          <w:szCs w:val="30"/>
        </w:rPr>
        <w:t xml:space="preserve">ове коллегиального обсуждения            </w:t>
      </w:r>
      <w:r w:rsidRPr="00F84824">
        <w:rPr>
          <w:rFonts w:ascii="Times New Roman" w:cs="Times New Roman" w:hAnsi="Times New Roman"/>
          <w:sz w:val="30"/>
          <w:szCs w:val="30"/>
        </w:rPr>
        <w:t>и решения вопросов, входящих в ее компетенцию. В состав комиссии включаются представители администрации города, Красноярского</w:t>
      </w:r>
      <w:r w:rsidR="008D7A4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67B5D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городского Совета депутатов согласно приложению </w:t>
      </w:r>
      <w:r w:rsidR="00BF4C86" w:rsidRPr="00F84824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 xml:space="preserve"> к настоящему  Положению.</w:t>
      </w:r>
    </w:p>
    <w:p w:rsidP="00367B5D" w:rsidR="008A5C2D" w:rsidRDefault="00E41532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Численность комиссии составляет не менее </w:t>
      </w:r>
      <w:r w:rsidR="007A6F17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 xml:space="preserve"> человек. </w:t>
      </w:r>
      <w:r w:rsidR="00737CA9" w:rsidRPr="00F84824">
        <w:rPr>
          <w:rFonts w:ascii="Times New Roman" w:cs="Times New Roman" w:hAnsi="Times New Roman"/>
          <w:sz w:val="30"/>
          <w:szCs w:val="30"/>
        </w:rPr>
        <w:t xml:space="preserve">В состав комиссии входят: председатель комиссии, заместитель председателя комиссии, члены комиссии. Заседания комиссии правомочны, если </w:t>
      </w:r>
      <w:r w:rsidR="003B5A81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737CA9" w:rsidRPr="00F84824">
        <w:rPr>
          <w:rFonts w:ascii="Times New Roman" w:cs="Times New Roman" w:hAnsi="Times New Roman"/>
          <w:sz w:val="30"/>
          <w:szCs w:val="30"/>
        </w:rPr>
        <w:t xml:space="preserve">на них присутствует не менее 1/2 от общего числа членов комиссии. Решения комиссии принимаются </w:t>
      </w:r>
      <w:r w:rsidR="00941F57" w:rsidRPr="00F84824">
        <w:rPr>
          <w:rFonts w:ascii="Times New Roman" w:cs="Times New Roman" w:hAnsi="Times New Roman"/>
          <w:sz w:val="30"/>
          <w:szCs w:val="30"/>
        </w:rPr>
        <w:t>большинством голосов от числа пр</w:t>
      </w:r>
      <w:r w:rsidR="00941F57" w:rsidRPr="00F84824">
        <w:rPr>
          <w:rFonts w:ascii="Times New Roman" w:cs="Times New Roman" w:hAnsi="Times New Roman"/>
          <w:sz w:val="30"/>
          <w:szCs w:val="30"/>
        </w:rPr>
        <w:t>и</w:t>
      </w:r>
      <w:r w:rsidR="00941F57" w:rsidRPr="00F84824">
        <w:rPr>
          <w:rFonts w:ascii="Times New Roman" w:cs="Times New Roman" w:hAnsi="Times New Roman"/>
          <w:sz w:val="30"/>
          <w:szCs w:val="30"/>
        </w:rPr>
        <w:t>сутствующих членов комиссии</w:t>
      </w:r>
      <w:r w:rsidR="00737CA9" w:rsidRPr="00F84824">
        <w:rPr>
          <w:rFonts w:ascii="Times New Roman" w:cs="Times New Roman" w:hAnsi="Times New Roman"/>
          <w:sz w:val="30"/>
          <w:szCs w:val="30"/>
        </w:rPr>
        <w:t>. В случае равенства голосов решающим является голос председателя комиссии.</w:t>
      </w:r>
    </w:p>
    <w:p w:rsidP="00367B5D" w:rsidR="00E41532" w:rsidRDefault="00E41532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Руководство работой комиссии осуществляет ее председатель, </w:t>
      </w:r>
      <w:r w:rsidR="00737CA9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Pr="00F84824">
        <w:rPr>
          <w:rFonts w:ascii="Times New Roman" w:cs="Times New Roman" w:hAnsi="Times New Roman"/>
          <w:sz w:val="30"/>
          <w:szCs w:val="30"/>
        </w:rPr>
        <w:t>в отсутствие председателя руководство комиссией осуществляет</w:t>
      </w:r>
      <w:r w:rsidR="00737CA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8A5C2D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его заместитель. </w:t>
      </w:r>
      <w:r w:rsidR="00737CA9" w:rsidRPr="00F84824">
        <w:rPr>
          <w:rFonts w:ascii="Times New Roman" w:cs="Times New Roman" w:hAnsi="Times New Roman"/>
          <w:sz w:val="30"/>
          <w:szCs w:val="30"/>
        </w:rPr>
        <w:t>Председателем комиссии является руководитель упо</w:t>
      </w:r>
      <w:r w:rsidR="00737CA9" w:rsidRPr="00F84824">
        <w:rPr>
          <w:rFonts w:ascii="Times New Roman" w:cs="Times New Roman" w:hAnsi="Times New Roman"/>
          <w:sz w:val="30"/>
          <w:szCs w:val="30"/>
        </w:rPr>
        <w:t>л</w:t>
      </w:r>
      <w:r w:rsidR="00737CA9" w:rsidRPr="00F84824">
        <w:rPr>
          <w:rFonts w:ascii="Times New Roman" w:cs="Times New Roman" w:hAnsi="Times New Roman"/>
          <w:sz w:val="30"/>
          <w:szCs w:val="30"/>
        </w:rPr>
        <w:t>номоченного органа. Председатель комиссии назначает дату и время проведения заседаний комиссии, предлагает повестку заседания коми</w:t>
      </w:r>
      <w:r w:rsidR="00737CA9" w:rsidRPr="00F84824">
        <w:rPr>
          <w:rFonts w:ascii="Times New Roman" w:cs="Times New Roman" w:hAnsi="Times New Roman"/>
          <w:sz w:val="30"/>
          <w:szCs w:val="30"/>
        </w:rPr>
        <w:t>с</w:t>
      </w:r>
      <w:r w:rsidR="00737CA9" w:rsidRPr="00F84824">
        <w:rPr>
          <w:rFonts w:ascii="Times New Roman" w:cs="Times New Roman" w:hAnsi="Times New Roman"/>
          <w:sz w:val="30"/>
          <w:szCs w:val="30"/>
        </w:rPr>
        <w:t>сии.</w:t>
      </w:r>
    </w:p>
    <w:p w:rsidP="00367B5D" w:rsidR="0049130E" w:rsidRDefault="0049130E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20. Рассмотрение и оценка заявок при проведении конкурса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осуществляется в течение 35 рабочих дней,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следующих после даты предоставления уполномоченному органу и комиссии доступа к пода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  заявкам, установленной абзацем первым пункта 18 настоящего Положения, в следующем порядке</w:t>
      </w:r>
      <w:r w:rsidRPr="00F84824">
        <w:rPr>
          <w:rFonts w:ascii="Times New Roman" w:cs="Times New Roman" w:hAnsi="Times New Roman"/>
          <w:sz w:val="30"/>
          <w:szCs w:val="30"/>
        </w:rPr>
        <w:t>:</w:t>
      </w:r>
    </w:p>
    <w:p w:rsidP="00367B5D" w:rsidR="0049130E" w:rsidRDefault="0049130E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уполномоченный орган осуществляет проверку заявок в соотве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ствии с пунктом 25 настоящего Положения на соответствие участников отбора категориям получателей </w:t>
      </w:r>
      <w:r w:rsidR="002614F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требованиям к участникам   отбора, установленным пунктами 10, 11, 12 настоящего Положения;  при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отсутствии технической возможности автоматической проверки участника отбора (получателя </w:t>
      </w:r>
      <w:r w:rsidR="002614F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в ГИИС «Электронный </w:t>
      </w:r>
      <w:r w:rsidR="0079235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бюджет» в случае, указанном в абзаце первом </w:t>
      </w:r>
      <w:r w:rsidRPr="00F84824">
        <w:rPr>
          <w:rFonts w:ascii="Times New Roman" w:cs="Times New Roman" w:hAnsi="Times New Roman"/>
          <w:sz w:val="30"/>
          <w:szCs w:val="30"/>
        </w:rPr>
        <w:t>пункта 26 настоящего Положения, осуществляет по состоянию на даты рассмотрения заявок проверку участников отбора на соответствие требованиям пункта 12 настоящего Положения. Уполномоченный орган информирует коми</w:t>
      </w:r>
      <w:r w:rsidRPr="00F84824">
        <w:rPr>
          <w:rFonts w:ascii="Times New Roman" w:cs="Times New Roman" w:hAnsi="Times New Roman"/>
          <w:sz w:val="30"/>
          <w:szCs w:val="30"/>
        </w:rPr>
        <w:t>с</w:t>
      </w:r>
      <w:r w:rsidRPr="00F84824">
        <w:rPr>
          <w:rFonts w:ascii="Times New Roman" w:cs="Times New Roman" w:hAnsi="Times New Roman"/>
          <w:sz w:val="30"/>
          <w:szCs w:val="30"/>
        </w:rPr>
        <w:t xml:space="preserve">сию о результатах проверки для рассмотрения и оценки заявок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комиссией </w:t>
      </w:r>
      <w:r w:rsidR="002614F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по критериям оценки, указанным в пункте 21 настоящего Положения;</w:t>
      </w:r>
    </w:p>
    <w:p w:rsidP="00367B5D" w:rsidR="0049130E" w:rsidRDefault="0049130E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комиссия осуществляет рассмотрение заявок посредством запо</w:t>
      </w:r>
      <w:r w:rsidRPr="00F84824">
        <w:rPr>
          <w:rFonts w:ascii="Times New Roman" w:cs="Times New Roman" w:hAnsi="Times New Roman"/>
          <w:sz w:val="30"/>
          <w:szCs w:val="30"/>
        </w:rPr>
        <w:t>л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нения оценочных ведомостей по форме согласно приложению </w:t>
      </w:r>
      <w:r w:rsidR="00A0357A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             к настоящему Положению в соответствии с критериями оценки, 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ными в пункте 21 настоящего Положения. Члены комиссии заполняют оценочные ведомости в течение 10 рабочих дней, следующих за датой размещения уполномоченным органом в ГИИС «Электронный бюджет» формы оценочной ведомости посредством заполнения соответству</w:t>
      </w:r>
      <w:r w:rsidRPr="00F84824">
        <w:rPr>
          <w:rFonts w:ascii="Times New Roman" w:cs="Times New Roman" w:hAnsi="Times New Roman"/>
          <w:sz w:val="30"/>
          <w:szCs w:val="30"/>
        </w:rPr>
        <w:t>ю</w:t>
      </w:r>
      <w:r w:rsidRPr="00F84824">
        <w:rPr>
          <w:rFonts w:ascii="Times New Roman" w:cs="Times New Roman" w:hAnsi="Times New Roman"/>
          <w:sz w:val="30"/>
          <w:szCs w:val="30"/>
        </w:rPr>
        <w:t xml:space="preserve">щих экранных форм веб-интерфейса ГИИС «Электронный бюджет». Каждая заявка, участвующая в конкурсе, получает оценочную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ведомость. Заявки, признанные комиссией не соответствующими уст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новленным настоящим Положением требованиям, получают оценочную ведомость с нулевым значением баллов;</w:t>
      </w:r>
    </w:p>
    <w:p w:rsidP="00A9411D" w:rsidR="0049130E" w:rsidRDefault="0049130E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lastRenderedPageBreak/>
        <w:t>на основании заполненных членами комиссии оценочных ведом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стей уполномоченным органом формируются результаты рассмотрения заявок участников отбора по форме согласно приложению </w:t>
      </w:r>
      <w:r w:rsidR="00A0357A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 xml:space="preserve"> к насто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>щему Положению в порядке ранжирования заявок в соответствии           с пунктом 22 настоящего Положения и размещаются в ГИИС        «Электронный бюджет» в течение 2 рабочих дней, следующих за датой размещения в ГИИС «Электронный бюджет» оценочных ведомостей, заполненных членами комиссии;</w:t>
      </w:r>
      <w:proofErr w:type="gramEnd"/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на основании результатов рассмотрения заявок на едином портале автоматически формируется протокол рассмотрения заявок, который     в течение 2 рабочих дней, следующих за днем его автоматического формирования на едином портале, подписывается усиленной квалиф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цированной электронной подписью председателя комиссии в ГИИС «Электронный бюджет». Протокол рассмотрения заявок размещается уполномоченн</w:t>
      </w:r>
      <w:r w:rsidR="00367B5D">
        <w:rPr>
          <w:rFonts w:ascii="Times New Roman" w:cs="Times New Roman" w:hAnsi="Times New Roman"/>
          <w:sz w:val="30"/>
          <w:szCs w:val="30"/>
        </w:rPr>
        <w:t xml:space="preserve">ым органом на едином портале и Сайте не позднее </w:t>
      </w:r>
      <w:r w:rsidRPr="00F84824">
        <w:rPr>
          <w:rFonts w:ascii="Times New Roman" w:cs="Times New Roman" w:hAnsi="Times New Roman"/>
          <w:sz w:val="30"/>
          <w:szCs w:val="30"/>
        </w:rPr>
        <w:t>1 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бочего дня, следующего за днем его подписания.</w:t>
      </w:r>
    </w:p>
    <w:p w:rsidP="00A9411D" w:rsidR="0049130E" w:rsidRDefault="0049130E" w:rsidRPr="00F8482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Внесение изменений в протокол рассмотрения заявок осуществл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не позднее 10 календарных дней со дня подписания его первой ве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сии путем формирования новой версии протокола рассмотрения заявок с указанием причин внесения изменений;</w:t>
      </w:r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 течение 2 рабочих дней, следующих за днем размещения в ГИИС «Электронный бюджет» результатов рассмотрения заявок участников отбора</w:t>
      </w:r>
      <w:r w:rsidR="009E1CDC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комиссия определяет победителя (победителей) конкурса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F84824">
        <w:rPr>
          <w:rFonts w:ascii="Times New Roman" w:cs="Times New Roman" w:hAnsi="Times New Roman"/>
          <w:sz w:val="30"/>
          <w:szCs w:val="30"/>
        </w:rPr>
        <w:t>и размер предоставляемо</w:t>
      </w:r>
      <w:r w:rsidR="002614F8" w:rsidRPr="00F84824">
        <w:rPr>
          <w:rFonts w:ascii="Times New Roman" w:cs="Times New Roman" w:hAnsi="Times New Roman"/>
          <w:sz w:val="30"/>
          <w:szCs w:val="30"/>
        </w:rPr>
        <w:t>й 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каждому победителю конкурса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соответствии с порядковым номером по мере уменьшения полученных баллов по итогам оценки заявок и очередности поступления заявок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в случае равенства количества полученных баллов с учетом следую</w:t>
      </w:r>
      <w:r w:rsidR="00367B5D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щего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:</w:t>
      </w:r>
      <w:proofErr w:type="gramEnd"/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победителю отбора, набравшему максимальное количество ба</w:t>
      </w:r>
      <w:r w:rsidRPr="00F84824">
        <w:rPr>
          <w:rFonts w:ascii="Times New Roman" w:cs="Times New Roman" w:hAnsi="Times New Roman"/>
          <w:sz w:val="30"/>
          <w:szCs w:val="30"/>
        </w:rPr>
        <w:t>л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лов, размер </w:t>
      </w:r>
      <w:r w:rsidR="00A0357A" w:rsidRPr="00F84824">
        <w:rPr>
          <w:rFonts w:ascii="Times New Roman" w:cs="Times New Roman" w:hAnsi="Times New Roman"/>
          <w:sz w:val="30"/>
          <w:szCs w:val="30"/>
        </w:rPr>
        <w:t xml:space="preserve">субсидии </w:t>
      </w:r>
      <w:r w:rsidRPr="00F84824">
        <w:rPr>
          <w:rFonts w:ascii="Times New Roman" w:cs="Times New Roman" w:hAnsi="Times New Roman"/>
          <w:sz w:val="30"/>
          <w:szCs w:val="30"/>
        </w:rPr>
        <w:t>устанавливается комиссией в объеме, определе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ном в соответствии с пунктами 32–3</w:t>
      </w:r>
      <w:r w:rsidR="00C80D7E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после определения суммы </w:t>
      </w:r>
      <w:r w:rsidR="00A0357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победителю отбора, набра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 xml:space="preserve">шему максимальное количество баллов, комиссией выбирается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следующий победитель отбора и определяется размер </w:t>
      </w:r>
      <w:r w:rsidR="00A0357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9235F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в соответствии с пунктами 32–3</w:t>
      </w:r>
      <w:r w:rsidR="00C80D7E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 и </w:t>
      </w:r>
      <w:r w:rsidR="00F960B4" w:rsidRPr="00F84824">
        <w:rPr>
          <w:rFonts w:ascii="Times New Roman" w:cs="Times New Roman" w:hAnsi="Times New Roman"/>
          <w:sz w:val="30"/>
          <w:szCs w:val="30"/>
        </w:rPr>
        <w:t xml:space="preserve">при </w:t>
      </w:r>
      <w:r w:rsidRPr="00F84824">
        <w:rPr>
          <w:rFonts w:ascii="Times New Roman" w:cs="Times New Roman" w:hAnsi="Times New Roman"/>
          <w:sz w:val="30"/>
          <w:szCs w:val="30"/>
        </w:rPr>
        <w:t>наличи</w:t>
      </w:r>
      <w:r w:rsidR="00F960B4"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нераспределенного остатка ассигнований, предусмотренных для пред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ставления </w:t>
      </w:r>
      <w:r w:rsidR="00A0357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текущем финансовом году.</w:t>
      </w:r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Уполномоченный орган размещает в ГИИС «Электронный     бюджет» результаты определения победителя (победителей) отбора,    на основании которых формируется протокол подведения итогов ко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курса в соответствии с пунктом 24 настоящего Положения.</w:t>
      </w:r>
    </w:p>
    <w:p w:rsidP="00A9411D" w:rsidR="00367B5D" w:rsidRDefault="00367B5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9411D" w:rsidR="00B34D52" w:rsidRDefault="00B34D5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21. </w:t>
      </w:r>
      <w:r w:rsidR="008E38E4" w:rsidRPr="00F84824">
        <w:rPr>
          <w:rFonts w:ascii="Times New Roman" w:cs="Times New Roman" w:hAnsi="Times New Roman"/>
          <w:sz w:val="30"/>
          <w:szCs w:val="30"/>
        </w:rPr>
        <w:t>Заявки рассматриваются и оцениваются комиссией по след</w:t>
      </w:r>
      <w:r w:rsidR="008E38E4" w:rsidRPr="00F84824">
        <w:rPr>
          <w:rFonts w:ascii="Times New Roman" w:cs="Times New Roman" w:hAnsi="Times New Roman"/>
          <w:sz w:val="30"/>
          <w:szCs w:val="30"/>
        </w:rPr>
        <w:t>у</w:t>
      </w:r>
      <w:r w:rsidR="008E38E4" w:rsidRPr="00F84824">
        <w:rPr>
          <w:rFonts w:ascii="Times New Roman" w:cs="Times New Roman" w:hAnsi="Times New Roman"/>
          <w:sz w:val="30"/>
          <w:szCs w:val="30"/>
        </w:rPr>
        <w:t>ющим критериям оценки:</w:t>
      </w:r>
    </w:p>
    <w:p w:rsidP="00A9411D" w:rsidR="00B34D52" w:rsidRDefault="00B34D5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соответствие </w:t>
      </w:r>
      <w:r w:rsidR="00D57F26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57F26" w:rsidRPr="00F84824">
        <w:rPr>
          <w:rFonts w:ascii="Times New Roman" w:cs="Times New Roman" w:hAnsi="Times New Roman"/>
          <w:sz w:val="30"/>
          <w:szCs w:val="30"/>
        </w:rPr>
        <w:t>к</w:t>
      </w:r>
      <w:r w:rsidR="008E496B" w:rsidRPr="00F84824">
        <w:rPr>
          <w:rFonts w:ascii="Times New Roman" w:cs="Times New Roman" w:hAnsi="Times New Roman"/>
          <w:sz w:val="30"/>
          <w:szCs w:val="30"/>
        </w:rPr>
        <w:t>атегор</w:t>
      </w:r>
      <w:r w:rsidRPr="00F84824">
        <w:rPr>
          <w:rFonts w:ascii="Times New Roman" w:cs="Times New Roman" w:hAnsi="Times New Roman"/>
          <w:sz w:val="30"/>
          <w:szCs w:val="30"/>
        </w:rPr>
        <w:t>иям, установленным пунктом 10 настоящего Положения;</w:t>
      </w:r>
    </w:p>
    <w:p w:rsidP="00A9411D" w:rsidR="00B34D52" w:rsidRDefault="00B34D5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2) соответствие </w:t>
      </w:r>
      <w:r w:rsidR="00D57F26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требованиям, установленным пунктом 11 настоящего Положения;</w:t>
      </w:r>
    </w:p>
    <w:p w:rsidP="00A9411D" w:rsidR="00B34D52" w:rsidRDefault="00B34D5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3) соответствие </w:t>
      </w:r>
      <w:r w:rsidR="00D57F26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требованиям, установленным пунктом 12 настоящего Положения;</w:t>
      </w:r>
    </w:p>
    <w:p w:rsidP="00A9411D" w:rsidR="00B34D52" w:rsidRDefault="00B34D5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4) соответствие </w:t>
      </w:r>
      <w:r w:rsidR="00D57F26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требованиям, установленным пунктами 14, 17</w:t>
      </w:r>
      <w:r w:rsidR="003269BE" w:rsidRPr="00F84824">
        <w:rPr>
          <w:rFonts w:ascii="Times New Roman" w:cs="Times New Roman" w:hAnsi="Times New Roman"/>
          <w:sz w:val="30"/>
          <w:szCs w:val="30"/>
        </w:rPr>
        <w:t xml:space="preserve">, 33–35 </w:t>
      </w:r>
      <w:r w:rsidRPr="00F84824">
        <w:rPr>
          <w:rFonts w:ascii="Times New Roman" w:cs="Times New Roman" w:hAnsi="Times New Roman"/>
          <w:sz w:val="30"/>
          <w:szCs w:val="30"/>
        </w:rPr>
        <w:t>настоящего Положения;</w:t>
      </w:r>
    </w:p>
    <w:p w:rsidP="00A9411D" w:rsidR="00B34D52" w:rsidRDefault="00B34D5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5) </w:t>
      </w:r>
      <w:r w:rsidR="00A11196" w:rsidRPr="00F84824">
        <w:rPr>
          <w:rFonts w:ascii="Times New Roman" w:cs="Times New Roman" w:hAnsi="Times New Roman"/>
          <w:sz w:val="30"/>
          <w:szCs w:val="30"/>
        </w:rPr>
        <w:t>отсутствие в заявке недостоверных и (или) противоречивых сведений, влекущих за собой невозможность правомерной оценки соо</w:t>
      </w:r>
      <w:r w:rsidR="00A11196" w:rsidRPr="00F84824">
        <w:rPr>
          <w:rFonts w:ascii="Times New Roman" w:cs="Times New Roman" w:hAnsi="Times New Roman"/>
          <w:sz w:val="30"/>
          <w:szCs w:val="30"/>
        </w:rPr>
        <w:t>т</w:t>
      </w:r>
      <w:r w:rsidR="00A11196" w:rsidRPr="00F84824">
        <w:rPr>
          <w:rFonts w:ascii="Times New Roman" w:cs="Times New Roman" w:hAnsi="Times New Roman"/>
          <w:sz w:val="30"/>
          <w:szCs w:val="30"/>
        </w:rPr>
        <w:t>ветствия заявки категориям и требованиям проведения конкурса, усл</w:t>
      </w:r>
      <w:r w:rsidR="00A11196" w:rsidRPr="00F84824">
        <w:rPr>
          <w:rFonts w:ascii="Times New Roman" w:cs="Times New Roman" w:hAnsi="Times New Roman"/>
          <w:sz w:val="30"/>
          <w:szCs w:val="30"/>
        </w:rPr>
        <w:t>о</w:t>
      </w:r>
      <w:r w:rsidR="00A11196" w:rsidRPr="00F84824">
        <w:rPr>
          <w:rFonts w:ascii="Times New Roman" w:cs="Times New Roman" w:hAnsi="Times New Roman"/>
          <w:sz w:val="30"/>
          <w:szCs w:val="30"/>
        </w:rPr>
        <w:t>виям предоставления субсидии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450F8E" w:rsidRDefault="00B34D5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6) соот</w:t>
      </w:r>
      <w:r w:rsidR="008F0AC0" w:rsidRPr="00F84824">
        <w:rPr>
          <w:rFonts w:ascii="Times New Roman" w:cs="Times New Roman" w:hAnsi="Times New Roman"/>
          <w:sz w:val="30"/>
          <w:szCs w:val="30"/>
        </w:rPr>
        <w:t>ношен</w:t>
      </w:r>
      <w:r w:rsidRPr="00F84824">
        <w:rPr>
          <w:rFonts w:ascii="Times New Roman" w:cs="Times New Roman" w:hAnsi="Times New Roman"/>
          <w:sz w:val="30"/>
          <w:szCs w:val="30"/>
        </w:rPr>
        <w:t>ие</w:t>
      </w:r>
      <w:r w:rsidR="008F0AC0" w:rsidRPr="00F84824">
        <w:rPr>
          <w:rFonts w:ascii="Times New Roman" w:cs="Times New Roman" w:hAnsi="Times New Roman"/>
          <w:sz w:val="30"/>
          <w:szCs w:val="30"/>
        </w:rPr>
        <w:t xml:space="preserve"> объема </w:t>
      </w:r>
      <w:r w:rsidR="00A11196" w:rsidRPr="00F84824">
        <w:rPr>
          <w:rFonts w:ascii="Times New Roman" w:cs="Times New Roman" w:hAnsi="Times New Roman"/>
          <w:sz w:val="30"/>
          <w:szCs w:val="30"/>
        </w:rPr>
        <w:t xml:space="preserve">привлеченных участником отбора </w:t>
      </w:r>
      <w:r w:rsidR="008F0AC0" w:rsidRPr="00F84824">
        <w:rPr>
          <w:rFonts w:ascii="Times New Roman" w:cs="Times New Roman" w:hAnsi="Times New Roman"/>
          <w:sz w:val="30"/>
          <w:szCs w:val="30"/>
        </w:rPr>
        <w:t>инв</w:t>
      </w:r>
      <w:r w:rsidR="008F0AC0" w:rsidRPr="00F84824">
        <w:rPr>
          <w:rFonts w:ascii="Times New Roman" w:cs="Times New Roman" w:hAnsi="Times New Roman"/>
          <w:sz w:val="30"/>
          <w:szCs w:val="30"/>
        </w:rPr>
        <w:t>е</w:t>
      </w:r>
      <w:r w:rsidR="008F0AC0" w:rsidRPr="00F84824">
        <w:rPr>
          <w:rFonts w:ascii="Times New Roman" w:cs="Times New Roman" w:hAnsi="Times New Roman"/>
          <w:sz w:val="30"/>
          <w:szCs w:val="30"/>
        </w:rPr>
        <w:t>стиций на реализацию проекта за два календарных года, предшеству</w:t>
      </w:r>
      <w:r w:rsidR="008F0AC0" w:rsidRPr="00F84824">
        <w:rPr>
          <w:rFonts w:ascii="Times New Roman" w:cs="Times New Roman" w:hAnsi="Times New Roman"/>
          <w:sz w:val="30"/>
          <w:szCs w:val="30"/>
        </w:rPr>
        <w:t>ю</w:t>
      </w:r>
      <w:r w:rsidR="008F0AC0" w:rsidRPr="00F84824">
        <w:rPr>
          <w:rFonts w:ascii="Times New Roman" w:cs="Times New Roman" w:hAnsi="Times New Roman"/>
          <w:sz w:val="30"/>
          <w:szCs w:val="30"/>
        </w:rPr>
        <w:t xml:space="preserve">щих году подачи, и в году подачи в период до даты подачи заявки, </w:t>
      </w:r>
      <w:r w:rsidR="00040B4D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="004566A4" w:rsidRPr="00F84824">
        <w:rPr>
          <w:rFonts w:ascii="Times New Roman" w:cs="Times New Roman" w:hAnsi="Times New Roman"/>
          <w:sz w:val="30"/>
          <w:szCs w:val="30"/>
        </w:rPr>
        <w:t>к</w:t>
      </w:r>
      <w:r w:rsidR="008F0AC0" w:rsidRPr="00F84824">
        <w:rPr>
          <w:rFonts w:ascii="Times New Roman" w:cs="Times New Roman" w:hAnsi="Times New Roman"/>
          <w:sz w:val="30"/>
          <w:szCs w:val="30"/>
        </w:rPr>
        <w:t xml:space="preserve"> сумм</w:t>
      </w:r>
      <w:r w:rsidR="004566A4" w:rsidRPr="00F84824">
        <w:rPr>
          <w:rFonts w:ascii="Times New Roman" w:cs="Times New Roman" w:hAnsi="Times New Roman"/>
          <w:sz w:val="30"/>
          <w:szCs w:val="30"/>
        </w:rPr>
        <w:t>е</w:t>
      </w:r>
      <w:r w:rsidR="008F0AC0" w:rsidRPr="00F84824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="00450F8E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B34D52" w:rsidRDefault="00450F8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При </w:t>
      </w:r>
      <w:r w:rsidR="00DE3D82" w:rsidRPr="00F84824">
        <w:rPr>
          <w:rFonts w:ascii="Times New Roman" w:cs="Times New Roman" w:hAnsi="Times New Roman"/>
          <w:sz w:val="30"/>
          <w:szCs w:val="30"/>
        </w:rPr>
        <w:t>определении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соотношения объема инвестиций</w:t>
      </w:r>
      <w:r w:rsidR="00817AD3" w:rsidRPr="00F84824">
        <w:rPr>
          <w:rFonts w:ascii="Times New Roman" w:cs="Times New Roman" w:hAnsi="Times New Roman"/>
          <w:sz w:val="30"/>
          <w:szCs w:val="30"/>
        </w:rPr>
        <w:t>, привлеченных 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6044D" w:rsidRPr="00F84824">
        <w:rPr>
          <w:rFonts w:ascii="Times New Roman" w:cs="Times New Roman" w:hAnsi="Times New Roman"/>
          <w:sz w:val="30"/>
          <w:szCs w:val="30"/>
        </w:rPr>
        <w:t>на реализацию проекта</w:t>
      </w:r>
      <w:r w:rsidR="00817AD3" w:rsidRPr="00F84824">
        <w:rPr>
          <w:rFonts w:ascii="Times New Roman" w:cs="Times New Roman" w:hAnsi="Times New Roman"/>
          <w:sz w:val="30"/>
          <w:szCs w:val="30"/>
        </w:rPr>
        <w:t>,</w:t>
      </w:r>
      <w:r w:rsidR="00F6044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566A4" w:rsidRPr="00F84824">
        <w:rPr>
          <w:rFonts w:ascii="Times New Roman" w:cs="Times New Roman" w:hAnsi="Times New Roman"/>
          <w:sz w:val="30"/>
          <w:szCs w:val="30"/>
        </w:rPr>
        <w:t>к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сумм</w:t>
      </w:r>
      <w:r w:rsidR="004566A4"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субсидии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не учитывается объем субсидий и грантов</w:t>
      </w:r>
      <w:r w:rsidR="00DE3D8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5639AA" w:rsidRPr="00F84824">
        <w:rPr>
          <w:rFonts w:ascii="Times New Roman" w:cs="Times New Roman" w:hAnsi="Times New Roman"/>
          <w:sz w:val="30"/>
          <w:szCs w:val="30"/>
        </w:rPr>
        <w:t xml:space="preserve">(включая объем субсидий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5639AA" w:rsidRPr="00F84824">
        <w:rPr>
          <w:rFonts w:ascii="Times New Roman" w:cs="Times New Roman" w:hAnsi="Times New Roman"/>
          <w:sz w:val="30"/>
          <w:szCs w:val="30"/>
        </w:rPr>
        <w:t xml:space="preserve">на возмещение недополученных доходов) </w:t>
      </w:r>
      <w:r w:rsidRPr="00F84824">
        <w:rPr>
          <w:rFonts w:ascii="Times New Roman" w:cs="Times New Roman" w:hAnsi="Times New Roman"/>
          <w:sz w:val="30"/>
          <w:szCs w:val="30"/>
        </w:rPr>
        <w:t>из бюджетов всех уровней, пр</w:t>
      </w:r>
      <w:r w:rsidR="00F6044D" w:rsidRPr="00F84824">
        <w:rPr>
          <w:rFonts w:ascii="Times New Roman" w:cs="Times New Roman" w:hAnsi="Times New Roman"/>
          <w:sz w:val="30"/>
          <w:szCs w:val="30"/>
        </w:rPr>
        <w:t>едоставл</w:t>
      </w:r>
      <w:r w:rsidRPr="00F84824">
        <w:rPr>
          <w:rFonts w:ascii="Times New Roman" w:cs="Times New Roman" w:hAnsi="Times New Roman"/>
          <w:sz w:val="30"/>
          <w:szCs w:val="30"/>
        </w:rPr>
        <w:t xml:space="preserve">енных </w:t>
      </w:r>
      <w:r w:rsidR="00040B4D" w:rsidRPr="00F84824">
        <w:rPr>
          <w:rFonts w:ascii="Times New Roman" w:cs="Times New Roman" w:hAnsi="Times New Roman"/>
          <w:sz w:val="30"/>
          <w:szCs w:val="30"/>
        </w:rPr>
        <w:t xml:space="preserve">участнику отбора </w:t>
      </w:r>
      <w:r w:rsidRPr="00F84824">
        <w:rPr>
          <w:rFonts w:ascii="Times New Roman" w:cs="Times New Roman" w:hAnsi="Times New Roman"/>
          <w:sz w:val="30"/>
          <w:szCs w:val="30"/>
        </w:rPr>
        <w:t>за два календарных года, предш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ствующих</w:t>
      </w:r>
      <w:r w:rsidR="00F6044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году подачи, и в году подачи</w:t>
      </w:r>
      <w:r w:rsidR="008B2F53" w:rsidRPr="00F84824">
        <w:rPr>
          <w:rFonts w:ascii="Times New Roman" w:cs="Times New Roman" w:hAnsi="Times New Roman"/>
          <w:sz w:val="30"/>
          <w:szCs w:val="30"/>
        </w:rPr>
        <w:t xml:space="preserve"> в период до даты подачи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8B2F53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B34D52" w:rsidRPr="00F84824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A9411D" w:rsidR="00A11196" w:rsidRDefault="00A11196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7) актуальность и социальная значимость проекта.</w:t>
      </w:r>
    </w:p>
    <w:p w:rsidP="00A9411D" w:rsidR="00A11196" w:rsidRDefault="00A11196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Критерий оценивает соответствие проекта целям и задачам страт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гии социально-экономического развития города Красноярска, приор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тетным отраслям в соответствии с подпунктом 6 пункта 2 настоящего Положения, видам предпринимательской деятельности, приоритетным для оказания поддержки за счет средств бюджета города в рамках</w:t>
      </w:r>
      <w:r w:rsidR="008E38E4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муниципальной программы «Создание условий для развития предпр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нимательства в городе Красноярске»;</w:t>
      </w:r>
    </w:p>
    <w:p w:rsidP="00A9411D" w:rsidR="007B7013" w:rsidRDefault="00A11196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8</w:t>
      </w:r>
      <w:r w:rsidR="00B34D52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F6044D" w:rsidRPr="00F84824">
        <w:rPr>
          <w:rFonts w:ascii="Times New Roman" w:cs="Times New Roman" w:hAnsi="Times New Roman"/>
          <w:sz w:val="30"/>
          <w:szCs w:val="30"/>
        </w:rPr>
        <w:t xml:space="preserve">прирост численности работников (без внешних совместителей) </w:t>
      </w:r>
      <w:r w:rsidR="00B2509C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F6044D" w:rsidRPr="00F84824">
        <w:rPr>
          <w:rFonts w:ascii="Times New Roman" w:cs="Times New Roman" w:hAnsi="Times New Roman"/>
          <w:sz w:val="30"/>
          <w:szCs w:val="30"/>
        </w:rPr>
        <w:t xml:space="preserve"> за два календарных года, предшествующих году под</w:t>
      </w:r>
      <w:r w:rsidR="00F6044D" w:rsidRPr="00F84824">
        <w:rPr>
          <w:rFonts w:ascii="Times New Roman" w:cs="Times New Roman" w:hAnsi="Times New Roman"/>
          <w:sz w:val="30"/>
          <w:szCs w:val="30"/>
        </w:rPr>
        <w:t>а</w:t>
      </w:r>
      <w:r w:rsidR="00F6044D" w:rsidRPr="00F84824">
        <w:rPr>
          <w:rFonts w:ascii="Times New Roman" w:cs="Times New Roman" w:hAnsi="Times New Roman"/>
          <w:sz w:val="30"/>
          <w:szCs w:val="30"/>
        </w:rPr>
        <w:t>чи, и в году подачи в период до даты подачи заявки</w:t>
      </w:r>
      <w:r w:rsidR="00B24CE7" w:rsidRPr="00F84824">
        <w:rPr>
          <w:rFonts w:ascii="Times New Roman" w:cs="Times New Roman" w:hAnsi="Times New Roman"/>
          <w:sz w:val="30"/>
          <w:szCs w:val="30"/>
        </w:rPr>
        <w:t xml:space="preserve"> по состоянию </w:t>
      </w:r>
      <w:r w:rsidR="008E38E4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="00B24CE7" w:rsidRPr="00F84824">
        <w:rPr>
          <w:rFonts w:ascii="Times New Roman" w:cs="Times New Roman" w:hAnsi="Times New Roman"/>
          <w:sz w:val="30"/>
          <w:szCs w:val="30"/>
        </w:rPr>
        <w:t>на 1</w:t>
      </w:r>
      <w:r w:rsidR="00367B5D">
        <w:rPr>
          <w:rFonts w:ascii="Times New Roman" w:cs="Times New Roman" w:hAnsi="Times New Roman"/>
          <w:sz w:val="30"/>
          <w:szCs w:val="30"/>
        </w:rPr>
        <w:t>-е</w:t>
      </w:r>
      <w:r w:rsidR="00B24CE7" w:rsidRPr="00F84824">
        <w:rPr>
          <w:rFonts w:ascii="Times New Roman" w:cs="Times New Roman" w:hAnsi="Times New Roman"/>
          <w:sz w:val="30"/>
          <w:szCs w:val="30"/>
        </w:rPr>
        <w:t xml:space="preserve"> число месяца подачи заявки</w:t>
      </w:r>
      <w:r w:rsidR="00B2509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B34D52" w:rsidRDefault="007B7013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Показателями, образующими критерий оценки, являются: </w:t>
      </w:r>
      <w:r w:rsidR="008E38E4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>участники отбора с численностью работников (без внешних совмест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телей) свыше 15 человек; участники отбора с численностью работников (без внешних совместителей) </w:t>
      </w:r>
      <w:r w:rsidR="00A11196" w:rsidRPr="00F84824">
        <w:rPr>
          <w:rFonts w:ascii="Times New Roman" w:cs="Times New Roman" w:hAnsi="Times New Roman"/>
          <w:sz w:val="30"/>
          <w:szCs w:val="30"/>
        </w:rPr>
        <w:t>не более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15 человек</w:t>
      </w:r>
      <w:r w:rsidR="00A11196" w:rsidRPr="00F84824">
        <w:rPr>
          <w:rFonts w:ascii="Times New Roman" w:cs="Times New Roman" w:hAnsi="Times New Roman"/>
          <w:sz w:val="30"/>
          <w:szCs w:val="30"/>
        </w:rPr>
        <w:t xml:space="preserve"> 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участники отбора, не имеющие работников и не являющиеся работодателями;</w:t>
      </w:r>
    </w:p>
    <w:p w:rsidP="00367B5D" w:rsidR="00DE3D82" w:rsidRDefault="00A11196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9</w:t>
      </w:r>
      <w:r w:rsidR="00DE3D82" w:rsidRPr="00F84824">
        <w:rPr>
          <w:rFonts w:ascii="Times New Roman" w:cs="Times New Roman" w:hAnsi="Times New Roman"/>
          <w:sz w:val="30"/>
          <w:szCs w:val="30"/>
        </w:rPr>
        <w:t xml:space="preserve">) отношение </w:t>
      </w:r>
      <w:r w:rsidR="004566A4" w:rsidRPr="00F84824">
        <w:rPr>
          <w:rFonts w:ascii="Times New Roman" w:cs="Times New Roman" w:hAnsi="Times New Roman"/>
          <w:sz w:val="30"/>
          <w:szCs w:val="30"/>
        </w:rPr>
        <w:t>размера</w:t>
      </w:r>
      <w:r w:rsidR="00DE3D82" w:rsidRPr="00F84824">
        <w:rPr>
          <w:rFonts w:ascii="Times New Roman" w:cs="Times New Roman" w:hAnsi="Times New Roman"/>
          <w:sz w:val="30"/>
          <w:szCs w:val="30"/>
        </w:rPr>
        <w:t xml:space="preserve"> средне</w:t>
      </w:r>
      <w:r w:rsidR="004566A4" w:rsidRPr="00F84824">
        <w:rPr>
          <w:rFonts w:ascii="Times New Roman" w:cs="Times New Roman" w:hAnsi="Times New Roman"/>
          <w:sz w:val="30"/>
          <w:szCs w:val="30"/>
        </w:rPr>
        <w:t>месячно</w:t>
      </w:r>
      <w:r w:rsidR="00DE3D82" w:rsidRPr="00F84824">
        <w:rPr>
          <w:rFonts w:ascii="Times New Roman" w:cs="Times New Roman" w:hAnsi="Times New Roman"/>
          <w:sz w:val="30"/>
          <w:szCs w:val="30"/>
        </w:rPr>
        <w:t xml:space="preserve">й заработной платы </w:t>
      </w:r>
      <w:r w:rsidR="004566A4" w:rsidRPr="00F84824">
        <w:rPr>
          <w:rFonts w:ascii="Times New Roman" w:cs="Times New Roman" w:hAnsi="Times New Roman"/>
          <w:sz w:val="30"/>
          <w:szCs w:val="30"/>
        </w:rPr>
        <w:t xml:space="preserve">в расчете на одного работника </w:t>
      </w:r>
      <w:r w:rsidR="00BA6FC3" w:rsidRPr="00F84824">
        <w:rPr>
          <w:rFonts w:ascii="Times New Roman" w:cs="Times New Roman" w:hAnsi="Times New Roman"/>
          <w:sz w:val="30"/>
          <w:szCs w:val="30"/>
        </w:rPr>
        <w:t xml:space="preserve">у </w:t>
      </w:r>
      <w:r w:rsidR="00DE3D82" w:rsidRPr="00F84824">
        <w:rPr>
          <w:rFonts w:ascii="Times New Roman" w:cs="Times New Roman" w:hAnsi="Times New Roman"/>
          <w:sz w:val="30"/>
          <w:szCs w:val="30"/>
        </w:rPr>
        <w:t>участника отбора за год</w:t>
      </w:r>
      <w:r w:rsidR="004566A4" w:rsidRPr="00F84824">
        <w:rPr>
          <w:rFonts w:ascii="Times New Roman" w:cs="Times New Roman" w:hAnsi="Times New Roman"/>
          <w:sz w:val="30"/>
          <w:szCs w:val="30"/>
        </w:rPr>
        <w:t xml:space="preserve">, предшествующий году подачи заявки, к величине минимального </w:t>
      </w:r>
      <w:proofErr w:type="gramStart"/>
      <w:r w:rsidR="004566A4" w:rsidRPr="00F84824">
        <w:rPr>
          <w:rFonts w:ascii="Times New Roman" w:cs="Times New Roman" w:hAnsi="Times New Roman"/>
          <w:sz w:val="30"/>
          <w:szCs w:val="30"/>
        </w:rPr>
        <w:t>размера оплаты труда</w:t>
      </w:r>
      <w:proofErr w:type="gramEnd"/>
      <w:r w:rsidR="00BA6FC3" w:rsidRPr="00F84824">
        <w:rPr>
          <w:rFonts w:ascii="Times New Roman" w:cs="Times New Roman" w:hAnsi="Times New Roman"/>
          <w:sz w:val="30"/>
          <w:szCs w:val="30"/>
        </w:rPr>
        <w:t xml:space="preserve">         (далее – МРОТ)</w:t>
      </w:r>
      <w:r w:rsidR="00B2509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367B5D" w:rsidR="007E4EB7" w:rsidRDefault="00BA6FC3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При определении отношения размера среднемесячной заработной платы в расчете на одного работника: не учитываются внешние совм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стители;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</w:t>
      </w:r>
      <w:r w:rsidR="007E4EB7" w:rsidRPr="00F84824">
        <w:rPr>
          <w:rFonts w:ascii="Times New Roman" w:cs="Times New Roman" w:hAnsi="Times New Roman"/>
          <w:sz w:val="30"/>
          <w:szCs w:val="30"/>
        </w:rPr>
        <w:t>еличина МРОТ</w:t>
      </w:r>
      <w:r w:rsidRPr="00F84824">
        <w:rPr>
          <w:rFonts w:ascii="Times New Roman" w:cs="Times New Roman" w:hAnsi="Times New Roman"/>
          <w:sz w:val="30"/>
          <w:szCs w:val="30"/>
        </w:rPr>
        <w:t>,</w:t>
      </w:r>
      <w:r w:rsidR="007E4EB7" w:rsidRPr="00F84824">
        <w:rPr>
          <w:rFonts w:ascii="Times New Roman" w:cs="Times New Roman" w:hAnsi="Times New Roman"/>
          <w:sz w:val="30"/>
          <w:szCs w:val="30"/>
        </w:rPr>
        <w:t xml:space="preserve"> устан</w:t>
      </w:r>
      <w:r w:rsidRPr="00F84824">
        <w:rPr>
          <w:rFonts w:ascii="Times New Roman" w:cs="Times New Roman" w:hAnsi="Times New Roman"/>
          <w:sz w:val="30"/>
          <w:szCs w:val="30"/>
        </w:rPr>
        <w:t>овленная</w:t>
      </w:r>
      <w:r w:rsidR="007E4EB7" w:rsidRPr="00F84824">
        <w:rPr>
          <w:rFonts w:ascii="Times New Roman" w:cs="Times New Roman" w:hAnsi="Times New Roman"/>
          <w:sz w:val="30"/>
          <w:szCs w:val="30"/>
        </w:rPr>
        <w:t xml:space="preserve"> в соответствии с Федеральным законом от 19.06.2000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E4EB7" w:rsidRPr="00F84824">
        <w:rPr>
          <w:rFonts w:ascii="Times New Roman" w:cs="Times New Roman" w:hAnsi="Times New Roman"/>
          <w:sz w:val="30"/>
          <w:szCs w:val="30"/>
        </w:rPr>
        <w:t xml:space="preserve">№ 82-ФЗ «О минимальном размере оплаты 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7E4EB7" w:rsidRPr="00F84824">
        <w:rPr>
          <w:rFonts w:ascii="Times New Roman" w:cs="Times New Roman" w:hAnsi="Times New Roman"/>
          <w:sz w:val="30"/>
          <w:szCs w:val="30"/>
        </w:rPr>
        <w:t>труда»</w:t>
      </w:r>
      <w:r w:rsidRPr="00F84824">
        <w:rPr>
          <w:rFonts w:ascii="Times New Roman" w:cs="Times New Roman" w:hAnsi="Times New Roman"/>
          <w:sz w:val="30"/>
          <w:szCs w:val="30"/>
        </w:rPr>
        <w:t>, увеличивается на</w:t>
      </w:r>
      <w:r w:rsidR="00144FB1" w:rsidRPr="00F84824">
        <w:rPr>
          <w:rFonts w:ascii="Times New Roman" w:cs="Times New Roman" w:hAnsi="Times New Roman"/>
          <w:sz w:val="30"/>
          <w:szCs w:val="30"/>
        </w:rPr>
        <w:t xml:space="preserve"> размеры районного коэффициента и процен</w:t>
      </w:r>
      <w:r w:rsidR="00144FB1" w:rsidRPr="00F84824">
        <w:rPr>
          <w:rFonts w:ascii="Times New Roman" w:cs="Times New Roman" w:hAnsi="Times New Roman"/>
          <w:sz w:val="30"/>
          <w:szCs w:val="30"/>
        </w:rPr>
        <w:t>т</w:t>
      </w:r>
      <w:r w:rsidR="00144FB1" w:rsidRPr="00F84824">
        <w:rPr>
          <w:rFonts w:ascii="Times New Roman" w:cs="Times New Roman" w:hAnsi="Times New Roman"/>
          <w:sz w:val="30"/>
          <w:szCs w:val="30"/>
        </w:rPr>
        <w:t>ных надбавок, начисляемых в связи с работой в местностях с особыми климатическими условиями</w:t>
      </w:r>
      <w:r w:rsidRPr="00F84824">
        <w:rPr>
          <w:rFonts w:ascii="Times New Roman" w:cs="Times New Roman" w:hAnsi="Times New Roman"/>
          <w:sz w:val="30"/>
          <w:szCs w:val="30"/>
        </w:rPr>
        <w:t>, установленными для муниципального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   о</w:t>
      </w:r>
      <w:r w:rsidRPr="00F84824">
        <w:rPr>
          <w:rFonts w:ascii="Times New Roman" w:cs="Times New Roman" w:hAnsi="Times New Roman"/>
          <w:sz w:val="30"/>
          <w:szCs w:val="30"/>
        </w:rPr>
        <w:t xml:space="preserve">бразования 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>городско</w:t>
      </w:r>
      <w:r w:rsidR="00367B5D">
        <w:rPr>
          <w:rStyle w:val="BoldText"/>
          <w:rFonts w:ascii="Times New Roman" w:cs="Times New Roman" w:hAnsi="Times New Roman"/>
          <w:b w:val="false"/>
          <w:sz w:val="30"/>
          <w:szCs w:val="30"/>
        </w:rPr>
        <w:t>го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округ</w:t>
      </w:r>
      <w:r w:rsidR="00367B5D">
        <w:rPr>
          <w:rStyle w:val="BoldText"/>
          <w:rFonts w:ascii="Times New Roman" w:cs="Times New Roman" w:hAnsi="Times New Roman"/>
          <w:b w:val="false"/>
          <w:sz w:val="30"/>
          <w:szCs w:val="30"/>
        </w:rPr>
        <w:t>а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город</w:t>
      </w:r>
      <w:r w:rsidR="00367B5D">
        <w:rPr>
          <w:rStyle w:val="BoldText"/>
          <w:rFonts w:ascii="Times New Roman" w:cs="Times New Roman" w:hAnsi="Times New Roman"/>
          <w:b w:val="false"/>
          <w:sz w:val="30"/>
          <w:szCs w:val="30"/>
        </w:rPr>
        <w:t>а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Красноярск</w:t>
      </w:r>
      <w:r w:rsidR="00367B5D">
        <w:rPr>
          <w:rStyle w:val="BoldText"/>
          <w:rFonts w:ascii="Times New Roman" w:cs="Times New Roman" w:hAnsi="Times New Roman"/>
          <w:b w:val="false"/>
          <w:sz w:val="30"/>
          <w:szCs w:val="30"/>
        </w:rPr>
        <w:t>а</w:t>
      </w:r>
      <w:r w:rsidRPr="00F84824">
        <w:rPr>
          <w:rStyle w:val="BoldText"/>
          <w:rFonts w:ascii="Times New Roman" w:cs="Times New Roman" w:hAnsi="Times New Roman"/>
          <w:b w:val="false"/>
          <w:sz w:val="30"/>
          <w:szCs w:val="30"/>
        </w:rPr>
        <w:t xml:space="preserve"> Красноярского края</w:t>
      </w:r>
      <w:r w:rsidRPr="00F84824">
        <w:rPr>
          <w:rFonts w:ascii="Times New Roman" w:cs="Times New Roman" w:hAnsi="Times New Roman"/>
          <w:sz w:val="30"/>
          <w:szCs w:val="30"/>
        </w:rPr>
        <w:t>,</w:t>
      </w:r>
      <w:r w:rsidR="00367B5D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на территории которого реализуется проект, </w:t>
      </w:r>
      <w:r w:rsidR="00144FB1" w:rsidRPr="00F84824">
        <w:rPr>
          <w:rFonts w:ascii="Times New Roman" w:cs="Times New Roman" w:hAnsi="Times New Roman"/>
          <w:sz w:val="30"/>
          <w:szCs w:val="30"/>
        </w:rPr>
        <w:t>в соответствии с З</w:t>
      </w:r>
      <w:r w:rsidR="00144FB1" w:rsidRPr="00F84824">
        <w:rPr>
          <w:rFonts w:ascii="Times New Roman" w:cs="Times New Roman" w:hAnsi="Times New Roman"/>
          <w:sz w:val="30"/>
          <w:szCs w:val="30"/>
        </w:rPr>
        <w:t>а</w:t>
      </w:r>
      <w:r w:rsidR="00144FB1" w:rsidRPr="00F84824">
        <w:rPr>
          <w:rFonts w:ascii="Times New Roman" w:cs="Times New Roman" w:hAnsi="Times New Roman"/>
          <w:sz w:val="30"/>
          <w:szCs w:val="30"/>
        </w:rPr>
        <w:t>коном Красноярского края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44FB1" w:rsidRPr="00F84824">
        <w:rPr>
          <w:rFonts w:ascii="Times New Roman" w:cs="Times New Roman" w:hAnsi="Times New Roman"/>
          <w:sz w:val="30"/>
          <w:szCs w:val="30"/>
        </w:rPr>
        <w:t>от 03.12.2004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44FB1" w:rsidRPr="00F84824">
        <w:rPr>
          <w:rFonts w:ascii="Times New Roman" w:cs="Times New Roman" w:hAnsi="Times New Roman"/>
          <w:sz w:val="30"/>
          <w:szCs w:val="30"/>
        </w:rPr>
        <w:t>№ 12-2668 «О</w:t>
      </w:r>
      <w:proofErr w:type="gramEnd"/>
      <w:r w:rsidR="00144FB1"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144FB1" w:rsidRPr="00F84824">
        <w:rPr>
          <w:rFonts w:ascii="Times New Roman" w:cs="Times New Roman" w:hAnsi="Times New Roman"/>
          <w:sz w:val="30"/>
          <w:szCs w:val="30"/>
        </w:rPr>
        <w:t>гарантиях</w:t>
      </w:r>
      <w:proofErr w:type="gramEnd"/>
      <w:r w:rsidR="00144FB1" w:rsidRPr="00F84824">
        <w:rPr>
          <w:rFonts w:ascii="Times New Roman" w:cs="Times New Roman" w:hAnsi="Times New Roman"/>
          <w:sz w:val="30"/>
          <w:szCs w:val="30"/>
        </w:rPr>
        <w:t>,</w:t>
      </w:r>
      <w:r w:rsidR="00367B5D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144FB1" w:rsidRPr="00F84824">
        <w:rPr>
          <w:rFonts w:ascii="Times New Roman" w:cs="Times New Roman" w:hAnsi="Times New Roman"/>
          <w:sz w:val="30"/>
          <w:szCs w:val="30"/>
        </w:rPr>
        <w:t xml:space="preserve"> компенсациях и мерах социальной поддержки лицам, работающим</w:t>
      </w:r>
      <w:r w:rsidR="00367B5D">
        <w:rPr>
          <w:rFonts w:ascii="Times New Roman" w:cs="Times New Roman" w:hAnsi="Times New Roman"/>
          <w:sz w:val="30"/>
          <w:szCs w:val="30"/>
        </w:rPr>
        <w:t xml:space="preserve">        </w:t>
      </w:r>
      <w:r w:rsidR="00144FB1" w:rsidRPr="00F84824">
        <w:rPr>
          <w:rFonts w:ascii="Times New Roman" w:cs="Times New Roman" w:hAnsi="Times New Roman"/>
          <w:sz w:val="30"/>
          <w:szCs w:val="30"/>
        </w:rPr>
        <w:t xml:space="preserve"> и проживающим</w:t>
      </w:r>
      <w:r w:rsidR="008E38E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44FB1" w:rsidRPr="00F84824">
        <w:rPr>
          <w:rFonts w:ascii="Times New Roman" w:cs="Times New Roman" w:hAnsi="Times New Roman"/>
          <w:sz w:val="30"/>
          <w:szCs w:val="30"/>
        </w:rPr>
        <w:t>в районах Крайнего Севера и приравненных к ним местностях, а также в иных местностях края с особыми климатическими условиями».</w:t>
      </w:r>
    </w:p>
    <w:p w:rsidP="00367B5D" w:rsidR="00B2509C" w:rsidRDefault="00B2509C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Показателями, образующими критерий оценки, являются: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136B5B" w:rsidRPr="00F84824">
        <w:rPr>
          <w:rFonts w:ascii="Times New Roman" w:cs="Times New Roman" w:hAnsi="Times New Roman"/>
          <w:sz w:val="30"/>
          <w:szCs w:val="30"/>
        </w:rPr>
        <w:t>участники отбора, не имеющие работников и не являющиеся работод</w:t>
      </w:r>
      <w:r w:rsidR="00136B5B" w:rsidRPr="00F84824">
        <w:rPr>
          <w:rFonts w:ascii="Times New Roman" w:cs="Times New Roman" w:hAnsi="Times New Roman"/>
          <w:sz w:val="30"/>
          <w:szCs w:val="30"/>
        </w:rPr>
        <w:t>а</w:t>
      </w:r>
      <w:r w:rsidR="00136B5B" w:rsidRPr="00F84824">
        <w:rPr>
          <w:rFonts w:ascii="Times New Roman" w:cs="Times New Roman" w:hAnsi="Times New Roman"/>
          <w:sz w:val="30"/>
          <w:szCs w:val="30"/>
        </w:rPr>
        <w:t xml:space="preserve">телями, </w:t>
      </w:r>
      <w:r w:rsidRPr="00F84824">
        <w:rPr>
          <w:rFonts w:ascii="Times New Roman" w:cs="Times New Roman" w:hAnsi="Times New Roman"/>
          <w:sz w:val="30"/>
          <w:szCs w:val="30"/>
        </w:rPr>
        <w:t>участники отбора, имеющие работников и являющиеся работ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дателями</w:t>
      </w:r>
      <w:r w:rsidR="00136B5B" w:rsidRPr="00F84824">
        <w:rPr>
          <w:rFonts w:ascii="Times New Roman" w:cs="Times New Roman" w:hAnsi="Times New Roman"/>
          <w:sz w:val="30"/>
          <w:szCs w:val="30"/>
        </w:rPr>
        <w:t>;</w:t>
      </w:r>
    </w:p>
    <w:p w:rsidP="00367B5D" w:rsidR="00DE3D82" w:rsidRDefault="008E38E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10)</w:t>
      </w:r>
      <w:r w:rsidR="00040B4D" w:rsidRPr="00F84824">
        <w:rPr>
          <w:rFonts w:ascii="Times New Roman" w:cs="Times New Roman" w:hAnsi="Times New Roman"/>
          <w:sz w:val="30"/>
          <w:szCs w:val="30"/>
        </w:rPr>
        <w:t xml:space="preserve"> прирост дохода участника отбора в расчете на одного работн</w:t>
      </w:r>
      <w:r w:rsidR="00040B4D" w:rsidRPr="00F84824">
        <w:rPr>
          <w:rFonts w:ascii="Times New Roman" w:cs="Times New Roman" w:hAnsi="Times New Roman"/>
          <w:sz w:val="30"/>
          <w:szCs w:val="30"/>
        </w:rPr>
        <w:t>и</w:t>
      </w:r>
      <w:r w:rsidR="00040B4D" w:rsidRPr="00F84824">
        <w:rPr>
          <w:rFonts w:ascii="Times New Roman" w:cs="Times New Roman" w:hAnsi="Times New Roman"/>
          <w:sz w:val="30"/>
          <w:szCs w:val="30"/>
        </w:rPr>
        <w:t xml:space="preserve">ка, полученного </w:t>
      </w:r>
      <w:r w:rsidR="008F5427" w:rsidRPr="00F84824">
        <w:rPr>
          <w:rFonts w:ascii="Times New Roman" w:cs="Times New Roman" w:hAnsi="Times New Roman"/>
          <w:sz w:val="30"/>
          <w:szCs w:val="30"/>
        </w:rPr>
        <w:t>в году</w:t>
      </w:r>
      <w:r w:rsidR="00040B4D" w:rsidRPr="00F84824">
        <w:rPr>
          <w:rFonts w:ascii="Times New Roman" w:cs="Times New Roman" w:hAnsi="Times New Roman"/>
          <w:sz w:val="30"/>
          <w:szCs w:val="30"/>
        </w:rPr>
        <w:t>, предшествующ</w:t>
      </w:r>
      <w:r w:rsidR="008F5427" w:rsidRPr="00F84824">
        <w:rPr>
          <w:rFonts w:ascii="Times New Roman" w:cs="Times New Roman" w:hAnsi="Times New Roman"/>
          <w:sz w:val="30"/>
          <w:szCs w:val="30"/>
        </w:rPr>
        <w:t>ем</w:t>
      </w:r>
      <w:r w:rsidR="00040B4D" w:rsidRPr="00F84824">
        <w:rPr>
          <w:rFonts w:ascii="Times New Roman" w:cs="Times New Roman" w:hAnsi="Times New Roman"/>
          <w:sz w:val="30"/>
          <w:szCs w:val="30"/>
        </w:rPr>
        <w:t xml:space="preserve"> году подачи заявки, к доходу </w:t>
      </w:r>
      <w:r w:rsidR="00DE3D82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33194F" w:rsidRPr="00F84824">
        <w:rPr>
          <w:rFonts w:ascii="Times New Roman" w:cs="Times New Roman" w:hAnsi="Times New Roman"/>
          <w:sz w:val="30"/>
          <w:szCs w:val="30"/>
        </w:rPr>
        <w:t xml:space="preserve"> в расчете на одного работника</w:t>
      </w:r>
      <w:r w:rsidR="00EF3C9B" w:rsidRPr="00F84824">
        <w:rPr>
          <w:rFonts w:ascii="Times New Roman" w:cs="Times New Roman" w:hAnsi="Times New Roman"/>
          <w:sz w:val="30"/>
          <w:szCs w:val="30"/>
        </w:rPr>
        <w:t xml:space="preserve">, полученного </w:t>
      </w:r>
      <w:r w:rsidR="008F5427" w:rsidRPr="00F84824">
        <w:rPr>
          <w:rFonts w:ascii="Times New Roman" w:cs="Times New Roman" w:hAnsi="Times New Roman"/>
          <w:sz w:val="30"/>
          <w:szCs w:val="30"/>
        </w:rPr>
        <w:t xml:space="preserve">в первом </w:t>
      </w:r>
      <w:r w:rsidR="00EF3C9B" w:rsidRPr="00F84824">
        <w:rPr>
          <w:rFonts w:ascii="Times New Roman" w:cs="Times New Roman" w:hAnsi="Times New Roman"/>
          <w:sz w:val="30"/>
          <w:szCs w:val="30"/>
        </w:rPr>
        <w:t>из двух календарных лет, предшествующих году подачи заявки</w:t>
      </w:r>
      <w:r w:rsidR="009D7278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9D7278" w:rsidRPr="00F84824">
        <w:rPr>
          <w:rFonts w:ascii="Times New Roman" w:cs="Times New Roman" w:hAnsi="Times New Roman"/>
          <w:sz w:val="30"/>
          <w:szCs w:val="30"/>
        </w:rPr>
        <w:t>в размере не менее 103,3 процента значения сводного индекса потреб</w:t>
      </w:r>
      <w:r w:rsidR="009D7278" w:rsidRPr="00F84824">
        <w:rPr>
          <w:rFonts w:ascii="Times New Roman" w:cs="Times New Roman" w:hAnsi="Times New Roman"/>
          <w:sz w:val="30"/>
          <w:szCs w:val="30"/>
        </w:rPr>
        <w:t>и</w:t>
      </w:r>
      <w:r w:rsidR="009D7278" w:rsidRPr="00F84824">
        <w:rPr>
          <w:rFonts w:ascii="Times New Roman" w:cs="Times New Roman" w:hAnsi="Times New Roman"/>
          <w:sz w:val="30"/>
          <w:szCs w:val="30"/>
        </w:rPr>
        <w:t xml:space="preserve">тельских цен по Красноярскому краю, установленного в году,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9D7278" w:rsidRPr="00F84824">
        <w:rPr>
          <w:rFonts w:ascii="Times New Roman" w:cs="Times New Roman" w:hAnsi="Times New Roman"/>
          <w:sz w:val="30"/>
          <w:szCs w:val="30"/>
        </w:rPr>
        <w:t>предшествующем году подачи заявки</w:t>
      </w:r>
      <w:r w:rsidR="00DE3D82" w:rsidRPr="00F84824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367B5D" w:rsidR="00EF3C9B" w:rsidRDefault="00DE3D82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При определении </w:t>
      </w:r>
      <w:r w:rsidR="00FB1719" w:rsidRPr="00F84824">
        <w:rPr>
          <w:rFonts w:ascii="Times New Roman" w:cs="Times New Roman" w:hAnsi="Times New Roman"/>
          <w:sz w:val="30"/>
          <w:szCs w:val="30"/>
        </w:rPr>
        <w:t>значения критерия оценки</w:t>
      </w:r>
      <w:r w:rsidR="00EF3C9B" w:rsidRPr="00F84824">
        <w:rPr>
          <w:rFonts w:ascii="Times New Roman" w:cs="Times New Roman" w:hAnsi="Times New Roman"/>
          <w:sz w:val="30"/>
          <w:szCs w:val="30"/>
        </w:rPr>
        <w:t>:</w:t>
      </w:r>
    </w:p>
    <w:p w:rsidP="00367B5D" w:rsidR="00EF3C9B" w:rsidRDefault="00EF3C9B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отношении доходов, полученных участником отбора, </w:t>
      </w:r>
      <w:r w:rsidR="00DE3D82" w:rsidRPr="00F84824">
        <w:rPr>
          <w:rFonts w:ascii="Times New Roman" w:cs="Times New Roman" w:hAnsi="Times New Roman"/>
          <w:sz w:val="30"/>
          <w:szCs w:val="30"/>
        </w:rPr>
        <w:t>не учит</w:t>
      </w:r>
      <w:r w:rsidR="00DE3D82" w:rsidRPr="00F84824">
        <w:rPr>
          <w:rFonts w:ascii="Times New Roman" w:cs="Times New Roman" w:hAnsi="Times New Roman"/>
          <w:sz w:val="30"/>
          <w:szCs w:val="30"/>
        </w:rPr>
        <w:t>ы</w:t>
      </w:r>
      <w:r w:rsidR="00DE3D82" w:rsidRPr="00F84824">
        <w:rPr>
          <w:rFonts w:ascii="Times New Roman" w:cs="Times New Roman" w:hAnsi="Times New Roman"/>
          <w:sz w:val="30"/>
          <w:szCs w:val="30"/>
        </w:rPr>
        <w:t xml:space="preserve">вается объем субсидий и грантов </w:t>
      </w:r>
      <w:r w:rsidR="005639AA" w:rsidRPr="00F84824">
        <w:rPr>
          <w:rFonts w:ascii="Times New Roman" w:cs="Times New Roman" w:hAnsi="Times New Roman"/>
          <w:sz w:val="30"/>
          <w:szCs w:val="30"/>
        </w:rPr>
        <w:t>(включая объем субсидий на возмещ</w:t>
      </w:r>
      <w:r w:rsidR="005639AA" w:rsidRPr="00F84824">
        <w:rPr>
          <w:rFonts w:ascii="Times New Roman" w:cs="Times New Roman" w:hAnsi="Times New Roman"/>
          <w:sz w:val="30"/>
          <w:szCs w:val="30"/>
        </w:rPr>
        <w:t>е</w:t>
      </w:r>
      <w:r w:rsidR="005639AA" w:rsidRPr="00F84824">
        <w:rPr>
          <w:rFonts w:ascii="Times New Roman" w:cs="Times New Roman" w:hAnsi="Times New Roman"/>
          <w:sz w:val="30"/>
          <w:szCs w:val="30"/>
        </w:rPr>
        <w:t xml:space="preserve">ние недополученных доходов) </w:t>
      </w:r>
      <w:r w:rsidR="00DE3D82" w:rsidRPr="00F84824">
        <w:rPr>
          <w:rFonts w:ascii="Times New Roman" w:cs="Times New Roman" w:hAnsi="Times New Roman"/>
          <w:sz w:val="30"/>
          <w:szCs w:val="30"/>
        </w:rPr>
        <w:t>из бюджетов всех уровней, предоста</w:t>
      </w:r>
      <w:r w:rsidR="00DE3D82" w:rsidRPr="00F84824">
        <w:rPr>
          <w:rFonts w:ascii="Times New Roman" w:cs="Times New Roman" w:hAnsi="Times New Roman"/>
          <w:sz w:val="30"/>
          <w:szCs w:val="30"/>
        </w:rPr>
        <w:t>в</w:t>
      </w:r>
      <w:r w:rsidR="00DE3D82" w:rsidRPr="00F84824">
        <w:rPr>
          <w:rFonts w:ascii="Times New Roman" w:cs="Times New Roman" w:hAnsi="Times New Roman"/>
          <w:sz w:val="30"/>
          <w:szCs w:val="30"/>
        </w:rPr>
        <w:t>ленных участнику отбора</w:t>
      </w:r>
      <w:r w:rsidR="00EA1030" w:rsidRPr="00F84824">
        <w:rPr>
          <w:rFonts w:ascii="Times New Roman" w:cs="Times New Roman" w:hAnsi="Times New Roman"/>
          <w:sz w:val="30"/>
          <w:szCs w:val="30"/>
        </w:rPr>
        <w:t xml:space="preserve"> в каждом из двух календарных лет, предш</w:t>
      </w:r>
      <w:r w:rsidR="00EA1030" w:rsidRPr="00F84824">
        <w:rPr>
          <w:rFonts w:ascii="Times New Roman" w:cs="Times New Roman" w:hAnsi="Times New Roman"/>
          <w:sz w:val="30"/>
          <w:szCs w:val="30"/>
        </w:rPr>
        <w:t>е</w:t>
      </w:r>
      <w:r w:rsidR="00EA1030" w:rsidRPr="00F84824">
        <w:rPr>
          <w:rFonts w:ascii="Times New Roman" w:cs="Times New Roman" w:hAnsi="Times New Roman"/>
          <w:sz w:val="30"/>
          <w:szCs w:val="30"/>
        </w:rPr>
        <w:t>ствующих году подачи заявки</w:t>
      </w:r>
      <w:r w:rsidR="00DE3D82" w:rsidRPr="00F84824">
        <w:rPr>
          <w:rFonts w:ascii="Times New Roman" w:cs="Times New Roman" w:hAnsi="Times New Roman"/>
          <w:sz w:val="30"/>
          <w:szCs w:val="30"/>
        </w:rPr>
        <w:t>;</w:t>
      </w:r>
    </w:p>
    <w:p w:rsidP="00367B5D" w:rsidR="0033194F" w:rsidRDefault="00EF3C9B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отношении численности работников </w:t>
      </w:r>
      <w:r w:rsidR="0033194F" w:rsidRPr="00F84824">
        <w:rPr>
          <w:rFonts w:ascii="Times New Roman" w:cs="Times New Roman" w:hAnsi="Times New Roman"/>
          <w:sz w:val="30"/>
          <w:szCs w:val="30"/>
        </w:rPr>
        <w:t>в каждом из двух календа</w:t>
      </w:r>
      <w:r w:rsidR="0033194F" w:rsidRPr="00F84824">
        <w:rPr>
          <w:rFonts w:ascii="Times New Roman" w:cs="Times New Roman" w:hAnsi="Times New Roman"/>
          <w:sz w:val="30"/>
          <w:szCs w:val="30"/>
        </w:rPr>
        <w:t>р</w:t>
      </w:r>
      <w:r w:rsidR="0033194F" w:rsidRPr="00F84824">
        <w:rPr>
          <w:rFonts w:ascii="Times New Roman" w:cs="Times New Roman" w:hAnsi="Times New Roman"/>
          <w:sz w:val="30"/>
          <w:szCs w:val="30"/>
        </w:rPr>
        <w:t xml:space="preserve">ных лет, предшествующих году подачи заявки,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не учитываются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внешние совместители</w:t>
      </w:r>
      <w:r w:rsidR="0033194F" w:rsidRPr="00F84824">
        <w:rPr>
          <w:rFonts w:ascii="Times New Roman" w:cs="Times New Roman" w:hAnsi="Times New Roman"/>
          <w:sz w:val="30"/>
          <w:szCs w:val="30"/>
        </w:rPr>
        <w:t>; а также не учитываются работники, замеща</w:t>
      </w:r>
      <w:r w:rsidR="0033194F" w:rsidRPr="00F84824">
        <w:rPr>
          <w:rFonts w:ascii="Times New Roman" w:cs="Times New Roman" w:hAnsi="Times New Roman"/>
          <w:sz w:val="30"/>
          <w:szCs w:val="30"/>
        </w:rPr>
        <w:t>ю</w:t>
      </w:r>
      <w:r w:rsidR="0033194F" w:rsidRPr="00F84824">
        <w:rPr>
          <w:rFonts w:ascii="Times New Roman" w:cs="Times New Roman" w:hAnsi="Times New Roman"/>
          <w:sz w:val="30"/>
          <w:szCs w:val="30"/>
        </w:rPr>
        <w:t xml:space="preserve">щие рабочие места, созданные </w:t>
      </w:r>
      <w:r w:rsidR="008F5427" w:rsidRPr="00F84824">
        <w:rPr>
          <w:rFonts w:ascii="Times New Roman" w:cs="Times New Roman" w:hAnsi="Times New Roman"/>
          <w:sz w:val="30"/>
          <w:szCs w:val="30"/>
        </w:rPr>
        <w:t>в году</w:t>
      </w:r>
      <w:r w:rsidR="0033194F" w:rsidRPr="00F84824">
        <w:rPr>
          <w:rFonts w:ascii="Times New Roman" w:cs="Times New Roman" w:hAnsi="Times New Roman"/>
          <w:sz w:val="30"/>
          <w:szCs w:val="30"/>
        </w:rPr>
        <w:t>, предшествующ</w:t>
      </w:r>
      <w:r w:rsidR="008F5427" w:rsidRPr="00F84824">
        <w:rPr>
          <w:rFonts w:ascii="Times New Roman" w:cs="Times New Roman" w:hAnsi="Times New Roman"/>
          <w:sz w:val="30"/>
          <w:szCs w:val="30"/>
        </w:rPr>
        <w:t>ем</w:t>
      </w:r>
      <w:r w:rsidR="0033194F" w:rsidRPr="00F84824">
        <w:rPr>
          <w:rFonts w:ascii="Times New Roman" w:cs="Times New Roman" w:hAnsi="Times New Roman"/>
          <w:sz w:val="30"/>
          <w:szCs w:val="30"/>
        </w:rPr>
        <w:t xml:space="preserve"> году подачи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</w:t>
      </w:r>
      <w:r w:rsidR="0033194F" w:rsidRPr="00F84824">
        <w:rPr>
          <w:rFonts w:ascii="Times New Roman" w:cs="Times New Roman" w:hAnsi="Times New Roman"/>
          <w:sz w:val="30"/>
          <w:szCs w:val="30"/>
        </w:rPr>
        <w:t>заявки;</w:t>
      </w:r>
    </w:p>
    <w:p w:rsidP="00367B5D" w:rsidR="00DE3D82" w:rsidRDefault="0033194F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в отношен</w:t>
      </w:r>
      <w:r w:rsidR="00367B5D">
        <w:rPr>
          <w:rFonts w:ascii="Times New Roman" w:cs="Times New Roman" w:hAnsi="Times New Roman"/>
          <w:sz w:val="30"/>
          <w:szCs w:val="30"/>
        </w:rPr>
        <w:t>ии участника отбора, не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имеющего работников </w:t>
      </w:r>
      <w:r w:rsidR="00367B5D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>и не являющегося работодателем, численность работников принимается</w:t>
      </w:r>
      <w:r w:rsidR="00EA103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67B5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>равной 1</w:t>
      </w:r>
      <w:r w:rsidR="008E38E4" w:rsidRPr="00F84824">
        <w:rPr>
          <w:rFonts w:ascii="Times New Roman" w:cs="Times New Roman" w:hAnsi="Times New Roman"/>
          <w:sz w:val="30"/>
          <w:szCs w:val="30"/>
        </w:rPr>
        <w:t>.</w:t>
      </w:r>
    </w:p>
    <w:p w:rsidP="00367B5D" w:rsidR="00B34D52" w:rsidRDefault="00B34D52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Порядок рассмотрения и оценки </w:t>
      </w:r>
      <w:r w:rsidR="00BF0004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 предмет их соотве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Pr="00F84824">
        <w:rPr>
          <w:rFonts w:ascii="Times New Roman" w:cs="Times New Roman" w:hAnsi="Times New Roman"/>
          <w:sz w:val="30"/>
          <w:szCs w:val="30"/>
        </w:rPr>
        <w:t>ствия установленным настоящим Положением требованиям осущест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>ляется с учетом следующих условий:</w:t>
      </w:r>
    </w:p>
    <w:p w:rsidP="00367B5D" w:rsidR="00B34D52" w:rsidRDefault="00B34D52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сумма величин значимости всех применяемых критериев оценки составляет 100 процентов;</w:t>
      </w:r>
    </w:p>
    <w:p w:rsidP="00367B5D" w:rsidR="00B34D52" w:rsidRDefault="00B34D52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сумма величин значимости всех применяемых показателей, обр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зующих критерий оценки, составляет 100 процентов;</w:t>
      </w:r>
    </w:p>
    <w:p w:rsidP="00367B5D" w:rsidR="00B34D52" w:rsidRDefault="00B34D52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начисление баллов по критериям оценки или показателям крит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риев оценки осуществляется с использованием 100-балльной шкалы оценки;</w:t>
      </w:r>
    </w:p>
    <w:p w:rsidP="00367B5D" w:rsidR="00B34D52" w:rsidRDefault="00B34D52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шкалы оценки по критериям оценки или показателям критериев оценки должны иметь конкретные значения, а не диапазон оценки 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F84824">
        <w:rPr>
          <w:rFonts w:ascii="Times New Roman" w:cs="Times New Roman" w:hAnsi="Times New Roman"/>
          <w:sz w:val="30"/>
          <w:szCs w:val="30"/>
        </w:rPr>
        <w:t>в несколько баллов;</w:t>
      </w:r>
    </w:p>
    <w:p w:rsidP="00367B5D" w:rsidR="00B34D52" w:rsidRDefault="00B34D52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случае если для оценки </w:t>
      </w:r>
      <w:r w:rsidR="00BF0004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применяются показатели крит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риев оценки, оценка </w:t>
      </w:r>
      <w:r w:rsidR="00BF0004" w:rsidRPr="00F84824">
        <w:rPr>
          <w:rFonts w:ascii="Times New Roman" w:cs="Times New Roman" w:hAnsi="Times New Roman"/>
          <w:sz w:val="30"/>
          <w:szCs w:val="30"/>
        </w:rPr>
        <w:t>заявок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осуществляется по всем установленным 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Pr="00F84824">
        <w:rPr>
          <w:rFonts w:ascii="Times New Roman" w:cs="Times New Roman" w:hAnsi="Times New Roman"/>
          <w:sz w:val="30"/>
          <w:szCs w:val="30"/>
        </w:rPr>
        <w:t>показателям критериев оценки.</w:t>
      </w:r>
    </w:p>
    <w:p w:rsidP="00367B5D" w:rsidR="008E38E4" w:rsidRDefault="008E38E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22. В целях формирования результатов рассмотрения заявок на о</w:t>
      </w:r>
      <w:r w:rsidRPr="00F84824">
        <w:rPr>
          <w:rFonts w:ascii="Times New Roman" w:cs="Times New Roman" w:hAnsi="Times New Roman"/>
          <w:sz w:val="30"/>
          <w:szCs w:val="30"/>
        </w:rPr>
        <w:t>с</w:t>
      </w:r>
      <w:r w:rsidRPr="00F84824">
        <w:rPr>
          <w:rFonts w:ascii="Times New Roman" w:cs="Times New Roman" w:hAnsi="Times New Roman"/>
          <w:sz w:val="30"/>
          <w:szCs w:val="30"/>
        </w:rPr>
        <w:t>новании оценочных ведомостей ранжирование заявок участников отб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ра осуществляется с учетом следующего:</w:t>
      </w:r>
    </w:p>
    <w:p w:rsidP="00367B5D" w:rsidR="008E38E4" w:rsidRDefault="008E38E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при равенстве значений итоговой суммы баллов по всем критер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ям оценки, указанным в пункте 21 настоящего Положения, более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>высокий рейтинг отдается участнику отбора, заявка которого имеет наилучшие условия достижения результат</w:t>
      </w:r>
      <w:r w:rsidR="002614F8" w:rsidRPr="00F84824">
        <w:rPr>
          <w:rFonts w:ascii="Times New Roman" w:cs="Times New Roman" w:hAnsi="Times New Roman"/>
          <w:sz w:val="30"/>
          <w:szCs w:val="30"/>
        </w:rPr>
        <w:t>ов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2614F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по критерию оценки, указанному в подпункте 6 пункта 21 настоящего Положения;</w:t>
      </w:r>
    </w:p>
    <w:p w:rsidP="00367B5D" w:rsidR="008E38E4" w:rsidRDefault="008E38E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при равенстве значений баллов по критерию оценки, указанному    в подпункте 6 пункта 21 настоящего Положения, оставшиеся заявки ранжируются, исходя из наилучших условий по критерию оценки,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указанному в подпункте 7 пункта 21 настоящего Положения;</w:t>
      </w:r>
    </w:p>
    <w:p w:rsidP="00367B5D" w:rsidR="008E38E4" w:rsidRDefault="008E38E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при равенстве значений баллов по критерию оценки, указанному   в подпункте 7 пункта 21 настоящего Положения, оставшиеся заявки ранжируются, исходя из наилучших условий по критерию оценки,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84824">
        <w:rPr>
          <w:rFonts w:ascii="Times New Roman" w:cs="Times New Roman" w:hAnsi="Times New Roman"/>
          <w:sz w:val="30"/>
          <w:szCs w:val="30"/>
        </w:rPr>
        <w:t>указанному в подпункте 8 пункта 21 настоящего Положения;</w:t>
      </w:r>
    </w:p>
    <w:p w:rsidP="00367B5D" w:rsidR="008E38E4" w:rsidRDefault="008E38E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при равенстве значений баллов по критерию оценки, указанному   в подпункте 8 пункта 21 настоящего Положения, оставшиеся заявки ранжируются, исходя из наилучших условий по критерию оценки, ук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занному в подпункте 9 пункта 21 настоящего Положения;</w:t>
      </w:r>
    </w:p>
    <w:p w:rsidP="00367B5D" w:rsidR="008E38E4" w:rsidRDefault="008E38E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при равенстве значений баллов по критерию оценки, указанному   в подпункте 9 пункта 21 настоящего Положения, оставшиеся заявки ранжируются, исходя из наилучших условий по критерию оценки,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указанному в подпункте 10 пункта 21 настоящего Положения;</w:t>
      </w:r>
    </w:p>
    <w:p w:rsidP="00367B5D" w:rsidR="008E38E4" w:rsidRDefault="008E38E4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при равенстве значений баллов по критерию оценки, указанному   в подпункте 10 пункта 21 настоящего Положения, оставшиеся заявки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ранжируются, исходя из очередности их поступления в ГИИС «Эле</w:t>
      </w:r>
      <w:r w:rsidRPr="00F84824">
        <w:rPr>
          <w:rFonts w:ascii="Times New Roman" w:cs="Times New Roman" w:hAnsi="Times New Roman"/>
          <w:sz w:val="30"/>
          <w:szCs w:val="30"/>
        </w:rPr>
        <w:t>к</w:t>
      </w:r>
      <w:r w:rsidRPr="00F84824">
        <w:rPr>
          <w:rFonts w:ascii="Times New Roman" w:cs="Times New Roman" w:hAnsi="Times New Roman"/>
          <w:sz w:val="30"/>
          <w:szCs w:val="30"/>
        </w:rPr>
        <w:t>тронный бюджет» в соответствии с пунктом 15 настоящего Положения.</w:t>
      </w:r>
    </w:p>
    <w:p w:rsidP="00A9411D" w:rsidR="0049130E" w:rsidRDefault="0049130E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23.</w:t>
      </w:r>
      <w:r w:rsidR="000B277C">
        <w:rPr>
          <w:rFonts w:ascii="Times New Roman" w:cs="Times New Roman" w:hAnsi="Times New Roman"/>
          <w:sz w:val="30"/>
          <w:szCs w:val="30"/>
        </w:rPr>
        <w:t> </w:t>
      </w:r>
      <w:r w:rsidRPr="00F84824">
        <w:rPr>
          <w:rFonts w:ascii="Times New Roman" w:cs="Times New Roman" w:hAnsi="Times New Roman"/>
          <w:sz w:val="30"/>
          <w:szCs w:val="30"/>
        </w:rPr>
        <w:t>Минимальный проходной балл в оценочной ведомости       члена комиссии, который необходимо набрать участнику отбора          по результатам рассмотрения и оценки заявки для признания его поб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дителем конкурса, составляет 30 баллов.</w:t>
      </w:r>
    </w:p>
    <w:p w:rsidP="00A9411D" w:rsidR="0049130E" w:rsidRDefault="0049130E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Победителями конкурса признаются участники отбора, заявки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которых получили итоговый балл в каждой оценочной ведомости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членов комиссии,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значение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которого соответствует или превышает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>значение минимального проходного балла, установленного абзацем первым настоящего пункта.</w:t>
      </w:r>
    </w:p>
    <w:p w:rsidP="00A9411D" w:rsidR="0049130E" w:rsidRDefault="0049130E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Участнику отбора, набравшему максимальное количество баллов, присваивается первое место.</w:t>
      </w:r>
    </w:p>
    <w:p w:rsidP="00A9411D" w:rsidR="0049130E" w:rsidRDefault="0049130E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24.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завершения конкурса на основании результатов </w:t>
      </w:r>
      <w:r w:rsidRPr="00F84824">
        <w:rPr>
          <w:rFonts w:ascii="Times New Roman" w:cs="Times New Roman" w:hAnsi="Times New Roman"/>
          <w:sz w:val="30"/>
          <w:szCs w:val="30"/>
        </w:rPr>
        <w:t>опр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деления победителей конкурса и размеров субсидии, предоставляемой каждому победителю конкурса,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формируется протокол подведения </w:t>
      </w:r>
      <w:r w:rsidR="000B277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итогов конкурса, включающий следующие сведения:</w:t>
      </w:r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дату, время, место рассмотрения и оценки заявок;</w:t>
      </w:r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информацию об участниках отбора, заявки которых рассмотрены;</w:t>
      </w:r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информацию об участниках отбора, заявки которых отклонены</w:t>
      </w:r>
      <w:r w:rsidR="00367B5D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     с указанием оснований отклонения заявок, установленных пунктом 27</w:t>
      </w:r>
      <w:r w:rsidRPr="00F84824">
        <w:rPr>
          <w:rFonts w:ascii="Times New Roman" w:cs="Times New Roman" w:hAnsi="Times New Roman"/>
          <w:sz w:val="30"/>
          <w:szCs w:val="30"/>
          <w:highlight w:val="yellow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настоящего Положения, в том числе положений объявления о провед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нии конкурса, которым не соответствуют такие заявки;</w:t>
      </w:r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последовательность оценки заявок, присвоенные заявкам значения по каждому из предусмотренных критериев оценки, принятое на осн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вании результатов оценки заявок решение о присвоении таким заявкам порядковых номеров;</w:t>
      </w:r>
    </w:p>
    <w:p w:rsidP="00A9411D" w:rsidR="0049130E" w:rsidRDefault="0049130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наименование получателей субсидии, с которыми заключаются соглашения, и размеры предоставляемой им субсидии.</w:t>
      </w:r>
    </w:p>
    <w:p w:rsidP="00A9411D" w:rsidR="0049130E" w:rsidRDefault="0049130E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 подведения итогов конкурса формируется на едином портале автоматически на основании результатов </w:t>
      </w:r>
      <w:r w:rsidRPr="00F84824">
        <w:rPr>
          <w:rFonts w:ascii="Times New Roman" w:cs="Times New Roman" w:hAnsi="Times New Roman"/>
          <w:sz w:val="30"/>
          <w:szCs w:val="30"/>
        </w:rPr>
        <w:t>определения побед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теля (победителей)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конкурса, подписывается в течение 2 рабочих дней усиленной квалифицированной электронной подписью </w:t>
      </w:r>
      <w:r w:rsidRPr="00F84824">
        <w:rPr>
          <w:rFonts w:ascii="Times New Roman" w:cs="Times New Roman" w:hAnsi="Times New Roman"/>
          <w:sz w:val="30"/>
          <w:szCs w:val="30"/>
        </w:rPr>
        <w:t>всех участву</w:t>
      </w:r>
      <w:r w:rsidRPr="00F84824">
        <w:rPr>
          <w:rFonts w:ascii="Times New Roman" w:cs="Times New Roman" w:hAnsi="Times New Roman"/>
          <w:sz w:val="30"/>
          <w:szCs w:val="30"/>
        </w:rPr>
        <w:t>ю</w:t>
      </w:r>
      <w:r w:rsidRPr="00F84824">
        <w:rPr>
          <w:rFonts w:ascii="Times New Roman" w:cs="Times New Roman" w:hAnsi="Times New Roman"/>
          <w:sz w:val="30"/>
          <w:szCs w:val="30"/>
        </w:rPr>
        <w:t>щих в конкурсе членов комиссии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ГИИС «Электронный бюджет»         и раз</w:t>
      </w:r>
      <w:r w:rsidR="00367B5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мещается на едином портале и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Сайте не позднее </w:t>
      </w:r>
      <w:r w:rsidR="00367B5D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>1</w:t>
      </w:r>
      <w:r w:rsidRPr="00F84824">
        <w:rPr>
          <w:rFonts w:ascii="Times New Roman" w:cs="Times New Roman" w:eastAsiaTheme="minorEastAsia" w:hAnsi="Times New Roman"/>
          <w:sz w:val="30"/>
          <w:szCs w:val="30"/>
          <w:shd w:color="auto" w:fill="FFFFFF" w:themeFill="background1" w:val="clear"/>
          <w:lang w:eastAsia="ru-RU"/>
        </w:rPr>
        <w:t xml:space="preserve"> рабочего дня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следующего за днем его подписания.</w:t>
      </w:r>
      <w:proofErr w:type="gramEnd"/>
    </w:p>
    <w:p w:rsidP="00A9411D" w:rsidR="0049130E" w:rsidRDefault="0049130E" w:rsidRPr="00F8482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Внесение изменений в протокол подведения итогов конкурса </w:t>
      </w:r>
      <w:r w:rsidR="000B277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осуществляется не позднее 10 календарных дней со дня подписания первой его версии путем формирования новой </w:t>
      </w: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версии протокола подв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дения итогов конкурса</w:t>
      </w:r>
      <w:proofErr w:type="gram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указанием причин внесения изменений.</w:t>
      </w:r>
    </w:p>
    <w:p w:rsidP="00A9411D" w:rsidR="008F2D4D" w:rsidRDefault="008F2D4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25.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Для подтверждения соответствия участника отбора категориям получателей субсидии, установленным пунктами 10, 11 настоящего 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Положения, а также для подтверждения соответствия участника отбора (получателя субсидии) требованиям, установленным пунктом 12 наст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ящего Положения, уполномоченный орган не вправе требовать             от участника отбора (получателя субсидии) представления документов и информации при наличии соответствующей информации в госуда</w:t>
      </w:r>
      <w:r w:rsidRPr="00F84824">
        <w:rPr>
          <w:rFonts w:ascii="Times New Roman" w:cs="Times New Roman" w:hAnsi="Times New Roman"/>
          <w:sz w:val="30"/>
          <w:szCs w:val="30"/>
        </w:rPr>
        <w:t>р</w:t>
      </w:r>
      <w:r w:rsidRPr="00F84824">
        <w:rPr>
          <w:rFonts w:ascii="Times New Roman" w:cs="Times New Roman" w:hAnsi="Times New Roman"/>
          <w:sz w:val="30"/>
          <w:szCs w:val="30"/>
        </w:rPr>
        <w:t>ственных информационных системах, в том числе с использованием единой системы межведомственного электронного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взаимодействия,   доступ к которым имеет уполномоченный орган в рамках межведо</w:t>
      </w:r>
      <w:r w:rsidRPr="00F84824">
        <w:rPr>
          <w:rFonts w:ascii="Times New Roman" w:cs="Times New Roman" w:hAnsi="Times New Roman"/>
          <w:sz w:val="30"/>
          <w:szCs w:val="30"/>
        </w:rPr>
        <w:t>м</w:t>
      </w:r>
      <w:r w:rsidRPr="00F84824">
        <w:rPr>
          <w:rFonts w:ascii="Times New Roman" w:cs="Times New Roman" w:hAnsi="Times New Roman"/>
          <w:sz w:val="30"/>
          <w:szCs w:val="30"/>
        </w:rPr>
        <w:t>ственного информационного взаимодействия, за исключением случая, если участник отбора (получатель субсидии) готов представить 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ные документы и информацию по собственной инициативе.</w:t>
      </w:r>
    </w:p>
    <w:p w:rsidP="00A9411D" w:rsidR="008F2D4D" w:rsidRDefault="008F2D4D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Проверка на соответствие участника отбора категориям получат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лей субсидии и требованиям к участникам отбора, установленным </w:t>
      </w:r>
      <w:r w:rsidRPr="00F84824">
        <w:rPr>
          <w:rFonts w:ascii="Times New Roman" w:cs="Times New Roman" w:hAnsi="Times New Roman"/>
          <w:sz w:val="30"/>
          <w:szCs w:val="30"/>
        </w:rPr>
        <w:t>пунктами 10, 11 настоящего Положения, осуществляется на основании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A9411D" w:rsidR="008D2EF7" w:rsidRDefault="008D2EF7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выписок из Единого государственного реестра юридических лиц/Единого государственного реестра индивидуальных предприним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телей (далее – ЕГРЮЛ/ЕГРИП), Единого реестра субъектов малого   </w:t>
      </w:r>
      <w:r w:rsidR="00367B5D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 среднего предпринимательства, Единого реестра субъектов малого </w:t>
      </w:r>
      <w:r w:rsidR="00367B5D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F84824">
        <w:rPr>
          <w:rFonts w:ascii="Times New Roman" w:cs="Times New Roman" w:hAnsi="Times New Roman"/>
          <w:sz w:val="30"/>
          <w:szCs w:val="30"/>
        </w:rPr>
        <w:t>и среднего предпринимательства – получателей поддержки, размеще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ных на официальном сайте Федеральной налоговой службы, с испол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 xml:space="preserve">зованием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скринш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тами экрана монитора, </w:t>
      </w:r>
      <w:r w:rsidR="00881963" w:rsidRPr="00F84824">
        <w:rPr>
          <w:rFonts w:ascii="Times New Roman" w:cs="Times New Roman" w:hAnsi="Times New Roman"/>
          <w:sz w:val="30"/>
          <w:szCs w:val="30"/>
        </w:rPr>
        <w:t xml:space="preserve">для проверки соответствия категориям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881963" w:rsidRPr="00F84824">
        <w:rPr>
          <w:rFonts w:ascii="Times New Roman" w:cs="Times New Roman" w:hAnsi="Times New Roman"/>
          <w:sz w:val="30"/>
          <w:szCs w:val="30"/>
        </w:rPr>
        <w:t xml:space="preserve">получателей субсидии и требованиям к участникам отбора,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указанным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</w:t>
      </w:r>
      <w:r w:rsidRPr="00F84824">
        <w:rPr>
          <w:rFonts w:ascii="Times New Roman" w:cs="Times New Roman" w:hAnsi="Times New Roman"/>
          <w:sz w:val="30"/>
          <w:szCs w:val="30"/>
        </w:rPr>
        <w:t>в подпунктах 1–</w:t>
      </w:r>
      <w:r w:rsidR="00881963" w:rsidRPr="00F84824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пункта 10, пункте 11 настоящего Положения;</w:t>
      </w:r>
    </w:p>
    <w:p w:rsidP="00A9411D" w:rsidR="008D2EF7" w:rsidRDefault="008D2EF7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2) сведений о наличии (отсутствии) установленных фактов</w:t>
      </w:r>
      <w:r w:rsidR="00BD4B4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произошедших в предшествующем </w:t>
      </w:r>
      <w:r w:rsidR="004B4FC1" w:rsidRPr="00F84824">
        <w:rPr>
          <w:rFonts w:ascii="Times New Roman" w:cs="Times New Roman" w:hAnsi="Times New Roman"/>
          <w:sz w:val="30"/>
          <w:szCs w:val="30"/>
        </w:rPr>
        <w:t xml:space="preserve">финансовом году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 в текущем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календарном году в период до даты подачи </w:t>
      </w:r>
      <w:r w:rsidR="00881963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тяжелых несчастных случаев или несчастных случаев со смертельным исходом на произво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стве</w:t>
      </w:r>
      <w:r w:rsidR="00BD4B4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 вине </w:t>
      </w:r>
      <w:r w:rsidR="00881963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полученных путем направления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F84824">
        <w:rPr>
          <w:rFonts w:ascii="Times New Roman" w:cs="Times New Roman" w:hAnsi="Times New Roman"/>
          <w:sz w:val="30"/>
          <w:szCs w:val="30"/>
        </w:rPr>
        <w:t>межведомственного запроса в управление организации страхования профессиональных рисков Отделения фонда пенсионного и социальн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го страхования Российской Федерации по Красноярскому краю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для проверки </w:t>
      </w:r>
      <w:r w:rsidR="00881963" w:rsidRPr="00F84824">
        <w:rPr>
          <w:rFonts w:ascii="Times New Roman" w:cs="Times New Roman" w:hAnsi="Times New Roman"/>
          <w:sz w:val="30"/>
          <w:szCs w:val="30"/>
        </w:rPr>
        <w:t xml:space="preserve">соответствия категориям получателей субсидии, </w:t>
      </w:r>
      <w:r w:rsidRPr="00F84824">
        <w:rPr>
          <w:rFonts w:ascii="Times New Roman" w:cs="Times New Roman" w:hAnsi="Times New Roman"/>
          <w:sz w:val="30"/>
          <w:szCs w:val="30"/>
        </w:rPr>
        <w:t>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ным</w:t>
      </w:r>
      <w:r w:rsidR="004B4FC1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подпункте </w:t>
      </w:r>
      <w:r w:rsidR="00881963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пункта 10 настоящего Положения;</w:t>
      </w:r>
    </w:p>
    <w:p w:rsidP="00A9411D" w:rsidR="00E72265" w:rsidRDefault="00E72265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сведений о соответствии </w:t>
      </w:r>
      <w:r w:rsidRPr="00F84824">
        <w:rPr>
          <w:rFonts w:ascii="Times New Roman" w:cs="Times New Roman" w:hAnsi="Times New Roman"/>
          <w:sz w:val="30"/>
          <w:szCs w:val="30"/>
        </w:rPr>
        <w:t>категориям получателей 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указанным в подпункте 6 пункта 10 настоящего Положения, путем </w:t>
      </w:r>
      <w:r w:rsidR="000B277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проверки проставленных участником отбора в электронном виде отм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ток посредством заполнения соответствующих экранных форм </w:t>
      </w:r>
      <w:r w:rsidR="000B277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веб-интерфейса ГИИС «Электронный бюджет».</w:t>
      </w:r>
    </w:p>
    <w:p w:rsidP="00486AB2" w:rsidR="00E72265" w:rsidRDefault="00E72265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26.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Проверка на соответствие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участника отбора (получателя су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сидии) требованиям, установленным пунктом 12 настоящего Полож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ния, осуществляется автоматически в ГИИС «Электронный бюджет» </w:t>
      </w:r>
      <w:r w:rsidR="00580DEA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на основании данных государственных информационных систем, </w:t>
      </w:r>
      <w:r w:rsidR="00580DEA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P="00486AB2" w:rsidR="00E72265" w:rsidRDefault="00E72265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отсутствия технической возможности автоматической проверки в ГИИС «Электронный бюджет» подтверждение соответствия участника отбора требованиям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установленным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пунктом 12 настоящего Положения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осуществляется путем проставления участником отбора      в электронном виде отметок о соответствии указанным требованиям  посредством заполнения соответствующих экранных форм веб-</w:t>
      </w:r>
      <w:proofErr w:type="spell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интер</w:t>
      </w:r>
      <w:proofErr w:type="spellEnd"/>
      <w:r w:rsidR="000B277C">
        <w:rPr>
          <w:rFonts w:ascii="Times New Roman" w:cs="Times New Roman" w:eastAsiaTheme="minorEastAsia" w:hAnsi="Times New Roman"/>
          <w:sz w:val="30"/>
          <w:szCs w:val="30"/>
          <w:lang w:eastAsia="ru-RU"/>
        </w:rPr>
        <w:t>-</w:t>
      </w:r>
      <w:proofErr w:type="spell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фейса</w:t>
      </w:r>
      <w:proofErr w:type="spell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ГИИС «Электронный бюджет».</w:t>
      </w:r>
    </w:p>
    <w:p w:rsidP="00486AB2" w:rsidR="00E72265" w:rsidRDefault="00E72265" w:rsidRPr="00F84824">
      <w:pPr>
        <w:shd w:color="auto" w:fill="FFFFFF" w:themeFill="background1" w:val="clear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Уполномоченный орган в случае отсутствия технической возмо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ж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ности автоматической проверки участника отбора (получателя </w:t>
      </w:r>
      <w:r w:rsidR="00580DEA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</w:t>
      </w:r>
      <w:r w:rsidR="00580DEA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580DEA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на соответствие требованиям, установленным пунктом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12 насто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щего Положения, в соответствии с абзацем первым настоящего пункта, </w:t>
      </w:r>
      <w:r w:rsidRPr="00F84824">
        <w:rPr>
          <w:rFonts w:ascii="Times New Roman" w:cs="Times New Roman" w:hAnsi="Times New Roman"/>
          <w:sz w:val="30"/>
          <w:szCs w:val="30"/>
        </w:rPr>
        <w:t>по состоянию на даты рассмотрения заявки и заключения соглашения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осуществляет проверку соответствия участника отбора (получателя </w:t>
      </w:r>
      <w:r w:rsidR="000B277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="00580DEA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указанным требованиям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 основании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:</w:t>
      </w:r>
    </w:p>
    <w:p w:rsidP="00486AB2" w:rsidR="008D2EF7" w:rsidRDefault="008D2EF7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выписок из Е</w:t>
      </w:r>
      <w:r w:rsidR="009E1CDC">
        <w:rPr>
          <w:rFonts w:ascii="Times New Roman" w:cs="Times New Roman" w:hAnsi="Times New Roman"/>
          <w:sz w:val="30"/>
          <w:szCs w:val="30"/>
        </w:rPr>
        <w:t xml:space="preserve">ГРЮЛ/ЕГРИП, размещенных в сети Интернет            </w:t>
      </w:r>
      <w:bookmarkStart w:id="20" w:name="_GoBack"/>
      <w:bookmarkEnd w:id="20"/>
      <w:r w:rsidRPr="00F84824">
        <w:rPr>
          <w:rFonts w:ascii="Times New Roman" w:cs="Times New Roman" w:hAnsi="Times New Roman"/>
          <w:sz w:val="30"/>
          <w:szCs w:val="30"/>
        </w:rPr>
        <w:t xml:space="preserve">  на официальном сайте Федеральной налоговой службы, с использов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скриншотами экр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на монитора, и (или) информации, полученной путем направления межведомственного запроса в территориальный орган Федеральной налог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вой службы по Красноярскому краю, для проверки соответствия требованиям, указанным в подпункте 1 пункта 15 настоящего Полож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ния;</w:t>
      </w:r>
    </w:p>
    <w:p w:rsidP="00486AB2" w:rsidR="008D2EF7" w:rsidRDefault="008D2EF7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2)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перечня организаций и физических лиц, в отношении которых имеются сведения об их причастности к экстремистской деятельности или т</w:t>
      </w:r>
      <w:r w:rsidR="00486AB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ерроризму, размещенного в сети Интернет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официальном сайте Федеральной службы по финансовому мониторингу (далее – </w:t>
      </w:r>
      <w:proofErr w:type="spell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Росфи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мониторинг</w:t>
      </w:r>
      <w:proofErr w:type="spell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),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 использованием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для </w:t>
      </w:r>
      <w:r w:rsidRPr="00F84824">
        <w:rPr>
          <w:rFonts w:ascii="Times New Roman" w:cs="Times New Roman" w:hAnsi="Times New Roman"/>
          <w:sz w:val="30"/>
          <w:szCs w:val="30"/>
        </w:rPr>
        <w:t>проверки соответствия требованиям, указанным в подпункте 2 пункта 12 настоящего Полож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486AB2" w:rsidR="008D2EF7" w:rsidRDefault="008D2EF7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перечня организаций и физических лиц, связанных с террор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стическими организациями и террористами или с распространением оружия массового ун</w:t>
      </w:r>
      <w:r w:rsidR="00486AB2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ичтожения, размещенного в сети Интернет</w:t>
      </w:r>
      <w:r w:rsidR="009C4170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оф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циальном сайте </w:t>
      </w:r>
      <w:proofErr w:type="spell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Росфинмониторинга</w:t>
      </w:r>
      <w:proofErr w:type="spell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 использованием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</w:t>
      </w:r>
      <w:r w:rsidR="00486AB2">
        <w:rPr>
          <w:rFonts w:ascii="Times New Roman" w:cs="Times New Roman" w:hAnsi="Times New Roman"/>
          <w:sz w:val="30"/>
          <w:szCs w:val="30"/>
        </w:rPr>
        <w:t>мленных</w:t>
      </w:r>
      <w:proofErr w:type="gramEnd"/>
      <w:r w:rsidR="00486AB2">
        <w:rPr>
          <w:rFonts w:ascii="Times New Roman" w:cs="Times New Roman" w:hAnsi="Times New Roman"/>
          <w:sz w:val="30"/>
          <w:szCs w:val="30"/>
        </w:rPr>
        <w:t xml:space="preserve"> в том числе скриншотами</w:t>
      </w:r>
      <w:r w:rsidR="009C417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экрана монитора,</w:t>
      </w:r>
      <w:r w:rsidR="00486AB2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для </w:t>
      </w:r>
      <w:r w:rsidRPr="00F84824">
        <w:rPr>
          <w:rFonts w:ascii="Times New Roman" w:cs="Times New Roman" w:hAnsi="Times New Roman"/>
          <w:sz w:val="30"/>
          <w:szCs w:val="30"/>
        </w:rPr>
        <w:t>проверки соответствия требованиям, указанным в подпункте 3 пункта 12 настоящего Положения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486AB2" w:rsidR="008D2EF7" w:rsidRDefault="008D2EF7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4) выписки из Единого реестра субъектов малого и среднего пре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 xml:space="preserve">принимательства – получателей </w:t>
      </w:r>
      <w:r w:rsidR="00486AB2">
        <w:rPr>
          <w:rFonts w:ascii="Times New Roman" w:cs="Times New Roman" w:hAnsi="Times New Roman"/>
          <w:sz w:val="30"/>
          <w:szCs w:val="30"/>
        </w:rPr>
        <w:t xml:space="preserve">поддержки, размещенного в сети          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Интернет на официальном сайте</w:t>
      </w:r>
      <w:r w:rsidR="00486AB2">
        <w:rPr>
          <w:rFonts w:ascii="Times New Roman" w:cs="Times New Roman" w:hAnsi="Times New Roman"/>
          <w:sz w:val="30"/>
          <w:szCs w:val="30"/>
        </w:rPr>
        <w:t xml:space="preserve"> Федеральной налоговой службы, </w:t>
      </w:r>
      <w:r w:rsidRPr="00F84824">
        <w:rPr>
          <w:rFonts w:ascii="Times New Roman" w:cs="Times New Roman" w:hAnsi="Times New Roman"/>
          <w:sz w:val="30"/>
          <w:szCs w:val="30"/>
        </w:rPr>
        <w:t>с и</w:t>
      </w:r>
      <w:r w:rsidRPr="00F84824">
        <w:rPr>
          <w:rFonts w:ascii="Times New Roman" w:cs="Times New Roman" w:hAnsi="Times New Roman"/>
          <w:sz w:val="30"/>
          <w:szCs w:val="30"/>
        </w:rPr>
        <w:t>с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пользованием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 для проверки соответствия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требова-ниям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, указанным в подпункте 4 пункта 12 настоящего Положения;</w:t>
      </w:r>
    </w:p>
    <w:p w:rsidP="00A9411D" w:rsidR="008D2EF7" w:rsidRDefault="008D2EF7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5) выписки из Единого реестра иностранных агентов в России       в соответствии с Федеральным законом от 14.07.2022 № 255-ФЗ          «О контроле за деятельностью лиц, находящихся под иностранным 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86AB2">
        <w:rPr>
          <w:rFonts w:ascii="Times New Roman" w:cs="Times New Roman" w:hAnsi="Times New Roman"/>
          <w:sz w:val="30"/>
          <w:szCs w:val="30"/>
        </w:rPr>
        <w:t xml:space="preserve">влиянием», размещенного в сети </w:t>
      </w:r>
      <w:r w:rsidRPr="00F84824">
        <w:rPr>
          <w:rFonts w:ascii="Times New Roman" w:cs="Times New Roman" w:hAnsi="Times New Roman"/>
          <w:sz w:val="30"/>
          <w:szCs w:val="30"/>
        </w:rPr>
        <w:t>Интернет на официальном сайте М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нистерства юстиции Российской Федерации в разделе «Деятельность» по направлению «Деятельность в сфере иностранных агентов»,               с использованием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 для проверки соответствия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требова-ниям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указанным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подпункте 5 пункта 12 настоящего Положения;</w:t>
      </w:r>
    </w:p>
    <w:p w:rsidP="00A9411D" w:rsidR="008D2EF7" w:rsidRDefault="008D2EF7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6) сведений с использованием программного обеспечения в рамках межведомственного электронного взаимодействия и (или) сведений, 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полученных путем направления межведомственного запроса в террит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риальный орган Федеральной налоговой службы по Красноярскому краю, для проверки соответствия требованиям, указанным в по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д</w:t>
      </w:r>
      <w:r w:rsidR="00C54868" w:rsidRPr="00F84824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C54868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Pr="00F84824">
        <w:rPr>
          <w:rFonts w:ascii="Times New Roman" w:cs="Times New Roman" w:hAnsi="Times New Roman"/>
          <w:sz w:val="30"/>
          <w:szCs w:val="30"/>
        </w:rPr>
        <w:t>пункте 6 пункта 12 настоящего Положения;</w:t>
      </w:r>
    </w:p>
    <w:p w:rsidP="00A9411D" w:rsidR="008D2EF7" w:rsidRDefault="008D2EF7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7) </w:t>
      </w:r>
      <w:r w:rsidR="00486AB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сведений, размещенных в сети Интернет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официальном сайте Арбитражного суда Красноярского края в разделах «Картотека арби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ражных дел», «Банк решений арбитражных дел», и сведений, </w:t>
      </w:r>
      <w:r w:rsidR="00486AB2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</w:t>
      </w:r>
      <w:r w:rsidR="00486AB2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486AB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щенных в сети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Интернет на официальном сайте </w:t>
      </w:r>
      <w:r w:rsidRPr="00F84824">
        <w:rPr>
          <w:rFonts w:ascii="Times New Roman" w:cs="Times New Roman" w:hAnsi="Times New Roman"/>
          <w:sz w:val="30"/>
          <w:szCs w:val="30"/>
        </w:rPr>
        <w:t>Федеральной службы судебных приставов в разделе «Банк данных исполнительных прои</w:t>
      </w:r>
      <w:r w:rsidRPr="00F84824">
        <w:rPr>
          <w:rFonts w:ascii="Times New Roman" w:cs="Times New Roman" w:hAnsi="Times New Roman"/>
          <w:sz w:val="30"/>
          <w:szCs w:val="30"/>
        </w:rPr>
        <w:t>з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водств», с использованием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="00486AB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 для проверки соответствия требованиям, указанным в подпункте 7 пункта 12 настоящего Полож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ния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A9411D" w:rsidR="008D2EF7" w:rsidRDefault="008D2EF7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8) выписки из Единого федерального реестра сведений о банкро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="00486AB2">
        <w:rPr>
          <w:rFonts w:ascii="Times New Roman" w:cs="Times New Roman" w:hAnsi="Times New Roman"/>
          <w:sz w:val="30"/>
          <w:szCs w:val="30"/>
        </w:rPr>
        <w:t xml:space="preserve">стве, размещенного в сети </w:t>
      </w:r>
      <w:r w:rsidRPr="00F84824">
        <w:rPr>
          <w:rFonts w:ascii="Times New Roman" w:cs="Times New Roman" w:hAnsi="Times New Roman"/>
          <w:sz w:val="30"/>
          <w:szCs w:val="30"/>
        </w:rPr>
        <w:t>Интернет, и (или) выписок из ЕГ</w:t>
      </w:r>
      <w:r w:rsidR="00486AB2">
        <w:rPr>
          <w:rFonts w:ascii="Times New Roman" w:cs="Times New Roman" w:hAnsi="Times New Roman"/>
          <w:sz w:val="30"/>
          <w:szCs w:val="30"/>
        </w:rPr>
        <w:t>РЮЛ/ ЕГРИП, размещенных в сети Интернет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 официальном сайте Фед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ральной налоговой службы, и (или) сведений, полученных путем направления межведомственного запроса в территориальный орган</w:t>
      </w:r>
      <w:r w:rsidR="001A47A0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Федеральной налоговой службы по Красноярскому краю, для проверки соответствия требованиям, указанным в подпункте 8 пункта 12 насто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>щего Положения;</w:t>
      </w:r>
      <w:proofErr w:type="gramEnd"/>
    </w:p>
    <w:p w:rsidP="00A9411D" w:rsidR="005A5513" w:rsidRDefault="008D2EF7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9) выписки из 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>электронного сервиса «Реестр дисквалифицирова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>н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 xml:space="preserve">ных лиц» или «Прозрачный бизнес», размещенного </w:t>
      </w:r>
      <w:r w:rsidR="00486AB2">
        <w:rPr>
          <w:rFonts w:ascii="Times New Roman" w:cs="Times New Roman" w:hAnsi="Times New Roman"/>
          <w:sz w:val="30"/>
          <w:szCs w:val="30"/>
        </w:rPr>
        <w:t>в сети Интернет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86AB2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 xml:space="preserve">на официальном сайте Федеральной налоговой службы, </w:t>
      </w:r>
      <w:r w:rsidRPr="00F84824">
        <w:rPr>
          <w:rFonts w:ascii="Times New Roman" w:cs="Times New Roman" w:hAnsi="Times New Roman"/>
          <w:sz w:val="30"/>
          <w:szCs w:val="30"/>
        </w:rPr>
        <w:t>с использов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скриншотами экрана монитора, 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 xml:space="preserve">для </w:t>
      </w:r>
      <w:r w:rsidRPr="00F84824">
        <w:rPr>
          <w:rFonts w:ascii="Times New Roman" w:cs="Times New Roman" w:hAnsi="Times New Roman"/>
          <w:sz w:val="30"/>
          <w:szCs w:val="30"/>
        </w:rPr>
        <w:t>проверки соответствия требованиям, указанным   в подпункте 9 пункта 12 настоящего Положения</w:t>
      </w:r>
      <w:r w:rsidR="005A5513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8D2EF7" w:rsidRDefault="005A5513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10) сведений из Единого реестра субъектов малого и среднего предпринимательства и (или) из Единого реестра субъектов малого       и среднего предпринимательства – получателей поддержки, размеще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ных на официальном сайте Федеральной налоговой службы, с испол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 xml:space="preserve">зованием распечатанных сведений,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оформленных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скринш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тами экрана монитора, для проверки соответствия требованиям, 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ным в подпункте 10 пункта 12 настоящего Положения</w:t>
      </w:r>
      <w:r w:rsidR="008D2EF7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580DEA" w:rsidRDefault="00580DEA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27. Основаниями для отклонения заявок при проведении конкурса являются:</w:t>
      </w:r>
    </w:p>
    <w:p w:rsidP="00A9411D" w:rsidR="00580DEA" w:rsidRDefault="00580DE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подача участником отбора заявки после даты и (или) времени, определенных для подачи заявок;</w:t>
      </w:r>
    </w:p>
    <w:p w:rsidP="00A9411D" w:rsidR="00580DEA" w:rsidRDefault="00580DE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несоответствие участника отбора категориям и (или) требован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ям, установленным пунктом 10 и (или) пунктом 11, и (или) пунктом 12 настоящего Положения;</w:t>
      </w:r>
    </w:p>
    <w:p w:rsidP="00A9411D" w:rsidR="00580DEA" w:rsidRDefault="00580DE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3) непредставление (представление не в полном объеме) докуме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тов, указанных в объявлении о проведении конкурса, предусмотренных настоящим Положением;</w:t>
      </w:r>
    </w:p>
    <w:p w:rsidP="00A9411D" w:rsidR="00580DEA" w:rsidRDefault="00580DEA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4) несоответствие представленных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участником отбора заявок         и (или)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документов требованиям, установленным в объявлении о пров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дении конкурса, предусмотренных настоящим Положением;</w:t>
      </w:r>
    </w:p>
    <w:p w:rsidP="00A9411D" w:rsidR="00580DEA" w:rsidRDefault="00580DEA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5) недостоверность информации, содержащейся в документах, представленных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участником </w:t>
      </w: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отбора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целях подтверждения соотве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Pr="00F84824">
        <w:rPr>
          <w:rFonts w:ascii="Times New Roman" w:cs="Times New Roman" w:hAnsi="Times New Roman"/>
          <w:sz w:val="30"/>
          <w:szCs w:val="30"/>
        </w:rPr>
        <w:t>ствия установленным настоящим Положением требованиям;</w:t>
      </w:r>
    </w:p>
    <w:p w:rsidP="00A9411D" w:rsidR="00580DEA" w:rsidRDefault="00580DE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6) наличие в составе заявки противоречивых сведений, влекущих за собой невозможность правомерной оценки соответствия заявки кат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гориям и требованиям проведения конкурса, условиям предоставления субсидии;</w:t>
      </w:r>
    </w:p>
    <w:p w:rsidP="00A9411D" w:rsidR="00580DEA" w:rsidRDefault="00580DE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7) в текущем финансовом году до даты подачи заявки в отнош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нии участника отбора было принято решение об оказании аналогичной поддержки (услуги) и сроки ее оказания не истекли;</w:t>
      </w:r>
    </w:p>
    <w:p w:rsidP="00A9411D" w:rsidR="00580DEA" w:rsidRDefault="00580DEA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8) отсутствие достаточного объема бюджетных ассигнований, предусмотренных в бюджете города Красноярска для предоставления субсидии в текущем финансовом году, в результате их распределения   решением комиссии. Достаточный объем бюджетных ассигнований устанавливается в размере испрашиваемой субсидии в </w:t>
      </w:r>
      <w:r w:rsidR="00DA6E2A" w:rsidRPr="00F84824">
        <w:rPr>
          <w:rFonts w:ascii="Times New Roman" w:cs="Times New Roman" w:hAnsi="Times New Roman"/>
          <w:sz w:val="30"/>
          <w:szCs w:val="30"/>
        </w:rPr>
        <w:t>заявке</w:t>
      </w:r>
      <w:r w:rsidRPr="00F84824">
        <w:rPr>
          <w:rFonts w:ascii="Times New Roman" w:cs="Times New Roman" w:hAnsi="Times New Roman"/>
          <w:sz w:val="30"/>
          <w:szCs w:val="30"/>
        </w:rPr>
        <w:t>, опред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ленном в соответствии с пунктами 32–3</w:t>
      </w:r>
      <w:r w:rsidR="00C80D7E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A9411D" w:rsidR="00580DEA" w:rsidRDefault="00580DEA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9) с даты признания получателя </w:t>
      </w:r>
      <w:r w:rsidR="00DA6E2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совершившим наруш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ние порядка и условий оказания поддержки прошло менее одного года, за исключением случая более раннего устранения получателем </w:t>
      </w:r>
      <w:r w:rsidR="00DA6E2A" w:rsidRPr="00F84824">
        <w:rPr>
          <w:rFonts w:ascii="Times New Roman" w:cs="Times New Roman" w:hAnsi="Times New Roman"/>
          <w:sz w:val="30"/>
          <w:szCs w:val="30"/>
        </w:rPr>
        <w:t>субс</w:t>
      </w:r>
      <w:r w:rsidR="00DA6E2A" w:rsidRPr="00F84824">
        <w:rPr>
          <w:rFonts w:ascii="Times New Roman" w:cs="Times New Roman" w:hAnsi="Times New Roman"/>
          <w:sz w:val="30"/>
          <w:szCs w:val="30"/>
        </w:rPr>
        <w:t>и</w:t>
      </w:r>
      <w:r w:rsidR="00DA6E2A" w:rsidRPr="00F84824">
        <w:rPr>
          <w:rFonts w:ascii="Times New Roman" w:cs="Times New Roman" w:hAnsi="Times New Roman"/>
          <w:sz w:val="30"/>
          <w:szCs w:val="30"/>
        </w:rPr>
        <w:t>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такого нарушения при условии соблюдения им срока устранения такого нарушения, установленного главным распорядителем, оказа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 xml:space="preserve">шим поддержку, и (или) органом муниципального финансового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>контроля, а в случае, если нарушение порядка и условий оказания по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держки связано с нецелевым использованием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средств поддержки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или представлением недостоверных сведений и документов,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с даты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>признания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получателя </w:t>
      </w:r>
      <w:r w:rsidR="00DA6E2A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совершившим такое нарушение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прошло менее трех лет. Положения, предусмотренные настоящим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подпунктом, распространяются на виды поддержки, в отношении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которых главным распорядителем, оказавшим поддержку, и (или)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органом муниципального финансового контроля выявлены нарушения получателем </w:t>
      </w:r>
      <w:r w:rsidR="00DA6E2A" w:rsidRPr="00F84824">
        <w:rPr>
          <w:rFonts w:ascii="Times New Roman" w:cs="Times New Roman" w:hAnsi="Times New Roman"/>
          <w:sz w:val="30"/>
          <w:szCs w:val="30"/>
        </w:rPr>
        <w:t>субси</w:t>
      </w:r>
      <w:r w:rsidR="000B277C">
        <w:rPr>
          <w:rFonts w:ascii="Times New Roman" w:cs="Times New Roman" w:hAnsi="Times New Roman"/>
          <w:sz w:val="30"/>
          <w:szCs w:val="30"/>
        </w:rPr>
        <w:t xml:space="preserve">дии </w:t>
      </w:r>
      <w:r w:rsidRPr="00F84824">
        <w:rPr>
          <w:rFonts w:ascii="Times New Roman" w:cs="Times New Roman" w:hAnsi="Times New Roman"/>
          <w:sz w:val="30"/>
          <w:szCs w:val="30"/>
        </w:rPr>
        <w:t>порядка и условий оказания поддержки, в том числе в результате проверки;</w:t>
      </w:r>
    </w:p>
    <w:p w:rsidP="00A9411D" w:rsidR="00580DEA" w:rsidRDefault="00580DEA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10)</w:t>
      </w:r>
      <w:r w:rsidR="000B277C">
        <w:rPr>
          <w:rFonts w:ascii="Times New Roman" w:cs="Times New Roman" w:hAnsi="Times New Roman"/>
          <w:sz w:val="30"/>
          <w:szCs w:val="30"/>
        </w:rPr>
        <w:t> </w:t>
      </w:r>
      <w:r w:rsidRPr="00F84824">
        <w:rPr>
          <w:rFonts w:ascii="Times New Roman" w:cs="Times New Roman" w:hAnsi="Times New Roman"/>
          <w:sz w:val="30"/>
          <w:szCs w:val="30"/>
        </w:rPr>
        <w:t>невыполнение условий оказания поддержки, указанных            в настоящем Положении.</w:t>
      </w:r>
    </w:p>
    <w:p w:rsidP="00A9411D" w:rsidR="00DA6E2A" w:rsidRDefault="00DA6E2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1" w:name="P227"/>
      <w:bookmarkEnd w:id="21"/>
      <w:r w:rsidRPr="00F84824">
        <w:rPr>
          <w:rFonts w:ascii="Times New Roman" w:cs="Times New Roman" w:hAnsi="Times New Roman"/>
          <w:sz w:val="30"/>
          <w:szCs w:val="30"/>
        </w:rPr>
        <w:t>28. Уполномоченный орган на основании протокола подведения итогов конкурса в течение 2 рабочих дней, следующих за датой форм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рования на едином портале протокола подведения итогов конкурса, направляет участникам отбора в ГИИС «Электронный бюджет»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уведомления об отклонении заявки с указанием оснований, установле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ных пунктом 27 настоящего Положения.</w:t>
      </w:r>
    </w:p>
    <w:p w:rsidP="00A9411D" w:rsidR="00DA6E2A" w:rsidRDefault="00DA6E2A" w:rsidRPr="00F8482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29. </w:t>
      </w:r>
      <w:r w:rsidR="00F2251E" w:rsidRPr="00F84824">
        <w:rPr>
          <w:rFonts w:ascii="Times New Roman" w:cs="Times New Roman" w:hAnsi="Times New Roman"/>
          <w:sz w:val="30"/>
          <w:szCs w:val="30"/>
        </w:rPr>
        <w:t>Правовой акт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 предоставлении </w:t>
      </w:r>
      <w:r w:rsidR="00C2186C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2251E" w:rsidRPr="00F84824">
        <w:rPr>
          <w:rFonts w:ascii="Times New Roman" w:cs="Times New Roman" w:hAnsi="Times New Roman"/>
          <w:sz w:val="30"/>
          <w:szCs w:val="30"/>
        </w:rPr>
        <w:t xml:space="preserve">оформляется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на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основании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протокола подведения итогов конкурса в течение 15 раб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чих дней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 даты размещения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на едином портале протокола подведения итогов конкурса.</w:t>
      </w:r>
    </w:p>
    <w:p w:rsidP="00A9411D" w:rsidR="00DA6E2A" w:rsidRDefault="00F2251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Правовой акт</w:t>
      </w:r>
      <w:r w:rsidR="00DA6E2A" w:rsidRPr="00F84824">
        <w:rPr>
          <w:rFonts w:ascii="Times New Roman" w:cs="Times New Roman" w:hAnsi="Times New Roman"/>
          <w:sz w:val="30"/>
          <w:szCs w:val="30"/>
        </w:rPr>
        <w:t xml:space="preserve"> о предоставлении </w:t>
      </w:r>
      <w:r w:rsidR="00C2186C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DA6E2A" w:rsidRPr="00F84824">
        <w:rPr>
          <w:rFonts w:ascii="Times New Roman" w:cs="Times New Roman" w:hAnsi="Times New Roman"/>
          <w:sz w:val="30"/>
          <w:szCs w:val="30"/>
        </w:rPr>
        <w:t xml:space="preserve"> долж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="00DA6E2A" w:rsidRPr="00F84824">
        <w:rPr>
          <w:rFonts w:ascii="Times New Roman" w:cs="Times New Roman" w:hAnsi="Times New Roman"/>
          <w:sz w:val="30"/>
          <w:szCs w:val="30"/>
        </w:rPr>
        <w:t>н содержать пер</w:t>
      </w:r>
      <w:r w:rsidR="00DA6E2A" w:rsidRPr="00F84824">
        <w:rPr>
          <w:rFonts w:ascii="Times New Roman" w:cs="Times New Roman" w:hAnsi="Times New Roman"/>
          <w:sz w:val="30"/>
          <w:szCs w:val="30"/>
        </w:rPr>
        <w:t>е</w:t>
      </w:r>
      <w:r w:rsidR="00DA6E2A" w:rsidRPr="00F84824">
        <w:rPr>
          <w:rFonts w:ascii="Times New Roman" w:cs="Times New Roman" w:hAnsi="Times New Roman"/>
          <w:sz w:val="30"/>
          <w:szCs w:val="30"/>
        </w:rPr>
        <w:t>чень победителей конкурса и размер предоставляемо</w:t>
      </w:r>
      <w:r w:rsidR="00C2186C" w:rsidRPr="00F84824">
        <w:rPr>
          <w:rFonts w:ascii="Times New Roman" w:cs="Times New Roman" w:hAnsi="Times New Roman"/>
          <w:sz w:val="30"/>
          <w:szCs w:val="30"/>
        </w:rPr>
        <w:t>й субсидии</w:t>
      </w:r>
      <w:r w:rsidR="00DA6E2A" w:rsidRPr="00F84824">
        <w:rPr>
          <w:rFonts w:ascii="Times New Roman" w:cs="Times New Roman" w:hAnsi="Times New Roman"/>
          <w:sz w:val="30"/>
          <w:szCs w:val="30"/>
        </w:rPr>
        <w:t xml:space="preserve"> кажд</w:t>
      </w:r>
      <w:r w:rsidR="00DA6E2A" w:rsidRPr="00F84824">
        <w:rPr>
          <w:rFonts w:ascii="Times New Roman" w:cs="Times New Roman" w:hAnsi="Times New Roman"/>
          <w:sz w:val="30"/>
          <w:szCs w:val="30"/>
        </w:rPr>
        <w:t>о</w:t>
      </w:r>
      <w:r w:rsidR="00DA6E2A" w:rsidRPr="00F84824">
        <w:rPr>
          <w:rFonts w:ascii="Times New Roman" w:cs="Times New Roman" w:hAnsi="Times New Roman"/>
          <w:sz w:val="30"/>
          <w:szCs w:val="30"/>
        </w:rPr>
        <w:t>му</w:t>
      </w:r>
      <w:r w:rsidR="00C2186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A6E2A" w:rsidRPr="00F84824">
        <w:rPr>
          <w:rFonts w:ascii="Times New Roman" w:cs="Times New Roman" w:hAnsi="Times New Roman"/>
          <w:sz w:val="30"/>
          <w:szCs w:val="30"/>
        </w:rPr>
        <w:t>победителю конкурса.</w:t>
      </w:r>
    </w:p>
    <w:p w:rsidP="00A9411D" w:rsidR="00DA6E2A" w:rsidRDefault="00DA6E2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30. Уполномоченный орган в течение 2 рабочих дней со дня,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следующего за днем вступления в силу </w:t>
      </w:r>
      <w:r w:rsidR="007861AF" w:rsidRPr="00F84824">
        <w:rPr>
          <w:rFonts w:ascii="Times New Roman" w:cs="Times New Roman" w:hAnsi="Times New Roman"/>
          <w:sz w:val="30"/>
          <w:szCs w:val="30"/>
        </w:rPr>
        <w:t xml:space="preserve">правового </w:t>
      </w:r>
      <w:r w:rsidRPr="00F84824">
        <w:rPr>
          <w:rFonts w:ascii="Times New Roman" w:cs="Times New Roman" w:hAnsi="Times New Roman"/>
          <w:sz w:val="30"/>
          <w:szCs w:val="30"/>
        </w:rPr>
        <w:t xml:space="preserve">акта </w:t>
      </w:r>
      <w:r w:rsidR="007861AF" w:rsidRPr="00F84824">
        <w:rPr>
          <w:rFonts w:ascii="Times New Roman" w:cs="Times New Roman" w:hAnsi="Times New Roman"/>
          <w:sz w:val="30"/>
          <w:szCs w:val="30"/>
        </w:rPr>
        <w:t>о предоставл</w:t>
      </w:r>
      <w:r w:rsidR="007861AF" w:rsidRPr="00F84824">
        <w:rPr>
          <w:rFonts w:ascii="Times New Roman" w:cs="Times New Roman" w:hAnsi="Times New Roman"/>
          <w:sz w:val="30"/>
          <w:szCs w:val="30"/>
        </w:rPr>
        <w:t>е</w:t>
      </w:r>
      <w:r w:rsidR="007861AF" w:rsidRPr="00F84824">
        <w:rPr>
          <w:rFonts w:ascii="Times New Roman" w:cs="Times New Roman" w:hAnsi="Times New Roman"/>
          <w:sz w:val="30"/>
          <w:szCs w:val="30"/>
        </w:rPr>
        <w:t>нии субсидии</w:t>
      </w:r>
      <w:r w:rsidRPr="00F84824">
        <w:rPr>
          <w:rFonts w:ascii="Times New Roman" w:cs="Times New Roman" w:hAnsi="Times New Roman"/>
          <w:sz w:val="30"/>
          <w:szCs w:val="30"/>
        </w:rPr>
        <w:t>, указанного в пункте 29 настоящего Положения, с испол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 xml:space="preserve">зованием ГИИС «Электронный бюджет» уведомляет получателей </w:t>
      </w:r>
      <w:r w:rsidR="000B277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2186C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DA6E2A" w:rsidRDefault="00DA6E2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о принятии </w:t>
      </w:r>
      <w:r w:rsidR="00E47203" w:rsidRPr="00F84824">
        <w:rPr>
          <w:rFonts w:ascii="Times New Roman" w:cs="Times New Roman" w:hAnsi="Times New Roman"/>
          <w:sz w:val="30"/>
          <w:szCs w:val="30"/>
        </w:rPr>
        <w:t>правового акта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 предоставлении </w:t>
      </w:r>
      <w:r w:rsidR="00C2186C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DA6E2A" w:rsidRDefault="00DA6E2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о необходимости подписания соглашения в течение 25 рабочих дней, следующих за датой направления</w:t>
      </w:r>
      <w:r w:rsidR="00AE4E0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в ГИИС «Электронный бю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жет» уведомления, указанного в настоящем пункте.</w:t>
      </w:r>
    </w:p>
    <w:p w:rsidP="00A9411D" w:rsidR="00DA6E2A" w:rsidRDefault="00DA6E2A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31. Хранение протоколов вскрытия заявок, протоколов рассмотр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ния заявок, протоколов подведения итогов конкурса и всех предста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ленных документов 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в ГИИС «Электронный бюджет»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осуществляется    в порядке, </w:t>
      </w:r>
      <w:r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определенном </w:t>
      </w:r>
      <w:r w:rsidRPr="00F84824">
        <w:rPr>
          <w:rStyle w:val="af2"/>
          <w:rFonts w:ascii="Times New Roman" w:cs="Times New Roman" w:hAnsi="Times New Roman"/>
          <w:b w:val="false"/>
          <w:sz w:val="30"/>
          <w:szCs w:val="30"/>
          <w:shd w:color="auto" w:fill="FFFFFF" w:val="clear"/>
        </w:rPr>
        <w:t>законодательством Российской Федерации    об архивном деле и о государственной тайне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EB06E5" w:rsidR="002156BC" w:rsidRDefault="002156BC">
      <w:pPr>
        <w:pStyle w:val="ConsPlusNormal"/>
        <w:spacing w:line="192" w:lineRule="auto"/>
        <w:jc w:val="both"/>
        <w:rPr>
          <w:rFonts w:ascii="Times New Roman" w:cs="Times New Roman" w:hAnsi="Times New Roman"/>
          <w:szCs w:val="30"/>
        </w:rPr>
      </w:pPr>
    </w:p>
    <w:p w:rsidP="00EB06E5" w:rsidR="00486AB2" w:rsidRDefault="00486AB2">
      <w:pPr>
        <w:pStyle w:val="ConsPlusNormal"/>
        <w:spacing w:line="192" w:lineRule="auto"/>
        <w:jc w:val="both"/>
        <w:rPr>
          <w:rFonts w:ascii="Times New Roman" w:cs="Times New Roman" w:hAnsi="Times New Roman"/>
          <w:szCs w:val="30"/>
        </w:rPr>
      </w:pPr>
    </w:p>
    <w:p w:rsidP="00EB06E5" w:rsidR="00486AB2" w:rsidRDefault="00486AB2">
      <w:pPr>
        <w:pStyle w:val="ConsPlusNormal"/>
        <w:spacing w:line="192" w:lineRule="auto"/>
        <w:jc w:val="both"/>
        <w:rPr>
          <w:rFonts w:ascii="Times New Roman" w:cs="Times New Roman" w:hAnsi="Times New Roman"/>
          <w:szCs w:val="30"/>
        </w:rPr>
      </w:pPr>
    </w:p>
    <w:p w:rsidP="00EB06E5" w:rsidR="00486AB2" w:rsidRDefault="00486AB2">
      <w:pPr>
        <w:pStyle w:val="ConsPlusNormal"/>
        <w:spacing w:line="192" w:lineRule="auto"/>
        <w:jc w:val="both"/>
        <w:rPr>
          <w:rFonts w:ascii="Times New Roman" w:cs="Times New Roman" w:hAnsi="Times New Roman"/>
          <w:szCs w:val="30"/>
        </w:rPr>
      </w:pPr>
    </w:p>
    <w:p w:rsidP="00EB06E5" w:rsidR="00486AB2" w:rsidRDefault="00486AB2" w:rsidRPr="00E24A81">
      <w:pPr>
        <w:pStyle w:val="ConsPlusNormal"/>
        <w:spacing w:line="192" w:lineRule="auto"/>
        <w:jc w:val="both"/>
        <w:rPr>
          <w:rFonts w:ascii="Times New Roman" w:cs="Times New Roman" w:hAnsi="Times New Roman"/>
          <w:szCs w:val="30"/>
        </w:rPr>
      </w:pPr>
    </w:p>
    <w:p w:rsidP="00EB06E5" w:rsidR="002156BC" w:rsidRDefault="002156BC" w:rsidRPr="00F8482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84824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III. </w:t>
      </w:r>
      <w:r w:rsidR="001310AB" w:rsidRPr="00F84824">
        <w:rPr>
          <w:rFonts w:ascii="Times New Roman" w:cs="Times New Roman" w:hAnsi="Times New Roman"/>
          <w:b w:val="false"/>
          <w:sz w:val="30"/>
          <w:szCs w:val="30"/>
        </w:rPr>
        <w:t xml:space="preserve">Условия и порядок предоставления </w:t>
      </w:r>
      <w:r w:rsidR="001630AB" w:rsidRPr="00F84824">
        <w:rPr>
          <w:rFonts w:ascii="Times New Roman" w:cs="Times New Roman" w:hAnsi="Times New Roman"/>
          <w:b w:val="false"/>
          <w:sz w:val="30"/>
          <w:szCs w:val="30"/>
        </w:rPr>
        <w:t>субсидии</w:t>
      </w:r>
    </w:p>
    <w:p w:rsidP="009F33A4" w:rsidR="002156BC" w:rsidRDefault="002156BC" w:rsidRPr="00486AB2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A9411D" w:rsidR="00D91C80" w:rsidRDefault="005B7541" w:rsidRPr="00486AB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2" w:name="P236"/>
      <w:bookmarkEnd w:id="22"/>
      <w:r w:rsidRPr="00486AB2">
        <w:rPr>
          <w:rFonts w:ascii="Times New Roman" w:cs="Times New Roman" w:hAnsi="Times New Roman"/>
          <w:sz w:val="30"/>
          <w:szCs w:val="30"/>
        </w:rPr>
        <w:t>3</w:t>
      </w:r>
      <w:r w:rsidR="00C2186C" w:rsidRPr="00486AB2">
        <w:rPr>
          <w:rFonts w:ascii="Times New Roman" w:cs="Times New Roman" w:hAnsi="Times New Roman"/>
          <w:sz w:val="30"/>
          <w:szCs w:val="30"/>
        </w:rPr>
        <w:t>2</w:t>
      </w:r>
      <w:r w:rsidR="00D91C80" w:rsidRPr="00486AB2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D91C80" w:rsidRPr="00486AB2">
        <w:rPr>
          <w:rFonts w:ascii="Times New Roman" w:cs="Times New Roman" w:hAnsi="Times New Roman"/>
          <w:sz w:val="30"/>
          <w:szCs w:val="30"/>
        </w:rPr>
        <w:t>Размер субсидии одному субъекту малого и среднего предпр</w:t>
      </w:r>
      <w:r w:rsidR="00D91C80" w:rsidRPr="00486AB2">
        <w:rPr>
          <w:rFonts w:ascii="Times New Roman" w:cs="Times New Roman" w:hAnsi="Times New Roman"/>
          <w:sz w:val="30"/>
          <w:szCs w:val="30"/>
        </w:rPr>
        <w:t>и</w:t>
      </w:r>
      <w:r w:rsidR="00D91C80" w:rsidRPr="00486AB2">
        <w:rPr>
          <w:rFonts w:ascii="Times New Roman" w:cs="Times New Roman" w:hAnsi="Times New Roman"/>
          <w:sz w:val="30"/>
          <w:szCs w:val="30"/>
        </w:rPr>
        <w:t xml:space="preserve">нимательства – получателю субсидии в текущем финансовом году предоставляется в размере до 50 процентов </w:t>
      </w:r>
      <w:r w:rsidRPr="00486AB2">
        <w:rPr>
          <w:rFonts w:ascii="Times New Roman" w:cs="Times New Roman" w:hAnsi="Times New Roman"/>
          <w:sz w:val="30"/>
          <w:szCs w:val="30"/>
        </w:rPr>
        <w:t xml:space="preserve">произведенных </w:t>
      </w:r>
      <w:r w:rsidR="005F2A5F" w:rsidRPr="00486AB2">
        <w:rPr>
          <w:rFonts w:ascii="Times New Roman" w:cs="Times New Roman" w:hAnsi="Times New Roman"/>
          <w:sz w:val="30"/>
          <w:szCs w:val="30"/>
        </w:rPr>
        <w:t>расходов</w:t>
      </w:r>
      <w:r w:rsidRPr="00486AB2">
        <w:rPr>
          <w:rFonts w:ascii="Times New Roman" w:cs="Times New Roman" w:hAnsi="Times New Roman"/>
          <w:sz w:val="30"/>
          <w:szCs w:val="30"/>
        </w:rPr>
        <w:t>, указанных в</w:t>
      </w:r>
      <w:r w:rsidR="00D91C80" w:rsidRPr="00486AB2">
        <w:rPr>
          <w:rFonts w:ascii="Times New Roman" w:cs="Times New Roman" w:hAnsi="Times New Roman"/>
          <w:sz w:val="30"/>
          <w:szCs w:val="30"/>
        </w:rPr>
        <w:t xml:space="preserve"> пункт</w:t>
      </w:r>
      <w:r w:rsidRPr="00486AB2">
        <w:rPr>
          <w:rFonts w:ascii="Times New Roman" w:cs="Times New Roman" w:hAnsi="Times New Roman"/>
          <w:sz w:val="30"/>
          <w:szCs w:val="30"/>
        </w:rPr>
        <w:t>е</w:t>
      </w:r>
      <w:r w:rsidR="00D91C80" w:rsidRPr="00486AB2">
        <w:rPr>
          <w:rFonts w:ascii="Times New Roman" w:cs="Times New Roman" w:hAnsi="Times New Roman"/>
          <w:sz w:val="30"/>
          <w:szCs w:val="30"/>
        </w:rPr>
        <w:t xml:space="preserve"> 3</w:t>
      </w:r>
      <w:r w:rsidR="00C2186C" w:rsidRPr="00486AB2">
        <w:rPr>
          <w:rFonts w:ascii="Times New Roman" w:cs="Times New Roman" w:hAnsi="Times New Roman"/>
          <w:sz w:val="30"/>
          <w:szCs w:val="30"/>
        </w:rPr>
        <w:t>3</w:t>
      </w:r>
      <w:r w:rsidR="00D91C80" w:rsidRPr="00486AB2">
        <w:rPr>
          <w:rFonts w:ascii="Times New Roman" w:cs="Times New Roman" w:hAnsi="Times New Roman"/>
          <w:sz w:val="30"/>
          <w:szCs w:val="30"/>
        </w:rPr>
        <w:t xml:space="preserve"> настоящего Положения,</w:t>
      </w:r>
      <w:r w:rsidRPr="00486AB2">
        <w:rPr>
          <w:rFonts w:ascii="Times New Roman" w:cs="Times New Roman" w:hAnsi="Times New Roman"/>
          <w:sz w:val="30"/>
          <w:szCs w:val="30"/>
        </w:rPr>
        <w:t xml:space="preserve"> и</w:t>
      </w:r>
      <w:r w:rsidR="00D91C80" w:rsidRPr="00486AB2">
        <w:rPr>
          <w:rFonts w:ascii="Times New Roman" w:cs="Times New Roman" w:hAnsi="Times New Roman"/>
          <w:sz w:val="30"/>
          <w:szCs w:val="30"/>
        </w:rPr>
        <w:t xml:space="preserve"> в сумме не менее </w:t>
      </w:r>
      <w:r w:rsidRPr="00486AB2">
        <w:rPr>
          <w:rFonts w:ascii="Times New Roman" w:cs="Times New Roman" w:hAnsi="Times New Roman"/>
          <w:sz w:val="30"/>
          <w:szCs w:val="30"/>
        </w:rPr>
        <w:t>5</w:t>
      </w:r>
      <w:r w:rsidR="00D91C80" w:rsidRPr="00486AB2">
        <w:rPr>
          <w:rFonts w:ascii="Times New Roman" w:cs="Times New Roman" w:hAnsi="Times New Roman"/>
          <w:sz w:val="30"/>
          <w:szCs w:val="30"/>
        </w:rPr>
        <w:t>00,00 тыс. рублей и не более 10 000,00 тыс. рублей (с учетом НДС – для получателя субсидии, применяющего специальный режим налог</w:t>
      </w:r>
      <w:r w:rsidR="00D91C80" w:rsidRPr="00486AB2">
        <w:rPr>
          <w:rFonts w:ascii="Times New Roman" w:cs="Times New Roman" w:hAnsi="Times New Roman"/>
          <w:sz w:val="30"/>
          <w:szCs w:val="30"/>
        </w:rPr>
        <w:t>о</w:t>
      </w:r>
      <w:r w:rsidR="00D91C80" w:rsidRPr="00486AB2">
        <w:rPr>
          <w:rFonts w:ascii="Times New Roman" w:cs="Times New Roman" w:hAnsi="Times New Roman"/>
          <w:sz w:val="30"/>
          <w:szCs w:val="30"/>
        </w:rPr>
        <w:t>обложения, и без учета НДС – для получателя субсидии</w:t>
      </w:r>
      <w:proofErr w:type="gramEnd"/>
      <w:r w:rsidR="00D91C80" w:rsidRPr="00486AB2">
        <w:rPr>
          <w:rFonts w:ascii="Times New Roman" w:cs="Times New Roman" w:hAnsi="Times New Roman"/>
          <w:sz w:val="30"/>
          <w:szCs w:val="30"/>
        </w:rPr>
        <w:t>, применяющего общую</w:t>
      </w:r>
      <w:r w:rsidRPr="00486AB2">
        <w:rPr>
          <w:rFonts w:ascii="Times New Roman" w:cs="Times New Roman" w:hAnsi="Times New Roman"/>
          <w:sz w:val="30"/>
          <w:szCs w:val="30"/>
        </w:rPr>
        <w:t xml:space="preserve"> </w:t>
      </w:r>
      <w:r w:rsidR="00D91C80" w:rsidRPr="00486AB2">
        <w:rPr>
          <w:rFonts w:ascii="Times New Roman" w:cs="Times New Roman" w:hAnsi="Times New Roman"/>
          <w:sz w:val="30"/>
          <w:szCs w:val="30"/>
        </w:rPr>
        <w:t>систему налогообложения). Расчет размера субси</w:t>
      </w:r>
      <w:r w:rsidR="00ED221E" w:rsidRPr="00486AB2">
        <w:rPr>
          <w:rFonts w:ascii="Times New Roman" w:cs="Times New Roman" w:hAnsi="Times New Roman"/>
          <w:sz w:val="30"/>
          <w:szCs w:val="30"/>
        </w:rPr>
        <w:t xml:space="preserve">дии </w:t>
      </w:r>
      <w:r w:rsidR="00D91C80" w:rsidRPr="00486AB2">
        <w:rPr>
          <w:rFonts w:ascii="Times New Roman" w:cs="Times New Roman" w:hAnsi="Times New Roman"/>
          <w:sz w:val="30"/>
          <w:szCs w:val="30"/>
        </w:rPr>
        <w:t>(</w:t>
      </w:r>
      <w:r w:rsidR="00D91C80" w:rsidRPr="00486AB2">
        <w:rPr>
          <w:rFonts w:ascii="Times New Roman" w:cs="Times New Roman" w:hAnsi="Times New Roman"/>
          <w:sz w:val="30"/>
          <w:szCs w:val="30"/>
          <w:lang w:val="en-US"/>
        </w:rPr>
        <w:t>S</w:t>
      </w:r>
      <w:r w:rsidR="00D91C80" w:rsidRPr="00486AB2">
        <w:rPr>
          <w:rFonts w:ascii="Times New Roman" w:cs="Times New Roman" w:hAnsi="Times New Roman"/>
          <w:sz w:val="30"/>
          <w:szCs w:val="30"/>
        </w:rPr>
        <w:t>) опр</w:t>
      </w:r>
      <w:r w:rsidR="00D91C80" w:rsidRPr="00486AB2">
        <w:rPr>
          <w:rFonts w:ascii="Times New Roman" w:cs="Times New Roman" w:hAnsi="Times New Roman"/>
          <w:sz w:val="30"/>
          <w:szCs w:val="30"/>
        </w:rPr>
        <w:t>е</w:t>
      </w:r>
      <w:r w:rsidR="00D91C80" w:rsidRPr="00486AB2">
        <w:rPr>
          <w:rFonts w:ascii="Times New Roman" w:cs="Times New Roman" w:hAnsi="Times New Roman"/>
          <w:sz w:val="30"/>
          <w:szCs w:val="30"/>
        </w:rPr>
        <w:t>деляется по формуле:</w:t>
      </w:r>
    </w:p>
    <w:p w:rsidP="00A9411D" w:rsidR="00D91C80" w:rsidRDefault="00D91C80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30"/>
        </w:rPr>
      </w:pPr>
    </w:p>
    <w:p w:rsidP="00D91C80" w:rsidR="00D91C80" w:rsidRDefault="00486AB2" w:rsidRPr="00486AB2">
      <w:pPr>
        <w:widowControl w:val="false"/>
        <w:autoSpaceDE w:val="false"/>
        <w:autoSpaceDN w:val="false"/>
        <w:adjustRightInd w:val="false"/>
        <w:spacing w:after="0" w:line="235" w:lineRule="auto"/>
        <w:jc w:val="center"/>
        <w:rPr>
          <w:rFonts w:ascii="Times New Roman" w:cs="Times New Roman" w:hAnsi="Times New Roman"/>
          <w:sz w:val="30"/>
          <w:szCs w:val="30"/>
        </w:rPr>
      </w:pPr>
      <m:oMath>
        <m:r>
          <m:rPr>
            <m:nor/>
          </m:rPr>
          <w:rPr>
            <w:rFonts w:ascii="Times New Roman" w:cs="Times New Roman" w:hAnsi="Times New Roman"/>
            <w:sz w:val="30"/>
            <w:szCs w:val="30"/>
          </w:rPr>
          <m:t>500,00 тыс. рублей</m:t>
        </m:r>
        <m:r>
          <m:rPr>
            <m:nor/>
          </m:rPr>
          <w:rPr>
            <w:rFonts w:ascii="Cambria Math" w:cs="Times New Roman" w:hAnsi="Times New Roman"/>
            <w:sz w:val="30"/>
            <w:szCs w:val="30"/>
          </w:rPr>
          <m:t xml:space="preserve"> </m:t>
        </m:r>
        <m:r>
          <m:rPr>
            <m:nor/>
          </m:rPr>
          <w:rPr>
            <w:rFonts w:ascii="Times New Roman" w:cs="Times New Roman" w:hAnsi="Times New Roman"/>
            <w:sz w:val="30"/>
            <w:szCs w:val="30"/>
          </w:rPr>
          <m:t>≤</m:t>
        </m:r>
        <m:r>
          <m:rPr>
            <m:nor/>
          </m:rPr>
          <w:rPr>
            <w:rFonts w:ascii="Cambria Math" w:cs="Times New Roman" w:hAnsi="Times New Roman"/>
            <w:sz w:val="30"/>
            <w:szCs w:val="30"/>
          </w:rPr>
          <m:t xml:space="preserve"> </m:t>
        </m:r>
        <m:r>
          <m:rPr>
            <m:nor/>
          </m:rPr>
          <w:rPr>
            <w:rFonts w:ascii="Times New Roman" w:cs="Times New Roman" w:hAnsi="Times New Roman"/>
            <w:sz w:val="30"/>
            <w:szCs w:val="30"/>
            <w:lang w:val="en-US"/>
          </w:rPr>
          <m:t>S</m:t>
        </m:r>
        <m:r>
          <m:rPr>
            <m:nor/>
          </m:rPr>
          <w:rPr>
            <w:rFonts w:ascii="Times New Roman" w:cs="Times New Roman" w:hAnsi="Times New Roman"/>
            <w:sz w:val="30"/>
            <w:szCs w:val="30"/>
          </w:rPr>
          <m:t>=(</m:t>
        </m:r>
        <m:nary>
          <m:naryPr>
            <m:chr m:val="∑"/>
            <m:limLoc m:val="undOvr"/>
            <m:ctrlPr>
              <w:rPr>
                <w:rFonts w:ascii="Cambria Math" w:cs="Times New Roman" w:hAnsi="Cambria Math"/>
                <w:i/>
                <w:sz w:val="30"/>
                <w:szCs w:val="30"/>
                <w:lang w:val="en-US"/>
              </w:rPr>
            </m:ctrlPr>
          </m:naryPr>
          <m:sub>
            <m:r>
              <m:rPr>
                <m:nor/>
              </m:rPr>
              <w:rPr>
                <w:rFonts w:ascii="Times New Roman" w:cs="Times New Roman" w:hAnsi="Times New Roman"/>
                <w:sz w:val="30"/>
                <w:szCs w:val="30"/>
              </w:rPr>
              <m:t>1</m:t>
            </m:r>
          </m:sub>
          <m:sup>
            <m:r>
              <m:rPr>
                <m:nor/>
              </m:rPr>
              <w:rPr>
                <w:rFonts w:ascii="Times New Roman" w:cs="Times New Roman" w:hAnsi="Times New Roman"/>
                <w:sz w:val="30"/>
                <w:szCs w:val="30"/>
                <w:lang w:val="en-US"/>
              </w:rPr>
              <m:t>n</m:t>
            </m:r>
          </m:sup>
          <m:e>
            <m:eqArr>
              <m:eqArrPr>
                <m:ctrlPr>
                  <w:rPr>
                    <w:rFonts w:ascii="Cambria Math" w:cs="Times New Roman" w:hAnsi="Cambria Math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Fonts w:ascii="Times New Roman" w:cs="Times New Roman" w:hAnsi="Times New Roman"/>
                    <w:sz w:val="30"/>
                    <w:szCs w:val="30"/>
                  </w:rPr>
                  <m:t>(</m:t>
                </m:r>
                <m:r>
                  <m:rPr>
                    <m:nor/>
                  </m:rPr>
                  <w:rPr>
                    <w:rFonts w:ascii="Times New Roman" w:cs="Times New Roman" w:hAnsi="Times New Roman"/>
                    <w:sz w:val="30"/>
                    <w:szCs w:val="30"/>
                    <w:lang w:val="en-US"/>
                  </w:rPr>
                  <m:t>N</m:t>
                </m:r>
                <m:r>
                  <m:rPr>
                    <m:nor/>
                  </m:rPr>
                  <w:rPr>
                    <w:rFonts w:ascii="Times New Roman" w:cs="Times New Roman" w:hAnsi="Times New Roman"/>
                    <w:sz w:val="30"/>
                    <w:szCs w:val="30"/>
                  </w:rPr>
                  <m:t>×50%))</m:t>
                </m:r>
                <m:r>
                  <m:rPr>
                    <m:nor/>
                  </m:rPr>
                  <w:rPr>
                    <w:rFonts w:ascii="Cambria Math" w:cs="Times New Roman" w:hAnsi="Times New Roman"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cs="Times New Roman" w:hAnsi="Times New Roman"/>
                    <w:sz w:val="30"/>
                    <w:szCs w:val="30"/>
                  </w:rPr>
                  <m:t>≤</m:t>
                </m:r>
                <m:r>
                  <m:rPr>
                    <m:nor/>
                  </m:rPr>
                  <w:rPr>
                    <w:rFonts w:ascii="Cambria Math" w:cs="Times New Roman" w:hAnsi="Times New Roman"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cs="Times New Roman" w:hAnsi="Times New Roman"/>
                    <w:sz w:val="30"/>
                    <w:szCs w:val="30"/>
                  </w:rPr>
                  <m:t>10 000,00 тыс. рублей</m:t>
                </m:r>
                <m:r>
                  <m:rPr>
                    <m:nor/>
                  </m:rPr>
                  <w:rPr>
                    <w:rFonts w:ascii="Cambria Math" w:cs="Times New Roman" w:hAnsi="Times New Roman"/>
                    <w:sz w:val="30"/>
                    <w:szCs w:val="30"/>
                  </w:rPr>
                  <m:t xml:space="preserve"> </m:t>
                </m:r>
                <m:ctrlPr>
                  <w:rPr>
                    <w:rFonts w:ascii="Cambria Math" w:cs="Times New Roman" w:hAnsi="Cambria Math"/>
                    <w:i/>
                    <w:sz w:val="30"/>
                    <w:szCs w:val="30"/>
                  </w:rPr>
                </m:ctrlPr>
              </m:e>
            </m:eqArr>
          </m:e>
        </m:nary>
      </m:oMath>
      <w:r w:rsidR="00D91C80" w:rsidRPr="00486AB2">
        <w:rPr>
          <w:rFonts w:ascii="Times New Roman" w:cs="Times New Roman" w:hAnsi="Times New Roman"/>
          <w:sz w:val="30"/>
          <w:szCs w:val="30"/>
        </w:rPr>
        <w:t>,</w:t>
      </w:r>
    </w:p>
    <w:p w:rsidP="00A9411D" w:rsidR="00D91C80" w:rsidRDefault="00D91C80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9411D" w:rsidR="00D91C80" w:rsidRDefault="00D91C80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где:</w:t>
      </w:r>
    </w:p>
    <w:p w:rsidP="00A9411D" w:rsidR="00D91C80" w:rsidRDefault="00D91C80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N – наименование направления затрат в составе </w:t>
      </w:r>
      <w:r w:rsidR="00C2186C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из напра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лений, установленных пунктом </w:t>
      </w:r>
      <w:r w:rsidR="005B7541" w:rsidRPr="00F84824">
        <w:rPr>
          <w:rFonts w:ascii="Times New Roman" w:cs="Times New Roman" w:hAnsi="Times New Roman"/>
          <w:sz w:val="30"/>
          <w:szCs w:val="30"/>
        </w:rPr>
        <w:t>3</w:t>
      </w:r>
      <w:r w:rsidR="00C2186C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Положения, произведе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="00486AB2">
        <w:rPr>
          <w:rFonts w:ascii="Times New Roman" w:cs="Times New Roman" w:hAnsi="Times New Roman"/>
          <w:sz w:val="30"/>
          <w:szCs w:val="30"/>
        </w:rPr>
        <w:t>ых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2186C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(получателем субсидии);</w:t>
      </w:r>
    </w:p>
    <w:p w:rsidP="00A9411D" w:rsidR="00D91C80" w:rsidRDefault="00D91C80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n – количество направлений затрат в составе </w:t>
      </w:r>
      <w:r w:rsidR="00C2186C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из количества, установленного пунктом </w:t>
      </w:r>
      <w:r w:rsidR="005B7541" w:rsidRPr="00F84824">
        <w:rPr>
          <w:rFonts w:ascii="Times New Roman" w:cs="Times New Roman" w:hAnsi="Times New Roman"/>
          <w:sz w:val="30"/>
          <w:szCs w:val="30"/>
        </w:rPr>
        <w:t>3</w:t>
      </w:r>
      <w:r w:rsidR="00C2186C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Положения, произведенных </w:t>
      </w:r>
      <w:r w:rsidR="00C2186C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(получателем субсидии).</w:t>
      </w:r>
    </w:p>
    <w:p w:rsidP="00A9411D" w:rsidR="0022548A" w:rsidRDefault="0022548A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Общий размер субсидии, предоставляемой в году получения су</w:t>
      </w:r>
      <w:r w:rsidRPr="00F84824">
        <w:rPr>
          <w:rFonts w:ascii="Times New Roman" w:cs="Times New Roman" w:hAnsi="Times New Roman"/>
          <w:sz w:val="30"/>
          <w:szCs w:val="30"/>
        </w:rPr>
        <w:t>б</w:t>
      </w:r>
      <w:r w:rsidRPr="00F84824">
        <w:rPr>
          <w:rFonts w:ascii="Times New Roman" w:cs="Times New Roman" w:hAnsi="Times New Roman"/>
          <w:sz w:val="30"/>
          <w:szCs w:val="30"/>
        </w:rPr>
        <w:t>сидии и в году, следующем за годом получения субсидии, одному пол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>чателю субсидии на реализацию проектов не может превышать 15 000,00 тыс. рублей.</w:t>
      </w:r>
    </w:p>
    <w:p w:rsidP="00A9411D" w:rsidR="00F82A67" w:rsidRDefault="005D1AB5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C2186C" w:rsidRPr="00F84824">
        <w:rPr>
          <w:rFonts w:ascii="Times New Roman" w:cs="Times New Roman" w:hAnsi="Times New Roman"/>
          <w:sz w:val="30"/>
          <w:szCs w:val="30"/>
        </w:rPr>
        <w:t>3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8A564F" w:rsidRPr="00F84824">
        <w:rPr>
          <w:rFonts w:ascii="Times New Roman" w:cs="Times New Roman" w:hAnsi="Times New Roman"/>
          <w:sz w:val="30"/>
          <w:szCs w:val="30"/>
        </w:rPr>
        <w:t>К расход</w:t>
      </w:r>
      <w:r w:rsidR="00FE0D88" w:rsidRPr="00F84824">
        <w:rPr>
          <w:rFonts w:ascii="Times New Roman" w:cs="Times New Roman" w:hAnsi="Times New Roman"/>
          <w:sz w:val="30"/>
          <w:szCs w:val="30"/>
        </w:rPr>
        <w:t>ам</w:t>
      </w:r>
      <w:r w:rsidR="008A564F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FE0D88" w:rsidRPr="00F84824">
        <w:rPr>
          <w:rFonts w:ascii="Times New Roman" w:cs="Times New Roman" w:hAnsi="Times New Roman"/>
          <w:sz w:val="30"/>
          <w:szCs w:val="30"/>
        </w:rPr>
        <w:t>подлежащим возмещению за счет субсидии, отн</w:t>
      </w:r>
      <w:r w:rsidR="00FE0D88" w:rsidRPr="00F84824">
        <w:rPr>
          <w:rFonts w:ascii="Times New Roman" w:cs="Times New Roman" w:hAnsi="Times New Roman"/>
          <w:sz w:val="30"/>
          <w:szCs w:val="30"/>
        </w:rPr>
        <w:t>о</w:t>
      </w:r>
      <w:r w:rsidR="00FE0D88" w:rsidRPr="00F84824">
        <w:rPr>
          <w:rFonts w:ascii="Times New Roman" w:cs="Times New Roman" w:hAnsi="Times New Roman"/>
          <w:sz w:val="30"/>
          <w:szCs w:val="30"/>
        </w:rPr>
        <w:t>сятся затраты</w:t>
      </w:r>
      <w:r w:rsidR="00766264" w:rsidRPr="00F84824">
        <w:rPr>
          <w:rFonts w:ascii="Times New Roman" w:cs="Times New Roman" w:hAnsi="Times New Roman"/>
          <w:sz w:val="30"/>
          <w:szCs w:val="30"/>
        </w:rPr>
        <w:t xml:space="preserve">, произведенные </w:t>
      </w:r>
      <w:r w:rsidR="00B20AFA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="004903F5" w:rsidRPr="00F84824">
        <w:rPr>
          <w:rFonts w:ascii="Times New Roman" w:cs="Times New Roman" w:hAnsi="Times New Roman"/>
          <w:sz w:val="30"/>
          <w:szCs w:val="30"/>
        </w:rPr>
        <w:t xml:space="preserve"> (</w:t>
      </w:r>
      <w:r w:rsidR="00766264" w:rsidRPr="00F84824">
        <w:rPr>
          <w:rFonts w:ascii="Times New Roman" w:cs="Times New Roman" w:hAnsi="Times New Roman"/>
          <w:sz w:val="30"/>
          <w:szCs w:val="30"/>
        </w:rPr>
        <w:t>получателем субс</w:t>
      </w:r>
      <w:r w:rsidR="00766264" w:rsidRPr="00F84824">
        <w:rPr>
          <w:rFonts w:ascii="Times New Roman" w:cs="Times New Roman" w:hAnsi="Times New Roman"/>
          <w:sz w:val="30"/>
          <w:szCs w:val="30"/>
        </w:rPr>
        <w:t>и</w:t>
      </w:r>
      <w:r w:rsidR="00766264" w:rsidRPr="00F84824">
        <w:rPr>
          <w:rFonts w:ascii="Times New Roman" w:cs="Times New Roman" w:hAnsi="Times New Roman"/>
          <w:sz w:val="30"/>
          <w:szCs w:val="30"/>
        </w:rPr>
        <w:t>дии</w:t>
      </w:r>
      <w:r w:rsidR="004903F5" w:rsidRPr="00F84824">
        <w:rPr>
          <w:rFonts w:ascii="Times New Roman" w:cs="Times New Roman" w:hAnsi="Times New Roman"/>
          <w:sz w:val="30"/>
          <w:szCs w:val="30"/>
        </w:rPr>
        <w:t>)</w:t>
      </w:r>
      <w:r w:rsidR="00766264" w:rsidRPr="00F84824">
        <w:rPr>
          <w:rFonts w:ascii="Times New Roman" w:cs="Times New Roman" w:hAnsi="Times New Roman"/>
          <w:sz w:val="30"/>
          <w:szCs w:val="30"/>
        </w:rPr>
        <w:t xml:space="preserve"> за счет собственных средств и (или) привлеченных целевых зае</w:t>
      </w:r>
      <w:r w:rsidR="00766264" w:rsidRPr="00F84824">
        <w:rPr>
          <w:rFonts w:ascii="Times New Roman" w:cs="Times New Roman" w:hAnsi="Times New Roman"/>
          <w:sz w:val="30"/>
          <w:szCs w:val="30"/>
        </w:rPr>
        <w:t>м</w:t>
      </w:r>
      <w:r w:rsidR="00766264" w:rsidRPr="00F84824">
        <w:rPr>
          <w:rFonts w:ascii="Times New Roman" w:cs="Times New Roman" w:hAnsi="Times New Roman"/>
          <w:sz w:val="30"/>
          <w:szCs w:val="30"/>
        </w:rPr>
        <w:t>ных средств, предоставляемых на условиях платности и возвратности,</w:t>
      </w:r>
      <w:r w:rsidR="00FE0D8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903F5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="00FE0D88" w:rsidRPr="00F84824">
        <w:rPr>
          <w:rFonts w:ascii="Times New Roman" w:cs="Times New Roman" w:hAnsi="Times New Roman"/>
          <w:sz w:val="30"/>
          <w:szCs w:val="30"/>
        </w:rPr>
        <w:t xml:space="preserve">на реализацию проектов в сфере производства, </w:t>
      </w:r>
      <w:r w:rsidR="00AD669E" w:rsidRPr="00F84824">
        <w:rPr>
          <w:rFonts w:ascii="Times New Roman" w:cs="Times New Roman" w:hAnsi="Times New Roman"/>
          <w:sz w:val="30"/>
          <w:szCs w:val="30"/>
        </w:rPr>
        <w:t xml:space="preserve">произведенные </w:t>
      </w:r>
      <w:r w:rsidR="00AD669E" w:rsidRPr="00F84824">
        <w:rPr>
          <w:rFonts w:ascii="Times New Roman" w:cs="Times New Roman" w:eastAsiaTheme="minorHAnsi" w:hAnsi="Times New Roman"/>
          <w:sz w:val="30"/>
          <w:szCs w:val="30"/>
        </w:rPr>
        <w:t>в теч</w:t>
      </w:r>
      <w:r w:rsidR="00AD669E" w:rsidRPr="00F84824">
        <w:rPr>
          <w:rFonts w:ascii="Times New Roman" w:cs="Times New Roman" w:eastAsiaTheme="minorHAnsi" w:hAnsi="Times New Roman"/>
          <w:sz w:val="30"/>
          <w:szCs w:val="30"/>
        </w:rPr>
        <w:t>е</w:t>
      </w:r>
      <w:r w:rsidR="00AD669E" w:rsidRPr="00F84824">
        <w:rPr>
          <w:rFonts w:ascii="Times New Roman" w:cs="Times New Roman" w:eastAsiaTheme="minorHAnsi" w:hAnsi="Times New Roman"/>
          <w:sz w:val="30"/>
          <w:szCs w:val="30"/>
        </w:rPr>
        <w:t xml:space="preserve">ние двух календарных лет, предшествующих году подачи, и в году </w:t>
      </w:r>
      <w:r w:rsidR="000B277C">
        <w:rPr>
          <w:rFonts w:ascii="Times New Roman" w:cs="Times New Roman" w:eastAsiaTheme="minorHAnsi" w:hAnsi="Times New Roman"/>
          <w:sz w:val="30"/>
          <w:szCs w:val="30"/>
        </w:rPr>
        <w:t xml:space="preserve">              </w:t>
      </w:r>
      <w:r w:rsidR="00AD669E" w:rsidRPr="00F84824">
        <w:rPr>
          <w:rFonts w:ascii="Times New Roman" w:cs="Times New Roman" w:eastAsiaTheme="minorHAnsi" w:hAnsi="Times New Roman"/>
          <w:sz w:val="30"/>
          <w:szCs w:val="30"/>
        </w:rPr>
        <w:t>подачи в период до даты подачи</w:t>
      </w:r>
      <w:r w:rsidR="0022548A" w:rsidRPr="00F84824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B20AFA" w:rsidRPr="00F84824">
        <w:rPr>
          <w:rFonts w:ascii="Times New Roman" w:cs="Times New Roman" w:eastAsiaTheme="minorHAnsi" w:hAnsi="Times New Roman"/>
          <w:sz w:val="30"/>
          <w:szCs w:val="30"/>
        </w:rPr>
        <w:t>заявки</w:t>
      </w:r>
      <w:r w:rsidR="00443F80" w:rsidRPr="00F84824">
        <w:rPr>
          <w:rFonts w:ascii="Times New Roman" w:cs="Times New Roman" w:eastAsiaTheme="minorHAnsi" w:hAnsi="Times New Roman"/>
          <w:sz w:val="30"/>
          <w:szCs w:val="30"/>
        </w:rPr>
        <w:t>,</w:t>
      </w:r>
      <w:r w:rsidR="00AD669E" w:rsidRPr="00F84824">
        <w:rPr>
          <w:rFonts w:ascii="Times New Roman" w:cs="Times New Roman" w:hAnsi="Times New Roman"/>
          <w:sz w:val="30"/>
          <w:szCs w:val="30"/>
        </w:rPr>
        <w:t xml:space="preserve"> и </w:t>
      </w:r>
      <w:r w:rsidR="00FE0D88" w:rsidRPr="00F84824">
        <w:rPr>
          <w:rFonts w:ascii="Times New Roman" w:cs="Times New Roman" w:hAnsi="Times New Roman"/>
          <w:sz w:val="30"/>
          <w:szCs w:val="30"/>
        </w:rPr>
        <w:t>связанны</w:t>
      </w:r>
      <w:r w:rsidR="00AD669E" w:rsidRPr="00F84824">
        <w:rPr>
          <w:rFonts w:ascii="Times New Roman" w:cs="Times New Roman" w:hAnsi="Times New Roman"/>
          <w:sz w:val="30"/>
          <w:szCs w:val="30"/>
        </w:rPr>
        <w:t>е</w:t>
      </w:r>
      <w:r w:rsidR="00FE0D88" w:rsidRPr="00F84824">
        <w:rPr>
          <w:rFonts w:ascii="Times New Roman" w:cs="Times New Roman" w:hAnsi="Times New Roman"/>
          <w:sz w:val="30"/>
          <w:szCs w:val="30"/>
        </w:rPr>
        <w:t xml:space="preserve"> с созданием нового</w:t>
      </w:r>
      <w:proofErr w:type="gramEnd"/>
      <w:r w:rsidR="00FE0D88" w:rsidRPr="00F84824">
        <w:rPr>
          <w:rFonts w:ascii="Times New Roman" w:cs="Times New Roman" w:hAnsi="Times New Roman"/>
          <w:sz w:val="30"/>
          <w:szCs w:val="30"/>
        </w:rPr>
        <w:t xml:space="preserve"> или развитием (модернизацией) действующего производства товаров (работ, услуг), направленные </w:t>
      </w:r>
      <w:proofErr w:type="gramStart"/>
      <w:r w:rsidR="00FE0D88" w:rsidRPr="00F84824">
        <w:rPr>
          <w:rFonts w:ascii="Times New Roman" w:cs="Times New Roman" w:hAnsi="Times New Roman"/>
          <w:sz w:val="30"/>
          <w:szCs w:val="30"/>
        </w:rPr>
        <w:t>на</w:t>
      </w:r>
      <w:proofErr w:type="gramEnd"/>
      <w:r w:rsidR="00FE0D88"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382399" w:rsidRDefault="00382399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приобретение оборудования, необходимого для осуществления предпринимательской деятельности, его монтаж и пусконаладочные </w:t>
      </w:r>
      <w:r w:rsidR="002575D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P="00A9411D" w:rsidR="005F2A5F" w:rsidRDefault="005F2A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уплату процентов по кредитам на приобретение оборудования, необходимого для осуществления предпринимательской деятельности;</w:t>
      </w:r>
    </w:p>
    <w:p w:rsidP="00A9411D" w:rsidR="00486AB2" w:rsidRDefault="00486AB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9411D" w:rsidR="00382399" w:rsidRDefault="005F2A5F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382399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355AAC" w:rsidRPr="00F84824">
        <w:rPr>
          <w:rFonts w:ascii="Times New Roman" w:cs="Times New Roman" w:hAnsi="Times New Roman"/>
          <w:sz w:val="30"/>
          <w:szCs w:val="30"/>
        </w:rPr>
        <w:t>строительство, реконструкцию</w:t>
      </w:r>
      <w:r w:rsidR="0038239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57F1C" w:rsidRPr="00F84824">
        <w:rPr>
          <w:rFonts w:ascii="Times New Roman" w:cs="Times New Roman" w:hAnsi="Times New Roman"/>
          <w:sz w:val="30"/>
          <w:szCs w:val="30"/>
        </w:rPr>
        <w:t>объектов капитального стро</w:t>
      </w:r>
      <w:r w:rsidR="00057F1C" w:rsidRPr="00F84824">
        <w:rPr>
          <w:rFonts w:ascii="Times New Roman" w:cs="Times New Roman" w:hAnsi="Times New Roman"/>
          <w:sz w:val="30"/>
          <w:szCs w:val="30"/>
        </w:rPr>
        <w:t>и</w:t>
      </w:r>
      <w:r w:rsidR="00057F1C" w:rsidRPr="00F84824">
        <w:rPr>
          <w:rFonts w:ascii="Times New Roman" w:cs="Times New Roman" w:hAnsi="Times New Roman"/>
          <w:sz w:val="30"/>
          <w:szCs w:val="30"/>
        </w:rPr>
        <w:t>тельства</w:t>
      </w:r>
      <w:r w:rsidR="00382399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Pr="00F84824">
        <w:rPr>
          <w:rFonts w:ascii="Times New Roman" w:cs="Times New Roman" w:hAnsi="Times New Roman"/>
          <w:sz w:val="30"/>
          <w:szCs w:val="30"/>
        </w:rPr>
        <w:t>включая затраты на их подключение к инженерной инфр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структуре.</w:t>
      </w:r>
    </w:p>
    <w:p w:rsidP="00A9411D" w:rsidR="00DD3B79" w:rsidRDefault="00DD3B79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Направления расходов, указанные в подпунктах 1–3 настоящего пункта и произведенные </w:t>
      </w:r>
      <w:r w:rsidR="00C2186C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="004903F5" w:rsidRPr="00F84824">
        <w:rPr>
          <w:rFonts w:ascii="Times New Roman" w:cs="Times New Roman" w:hAnsi="Times New Roman"/>
          <w:sz w:val="30"/>
          <w:szCs w:val="30"/>
        </w:rPr>
        <w:t xml:space="preserve"> (</w:t>
      </w:r>
      <w:r w:rsidRPr="00F84824">
        <w:rPr>
          <w:rFonts w:ascii="Times New Roman" w:cs="Times New Roman" w:hAnsi="Times New Roman"/>
          <w:sz w:val="30"/>
          <w:szCs w:val="30"/>
        </w:rPr>
        <w:t>получателем субсидии</w:t>
      </w:r>
      <w:r w:rsidR="004903F5" w:rsidRPr="00F84824">
        <w:rPr>
          <w:rFonts w:ascii="Times New Roman" w:cs="Times New Roman" w:hAnsi="Times New Roman"/>
          <w:sz w:val="30"/>
          <w:szCs w:val="30"/>
        </w:rPr>
        <w:t>)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2186C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Pr="00F84824">
        <w:rPr>
          <w:rFonts w:ascii="Times New Roman" w:cs="Times New Roman" w:hAnsi="Times New Roman"/>
          <w:sz w:val="30"/>
          <w:szCs w:val="30"/>
        </w:rPr>
        <w:t>за счет собственных средств и (или) привлеченных целевых заемных средств, предоставляемых на условиях платности и возвратности, отр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жаются </w:t>
      </w:r>
      <w:r w:rsidR="006E7D69" w:rsidRPr="00F84824">
        <w:rPr>
          <w:rFonts w:ascii="Times New Roman" w:cs="Times New Roman" w:hAnsi="Times New Roman"/>
          <w:sz w:val="30"/>
          <w:szCs w:val="30"/>
        </w:rPr>
        <w:t xml:space="preserve">в пунктах </w:t>
      </w:r>
      <w:r w:rsidR="00561BBC" w:rsidRPr="00F84824">
        <w:rPr>
          <w:rFonts w:ascii="Times New Roman" w:cs="Times New Roman" w:hAnsi="Times New Roman"/>
          <w:sz w:val="30"/>
          <w:szCs w:val="30"/>
        </w:rPr>
        <w:t>5</w:t>
      </w:r>
      <w:r w:rsidR="006E7D69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561BBC" w:rsidRPr="00F84824">
        <w:rPr>
          <w:rFonts w:ascii="Times New Roman" w:cs="Times New Roman" w:hAnsi="Times New Roman"/>
          <w:sz w:val="30"/>
          <w:szCs w:val="30"/>
        </w:rPr>
        <w:t>5</w:t>
      </w:r>
      <w:r w:rsidR="006E7D69" w:rsidRPr="00F84824">
        <w:rPr>
          <w:rFonts w:ascii="Times New Roman" w:cs="Times New Roman" w:hAnsi="Times New Roman"/>
          <w:sz w:val="30"/>
          <w:szCs w:val="30"/>
        </w:rPr>
        <w:t>.1</w:t>
      </w:r>
      <w:r w:rsidR="00A1167F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561BBC" w:rsidRPr="00F84824">
        <w:rPr>
          <w:rFonts w:ascii="Times New Roman" w:cs="Times New Roman" w:hAnsi="Times New Roman"/>
          <w:sz w:val="30"/>
          <w:szCs w:val="30"/>
        </w:rPr>
        <w:t>5</w:t>
      </w:r>
      <w:r w:rsidR="006E7D69" w:rsidRPr="00F84824">
        <w:rPr>
          <w:rFonts w:ascii="Times New Roman" w:cs="Times New Roman" w:hAnsi="Times New Roman"/>
          <w:sz w:val="30"/>
          <w:szCs w:val="30"/>
        </w:rPr>
        <w:t xml:space="preserve">.2 сведений о </w:t>
      </w:r>
      <w:r w:rsidR="00ED221E" w:rsidRPr="00F84824">
        <w:rPr>
          <w:rFonts w:ascii="Times New Roman" w:cs="Times New Roman" w:hAnsi="Times New Roman"/>
          <w:sz w:val="30"/>
          <w:szCs w:val="30"/>
        </w:rPr>
        <w:t xml:space="preserve">реализации </w:t>
      </w:r>
      <w:r w:rsidR="006E7D69" w:rsidRPr="00F84824">
        <w:rPr>
          <w:rFonts w:ascii="Times New Roman" w:cs="Times New Roman" w:hAnsi="Times New Roman"/>
          <w:sz w:val="30"/>
          <w:szCs w:val="30"/>
        </w:rPr>
        <w:t>проект</w:t>
      </w:r>
      <w:r w:rsidR="00ED221E" w:rsidRPr="00F84824">
        <w:rPr>
          <w:rFonts w:ascii="Times New Roman" w:cs="Times New Roman" w:hAnsi="Times New Roman"/>
          <w:sz w:val="30"/>
          <w:szCs w:val="30"/>
        </w:rPr>
        <w:t>а</w:t>
      </w:r>
      <w:r w:rsidR="004903F5" w:rsidRPr="00F84824">
        <w:rPr>
          <w:rFonts w:ascii="Times New Roman" w:cs="Times New Roman" w:hAnsi="Times New Roman"/>
          <w:sz w:val="30"/>
          <w:szCs w:val="30"/>
        </w:rPr>
        <w:t>, указанных в</w:t>
      </w:r>
      <w:r w:rsidR="00DC009D" w:rsidRPr="00F84824">
        <w:rPr>
          <w:rFonts w:ascii="Times New Roman" w:cs="Times New Roman" w:hAnsi="Times New Roman"/>
          <w:sz w:val="30"/>
          <w:szCs w:val="30"/>
        </w:rPr>
        <w:t xml:space="preserve"> подпункт</w:t>
      </w:r>
      <w:r w:rsidR="004903F5" w:rsidRPr="00F84824">
        <w:rPr>
          <w:rFonts w:ascii="Times New Roman" w:cs="Times New Roman" w:hAnsi="Times New Roman"/>
          <w:sz w:val="30"/>
          <w:szCs w:val="30"/>
        </w:rPr>
        <w:t>е</w:t>
      </w:r>
      <w:r w:rsidR="00DC009D" w:rsidRPr="00F84824">
        <w:rPr>
          <w:rFonts w:ascii="Times New Roman" w:cs="Times New Roman" w:hAnsi="Times New Roman"/>
          <w:sz w:val="30"/>
          <w:szCs w:val="30"/>
        </w:rPr>
        <w:t xml:space="preserve"> 2 пункта 17 настоящего Положения</w:t>
      </w:r>
      <w:r w:rsidR="00A1167F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DC1E07" w:rsidRDefault="00DC1E07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3" w:name="P244"/>
      <w:bookmarkStart w:id="24" w:name="P245"/>
      <w:bookmarkEnd w:id="23"/>
      <w:bookmarkEnd w:id="24"/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C2186C" w:rsidRPr="00F84824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>. Затраты по направлениям, установленным пунктом 3</w:t>
      </w:r>
      <w:r w:rsidR="00C2186C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 xml:space="preserve">щего Положения, образовавшиеся и уплаченные </w:t>
      </w:r>
      <w:r w:rsidR="00C2186C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(получателем субсидии) в период с 1 января первого из двух календа</w:t>
      </w:r>
      <w:r w:rsidRPr="00F84824">
        <w:rPr>
          <w:rFonts w:ascii="Times New Roman" w:cs="Times New Roman" w:hAnsi="Times New Roman"/>
          <w:sz w:val="30"/>
          <w:szCs w:val="30"/>
        </w:rPr>
        <w:t>р</w:t>
      </w:r>
      <w:r w:rsidRPr="00F84824">
        <w:rPr>
          <w:rFonts w:ascii="Times New Roman" w:cs="Times New Roman" w:hAnsi="Times New Roman"/>
          <w:sz w:val="30"/>
          <w:szCs w:val="30"/>
        </w:rPr>
        <w:t xml:space="preserve">ных лет, предшествующих году подачи, и в году подачи в период </w:t>
      </w:r>
      <w:r w:rsidR="00C2186C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до даты подачи </w:t>
      </w:r>
      <w:r w:rsidR="00C2186C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>, подлежат возмещению за счет субсидии в тек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>щем финансовом году.</w:t>
      </w:r>
    </w:p>
    <w:p w:rsidP="00A9411D" w:rsidR="00DC1E07" w:rsidRDefault="00DC1E07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C2186C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Не подлежат возмещению за счет субсидии затраты по напра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>лениям, установленным пунктом 3</w:t>
      </w:r>
      <w:r w:rsidR="00C2186C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Положения, образ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вавшиеся у </w:t>
      </w:r>
      <w:r w:rsidR="00C2186C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(получателя субсидии) в период до 1 янв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ря первого из двух календарных лет, предшествующих году подачи </w:t>
      </w:r>
      <w:r w:rsidR="00C2186C" w:rsidRPr="00F84824">
        <w:rPr>
          <w:rFonts w:ascii="Times New Roman" w:cs="Times New Roman" w:hAnsi="Times New Roman"/>
          <w:sz w:val="30"/>
          <w:szCs w:val="30"/>
        </w:rPr>
        <w:t xml:space="preserve">   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и уплаченные в течение двух календарных лет,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предшест</w:t>
      </w:r>
      <w:r w:rsidR="001E702E" w:rsidRPr="00F84824">
        <w:rPr>
          <w:rFonts w:ascii="Times New Roman" w:cs="Times New Roman" w:hAnsi="Times New Roman"/>
          <w:sz w:val="30"/>
          <w:szCs w:val="30"/>
        </w:rPr>
        <w:t>-</w:t>
      </w:r>
      <w:r w:rsidRPr="00F84824">
        <w:rPr>
          <w:rFonts w:ascii="Times New Roman" w:cs="Times New Roman" w:hAnsi="Times New Roman"/>
          <w:sz w:val="30"/>
          <w:szCs w:val="30"/>
        </w:rPr>
        <w:t>вующих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году подачи </w:t>
      </w:r>
      <w:r w:rsidR="00C2186C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>, и (или) в текущем финансовом году.</w:t>
      </w:r>
      <w:proofErr w:type="gramEnd"/>
    </w:p>
    <w:p w:rsidP="00A9411D" w:rsidR="00C2186C" w:rsidRDefault="00C2186C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36. Основаниями для отказа получателю субсидии в предоставл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нии субсидии при проведении конкурса являются:</w:t>
      </w:r>
    </w:p>
    <w:p w:rsidP="00A9411D" w:rsidR="00C2186C" w:rsidRDefault="00C2186C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несоответствие представленных получателем субсидии док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 xml:space="preserve">ментов требованиям, определенным настоящим Положением, или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непредставление (представление не в полном объеме) указанных док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 xml:space="preserve">ментов, которые получатель </w:t>
      </w:r>
      <w:r w:rsidR="00C66A1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должен представить самосто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>тельно;</w:t>
      </w:r>
    </w:p>
    <w:p w:rsidP="00A9411D" w:rsidR="00C2186C" w:rsidRDefault="00C2186C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установление факта недостоверности представленной получат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лем </w:t>
      </w:r>
      <w:r w:rsidR="00C66A1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информации.</w:t>
      </w:r>
    </w:p>
    <w:p w:rsidP="00A9411D" w:rsidR="00BA07A4" w:rsidRDefault="003A1C4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DC1E07" w:rsidRPr="00F84824">
        <w:rPr>
          <w:rFonts w:ascii="Times New Roman" w:cs="Times New Roman" w:hAnsi="Times New Roman"/>
          <w:sz w:val="30"/>
          <w:szCs w:val="30"/>
        </w:rPr>
        <w:t>7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C7C38" w:rsidRPr="00F84824">
        <w:rPr>
          <w:rFonts w:ascii="Times New Roman" w:cs="Times New Roman" w:hAnsi="Times New Roman"/>
          <w:sz w:val="30"/>
          <w:szCs w:val="30"/>
        </w:rPr>
        <w:t>Р</w:t>
      </w:r>
      <w:r w:rsidR="002156BC" w:rsidRPr="00F84824">
        <w:rPr>
          <w:rFonts w:ascii="Times New Roman" w:cs="Times New Roman" w:hAnsi="Times New Roman"/>
          <w:sz w:val="30"/>
          <w:szCs w:val="30"/>
        </w:rPr>
        <w:t>езультат</w:t>
      </w:r>
      <w:r w:rsidR="00BA07A4" w:rsidRPr="00F84824">
        <w:rPr>
          <w:rFonts w:ascii="Times New Roman" w:cs="Times New Roman" w:hAnsi="Times New Roman"/>
          <w:sz w:val="30"/>
          <w:szCs w:val="30"/>
        </w:rPr>
        <w:t>ами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BA07A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>, включаемым</w:t>
      </w:r>
      <w:r w:rsidR="00486AB2">
        <w:rPr>
          <w:rFonts w:ascii="Times New Roman" w:cs="Times New Roman" w:hAnsi="Times New Roman"/>
          <w:sz w:val="30"/>
          <w:szCs w:val="30"/>
        </w:rPr>
        <w:t>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в </w:t>
      </w:r>
      <w:proofErr w:type="spellStart"/>
      <w:proofErr w:type="gramStart"/>
      <w:r w:rsidR="00A90174" w:rsidRPr="00F84824">
        <w:rPr>
          <w:rFonts w:ascii="Times New Roman" w:cs="Times New Roman" w:hAnsi="Times New Roman"/>
          <w:sz w:val="30"/>
          <w:szCs w:val="30"/>
        </w:rPr>
        <w:t>согла-шение</w:t>
      </w:r>
      <w:proofErr w:type="spellEnd"/>
      <w:proofErr w:type="gramEnd"/>
      <w:r w:rsidR="002156BC" w:rsidRPr="00F84824">
        <w:rPr>
          <w:rFonts w:ascii="Times New Roman" w:cs="Times New Roman" w:hAnsi="Times New Roman"/>
          <w:sz w:val="30"/>
          <w:szCs w:val="30"/>
        </w:rPr>
        <w:t>, явля</w:t>
      </w:r>
      <w:r w:rsidR="00BA07A4" w:rsidRPr="00F84824">
        <w:rPr>
          <w:rFonts w:ascii="Times New Roman" w:cs="Times New Roman" w:hAnsi="Times New Roman"/>
          <w:sz w:val="30"/>
          <w:szCs w:val="30"/>
        </w:rPr>
        <w:t>ю</w:t>
      </w:r>
      <w:r w:rsidR="002156BC" w:rsidRPr="00F84824">
        <w:rPr>
          <w:rFonts w:ascii="Times New Roman" w:cs="Times New Roman" w:hAnsi="Times New Roman"/>
          <w:sz w:val="30"/>
          <w:szCs w:val="30"/>
        </w:rPr>
        <w:t>тся</w:t>
      </w:r>
      <w:r w:rsidR="00BA07A4"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207CBE" w:rsidRDefault="00207CB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объем привлеченных инвестиций на реализацию проект</w:t>
      </w:r>
      <w:r w:rsidR="00181BE2"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Единица измерения: тысяч рублей.</w:t>
      </w:r>
    </w:p>
    <w:p w:rsidP="00A9411D" w:rsidR="00207CBE" w:rsidRDefault="009352A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При определении объема привлеченных инвестиций учитываются привлекаемые </w:t>
      </w:r>
      <w:r w:rsidR="006A3D0C" w:rsidRPr="00F84824">
        <w:rPr>
          <w:rFonts w:ascii="Times New Roman" w:cs="Times New Roman" w:hAnsi="Times New Roman"/>
          <w:sz w:val="30"/>
          <w:szCs w:val="30"/>
        </w:rPr>
        <w:t>субъектом малого и среднего предпринимательства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инв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стиции за счет собственных средств и (или) целевых заемных средств, предоставляемых кредитными организациями на условиях платности </w:t>
      </w:r>
      <w:r w:rsidR="008C7BE4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 возвратности, за исключением </w:t>
      </w:r>
      <w:r w:rsidR="00917D66" w:rsidRPr="00F84824">
        <w:rPr>
          <w:rFonts w:ascii="Times New Roman" w:cs="Times New Roman" w:hAnsi="Times New Roman"/>
          <w:sz w:val="30"/>
          <w:szCs w:val="30"/>
        </w:rPr>
        <w:t xml:space="preserve">инвестиций, привлеченных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</w:t>
      </w:r>
      <w:r w:rsidR="00F1363F" w:rsidRPr="00F84824">
        <w:rPr>
          <w:rFonts w:ascii="Times New Roman" w:cs="Times New Roman" w:hAnsi="Times New Roman"/>
          <w:sz w:val="30"/>
          <w:szCs w:val="30"/>
        </w:rPr>
        <w:t>форме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субсидий</w:t>
      </w:r>
      <w:r w:rsidR="00881D0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17D66" w:rsidRPr="00F84824">
        <w:rPr>
          <w:rFonts w:ascii="Times New Roman" w:cs="Times New Roman" w:hAnsi="Times New Roman"/>
          <w:sz w:val="30"/>
          <w:szCs w:val="30"/>
        </w:rPr>
        <w:t xml:space="preserve">и </w:t>
      </w:r>
      <w:r w:rsidR="00881D08" w:rsidRPr="00F84824">
        <w:rPr>
          <w:rFonts w:ascii="Times New Roman" w:cs="Times New Roman" w:hAnsi="Times New Roman"/>
          <w:sz w:val="30"/>
          <w:szCs w:val="30"/>
        </w:rPr>
        <w:t>грантов</w:t>
      </w:r>
      <w:r w:rsidR="00C66A18" w:rsidRPr="00F84824">
        <w:rPr>
          <w:rFonts w:ascii="Times New Roman" w:cs="Times New Roman" w:hAnsi="Times New Roman"/>
          <w:sz w:val="30"/>
          <w:szCs w:val="30"/>
        </w:rPr>
        <w:t xml:space="preserve"> (включая объем субсидий, предоставленных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C66A18" w:rsidRPr="00F84824">
        <w:rPr>
          <w:rFonts w:ascii="Times New Roman" w:cs="Times New Roman" w:hAnsi="Times New Roman"/>
          <w:sz w:val="30"/>
          <w:szCs w:val="30"/>
        </w:rPr>
        <w:t>на возмещение недополученных доходов)</w:t>
      </w:r>
      <w:r w:rsidR="00F84EAF" w:rsidRPr="00F84824">
        <w:rPr>
          <w:rFonts w:ascii="Times New Roman" w:cs="Times New Roman" w:hAnsi="Times New Roman"/>
          <w:sz w:val="30"/>
          <w:szCs w:val="30"/>
        </w:rPr>
        <w:t>,</w:t>
      </w:r>
      <w:r w:rsidR="00881D0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пр</w:t>
      </w:r>
      <w:r w:rsidR="00F84EAF" w:rsidRPr="00F84824">
        <w:rPr>
          <w:rFonts w:ascii="Times New Roman" w:cs="Times New Roman" w:hAnsi="Times New Roman"/>
          <w:sz w:val="30"/>
          <w:szCs w:val="30"/>
        </w:rPr>
        <w:t>едоставля</w:t>
      </w:r>
      <w:r w:rsidRPr="00F84824">
        <w:rPr>
          <w:rFonts w:ascii="Times New Roman" w:cs="Times New Roman" w:hAnsi="Times New Roman"/>
          <w:sz w:val="30"/>
          <w:szCs w:val="30"/>
        </w:rPr>
        <w:t>емых из бюдж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тов</w:t>
      </w:r>
      <w:r w:rsidR="00F84EAF" w:rsidRPr="00F84824">
        <w:rPr>
          <w:rFonts w:ascii="Times New Roman" w:cs="Times New Roman" w:hAnsi="Times New Roman"/>
          <w:sz w:val="30"/>
          <w:szCs w:val="30"/>
        </w:rPr>
        <w:t xml:space="preserve"> всех уровней</w:t>
      </w:r>
      <w:r w:rsidR="00881D08" w:rsidRPr="00F84824">
        <w:rPr>
          <w:rFonts w:ascii="Times New Roman" w:cs="Times New Roman" w:hAnsi="Times New Roman"/>
          <w:sz w:val="30"/>
          <w:szCs w:val="30"/>
        </w:rPr>
        <w:t>.</w:t>
      </w:r>
      <w:proofErr w:type="gramEnd"/>
      <w:r w:rsidR="00015B0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40B4D" w:rsidRPr="00F84824">
        <w:rPr>
          <w:rFonts w:ascii="Times New Roman" w:cs="Times New Roman" w:hAnsi="Times New Roman"/>
          <w:sz w:val="30"/>
          <w:szCs w:val="30"/>
        </w:rPr>
        <w:t>Результат</w:t>
      </w:r>
      <w:r w:rsidR="00881D0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83408" w:rsidRPr="00F84824">
        <w:rPr>
          <w:rFonts w:ascii="Times New Roman" w:cs="Times New Roman" w:hAnsi="Times New Roman"/>
          <w:sz w:val="30"/>
          <w:szCs w:val="30"/>
        </w:rPr>
        <w:t>имеет</w:t>
      </w:r>
      <w:r w:rsidR="00881D08" w:rsidRPr="00F84824">
        <w:rPr>
          <w:rFonts w:ascii="Times New Roman" w:cs="Times New Roman" w:hAnsi="Times New Roman"/>
          <w:sz w:val="30"/>
          <w:szCs w:val="30"/>
        </w:rPr>
        <w:t xml:space="preserve"> следующи</w:t>
      </w:r>
      <w:r w:rsidR="00D83408" w:rsidRPr="00F84824">
        <w:rPr>
          <w:rFonts w:ascii="Times New Roman" w:cs="Times New Roman" w:hAnsi="Times New Roman"/>
          <w:sz w:val="30"/>
          <w:szCs w:val="30"/>
        </w:rPr>
        <w:t>е</w:t>
      </w:r>
      <w:r w:rsidR="00881D08" w:rsidRPr="00F84824">
        <w:rPr>
          <w:rFonts w:ascii="Times New Roman" w:cs="Times New Roman" w:hAnsi="Times New Roman"/>
          <w:sz w:val="30"/>
          <w:szCs w:val="30"/>
        </w:rPr>
        <w:t xml:space="preserve"> значения:</w:t>
      </w:r>
    </w:p>
    <w:p w:rsidP="00A9411D" w:rsidR="00881D08" w:rsidRDefault="00881D08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значени</w:t>
      </w:r>
      <w:r w:rsidR="00D83408"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F1363F" w:rsidRPr="00F84824">
        <w:rPr>
          <w:rFonts w:ascii="Times New Roman" w:cs="Times New Roman" w:hAnsi="Times New Roman"/>
          <w:sz w:val="30"/>
          <w:szCs w:val="30"/>
        </w:rPr>
        <w:t xml:space="preserve">достигнутое в году </w:t>
      </w:r>
      <w:r w:rsidR="00347FDF" w:rsidRPr="00F84824">
        <w:rPr>
          <w:rFonts w:ascii="Times New Roman" w:cs="Times New Roman" w:hAnsi="Times New Roman"/>
          <w:sz w:val="30"/>
          <w:szCs w:val="30"/>
        </w:rPr>
        <w:t xml:space="preserve">подачи заявки </w:t>
      </w:r>
      <w:r w:rsidR="003F5CA6" w:rsidRPr="00F84824">
        <w:rPr>
          <w:rFonts w:ascii="Times New Roman" w:cs="Times New Roman" w:hAnsi="Times New Roman"/>
          <w:sz w:val="30"/>
          <w:szCs w:val="30"/>
        </w:rPr>
        <w:t xml:space="preserve">по </w:t>
      </w:r>
      <w:r w:rsidR="00F1363F" w:rsidRPr="00F84824">
        <w:rPr>
          <w:rFonts w:ascii="Times New Roman" w:cs="Times New Roman" w:hAnsi="Times New Roman"/>
          <w:sz w:val="30"/>
          <w:szCs w:val="30"/>
        </w:rPr>
        <w:t xml:space="preserve">состоянию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="00F1363F" w:rsidRPr="00F84824">
        <w:rPr>
          <w:rFonts w:ascii="Times New Roman" w:cs="Times New Roman" w:hAnsi="Times New Roman"/>
          <w:sz w:val="30"/>
          <w:szCs w:val="30"/>
        </w:rPr>
        <w:t xml:space="preserve">на 1 число месяца подачи </w:t>
      </w:r>
      <w:r w:rsidR="004845EC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F1363F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Pr="00F84824">
        <w:rPr>
          <w:rFonts w:ascii="Times New Roman" w:cs="Times New Roman" w:hAnsi="Times New Roman"/>
          <w:sz w:val="30"/>
          <w:szCs w:val="30"/>
        </w:rPr>
        <w:t xml:space="preserve">указанное </w:t>
      </w:r>
      <w:r w:rsidR="00097C3D" w:rsidRPr="00F84824">
        <w:rPr>
          <w:rFonts w:ascii="Times New Roman" w:cs="Times New Roman" w:hAnsi="Times New Roman"/>
          <w:sz w:val="30"/>
          <w:szCs w:val="30"/>
        </w:rPr>
        <w:t>участником отбора (</w:t>
      </w:r>
      <w:r w:rsidRPr="00F84824">
        <w:rPr>
          <w:rFonts w:ascii="Times New Roman" w:cs="Times New Roman" w:hAnsi="Times New Roman"/>
          <w:sz w:val="30"/>
          <w:szCs w:val="30"/>
        </w:rPr>
        <w:t>получ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телем субсидии</w:t>
      </w:r>
      <w:r w:rsidR="00097C3D" w:rsidRPr="00F84824">
        <w:rPr>
          <w:rFonts w:ascii="Times New Roman" w:cs="Times New Roman" w:hAnsi="Times New Roman"/>
          <w:sz w:val="30"/>
          <w:szCs w:val="30"/>
        </w:rPr>
        <w:t>)</w:t>
      </w:r>
      <w:r w:rsidR="00347FDF" w:rsidRPr="00F84824">
        <w:rPr>
          <w:rFonts w:ascii="Times New Roman" w:cs="Times New Roman" w:hAnsi="Times New Roman"/>
          <w:sz w:val="30"/>
          <w:szCs w:val="30"/>
        </w:rPr>
        <w:t xml:space="preserve"> в</w:t>
      </w:r>
      <w:r w:rsidR="00C66A18" w:rsidRPr="00F84824">
        <w:rPr>
          <w:rFonts w:ascii="Times New Roman" w:cs="Times New Roman" w:hAnsi="Times New Roman"/>
          <w:sz w:val="30"/>
          <w:szCs w:val="30"/>
        </w:rPr>
        <w:t xml:space="preserve"> заявлении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881D08" w:rsidRDefault="00881D0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значение, планируемое по состоянию на конец года</w:t>
      </w:r>
      <w:r w:rsidR="008C7BE4" w:rsidRPr="00F84824">
        <w:rPr>
          <w:rFonts w:ascii="Times New Roman" w:cs="Times New Roman" w:hAnsi="Times New Roman"/>
          <w:sz w:val="30"/>
          <w:szCs w:val="30"/>
        </w:rPr>
        <w:t xml:space="preserve"> подачи 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, указанное </w:t>
      </w:r>
      <w:r w:rsidR="00097C3D" w:rsidRPr="00F84824">
        <w:rPr>
          <w:rFonts w:ascii="Times New Roman" w:cs="Times New Roman" w:hAnsi="Times New Roman"/>
          <w:sz w:val="30"/>
          <w:szCs w:val="30"/>
        </w:rPr>
        <w:t xml:space="preserve">участником отбора (получателем субсидии) </w:t>
      </w:r>
      <w:r w:rsidR="00C66A18" w:rsidRPr="00F84824">
        <w:rPr>
          <w:rFonts w:ascii="Times New Roman" w:cs="Times New Roman" w:hAnsi="Times New Roman"/>
          <w:sz w:val="30"/>
          <w:szCs w:val="30"/>
        </w:rPr>
        <w:t xml:space="preserve">в заявлении         </w:t>
      </w:r>
      <w:r w:rsidRPr="00F84824">
        <w:rPr>
          <w:rFonts w:ascii="Times New Roman" w:cs="Times New Roman" w:hAnsi="Times New Roman"/>
          <w:sz w:val="30"/>
          <w:szCs w:val="30"/>
        </w:rPr>
        <w:t>и включаемое</w:t>
      </w:r>
      <w:r w:rsidR="00C66A1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в соглашение в случае получения</w:t>
      </w:r>
      <w:r w:rsidR="00097C3D" w:rsidRPr="00F84824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881D08" w:rsidRDefault="00881D0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значение, фактически достигнутое по состоянию на конец года, под бюджетные ассигнования которого заключено соглашение, 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ное получателем </w:t>
      </w:r>
      <w:r w:rsidR="009058B9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отчете о достижении </w:t>
      </w:r>
      <w:r w:rsidRPr="00F84824">
        <w:rPr>
          <w:rFonts w:ascii="Times New Roman" w:cs="Times New Roman" w:eastAsia="Calibri" w:hAnsi="Times New Roman"/>
          <w:sz w:val="30"/>
          <w:szCs w:val="30"/>
          <w:lang w:eastAsia="en-US"/>
        </w:rPr>
        <w:t>значений результат</w:t>
      </w:r>
      <w:r w:rsidR="009058B9" w:rsidRPr="00F84824">
        <w:rPr>
          <w:rFonts w:ascii="Times New Roman" w:cs="Times New Roman" w:eastAsia="Calibri" w:hAnsi="Times New Roman"/>
          <w:sz w:val="30"/>
          <w:szCs w:val="30"/>
          <w:lang w:eastAsia="en-US"/>
        </w:rPr>
        <w:t>ов</w:t>
      </w:r>
      <w:r w:rsidRPr="00F84824">
        <w:rPr>
          <w:rFonts w:ascii="Times New Roman" w:cs="Times New Roman" w:eastAsia="Calibri" w:hAnsi="Times New Roman"/>
          <w:sz w:val="30"/>
          <w:szCs w:val="30"/>
          <w:lang w:eastAsia="en-US"/>
        </w:rPr>
        <w:t xml:space="preserve"> предоставления </w:t>
      </w:r>
      <w:r w:rsidR="009058B9" w:rsidRPr="00F84824">
        <w:rPr>
          <w:rFonts w:ascii="Times New Roman" w:cs="Times New Roman" w:eastAsia="Calibri" w:hAnsi="Times New Roman"/>
          <w:sz w:val="30"/>
          <w:szCs w:val="30"/>
          <w:lang w:eastAsia="en-US"/>
        </w:rPr>
        <w:t>субсидии;</w:t>
      </w:r>
    </w:p>
    <w:p w:rsidP="00A9411D" w:rsidR="00E47E6A" w:rsidRDefault="00863F4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количество сохраненных рабочих мест (включая индивидуал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>ных предпринимателей). Единица измерения: единица.</w:t>
      </w:r>
    </w:p>
    <w:p w:rsidP="00A9411D" w:rsidR="006A3D0C" w:rsidRDefault="00040B4D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Результат</w:t>
      </w:r>
      <w:r w:rsidR="006A3D0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B1374" w:rsidRPr="00F84824">
        <w:rPr>
          <w:rFonts w:ascii="Times New Roman" w:cs="Times New Roman" w:hAnsi="Times New Roman"/>
          <w:sz w:val="30"/>
          <w:szCs w:val="30"/>
        </w:rPr>
        <w:t>имеет</w:t>
      </w:r>
      <w:r w:rsidR="00C45EC0" w:rsidRPr="00F84824">
        <w:rPr>
          <w:rFonts w:ascii="Times New Roman" w:cs="Times New Roman" w:hAnsi="Times New Roman"/>
          <w:sz w:val="30"/>
          <w:szCs w:val="30"/>
        </w:rPr>
        <w:t xml:space="preserve"> следующи</w:t>
      </w:r>
      <w:r w:rsidR="003B1374" w:rsidRPr="00F84824">
        <w:rPr>
          <w:rFonts w:ascii="Times New Roman" w:cs="Times New Roman" w:hAnsi="Times New Roman"/>
          <w:sz w:val="30"/>
          <w:szCs w:val="30"/>
        </w:rPr>
        <w:t>е</w:t>
      </w:r>
      <w:r w:rsidR="00C45EC0" w:rsidRPr="00F84824">
        <w:rPr>
          <w:rFonts w:ascii="Times New Roman" w:cs="Times New Roman" w:hAnsi="Times New Roman"/>
          <w:sz w:val="30"/>
          <w:szCs w:val="30"/>
        </w:rPr>
        <w:t xml:space="preserve"> значения</w:t>
      </w:r>
      <w:r w:rsidR="006A3D0C"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376514" w:rsidRDefault="00376514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для субъекта малого и среднего предпринимател</w:t>
      </w:r>
      <w:r w:rsidR="003B1374" w:rsidRPr="00F84824">
        <w:rPr>
          <w:rFonts w:ascii="Times New Roman" w:cs="Times New Roman" w:hAnsi="Times New Roman"/>
          <w:sz w:val="30"/>
          <w:szCs w:val="30"/>
        </w:rPr>
        <w:t>ьства</w:t>
      </w:r>
      <w:r w:rsidRPr="00F84824">
        <w:rPr>
          <w:rFonts w:ascii="Times New Roman" w:cs="Times New Roman" w:hAnsi="Times New Roman"/>
          <w:sz w:val="30"/>
          <w:szCs w:val="30"/>
        </w:rPr>
        <w:t>, имеющего работников и являющегося работодателем:</w:t>
      </w:r>
    </w:p>
    <w:p w:rsidP="00A9411D" w:rsidR="00D83408" w:rsidRDefault="00D8340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значени</w:t>
      </w:r>
      <w:r w:rsidR="003B1374"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штатном расписании или значени</w:t>
      </w:r>
      <w:r w:rsidR="003B1374"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списочной числе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ности работников, </w:t>
      </w:r>
      <w:r w:rsidR="0021288E" w:rsidRPr="00F84824">
        <w:rPr>
          <w:rFonts w:ascii="Times New Roman" w:cs="Times New Roman" w:hAnsi="Times New Roman"/>
          <w:sz w:val="30"/>
          <w:szCs w:val="30"/>
        </w:rPr>
        <w:t xml:space="preserve">достигнутое в году подачи заявки по состоянию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21288E" w:rsidRPr="00F84824">
        <w:rPr>
          <w:rFonts w:ascii="Times New Roman" w:cs="Times New Roman" w:hAnsi="Times New Roman"/>
          <w:sz w:val="30"/>
          <w:szCs w:val="30"/>
        </w:rPr>
        <w:t>на 1 число месяца подачи заявки, указанное участником отбора (получ</w:t>
      </w:r>
      <w:r w:rsidR="0021288E" w:rsidRPr="00F84824">
        <w:rPr>
          <w:rFonts w:ascii="Times New Roman" w:cs="Times New Roman" w:hAnsi="Times New Roman"/>
          <w:sz w:val="30"/>
          <w:szCs w:val="30"/>
        </w:rPr>
        <w:t>а</w:t>
      </w:r>
      <w:r w:rsidR="0021288E" w:rsidRPr="00F84824">
        <w:rPr>
          <w:rFonts w:ascii="Times New Roman" w:cs="Times New Roman" w:hAnsi="Times New Roman"/>
          <w:sz w:val="30"/>
          <w:szCs w:val="30"/>
        </w:rPr>
        <w:t>телем субсидии) в заявлении</w:t>
      </w:r>
      <w:r w:rsidR="00347FDF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C45EC0" w:rsidRDefault="00C45EC0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значение</w:t>
      </w:r>
      <w:r w:rsidR="0037651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B1374" w:rsidRPr="00F84824">
        <w:rPr>
          <w:rFonts w:ascii="Times New Roman" w:cs="Times New Roman" w:hAnsi="Times New Roman"/>
          <w:sz w:val="30"/>
          <w:szCs w:val="30"/>
        </w:rPr>
        <w:t>в штатном расписании или значение списочной числе</w:t>
      </w:r>
      <w:r w:rsidR="003B1374" w:rsidRPr="00F84824">
        <w:rPr>
          <w:rFonts w:ascii="Times New Roman" w:cs="Times New Roman" w:hAnsi="Times New Roman"/>
          <w:sz w:val="30"/>
          <w:szCs w:val="30"/>
        </w:rPr>
        <w:t>н</w:t>
      </w:r>
      <w:r w:rsidR="003B1374" w:rsidRPr="00F84824">
        <w:rPr>
          <w:rFonts w:ascii="Times New Roman" w:cs="Times New Roman" w:hAnsi="Times New Roman"/>
          <w:sz w:val="30"/>
          <w:szCs w:val="30"/>
        </w:rPr>
        <w:t>ности работников,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планируемое по состоянию на конец года</w:t>
      </w:r>
      <w:r w:rsidR="008C7BE4" w:rsidRPr="00F84824">
        <w:rPr>
          <w:rFonts w:ascii="Times New Roman" w:cs="Times New Roman" w:hAnsi="Times New Roman"/>
          <w:sz w:val="30"/>
          <w:szCs w:val="30"/>
        </w:rPr>
        <w:t xml:space="preserve"> подачи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8C7BE4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, указанное </w:t>
      </w:r>
      <w:r w:rsidR="00097C3D" w:rsidRPr="00F84824">
        <w:rPr>
          <w:rFonts w:ascii="Times New Roman" w:cs="Times New Roman" w:hAnsi="Times New Roman"/>
          <w:sz w:val="30"/>
          <w:szCs w:val="30"/>
        </w:rPr>
        <w:t xml:space="preserve">участником отбора (получателем субсидии) </w:t>
      </w:r>
      <w:r w:rsidRPr="00F84824">
        <w:rPr>
          <w:rFonts w:ascii="Times New Roman" w:cs="Times New Roman" w:hAnsi="Times New Roman"/>
          <w:sz w:val="30"/>
          <w:szCs w:val="30"/>
        </w:rPr>
        <w:t>в заявл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нии и включаемое в соглашение в случае получения</w:t>
      </w:r>
      <w:r w:rsidR="00097C3D" w:rsidRPr="00F84824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C45EC0" w:rsidRDefault="00C45EC0" w:rsidRPr="00F84824">
      <w:pPr>
        <w:pStyle w:val="ConsPlusNormal"/>
        <w:ind w:firstLine="709"/>
        <w:jc w:val="both"/>
        <w:rPr>
          <w:rFonts w:ascii="Times New Roman" w:cs="Times New Roman" w:eastAsia="Calibri" w:hAnsi="Times New Roman"/>
          <w:sz w:val="30"/>
          <w:szCs w:val="30"/>
          <w:lang w:eastAsia="en-US"/>
        </w:rPr>
      </w:pPr>
      <w:r w:rsidRPr="00F84824">
        <w:rPr>
          <w:rFonts w:ascii="Times New Roman" w:cs="Times New Roman" w:hAnsi="Times New Roman"/>
          <w:sz w:val="30"/>
          <w:szCs w:val="30"/>
        </w:rPr>
        <w:t>значение</w:t>
      </w:r>
      <w:r w:rsidR="003B1374" w:rsidRPr="00F84824">
        <w:rPr>
          <w:rFonts w:ascii="Times New Roman" w:cs="Times New Roman" w:hAnsi="Times New Roman"/>
          <w:sz w:val="30"/>
          <w:szCs w:val="30"/>
        </w:rPr>
        <w:t xml:space="preserve"> в штатном расписании или значение списочной числе</w:t>
      </w:r>
      <w:r w:rsidR="003B1374" w:rsidRPr="00F84824">
        <w:rPr>
          <w:rFonts w:ascii="Times New Roman" w:cs="Times New Roman" w:hAnsi="Times New Roman"/>
          <w:sz w:val="30"/>
          <w:szCs w:val="30"/>
        </w:rPr>
        <w:t>н</w:t>
      </w:r>
      <w:r w:rsidR="003B1374" w:rsidRPr="00F84824">
        <w:rPr>
          <w:rFonts w:ascii="Times New Roman" w:cs="Times New Roman" w:hAnsi="Times New Roman"/>
          <w:sz w:val="30"/>
          <w:szCs w:val="30"/>
        </w:rPr>
        <w:t>ности работников</w:t>
      </w:r>
      <w:r w:rsidRPr="00F84824">
        <w:rPr>
          <w:rFonts w:ascii="Times New Roman" w:cs="Times New Roman" w:hAnsi="Times New Roman"/>
          <w:sz w:val="30"/>
          <w:szCs w:val="30"/>
        </w:rPr>
        <w:t>, фактически достигнутое по состоянию на конец года, под бюджетные ассигнования которого заключено соглашение, 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ное получателем субсидии в отчете о достижении </w:t>
      </w:r>
      <w:r w:rsidRPr="00F84824">
        <w:rPr>
          <w:rFonts w:ascii="Times New Roman" w:cs="Times New Roman" w:eastAsia="Calibri" w:hAnsi="Times New Roman"/>
          <w:sz w:val="30"/>
          <w:szCs w:val="30"/>
          <w:lang w:eastAsia="en-US"/>
        </w:rPr>
        <w:t>значений результатов предоставления субсидии</w:t>
      </w:r>
      <w:r w:rsidR="0057256C" w:rsidRPr="00F84824">
        <w:rPr>
          <w:rFonts w:ascii="Times New Roman" w:cs="Times New Roman" w:eastAsia="Calibri" w:hAnsi="Times New Roman"/>
          <w:sz w:val="30"/>
          <w:szCs w:val="30"/>
          <w:lang w:eastAsia="en-US"/>
        </w:rPr>
        <w:t>;</w:t>
      </w:r>
    </w:p>
    <w:p w:rsidP="00A9411D" w:rsidR="0057256C" w:rsidRDefault="0057256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для </w:t>
      </w:r>
      <w:r w:rsidR="003B1374" w:rsidRPr="00F84824">
        <w:rPr>
          <w:rFonts w:ascii="Times New Roman" w:cs="Times New Roman" w:hAnsi="Times New Roman"/>
          <w:sz w:val="30"/>
          <w:szCs w:val="30"/>
        </w:rPr>
        <w:t xml:space="preserve">субъекта малого и среднего предпринимательства, </w:t>
      </w:r>
      <w:r w:rsidRPr="00F84824">
        <w:rPr>
          <w:rFonts w:ascii="Times New Roman" w:cs="Times New Roman" w:hAnsi="Times New Roman"/>
          <w:sz w:val="30"/>
          <w:szCs w:val="30"/>
        </w:rPr>
        <w:t>не име</w:t>
      </w:r>
      <w:r w:rsidRPr="00F84824">
        <w:rPr>
          <w:rFonts w:ascii="Times New Roman" w:cs="Times New Roman" w:hAnsi="Times New Roman"/>
          <w:sz w:val="30"/>
          <w:szCs w:val="30"/>
        </w:rPr>
        <w:t>ю</w:t>
      </w:r>
      <w:r w:rsidRPr="00F84824">
        <w:rPr>
          <w:rFonts w:ascii="Times New Roman" w:cs="Times New Roman" w:hAnsi="Times New Roman"/>
          <w:sz w:val="30"/>
          <w:szCs w:val="30"/>
        </w:rPr>
        <w:t>щего работников и не являющегося работодателем</w:t>
      </w:r>
      <w:r w:rsidR="00097C3D" w:rsidRPr="00F84824">
        <w:rPr>
          <w:rFonts w:ascii="Times New Roman" w:cs="Times New Roman" w:hAnsi="Times New Roman"/>
          <w:sz w:val="30"/>
          <w:szCs w:val="30"/>
        </w:rPr>
        <w:t>,</w:t>
      </w:r>
      <w:r w:rsidR="003B137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A40985" w:rsidRPr="00F84824">
        <w:rPr>
          <w:rFonts w:ascii="Times New Roman" w:cs="Times New Roman" w:hAnsi="Times New Roman"/>
          <w:sz w:val="30"/>
          <w:szCs w:val="30"/>
        </w:rPr>
        <w:t>значение приним</w:t>
      </w:r>
      <w:r w:rsidR="00A40985" w:rsidRPr="00F84824">
        <w:rPr>
          <w:rFonts w:ascii="Times New Roman" w:cs="Times New Roman" w:hAnsi="Times New Roman"/>
          <w:sz w:val="30"/>
          <w:szCs w:val="30"/>
        </w:rPr>
        <w:t>а</w:t>
      </w:r>
      <w:r w:rsidR="00A40985" w:rsidRPr="00F84824">
        <w:rPr>
          <w:rFonts w:ascii="Times New Roman" w:cs="Times New Roman" w:hAnsi="Times New Roman"/>
          <w:sz w:val="30"/>
          <w:szCs w:val="30"/>
        </w:rPr>
        <w:t>ется равн</w:t>
      </w:r>
      <w:r w:rsidR="00097C3D" w:rsidRPr="00F84824">
        <w:rPr>
          <w:rFonts w:ascii="Times New Roman" w:cs="Times New Roman" w:hAnsi="Times New Roman"/>
          <w:sz w:val="30"/>
          <w:szCs w:val="30"/>
        </w:rPr>
        <w:t>ым</w:t>
      </w:r>
      <w:r w:rsidR="003B1374" w:rsidRPr="00F84824">
        <w:rPr>
          <w:rFonts w:ascii="Times New Roman" w:cs="Times New Roman" w:hAnsi="Times New Roman"/>
          <w:sz w:val="30"/>
          <w:szCs w:val="30"/>
        </w:rPr>
        <w:t xml:space="preserve"> единице;</w:t>
      </w:r>
    </w:p>
    <w:p w:rsidP="00A9411D" w:rsidR="00863F4C" w:rsidRDefault="009058B9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3) </w:t>
      </w:r>
      <w:r w:rsidR="006A3D0C" w:rsidRPr="00F84824">
        <w:rPr>
          <w:rFonts w:ascii="Times New Roman" w:cs="Times New Roman" w:hAnsi="Times New Roman"/>
          <w:sz w:val="30"/>
          <w:szCs w:val="30"/>
        </w:rPr>
        <w:t>прирост дохода</w:t>
      </w:r>
      <w:r w:rsidR="004D650B" w:rsidRPr="00F84824">
        <w:rPr>
          <w:rFonts w:ascii="Times New Roman" w:cs="Times New Roman" w:hAnsi="Times New Roman"/>
          <w:sz w:val="30"/>
          <w:szCs w:val="30"/>
        </w:rPr>
        <w:t xml:space="preserve"> субъекта малого и среднего предпринимател</w:t>
      </w:r>
      <w:r w:rsidR="004D650B" w:rsidRPr="00F84824">
        <w:rPr>
          <w:rFonts w:ascii="Times New Roman" w:cs="Times New Roman" w:hAnsi="Times New Roman"/>
          <w:sz w:val="30"/>
          <w:szCs w:val="30"/>
        </w:rPr>
        <w:t>ь</w:t>
      </w:r>
      <w:r w:rsidR="004D650B" w:rsidRPr="00F84824">
        <w:rPr>
          <w:rFonts w:ascii="Times New Roman" w:cs="Times New Roman" w:hAnsi="Times New Roman"/>
          <w:sz w:val="30"/>
          <w:szCs w:val="30"/>
        </w:rPr>
        <w:t xml:space="preserve">ства в году подачи заявки в расчете на одного работника </w:t>
      </w:r>
      <w:r w:rsidR="00C6179B" w:rsidRPr="00F84824">
        <w:rPr>
          <w:rFonts w:ascii="Times New Roman" w:cs="Times New Roman" w:hAnsi="Times New Roman"/>
          <w:sz w:val="30"/>
          <w:szCs w:val="30"/>
        </w:rPr>
        <w:t>к доходу суб</w:t>
      </w:r>
      <w:r w:rsidR="00C6179B" w:rsidRPr="00F84824">
        <w:rPr>
          <w:rFonts w:ascii="Times New Roman" w:cs="Times New Roman" w:hAnsi="Times New Roman"/>
          <w:sz w:val="30"/>
          <w:szCs w:val="30"/>
        </w:rPr>
        <w:t>ъ</w:t>
      </w:r>
      <w:r w:rsidR="00C6179B" w:rsidRPr="00F84824">
        <w:rPr>
          <w:rFonts w:ascii="Times New Roman" w:cs="Times New Roman" w:hAnsi="Times New Roman"/>
          <w:sz w:val="30"/>
          <w:szCs w:val="30"/>
        </w:rPr>
        <w:t xml:space="preserve">екта малого и среднего предпринимательства в расчете на одного       работника, полученному в году, предшествующему году подачи заявки, </w:t>
      </w:r>
      <w:r w:rsidR="004D650B" w:rsidRPr="00F84824">
        <w:rPr>
          <w:rFonts w:ascii="Times New Roman" w:cs="Times New Roman" w:hAnsi="Times New Roman"/>
          <w:sz w:val="30"/>
          <w:szCs w:val="30"/>
        </w:rPr>
        <w:t>в размере не менее 103,3 процента значения сводного индекса</w:t>
      </w:r>
      <w:r w:rsidR="00040B4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D650B" w:rsidRPr="00F84824">
        <w:rPr>
          <w:rFonts w:ascii="Times New Roman" w:cs="Times New Roman" w:hAnsi="Times New Roman"/>
          <w:sz w:val="30"/>
          <w:szCs w:val="30"/>
        </w:rPr>
        <w:t>потреб</w:t>
      </w:r>
      <w:r w:rsidR="004D650B" w:rsidRPr="00F84824">
        <w:rPr>
          <w:rFonts w:ascii="Times New Roman" w:cs="Times New Roman" w:hAnsi="Times New Roman"/>
          <w:sz w:val="30"/>
          <w:szCs w:val="30"/>
        </w:rPr>
        <w:t>и</w:t>
      </w:r>
      <w:r w:rsidR="004D650B" w:rsidRPr="00F84824">
        <w:rPr>
          <w:rFonts w:ascii="Times New Roman" w:cs="Times New Roman" w:hAnsi="Times New Roman"/>
          <w:sz w:val="30"/>
          <w:szCs w:val="30"/>
        </w:rPr>
        <w:t>тельских цен по Красноярскому краю, установлен</w:t>
      </w:r>
      <w:r w:rsidR="00C6179B" w:rsidRPr="00F84824">
        <w:rPr>
          <w:rFonts w:ascii="Times New Roman" w:cs="Times New Roman" w:hAnsi="Times New Roman"/>
          <w:sz w:val="30"/>
          <w:szCs w:val="30"/>
        </w:rPr>
        <w:t>ному в году подачи заявки</w:t>
      </w:r>
      <w:r w:rsidR="00F1363F" w:rsidRPr="00F84824">
        <w:rPr>
          <w:rFonts w:ascii="Times New Roman" w:cs="Times New Roman" w:hAnsi="Times New Roman"/>
          <w:sz w:val="30"/>
          <w:szCs w:val="30"/>
        </w:rPr>
        <w:t>.</w:t>
      </w:r>
      <w:proofErr w:type="gramEnd"/>
      <w:r w:rsidR="00F1363F" w:rsidRPr="00F84824">
        <w:rPr>
          <w:rFonts w:ascii="Times New Roman" w:cs="Times New Roman" w:hAnsi="Times New Roman"/>
          <w:sz w:val="30"/>
          <w:szCs w:val="30"/>
        </w:rPr>
        <w:t xml:space="preserve"> Единица измерения: процент.</w:t>
      </w:r>
    </w:p>
    <w:p w:rsidP="00A9411D" w:rsidR="00C6179B" w:rsidRDefault="00C6179B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Результат имеет следующие значения:</w:t>
      </w:r>
    </w:p>
    <w:p w:rsidP="00A9411D" w:rsidR="00C6179B" w:rsidRDefault="00C6179B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значение, </w:t>
      </w:r>
      <w:r w:rsidR="00C830EB" w:rsidRPr="00F84824">
        <w:rPr>
          <w:rFonts w:ascii="Times New Roman" w:cs="Times New Roman" w:hAnsi="Times New Roman"/>
          <w:sz w:val="30"/>
          <w:szCs w:val="30"/>
        </w:rPr>
        <w:t xml:space="preserve">достигнутое в году подачи заявки по состоянию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C830EB" w:rsidRPr="00F84824">
        <w:rPr>
          <w:rFonts w:ascii="Times New Roman" w:cs="Times New Roman" w:hAnsi="Times New Roman"/>
          <w:sz w:val="30"/>
          <w:szCs w:val="30"/>
        </w:rPr>
        <w:t>на 1 число месяца подачи заявки, указанное участником отбора (получ</w:t>
      </w:r>
      <w:r w:rsidR="00C830EB" w:rsidRPr="00F84824">
        <w:rPr>
          <w:rFonts w:ascii="Times New Roman" w:cs="Times New Roman" w:hAnsi="Times New Roman"/>
          <w:sz w:val="30"/>
          <w:szCs w:val="30"/>
        </w:rPr>
        <w:t>а</w:t>
      </w:r>
      <w:r w:rsidR="00C830EB" w:rsidRPr="00F84824">
        <w:rPr>
          <w:rFonts w:ascii="Times New Roman" w:cs="Times New Roman" w:hAnsi="Times New Roman"/>
          <w:sz w:val="30"/>
          <w:szCs w:val="30"/>
        </w:rPr>
        <w:t>телем субсидии) в заявлении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486AB2" w:rsidR="00C6179B" w:rsidRDefault="00C6179B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значение, планируемое по состоянию на конец года подачи заявки, указанное участником отбора (получателем субсидии) в заявлении         и включаемое в соглашение в случае получения субсидии;</w:t>
      </w:r>
    </w:p>
    <w:p w:rsidP="00486AB2" w:rsidR="00C6179B" w:rsidRDefault="00C6179B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значение, фактически достигнутое по состоянию на конец года, под бюджетные ассигнования которого заключено соглашение, 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ное получателем субсидии в отчете о достижении </w:t>
      </w:r>
      <w:r w:rsidRPr="00F84824">
        <w:rPr>
          <w:rFonts w:ascii="Times New Roman" w:cs="Times New Roman" w:eastAsia="Calibri" w:hAnsi="Times New Roman"/>
          <w:sz w:val="30"/>
          <w:szCs w:val="30"/>
          <w:lang w:eastAsia="en-US"/>
        </w:rPr>
        <w:t>значений результатов предоставления субсидии.</w:t>
      </w:r>
    </w:p>
    <w:p w:rsidP="00486AB2" w:rsidR="00F4181F" w:rsidRDefault="00F4181F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При определении значения результата предоставления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субс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и</w:t>
      </w:r>
      <w:proofErr w:type="spellEnd"/>
      <w:r w:rsidR="00E24A81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E24A81">
        <w:rPr>
          <w:rFonts w:ascii="Times New Roman" w:cs="Times New Roman" w:hAnsi="Times New Roman"/>
          <w:sz w:val="30"/>
          <w:szCs w:val="30"/>
        </w:rPr>
        <w:t xml:space="preserve">             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дии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:</w:t>
      </w:r>
    </w:p>
    <w:p w:rsidP="00486AB2" w:rsidR="00F4181F" w:rsidRDefault="00F4181F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отношении доходов, полученных субъектом малого и среднего предпринимательства, не учитывается объем субсидий и грантов </w:t>
      </w:r>
      <w:r w:rsidR="00C6179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(включая объем субсидий на возмещение недополученных доходов) </w:t>
      </w:r>
      <w:r w:rsidR="00C6179B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из бюджетов всех уровней, предоставленных субъекту малого и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сред</w:t>
      </w:r>
      <w:r w:rsidR="006D2BF3" w:rsidRPr="00F84824">
        <w:rPr>
          <w:rFonts w:ascii="Times New Roman" w:cs="Times New Roman" w:hAnsi="Times New Roman"/>
          <w:sz w:val="30"/>
          <w:szCs w:val="30"/>
        </w:rPr>
        <w:t>-</w:t>
      </w:r>
      <w:r w:rsidRPr="00F84824">
        <w:rPr>
          <w:rFonts w:ascii="Times New Roman" w:cs="Times New Roman" w:hAnsi="Times New Roman"/>
          <w:sz w:val="30"/>
          <w:szCs w:val="30"/>
        </w:rPr>
        <w:t>него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предпринимательства в каждом из двух календарных лет, предш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ствующих году подачи заявки;</w:t>
      </w:r>
    </w:p>
    <w:p w:rsidP="00486AB2" w:rsidR="00F4181F" w:rsidRDefault="00F4181F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отношении численности работников </w:t>
      </w:r>
      <w:r w:rsidR="00C6179B" w:rsidRPr="00F84824">
        <w:rPr>
          <w:rFonts w:ascii="Times New Roman" w:cs="Times New Roman" w:hAnsi="Times New Roman"/>
          <w:sz w:val="30"/>
          <w:szCs w:val="30"/>
        </w:rPr>
        <w:t xml:space="preserve">субъекта малого и среднего предпринимательства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каждом из двух календарных лет, </w:t>
      </w:r>
      <w:proofErr w:type="spellStart"/>
      <w:proofErr w:type="gramStart"/>
      <w:r w:rsidRPr="00F84824">
        <w:rPr>
          <w:rFonts w:ascii="Times New Roman" w:cs="Times New Roman" w:hAnsi="Times New Roman"/>
          <w:sz w:val="30"/>
          <w:szCs w:val="30"/>
        </w:rPr>
        <w:t>предшест</w:t>
      </w:r>
      <w:r w:rsidR="00C6179B" w:rsidRPr="00F84824">
        <w:rPr>
          <w:rFonts w:ascii="Times New Roman" w:cs="Times New Roman" w:hAnsi="Times New Roman"/>
          <w:sz w:val="30"/>
          <w:szCs w:val="30"/>
        </w:rPr>
        <w:t>-</w:t>
      </w:r>
      <w:r w:rsidRPr="00F84824">
        <w:rPr>
          <w:rFonts w:ascii="Times New Roman" w:cs="Times New Roman" w:hAnsi="Times New Roman"/>
          <w:sz w:val="30"/>
          <w:szCs w:val="30"/>
        </w:rPr>
        <w:t>вующих</w:t>
      </w:r>
      <w:proofErr w:type="spellEnd"/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году подачи заявки, не учитываются внешние совместители; </w:t>
      </w:r>
      <w:r w:rsidR="00C6179B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а также не учитываются работники, замещающие рабочие места, </w:t>
      </w:r>
      <w:r w:rsidR="00C6179B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>созданные в году, предшествующем году подачи заявки;</w:t>
      </w:r>
    </w:p>
    <w:p w:rsidP="00486AB2" w:rsidR="00F4181F" w:rsidRDefault="00F4181F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отношении </w:t>
      </w:r>
      <w:r w:rsidR="00C6179B" w:rsidRPr="00F84824">
        <w:rPr>
          <w:rFonts w:ascii="Times New Roman" w:cs="Times New Roman" w:hAnsi="Times New Roman"/>
          <w:sz w:val="30"/>
          <w:szCs w:val="30"/>
        </w:rPr>
        <w:t>субъекта малого и среднего предпринимательства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C6179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="00C6179B"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имеющего работников и не являющегося работодателем, числе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ность работников принимается равной 1.</w:t>
      </w:r>
    </w:p>
    <w:p w:rsidP="00486AB2" w:rsidR="008D19B6" w:rsidRDefault="003A1C4C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5" w:name="P250"/>
      <w:bookmarkEnd w:id="25"/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DC1E07" w:rsidRPr="00F84824">
        <w:rPr>
          <w:rFonts w:ascii="Times New Roman" w:cs="Times New Roman" w:hAnsi="Times New Roman"/>
          <w:sz w:val="30"/>
          <w:szCs w:val="30"/>
        </w:rPr>
        <w:t>8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Услови</w:t>
      </w:r>
      <w:r w:rsidR="008505D9" w:rsidRPr="00F84824">
        <w:rPr>
          <w:rFonts w:ascii="Times New Roman" w:cs="Times New Roman" w:hAnsi="Times New Roman"/>
          <w:sz w:val="30"/>
          <w:szCs w:val="30"/>
        </w:rPr>
        <w:t>я</w:t>
      </w:r>
      <w:r w:rsidR="005B6853" w:rsidRPr="00F84824">
        <w:rPr>
          <w:rFonts w:ascii="Times New Roman" w:cs="Times New Roman" w:hAnsi="Times New Roman"/>
          <w:sz w:val="30"/>
          <w:szCs w:val="30"/>
        </w:rPr>
        <w:t>м</w:t>
      </w:r>
      <w:r w:rsidR="008505D9" w:rsidRPr="00F84824">
        <w:rPr>
          <w:rFonts w:ascii="Times New Roman" w:cs="Times New Roman" w:hAnsi="Times New Roman"/>
          <w:sz w:val="30"/>
          <w:szCs w:val="30"/>
        </w:rPr>
        <w:t>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BA07A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явля</w:t>
      </w:r>
      <w:r w:rsidR="0078783B" w:rsidRPr="00F84824">
        <w:rPr>
          <w:rFonts w:ascii="Times New Roman" w:cs="Times New Roman" w:hAnsi="Times New Roman"/>
          <w:sz w:val="30"/>
          <w:szCs w:val="30"/>
        </w:rPr>
        <w:t>ю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тся </w:t>
      </w:r>
      <w:r w:rsidR="00B31F8C" w:rsidRPr="00F84824">
        <w:rPr>
          <w:rFonts w:ascii="Times New Roman" w:cs="Times New Roman" w:hAnsi="Times New Roman"/>
          <w:sz w:val="30"/>
          <w:szCs w:val="30"/>
        </w:rPr>
        <w:t>принимаем</w:t>
      </w:r>
      <w:r w:rsidR="008D19B6" w:rsidRPr="00F84824">
        <w:rPr>
          <w:rFonts w:ascii="Times New Roman" w:cs="Times New Roman" w:hAnsi="Times New Roman"/>
          <w:sz w:val="30"/>
          <w:szCs w:val="30"/>
        </w:rPr>
        <w:t>ые</w:t>
      </w:r>
      <w:r w:rsidR="00B31F8C" w:rsidRPr="00F84824">
        <w:rPr>
          <w:rFonts w:ascii="Times New Roman" w:cs="Times New Roman" w:hAnsi="Times New Roman"/>
          <w:sz w:val="30"/>
          <w:szCs w:val="30"/>
        </w:rPr>
        <w:t xml:space="preserve"> получателем </w:t>
      </w:r>
      <w:r w:rsidR="00BA07A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B31F8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8D19B6" w:rsidRPr="00F84824">
        <w:rPr>
          <w:rFonts w:ascii="Times New Roman" w:cs="Times New Roman" w:hAnsi="Times New Roman"/>
          <w:sz w:val="30"/>
          <w:szCs w:val="30"/>
        </w:rPr>
        <w:t xml:space="preserve">следующие </w:t>
      </w:r>
      <w:r w:rsidR="00B31F8C" w:rsidRPr="00F84824">
        <w:rPr>
          <w:rFonts w:ascii="Times New Roman" w:cs="Times New Roman" w:hAnsi="Times New Roman"/>
          <w:sz w:val="30"/>
          <w:szCs w:val="30"/>
        </w:rPr>
        <w:t>обязательств</w:t>
      </w:r>
      <w:r w:rsidR="008D19B6" w:rsidRPr="00F84824">
        <w:rPr>
          <w:rFonts w:ascii="Times New Roman" w:cs="Times New Roman" w:hAnsi="Times New Roman"/>
          <w:sz w:val="30"/>
          <w:szCs w:val="30"/>
        </w:rPr>
        <w:t>а:</w:t>
      </w:r>
    </w:p>
    <w:p w:rsidP="00486AB2" w:rsidR="00D041CB" w:rsidRDefault="008505D9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</w:t>
      </w:r>
      <w:r w:rsidR="00B31F8C" w:rsidRPr="00F84824">
        <w:rPr>
          <w:rFonts w:ascii="Times New Roman" w:cs="Times New Roman" w:hAnsi="Times New Roman"/>
          <w:sz w:val="30"/>
          <w:szCs w:val="30"/>
        </w:rPr>
        <w:t xml:space="preserve">об </w:t>
      </w:r>
      <w:r w:rsidR="002156BC" w:rsidRPr="00F84824">
        <w:rPr>
          <w:rFonts w:ascii="Times New Roman" w:cs="Times New Roman" w:hAnsi="Times New Roman"/>
          <w:sz w:val="30"/>
          <w:szCs w:val="30"/>
        </w:rPr>
        <w:t>осуществлени</w:t>
      </w:r>
      <w:r w:rsidR="00B31F8C" w:rsidRPr="00F84824">
        <w:rPr>
          <w:rFonts w:ascii="Times New Roman" w:cs="Times New Roman" w:hAnsi="Times New Roman"/>
          <w:sz w:val="30"/>
          <w:szCs w:val="30"/>
        </w:rPr>
        <w:t>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AD27FA" w:rsidRPr="00F84824">
        <w:rPr>
          <w:rFonts w:ascii="Times New Roman" w:cs="Times New Roman" w:hAnsi="Times New Roman"/>
          <w:sz w:val="30"/>
          <w:szCs w:val="30"/>
        </w:rPr>
        <w:t>(</w:t>
      </w:r>
      <w:proofErr w:type="spellStart"/>
      <w:r w:rsidR="00AD27FA" w:rsidRPr="00F84824">
        <w:rPr>
          <w:rFonts w:ascii="Times New Roman" w:cs="Times New Roman" w:hAnsi="Times New Roman"/>
          <w:sz w:val="30"/>
          <w:szCs w:val="30"/>
        </w:rPr>
        <w:t>непрекращени</w:t>
      </w:r>
      <w:r w:rsidR="00B31F8C" w:rsidRPr="00F84824">
        <w:rPr>
          <w:rFonts w:ascii="Times New Roman" w:cs="Times New Roman" w:hAnsi="Times New Roman"/>
          <w:sz w:val="30"/>
          <w:szCs w:val="30"/>
        </w:rPr>
        <w:t>и</w:t>
      </w:r>
      <w:proofErr w:type="spellEnd"/>
      <w:r w:rsidR="00AD27FA" w:rsidRPr="00F84824">
        <w:rPr>
          <w:rFonts w:ascii="Times New Roman" w:cs="Times New Roman" w:hAnsi="Times New Roman"/>
          <w:sz w:val="30"/>
          <w:szCs w:val="30"/>
        </w:rPr>
        <w:t>)</w:t>
      </w:r>
      <w:r w:rsidR="00AA27F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AD27FA" w:rsidRPr="00F84824">
        <w:rPr>
          <w:rFonts w:ascii="Times New Roman" w:cs="Times New Roman" w:hAnsi="Times New Roman"/>
          <w:sz w:val="30"/>
          <w:szCs w:val="30"/>
        </w:rPr>
        <w:t>деятельности</w:t>
      </w:r>
      <w:r w:rsidR="00E86CB5" w:rsidRPr="00F84824">
        <w:rPr>
          <w:rFonts w:ascii="Times New Roman" w:cs="Times New Roman" w:hAnsi="Times New Roman"/>
          <w:sz w:val="30"/>
          <w:szCs w:val="30"/>
        </w:rPr>
        <w:t xml:space="preserve"> в течение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E86CB5" w:rsidRPr="00F84824">
        <w:rPr>
          <w:rFonts w:ascii="Times New Roman" w:cs="Times New Roman" w:hAnsi="Times New Roman"/>
          <w:sz w:val="30"/>
          <w:szCs w:val="30"/>
        </w:rPr>
        <w:t>2</w:t>
      </w:r>
      <w:r w:rsidR="00C66A18" w:rsidRPr="00F84824">
        <w:rPr>
          <w:rFonts w:ascii="Times New Roman" w:cs="Times New Roman" w:hAnsi="Times New Roman"/>
          <w:sz w:val="30"/>
          <w:szCs w:val="30"/>
        </w:rPr>
        <w:t xml:space="preserve"> лет</w:t>
      </w:r>
      <w:r w:rsidR="00E86CB5" w:rsidRPr="00F84824">
        <w:rPr>
          <w:rFonts w:ascii="Times New Roman" w:cs="Times New Roman" w:hAnsi="Times New Roman"/>
          <w:sz w:val="30"/>
          <w:szCs w:val="30"/>
        </w:rPr>
        <w:t xml:space="preserve"> после даты получения </w:t>
      </w:r>
      <w:r w:rsidR="00BA07A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D041CB" w:rsidRPr="00F84824">
        <w:rPr>
          <w:rFonts w:ascii="Times New Roman" w:cs="Times New Roman" w:hAnsi="Times New Roman"/>
          <w:sz w:val="30"/>
          <w:szCs w:val="30"/>
        </w:rPr>
        <w:t xml:space="preserve">Единица измерения: </w:t>
      </w:r>
      <w:r w:rsidR="00C66A18" w:rsidRPr="00F84824">
        <w:rPr>
          <w:rFonts w:ascii="Times New Roman" w:cs="Times New Roman" w:hAnsi="Times New Roman"/>
          <w:sz w:val="30"/>
          <w:szCs w:val="30"/>
        </w:rPr>
        <w:t>слово «</w:t>
      </w:r>
      <w:r w:rsidR="00D041CB" w:rsidRPr="00F84824">
        <w:rPr>
          <w:rFonts w:ascii="Times New Roman" w:cs="Times New Roman" w:hAnsi="Times New Roman"/>
          <w:sz w:val="30"/>
          <w:szCs w:val="30"/>
        </w:rPr>
        <w:t>да</w:t>
      </w:r>
      <w:r w:rsidR="00C66A18" w:rsidRPr="00F84824">
        <w:rPr>
          <w:rFonts w:ascii="Times New Roman" w:cs="Times New Roman" w:hAnsi="Times New Roman"/>
          <w:sz w:val="30"/>
          <w:szCs w:val="30"/>
        </w:rPr>
        <w:t>»</w:t>
      </w:r>
      <w:r w:rsidR="00D041CB" w:rsidRPr="00F84824">
        <w:rPr>
          <w:rFonts w:ascii="Times New Roman" w:cs="Times New Roman" w:hAnsi="Times New Roman"/>
          <w:sz w:val="30"/>
          <w:szCs w:val="30"/>
        </w:rPr>
        <w:t>.</w:t>
      </w:r>
    </w:p>
    <w:p w:rsidP="00486AB2" w:rsidR="00D041CB" w:rsidRDefault="00D041CB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Датой получения субсидии считается дата, следующая за третьим рабочим днем после дня списания средств со счета главного распоряд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теля в соответствии с пунктом 46 настоящего Положения.</w:t>
      </w:r>
    </w:p>
    <w:p w:rsidP="00486AB2" w:rsidR="008505D9" w:rsidRDefault="002156BC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Осуществление (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непрекращение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) деятельности означает наличие сведений</w:t>
      </w:r>
      <w:r w:rsidR="00C4115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 получателе </w:t>
      </w:r>
      <w:r w:rsidR="00BA07A4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8505D9" w:rsidRPr="00F84824">
        <w:rPr>
          <w:rFonts w:ascii="Times New Roman" w:cs="Times New Roman" w:hAnsi="Times New Roman"/>
          <w:sz w:val="30"/>
          <w:szCs w:val="30"/>
        </w:rPr>
        <w:t xml:space="preserve"> 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Едином реестре субъектов малого </w:t>
      </w:r>
      <w:r w:rsidR="00D041CB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>и среднего предпринимательства</w:t>
      </w:r>
      <w:r w:rsidR="00D041CB" w:rsidRPr="00F84824">
        <w:rPr>
          <w:rFonts w:ascii="Times New Roman" w:cs="Times New Roman" w:hAnsi="Times New Roman"/>
          <w:sz w:val="30"/>
          <w:szCs w:val="30"/>
        </w:rPr>
        <w:t>;</w:t>
      </w:r>
    </w:p>
    <w:p w:rsidP="00486AB2" w:rsidR="0022292A" w:rsidRDefault="00F62303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6" w:name="P253"/>
      <w:bookmarkEnd w:id="26"/>
      <w:r w:rsidRPr="00F84824">
        <w:rPr>
          <w:rFonts w:ascii="Times New Roman" w:cs="Times New Roman" w:hAnsi="Times New Roman"/>
          <w:sz w:val="30"/>
          <w:szCs w:val="30"/>
        </w:rPr>
        <w:t>2</w:t>
      </w:r>
      <w:r w:rsidR="008505D9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Pr="00F84824">
        <w:rPr>
          <w:rFonts w:ascii="Times New Roman" w:cs="Times New Roman" w:hAnsi="Times New Roman"/>
          <w:sz w:val="30"/>
          <w:szCs w:val="30"/>
        </w:rPr>
        <w:t>о сохранении численности работников</w:t>
      </w:r>
      <w:r w:rsidR="00D041C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через 12 месяцев после даты получения субсидии, установленной абзацем вторым подпункта 1 настоящего пункта, в размере не менее 100 процентов среднесписочной численности работников. </w:t>
      </w:r>
      <w:r w:rsidR="00D041CB" w:rsidRPr="00F84824">
        <w:rPr>
          <w:rFonts w:ascii="Times New Roman" w:cs="Times New Roman" w:hAnsi="Times New Roman"/>
          <w:sz w:val="30"/>
          <w:szCs w:val="30"/>
        </w:rPr>
        <w:t>Единица измерения: человек</w:t>
      </w:r>
      <w:r w:rsidR="0022292A" w:rsidRPr="00F84824">
        <w:rPr>
          <w:rFonts w:ascii="Times New Roman" w:cs="Times New Roman" w:hAnsi="Times New Roman"/>
          <w:sz w:val="30"/>
          <w:szCs w:val="30"/>
        </w:rPr>
        <w:t>;</w:t>
      </w:r>
    </w:p>
    <w:p w:rsidP="00486AB2" w:rsidR="0022292A" w:rsidRDefault="0022292A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3)</w:t>
      </w:r>
      <w:r w:rsidR="00E24A81">
        <w:rPr>
          <w:rFonts w:ascii="Times New Roman" w:cs="Times New Roman" w:hAnsi="Times New Roman"/>
          <w:sz w:val="30"/>
          <w:szCs w:val="30"/>
        </w:rPr>
        <w:t> </w:t>
      </w:r>
      <w:r w:rsidRPr="00F84824">
        <w:rPr>
          <w:rFonts w:ascii="Times New Roman" w:cs="Times New Roman" w:hAnsi="Times New Roman"/>
          <w:sz w:val="30"/>
          <w:szCs w:val="30"/>
        </w:rPr>
        <w:t>о сохранении среднесписочной чи</w:t>
      </w:r>
      <w:r w:rsidR="00E24A81">
        <w:rPr>
          <w:rFonts w:ascii="Times New Roman" w:cs="Times New Roman" w:hAnsi="Times New Roman"/>
          <w:sz w:val="30"/>
          <w:szCs w:val="30"/>
        </w:rPr>
        <w:t xml:space="preserve">сленности работников </w:t>
      </w:r>
      <w:r w:rsidRPr="00F84824">
        <w:rPr>
          <w:rFonts w:ascii="Times New Roman" w:cs="Times New Roman" w:hAnsi="Times New Roman"/>
          <w:sz w:val="30"/>
          <w:szCs w:val="30"/>
        </w:rPr>
        <w:t>в о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ном или нескольких отчетных кварталах в течение 12 месяцев после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даты получения субсидии, установленной абзацем вторым подпункта 1 настоящего пункта, в размере </w:t>
      </w:r>
      <w:r w:rsidR="00CB1142" w:rsidRPr="00F84824">
        <w:rPr>
          <w:rFonts w:ascii="Times New Roman" w:cs="Times New Roman" w:hAnsi="Times New Roman"/>
          <w:sz w:val="30"/>
          <w:szCs w:val="30"/>
        </w:rPr>
        <w:t xml:space="preserve">не </w:t>
      </w:r>
      <w:r w:rsidR="00F95B7A" w:rsidRPr="00F84824">
        <w:rPr>
          <w:rFonts w:ascii="Times New Roman" w:cs="Times New Roman" w:hAnsi="Times New Roman"/>
          <w:sz w:val="30"/>
          <w:szCs w:val="30"/>
        </w:rPr>
        <w:t xml:space="preserve">менее 80 процентов среднесписочной численности работников за год, предшествующий году получения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F95B7A" w:rsidRPr="00F84824">
        <w:rPr>
          <w:rFonts w:ascii="Times New Roman" w:cs="Times New Roman" w:hAnsi="Times New Roman"/>
          <w:sz w:val="30"/>
          <w:szCs w:val="30"/>
        </w:rPr>
        <w:t>субсидии. Единица измерения: человек.</w:t>
      </w:r>
    </w:p>
    <w:p w:rsidP="00486AB2" w:rsidR="00F95B7A" w:rsidRDefault="00F95B7A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Среднесписочная численность работников получателя субсидии, указанная в подпунктах 2, 3 настоящего пункта, соответствует:</w:t>
      </w:r>
    </w:p>
    <w:p w:rsidP="00486AB2" w:rsidR="00F95B7A" w:rsidRDefault="00F95B7A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значению в расчете по страховым взносам за отчетный период,      а также за отчетный период с числом и месяцем через год после даты получения субсидии, установленной абзацем вторым подпункта 1 настоящего пункта (для получателя субсидии, имеющего работников    и являющегося работодателем);</w:t>
      </w:r>
    </w:p>
    <w:p w:rsidP="00486AB2" w:rsidR="00F95B7A" w:rsidRDefault="00F95B7A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единице за отчетный период, а также за отчетный период с числом и месяцем через год после даты получения субсидии, установленной  абзацем вторым подпункта 1 настоящего пункта</w:t>
      </w:r>
      <w:r w:rsidR="004903F5" w:rsidRPr="00F84824">
        <w:rPr>
          <w:rFonts w:ascii="Times New Roman" w:cs="Times New Roman" w:hAnsi="Times New Roman"/>
          <w:sz w:val="30"/>
          <w:szCs w:val="30"/>
        </w:rPr>
        <w:t xml:space="preserve"> (для получателя субс</w:t>
      </w:r>
      <w:r w:rsidR="004903F5" w:rsidRPr="00F84824">
        <w:rPr>
          <w:rFonts w:ascii="Times New Roman" w:cs="Times New Roman" w:hAnsi="Times New Roman"/>
          <w:sz w:val="30"/>
          <w:szCs w:val="30"/>
        </w:rPr>
        <w:t>и</w:t>
      </w:r>
      <w:r w:rsidR="004903F5" w:rsidRPr="00F84824">
        <w:rPr>
          <w:rFonts w:ascii="Times New Roman" w:cs="Times New Roman" w:hAnsi="Times New Roman"/>
          <w:sz w:val="30"/>
          <w:szCs w:val="30"/>
        </w:rPr>
        <w:t>дии, не имеющего работников и не являющегося работодателем);</w:t>
      </w:r>
    </w:p>
    <w:p w:rsidP="00486AB2" w:rsidR="004903F5" w:rsidRDefault="004903F5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4) о сохранении объема производства продукции</w:t>
      </w:r>
      <w:r w:rsidR="00346B74" w:rsidRPr="00F84824">
        <w:rPr>
          <w:rFonts w:ascii="Times New Roman" w:cs="Times New Roman" w:hAnsi="Times New Roman"/>
          <w:sz w:val="30"/>
          <w:szCs w:val="30"/>
        </w:rPr>
        <w:t xml:space="preserve"> (</w:t>
      </w:r>
      <w:r w:rsidRPr="00F84824">
        <w:rPr>
          <w:rFonts w:ascii="Times New Roman" w:cs="Times New Roman" w:hAnsi="Times New Roman"/>
          <w:sz w:val="30"/>
          <w:szCs w:val="30"/>
        </w:rPr>
        <w:t>товаров, работ, услуг</w:t>
      </w:r>
      <w:r w:rsidR="00346B74" w:rsidRPr="00F84824">
        <w:rPr>
          <w:rFonts w:ascii="Times New Roman" w:cs="Times New Roman" w:hAnsi="Times New Roman"/>
          <w:sz w:val="30"/>
          <w:szCs w:val="30"/>
        </w:rPr>
        <w:t>)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году, следующем за годом получения субсидии, на уровне </w:t>
      </w:r>
      <w:r w:rsidR="00346B74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Pr="00F84824">
        <w:rPr>
          <w:rFonts w:ascii="Times New Roman" w:cs="Times New Roman" w:hAnsi="Times New Roman"/>
          <w:sz w:val="30"/>
          <w:szCs w:val="30"/>
        </w:rPr>
        <w:t>не ниже чем в году, предшествующим году получения субсидии.</w:t>
      </w:r>
      <w:r w:rsidR="00346B74" w:rsidRPr="00F84824">
        <w:rPr>
          <w:rFonts w:ascii="Times New Roman" w:cs="Times New Roman" w:hAnsi="Times New Roman"/>
          <w:sz w:val="30"/>
          <w:szCs w:val="30"/>
        </w:rPr>
        <w:t xml:space="preserve"> Ед</w:t>
      </w:r>
      <w:r w:rsidR="00346B74" w:rsidRPr="00F84824">
        <w:rPr>
          <w:rFonts w:ascii="Times New Roman" w:cs="Times New Roman" w:hAnsi="Times New Roman"/>
          <w:sz w:val="30"/>
          <w:szCs w:val="30"/>
        </w:rPr>
        <w:t>и</w:t>
      </w:r>
      <w:r w:rsidR="00346B74" w:rsidRPr="00F84824">
        <w:rPr>
          <w:rFonts w:ascii="Times New Roman" w:cs="Times New Roman" w:hAnsi="Times New Roman"/>
          <w:sz w:val="30"/>
          <w:szCs w:val="30"/>
        </w:rPr>
        <w:t>ница измерения: тыс. рублей.</w:t>
      </w:r>
    </w:p>
    <w:p w:rsidP="00486AB2" w:rsidR="004903F5" w:rsidRDefault="004903F5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Условия предоставления субсидии, установленные подпункт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а</w:t>
      </w:r>
      <w:r w:rsidR="00486AB2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486AB2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ми 1–4 настоящего пункта, фактически достигнутые по состоянию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на 1 января года подачи </w:t>
      </w:r>
      <w:r w:rsidR="00231499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определяются </w:t>
      </w:r>
      <w:r w:rsidR="00231499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(получателем субсидии) в заяв</w:t>
      </w:r>
      <w:r w:rsidR="00231499" w:rsidRPr="00F84824">
        <w:rPr>
          <w:rFonts w:ascii="Times New Roman" w:cs="Times New Roman" w:hAnsi="Times New Roman"/>
          <w:sz w:val="30"/>
          <w:szCs w:val="30"/>
        </w:rPr>
        <w:t>лении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включаются в соглашение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случае ее получения, для </w:t>
      </w:r>
      <w:r w:rsidR="00231499" w:rsidRPr="00F84824">
        <w:rPr>
          <w:rFonts w:ascii="Times New Roman" w:cs="Times New Roman" w:hAnsi="Times New Roman"/>
          <w:sz w:val="30"/>
          <w:szCs w:val="30"/>
        </w:rPr>
        <w:t>участников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(получателей субсидии), зарегистрированных</w:t>
      </w:r>
      <w:r w:rsidR="0023149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течение года до даты приема </w:t>
      </w:r>
      <w:r w:rsidR="00231499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>, установле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ной в объявлении</w:t>
      </w:r>
      <w:r w:rsidR="0023149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 проведении конкурса, соответствуют значениям,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>достигну</w:t>
      </w:r>
      <w:r w:rsidR="00E24A81">
        <w:rPr>
          <w:rFonts w:ascii="Times New Roman" w:cs="Times New Roman" w:hAnsi="Times New Roman"/>
          <w:sz w:val="30"/>
          <w:szCs w:val="30"/>
        </w:rPr>
        <w:t xml:space="preserve">тым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 состоянию на 1 число месяца подачи </w:t>
      </w:r>
      <w:r w:rsidR="00231499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включ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ются в соглашение в случае ее получения.</w:t>
      </w:r>
    </w:p>
    <w:p w:rsidP="00486AB2" w:rsidR="00625CC3" w:rsidRDefault="00625CC3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39. При реорганизации получателя субсидии, являющегося юр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дическим лицом, в форме слияния, присоединения или преобразования в соглашение вносятся изменения путем заключения дополнительного           соглашения к </w:t>
      </w:r>
      <w:r w:rsidRPr="00F84824">
        <w:rPr>
          <w:rFonts w:ascii="Times New Roman" w:cs="Times New Roman" w:hAnsi="Times New Roman"/>
          <w:sz w:val="30"/>
          <w:szCs w:val="30"/>
        </w:rPr>
        <w:t>соглашению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части перемены лица в обязательстве          с указанием в </w:t>
      </w:r>
      <w:r w:rsidRPr="00F84824">
        <w:rPr>
          <w:rFonts w:ascii="Times New Roman" w:cs="Times New Roman" w:hAnsi="Times New Roman"/>
          <w:sz w:val="30"/>
          <w:szCs w:val="30"/>
        </w:rPr>
        <w:t>соглашении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юридического лица, являющегося правопр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емником.</w:t>
      </w:r>
    </w:p>
    <w:p w:rsidP="00486AB2" w:rsidR="00625CC3" w:rsidRDefault="00625CC3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При реорганизации получателя </w:t>
      </w:r>
      <w:r w:rsidR="001E702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являющегося юридич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ским лицом, в форме разделения, выделения (за исключением случая, указанного в абзаце четвертом настоящего пункта), а также при ликв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дации получателя </w:t>
      </w:r>
      <w:r w:rsidR="001E702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являющегося юридическим лицом, </w:t>
      </w:r>
      <w:r w:rsidR="00E24A8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или прекращении деятельности получателя </w:t>
      </w:r>
      <w:r w:rsidR="001E702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являющегося </w:t>
      </w:r>
      <w:r w:rsidR="00E24A8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2" w:history="true">
        <w:r w:rsidRPr="00F8482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абзацем </w:t>
        </w:r>
        <w:r w:rsidR="00E24A81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                  </w:t>
        </w:r>
        <w:r w:rsidRPr="00F8482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вторым пункта 5 статьи 23</w:t>
        </w:r>
      </w:hyperlink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Гражданского кодекса</w:t>
      </w:r>
      <w:proofErr w:type="gram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Российской Федер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ции), </w:t>
      </w:r>
      <w:r w:rsidRPr="00F84824">
        <w:rPr>
          <w:rFonts w:ascii="Times New Roman" w:cs="Times New Roman" w:hAnsi="Times New Roman"/>
          <w:sz w:val="30"/>
          <w:szCs w:val="30"/>
        </w:rPr>
        <w:t>соглашение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расторгается с формированием уведомления </w:t>
      </w:r>
      <w:r w:rsidR="00E24A8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расторжении </w:t>
      </w:r>
      <w:r w:rsidRPr="00F84824">
        <w:rPr>
          <w:rFonts w:ascii="Times New Roman" w:cs="Times New Roman" w:hAnsi="Times New Roman"/>
          <w:sz w:val="30"/>
          <w:szCs w:val="30"/>
        </w:rPr>
        <w:t>соглашения</w:t>
      </w:r>
      <w:r w:rsidR="001E702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одностороннем порядке и возврате </w:t>
      </w:r>
      <w:r w:rsidR="00E24A8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</w:t>
      </w:r>
      <w:r w:rsidR="00BF0442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суммы субсидии</w:t>
      </w:r>
      <w:r w:rsidR="00486AB2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BF0442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установленной соглашением,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бюджет города Кра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ноярска.</w:t>
      </w:r>
      <w:proofErr w:type="gramEnd"/>
    </w:p>
    <w:p w:rsidP="00A9411D" w:rsidR="00625CC3" w:rsidRDefault="00625CC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 прекращении деятельности получателя </w:t>
      </w:r>
      <w:r w:rsidR="00BF0442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являющег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ся индивидуальным предпринимателем, осуществляющим деятельность                   в качестве главы крестьянского (фермерского) хозяйства в соответствии с </w:t>
      </w:r>
      <w:hyperlink r:id="rId23" w:history="true">
        <w:r w:rsidRPr="00F8482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абзацем вторым пункта 5 статьи 23</w:t>
        </w:r>
      </w:hyperlink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Гражданского кодекса Российской Федерации, передающего свои права другому гражданину в соотве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ствии со </w:t>
      </w:r>
      <w:hyperlink r:id="rId24" w:history="true">
        <w:r w:rsidRPr="00F8482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статьей 18</w:t>
        </w:r>
      </w:hyperlink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Федерального закона от 11.06.2003 № 74-ФЗ                    «О крестьянском (фермерском) хозяйстве», в </w:t>
      </w:r>
      <w:r w:rsidRPr="00F84824">
        <w:rPr>
          <w:rFonts w:ascii="Times New Roman" w:cs="Times New Roman" w:hAnsi="Times New Roman"/>
          <w:sz w:val="30"/>
          <w:szCs w:val="30"/>
        </w:rPr>
        <w:t>соглашение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вносятся    изменения путем заключения дополнительного соглашения к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согла-шению</w:t>
      </w:r>
      <w:proofErr w:type="spell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части</w:t>
      </w:r>
      <w:proofErr w:type="gramEnd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перемены лица в обязательстве с указанием стороны       в </w:t>
      </w:r>
      <w:r w:rsidRPr="00F84824">
        <w:rPr>
          <w:rFonts w:ascii="Times New Roman" w:cs="Times New Roman" w:hAnsi="Times New Roman"/>
          <w:sz w:val="30"/>
          <w:szCs w:val="30"/>
        </w:rPr>
        <w:t>соглашении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иного лица, являющегося правопреемником.</w:t>
      </w:r>
    </w:p>
    <w:p w:rsidP="00A9411D" w:rsidR="00625CC3" w:rsidRDefault="00625CC3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При реорганизации получателя </w:t>
      </w:r>
      <w:r w:rsidR="00BF0442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, являющегося кредитной организацией, в отношении которой иностранными государствами</w:t>
      </w:r>
      <w:r w:rsidR="00BF0442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международными организациями введены ограничительные меры, </w:t>
      </w:r>
      <w:r w:rsidR="00BF0442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 в форме выделения в соответствии со </w:t>
      </w:r>
      <w:hyperlink r:id="rId25" w:history="true">
        <w:r w:rsidRPr="00F84824">
          <w:rPr>
            <w:rFonts w:ascii="Times New Roman" w:cs="Times New Roman" w:hAnsi="Times New Roman"/>
            <w:sz w:val="30"/>
            <w:szCs w:val="30"/>
          </w:rPr>
          <w:t>статьей 8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 Федерального закона </w:t>
      </w:r>
      <w:r w:rsidR="00BF044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от 14.07.2022 № 292-ФЗ «О внесении изменений в отдельные законод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тельные акты Российской Федерации, признании утратившим силу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абзаца шестого части первой статьи 7 Закона Российской Федерации </w:t>
      </w:r>
      <w:r w:rsidR="00BF0442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Pr="00F84824">
        <w:rPr>
          <w:rFonts w:ascii="Times New Roman" w:cs="Times New Roman" w:hAnsi="Times New Roman"/>
          <w:sz w:val="30"/>
          <w:szCs w:val="30"/>
        </w:rPr>
        <w:t>«О государственной тайне», приостановлении действия отдельных п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ложений законодательных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актов Российской Федерации и об устано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лении особенностей регулирования корпоративных отношений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в 2022 и 2023 годах» обязательства по соглашению исполняются пол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 xml:space="preserve">чателем </w:t>
      </w:r>
      <w:r w:rsidR="00BF0442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случае</w:t>
      </w:r>
      <w:r w:rsidR="00486AB2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если по результатам такой реорганизации права и обязанности по соглашению сохраняются за получателем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BF0442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3634C6" w:rsidRDefault="003634C6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40. Типовая форма соглашения, дополнительного соглашения        к соглашению, в том числе дополнительного соглашения о расторжении соглашения, устанавливается департаментом финансов администрации города.</w:t>
      </w:r>
    </w:p>
    <w:p w:rsidP="00A9411D" w:rsidR="002D1268" w:rsidRDefault="002D126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41. В соглашение включается условие о согласовании новых усл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вий соглашения или о расторжении соглашения при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недостижении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    согласия по новым условиям в случае уменьшения главному              распорядителю ранее доведенных лимитов бюджетных обязательств, приводящего к невозможности предоставления субсидии получателю субсидии в размере, определенном соглашением.</w:t>
      </w:r>
    </w:p>
    <w:p w:rsidP="00A9411D" w:rsidR="00BF0442" w:rsidRDefault="002D126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42. </w:t>
      </w:r>
      <w:r w:rsidR="00BF0442" w:rsidRPr="00F84824">
        <w:rPr>
          <w:rFonts w:ascii="Times New Roman" w:cs="Times New Roman" w:hAnsi="Times New Roman"/>
          <w:sz w:val="30"/>
          <w:szCs w:val="30"/>
        </w:rPr>
        <w:t xml:space="preserve">Обязательным условием заключения соглашения является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BF0442" w:rsidRPr="00F84824">
        <w:rPr>
          <w:rFonts w:ascii="Times New Roman" w:cs="Times New Roman" w:hAnsi="Times New Roman"/>
          <w:sz w:val="30"/>
          <w:szCs w:val="30"/>
        </w:rPr>
        <w:t>соответствие получателя субсидии требованиям, установленным пун</w:t>
      </w:r>
      <w:r w:rsidR="00BF0442" w:rsidRPr="00F84824">
        <w:rPr>
          <w:rFonts w:ascii="Times New Roman" w:cs="Times New Roman" w:hAnsi="Times New Roman"/>
          <w:sz w:val="30"/>
          <w:szCs w:val="30"/>
        </w:rPr>
        <w:t>к</w:t>
      </w:r>
      <w:r w:rsidR="00BF0442" w:rsidRPr="00F84824">
        <w:rPr>
          <w:rFonts w:ascii="Times New Roman" w:cs="Times New Roman" w:hAnsi="Times New Roman"/>
          <w:sz w:val="30"/>
          <w:szCs w:val="30"/>
        </w:rPr>
        <w:t>том 12 настоящего Положения.</w:t>
      </w:r>
    </w:p>
    <w:p w:rsidP="00A9411D" w:rsidR="00BF0442" w:rsidRDefault="00BF04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Проверка соответствия получателя субсидии требованиям,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установленным пунктом 12 настоящего Положения, при заключении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>соглашения проводится уполномоченным органом в порядке, опред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ленном абзацами третьим – тринадцатым пункта 26 настоящего Пол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="00E24A81">
        <w:rPr>
          <w:rFonts w:ascii="Times New Roman" w:cs="Times New Roman" w:hAnsi="Times New Roman"/>
          <w:sz w:val="30"/>
          <w:szCs w:val="30"/>
        </w:rPr>
        <w:t>жения</w:t>
      </w:r>
      <w:r w:rsidR="00486AB2">
        <w:rPr>
          <w:rFonts w:ascii="Times New Roman" w:cs="Times New Roman" w:hAnsi="Times New Roman"/>
          <w:sz w:val="30"/>
          <w:szCs w:val="30"/>
        </w:rPr>
        <w:t>,</w:t>
      </w:r>
      <w:r w:rsidR="00E24A81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с учетом следующего:</w:t>
      </w:r>
    </w:p>
    <w:p w:rsidP="00A9411D" w:rsidR="00BF0442" w:rsidRDefault="00BF04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проверка осуществляется по состоянию на дату подписания        соглашения получателем субсидии;</w:t>
      </w:r>
    </w:p>
    <w:p w:rsidP="00A9411D" w:rsidR="00BF0442" w:rsidRDefault="00BF04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соглашение подписывается главным распорядителем в сроки, установленные подпунктом 2 пункта 30 настоящего Положения,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>при условии соответствия получателя субсидии требованиям, устано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>ленным пунктом 12 настоящего Положения;</w:t>
      </w:r>
    </w:p>
    <w:p w:rsidP="00A9411D" w:rsidR="00BF0442" w:rsidRDefault="00BF04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соглашение вступает в действие в день его подписания обеими сторонами;</w:t>
      </w:r>
    </w:p>
    <w:p w:rsidP="00A9411D" w:rsidR="00BF0442" w:rsidRDefault="00BF04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уполномоченный орган в течение 3 рабочих дней после срока, установленного подпунктом 2 пункта 30 настоящего Положения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для подписания соглашения, уведомляет в ГИИС «Электронный бю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жет» победителя конкурса (получателя субсидии):</w:t>
      </w:r>
    </w:p>
    <w:p w:rsidP="00A9411D" w:rsidR="00BF0442" w:rsidRDefault="00BF04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 вступлении в силу соглашения, подписанного обеими сторон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 xml:space="preserve">ми, а также о согласовании способа направления соглашения </w:t>
      </w:r>
      <w:proofErr w:type="spellStart"/>
      <w:proofErr w:type="gramStart"/>
      <w:r w:rsidRPr="00F84824">
        <w:rPr>
          <w:rFonts w:ascii="Times New Roman" w:cs="Times New Roman" w:hAnsi="Times New Roman"/>
          <w:sz w:val="30"/>
          <w:szCs w:val="30"/>
        </w:rPr>
        <w:t>получа-телю</w:t>
      </w:r>
      <w:proofErr w:type="spellEnd"/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субсидии;</w:t>
      </w:r>
    </w:p>
    <w:p w:rsidP="00A9411D" w:rsidR="00BF0442" w:rsidRDefault="00BF04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об отказе в предоставлении субсидии с указанием причины отказа, установленной пунктом 3</w:t>
      </w:r>
      <w:r w:rsidR="003D180E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A9411D" w:rsidR="00BF0442" w:rsidRDefault="00BF04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В случае отказа в предоставлении субсидии в результате проверки в правовой акт администрации города, указанный в пункте 29 насто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>щего Положения, вносятся соответствующие изменения.</w:t>
      </w:r>
    </w:p>
    <w:p w:rsidP="00A9411D" w:rsidR="002156BC" w:rsidRDefault="003A1C4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DC1E07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В случае если </w:t>
      </w:r>
      <w:r w:rsidR="00F8387E" w:rsidRPr="00F84824">
        <w:rPr>
          <w:rFonts w:ascii="Times New Roman" w:cs="Times New Roman" w:hAnsi="Times New Roman"/>
          <w:sz w:val="30"/>
          <w:szCs w:val="30"/>
        </w:rPr>
        <w:t xml:space="preserve">соглашение </w:t>
      </w:r>
      <w:r w:rsidR="002156BC" w:rsidRPr="00F84824">
        <w:rPr>
          <w:rFonts w:ascii="Times New Roman" w:cs="Times New Roman" w:hAnsi="Times New Roman"/>
          <w:sz w:val="30"/>
          <w:szCs w:val="30"/>
        </w:rPr>
        <w:t>не заключен</w:t>
      </w:r>
      <w:r w:rsidR="00F8387E" w:rsidRPr="00F84824">
        <w:rPr>
          <w:rFonts w:ascii="Times New Roman" w:cs="Times New Roman" w:hAnsi="Times New Roman"/>
          <w:sz w:val="30"/>
          <w:szCs w:val="30"/>
        </w:rPr>
        <w:t>о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в сроки, установле</w:t>
      </w:r>
      <w:r w:rsidR="002156BC" w:rsidRPr="00F84824">
        <w:rPr>
          <w:rFonts w:ascii="Times New Roman" w:cs="Times New Roman" w:hAnsi="Times New Roman"/>
          <w:sz w:val="30"/>
          <w:szCs w:val="30"/>
        </w:rPr>
        <w:t>н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ные </w:t>
      </w:r>
      <w:r w:rsidRPr="00F84824">
        <w:rPr>
          <w:rFonts w:ascii="Times New Roman" w:cs="Times New Roman" w:hAnsi="Times New Roman"/>
          <w:sz w:val="30"/>
          <w:szCs w:val="30"/>
        </w:rPr>
        <w:t>подпунктом 2 пункта 3</w:t>
      </w:r>
      <w:r w:rsidR="002D1268" w:rsidRPr="00F84824">
        <w:rPr>
          <w:rFonts w:ascii="Times New Roman" w:cs="Times New Roman" w:hAnsi="Times New Roman"/>
          <w:sz w:val="30"/>
          <w:szCs w:val="30"/>
        </w:rPr>
        <w:t>0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hyperlink w:anchor="P225"/>
      <w:r w:rsidR="002156BC" w:rsidRPr="00F84824">
        <w:rPr>
          <w:rFonts w:ascii="Times New Roman" w:cs="Times New Roman" w:hAnsi="Times New Roman"/>
          <w:sz w:val="30"/>
          <w:szCs w:val="30"/>
        </w:rPr>
        <w:t>настоящего Положения, по вине</w:t>
      </w:r>
      <w:r w:rsidR="00AF2CC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победит</w:t>
      </w:r>
      <w:r w:rsidR="002156BC" w:rsidRPr="00F84824">
        <w:rPr>
          <w:rFonts w:ascii="Times New Roman" w:cs="Times New Roman" w:hAnsi="Times New Roman"/>
          <w:sz w:val="30"/>
          <w:szCs w:val="30"/>
        </w:rPr>
        <w:t>е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ля конкурса (получателя </w:t>
      </w:r>
      <w:r w:rsidR="00BA07B9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), </w:t>
      </w:r>
      <w:r w:rsidR="00BA07B9" w:rsidRPr="00F84824">
        <w:rPr>
          <w:rFonts w:ascii="Times New Roman" w:cs="Times New Roman" w:hAnsi="Times New Roman"/>
          <w:sz w:val="30"/>
          <w:szCs w:val="30"/>
        </w:rPr>
        <w:t>субсидия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не предоставляется, поб</w:t>
      </w:r>
      <w:r w:rsidR="002156BC" w:rsidRPr="00F84824">
        <w:rPr>
          <w:rFonts w:ascii="Times New Roman" w:cs="Times New Roman" w:hAnsi="Times New Roman"/>
          <w:sz w:val="30"/>
          <w:szCs w:val="30"/>
        </w:rPr>
        <w:t>е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дитель конкурса (получатель </w:t>
      </w:r>
      <w:r w:rsidR="00BA07B9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>) признается уклонившимся</w:t>
      </w:r>
      <w:r w:rsidR="00402E5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B3FB9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от заключения </w:t>
      </w:r>
      <w:r w:rsidR="00F8387E" w:rsidRPr="00F84824">
        <w:rPr>
          <w:rFonts w:ascii="Times New Roman" w:cs="Times New Roman" w:hAnsi="Times New Roman"/>
          <w:sz w:val="30"/>
          <w:szCs w:val="30"/>
        </w:rPr>
        <w:t>соглашения</w:t>
      </w:r>
      <w:r w:rsidR="002156BC" w:rsidRPr="00F84824">
        <w:rPr>
          <w:rFonts w:ascii="Times New Roman" w:cs="Times New Roman" w:hAnsi="Times New Roman"/>
          <w:sz w:val="30"/>
          <w:szCs w:val="30"/>
        </w:rPr>
        <w:t>. В правовой акт администрации города, ук</w:t>
      </w:r>
      <w:r w:rsidR="002156BC" w:rsidRPr="00F84824">
        <w:rPr>
          <w:rFonts w:ascii="Times New Roman" w:cs="Times New Roman" w:hAnsi="Times New Roman"/>
          <w:sz w:val="30"/>
          <w:szCs w:val="30"/>
        </w:rPr>
        <w:t>а</w:t>
      </w:r>
      <w:r w:rsidR="002156BC" w:rsidRPr="00F84824">
        <w:rPr>
          <w:rFonts w:ascii="Times New Roman" w:cs="Times New Roman" w:hAnsi="Times New Roman"/>
          <w:sz w:val="30"/>
          <w:szCs w:val="30"/>
        </w:rPr>
        <w:t>занный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пункте </w:t>
      </w:r>
      <w:r w:rsidR="004A6406" w:rsidRPr="00F84824">
        <w:rPr>
          <w:rFonts w:ascii="Times New Roman" w:cs="Times New Roman" w:hAnsi="Times New Roman"/>
          <w:sz w:val="30"/>
          <w:szCs w:val="30"/>
        </w:rPr>
        <w:t>29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настоящего Положения, вносятся соответствующие</w:t>
      </w:r>
      <w:r w:rsidR="0033205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изменения.</w:t>
      </w:r>
    </w:p>
    <w:p w:rsidP="00A9411D" w:rsidR="002156BC" w:rsidRDefault="008717E5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7" w:name="P262"/>
      <w:bookmarkEnd w:id="27"/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DC1E07" w:rsidRPr="00F84824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0C2552" w:rsidRPr="00F84824">
        <w:rPr>
          <w:rFonts w:ascii="Times New Roman" w:cs="Times New Roman" w:hAnsi="Times New Roman"/>
          <w:sz w:val="30"/>
          <w:szCs w:val="30"/>
        </w:rPr>
        <w:t xml:space="preserve">В целях перечисления главным распорядителем денежных средств по </w:t>
      </w:r>
      <w:r w:rsidR="00F8387E" w:rsidRPr="00F84824">
        <w:rPr>
          <w:rFonts w:ascii="Times New Roman" w:cs="Times New Roman" w:hAnsi="Times New Roman"/>
          <w:sz w:val="30"/>
          <w:szCs w:val="30"/>
        </w:rPr>
        <w:t>соглашен</w:t>
      </w:r>
      <w:r w:rsidR="00735690" w:rsidRPr="00F84824">
        <w:rPr>
          <w:rFonts w:ascii="Times New Roman" w:cs="Times New Roman" w:hAnsi="Times New Roman"/>
          <w:sz w:val="30"/>
          <w:szCs w:val="30"/>
        </w:rPr>
        <w:t>ию</w:t>
      </w:r>
      <w:r w:rsidR="00F8387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C2552" w:rsidRPr="00F84824">
        <w:rPr>
          <w:rFonts w:ascii="Times New Roman" w:cs="Times New Roman" w:hAnsi="Times New Roman"/>
          <w:sz w:val="30"/>
          <w:szCs w:val="30"/>
        </w:rPr>
        <w:t>в порядке, установленном пункт</w:t>
      </w:r>
      <w:r w:rsidR="00332053" w:rsidRPr="00F84824">
        <w:rPr>
          <w:rFonts w:ascii="Times New Roman" w:cs="Times New Roman" w:hAnsi="Times New Roman"/>
          <w:sz w:val="30"/>
          <w:szCs w:val="30"/>
        </w:rPr>
        <w:t>ами</w:t>
      </w:r>
      <w:r w:rsidR="000C2552" w:rsidRPr="00F84824">
        <w:rPr>
          <w:rFonts w:ascii="Times New Roman" w:cs="Times New Roman" w:hAnsi="Times New Roman"/>
          <w:sz w:val="30"/>
          <w:szCs w:val="30"/>
        </w:rPr>
        <w:t xml:space="preserve"> 4</w:t>
      </w:r>
      <w:r w:rsidR="00DC1E07" w:rsidRPr="00F84824">
        <w:rPr>
          <w:rFonts w:ascii="Times New Roman" w:cs="Times New Roman" w:hAnsi="Times New Roman"/>
          <w:sz w:val="30"/>
          <w:szCs w:val="30"/>
        </w:rPr>
        <w:t>5</w:t>
      </w:r>
      <w:r w:rsidR="00332053" w:rsidRPr="00F84824">
        <w:rPr>
          <w:rFonts w:ascii="Times New Roman" w:cs="Times New Roman" w:hAnsi="Times New Roman"/>
          <w:sz w:val="30"/>
          <w:szCs w:val="30"/>
        </w:rPr>
        <w:t>–4</w:t>
      </w:r>
      <w:r w:rsidR="00DC1E07" w:rsidRPr="00F84824">
        <w:rPr>
          <w:rFonts w:ascii="Times New Roman" w:cs="Times New Roman" w:hAnsi="Times New Roman"/>
          <w:sz w:val="30"/>
          <w:szCs w:val="30"/>
        </w:rPr>
        <w:t>7</w:t>
      </w:r>
      <w:r w:rsidR="0033205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C2552" w:rsidRPr="00F84824">
        <w:rPr>
          <w:rFonts w:ascii="Times New Roman" w:cs="Times New Roman" w:hAnsi="Times New Roman"/>
          <w:sz w:val="30"/>
          <w:szCs w:val="30"/>
        </w:rPr>
        <w:t xml:space="preserve">настоящего Положения, </w:t>
      </w:r>
      <w:r w:rsidR="009B3FB9" w:rsidRPr="00F84824">
        <w:rPr>
          <w:rFonts w:ascii="Times New Roman" w:cs="Times New Roman" w:hAnsi="Times New Roman"/>
          <w:sz w:val="30"/>
          <w:szCs w:val="30"/>
        </w:rPr>
        <w:t>заключенн</w:t>
      </w:r>
      <w:r w:rsidR="00735690" w:rsidRPr="00F84824">
        <w:rPr>
          <w:rFonts w:ascii="Times New Roman" w:cs="Times New Roman" w:hAnsi="Times New Roman"/>
          <w:sz w:val="30"/>
          <w:szCs w:val="30"/>
        </w:rPr>
        <w:t>о</w:t>
      </w:r>
      <w:r w:rsidR="009B3FB9" w:rsidRPr="00F84824">
        <w:rPr>
          <w:rFonts w:ascii="Times New Roman" w:cs="Times New Roman" w:hAnsi="Times New Roman"/>
          <w:sz w:val="30"/>
          <w:szCs w:val="30"/>
        </w:rPr>
        <w:t xml:space="preserve">е </w:t>
      </w:r>
      <w:r w:rsidR="00611FA5" w:rsidRPr="00F84824">
        <w:rPr>
          <w:rFonts w:ascii="Times New Roman" w:cs="Times New Roman" w:hAnsi="Times New Roman"/>
          <w:sz w:val="30"/>
          <w:szCs w:val="30"/>
        </w:rPr>
        <w:t>соглашени</w:t>
      </w:r>
      <w:r w:rsidR="00735690" w:rsidRPr="00F84824">
        <w:rPr>
          <w:rFonts w:ascii="Times New Roman" w:cs="Times New Roman" w:hAnsi="Times New Roman"/>
          <w:sz w:val="30"/>
          <w:szCs w:val="30"/>
        </w:rPr>
        <w:t>е</w:t>
      </w:r>
      <w:r w:rsidR="00611FA5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C2552" w:rsidRPr="00F84824">
        <w:rPr>
          <w:rFonts w:ascii="Times New Roman" w:cs="Times New Roman" w:hAnsi="Times New Roman"/>
          <w:sz w:val="30"/>
          <w:szCs w:val="30"/>
        </w:rPr>
        <w:t>подлеж</w:t>
      </w:r>
      <w:r w:rsidR="00735690" w:rsidRPr="00F84824">
        <w:rPr>
          <w:rFonts w:ascii="Times New Roman" w:cs="Times New Roman" w:hAnsi="Times New Roman"/>
          <w:sz w:val="30"/>
          <w:szCs w:val="30"/>
        </w:rPr>
        <w:t>и</w:t>
      </w:r>
      <w:r w:rsidR="000C2552" w:rsidRPr="00F84824">
        <w:rPr>
          <w:rFonts w:ascii="Times New Roman" w:cs="Times New Roman" w:hAnsi="Times New Roman"/>
          <w:sz w:val="30"/>
          <w:szCs w:val="30"/>
        </w:rPr>
        <w:t>т регистр</w:t>
      </w:r>
      <w:r w:rsidR="000C2552" w:rsidRPr="00F84824">
        <w:rPr>
          <w:rFonts w:ascii="Times New Roman" w:cs="Times New Roman" w:hAnsi="Times New Roman"/>
          <w:sz w:val="30"/>
          <w:szCs w:val="30"/>
        </w:rPr>
        <w:t>а</w:t>
      </w:r>
      <w:r w:rsidR="000C2552" w:rsidRPr="00F84824">
        <w:rPr>
          <w:rFonts w:ascii="Times New Roman" w:cs="Times New Roman" w:hAnsi="Times New Roman"/>
          <w:sz w:val="30"/>
          <w:szCs w:val="30"/>
        </w:rPr>
        <w:t>ции в управлении делами администрации города в течение 1 рабочего дня, следующего за днем его подписания главным распорядителем</w:t>
      </w:r>
      <w:r w:rsidR="002156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0015DB" w:rsidRDefault="000015DB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8" w:name="P263"/>
      <w:bookmarkEnd w:id="28"/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DC1E07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4244AC" w:rsidRPr="00F84824">
        <w:rPr>
          <w:rFonts w:ascii="Times New Roman" w:cs="Times New Roman" w:hAnsi="Times New Roman"/>
          <w:sz w:val="30"/>
          <w:szCs w:val="30"/>
        </w:rPr>
        <w:t>Уполномоченный орган не позднее двух рабочих дней, след</w:t>
      </w:r>
      <w:r w:rsidR="004244AC" w:rsidRPr="00F84824">
        <w:rPr>
          <w:rFonts w:ascii="Times New Roman" w:cs="Times New Roman" w:hAnsi="Times New Roman"/>
          <w:sz w:val="30"/>
          <w:szCs w:val="30"/>
        </w:rPr>
        <w:t>у</w:t>
      </w:r>
      <w:r w:rsidR="004244AC" w:rsidRPr="00F84824">
        <w:rPr>
          <w:rFonts w:ascii="Times New Roman" w:cs="Times New Roman" w:hAnsi="Times New Roman"/>
          <w:sz w:val="30"/>
          <w:szCs w:val="30"/>
        </w:rPr>
        <w:t>ющих за днем регистрации соглашени</w:t>
      </w:r>
      <w:r w:rsidR="00735690" w:rsidRPr="00F84824">
        <w:rPr>
          <w:rFonts w:ascii="Times New Roman" w:cs="Times New Roman" w:hAnsi="Times New Roman"/>
          <w:sz w:val="30"/>
          <w:szCs w:val="30"/>
        </w:rPr>
        <w:t>я</w:t>
      </w:r>
      <w:r w:rsidR="004244AC" w:rsidRPr="00F84824">
        <w:rPr>
          <w:rFonts w:ascii="Times New Roman" w:cs="Times New Roman" w:hAnsi="Times New Roman"/>
          <w:sz w:val="30"/>
          <w:szCs w:val="30"/>
        </w:rPr>
        <w:t>, установленного пунктом 4</w:t>
      </w:r>
      <w:r w:rsidR="00DC1E07" w:rsidRPr="00F84824">
        <w:rPr>
          <w:rFonts w:ascii="Times New Roman" w:cs="Times New Roman" w:hAnsi="Times New Roman"/>
          <w:sz w:val="30"/>
          <w:szCs w:val="30"/>
        </w:rPr>
        <w:t>4</w:t>
      </w:r>
      <w:r w:rsidR="004244AC"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Положения, направляет главному распорядителю письм</w:t>
      </w:r>
      <w:r w:rsidR="00735690" w:rsidRPr="00F84824">
        <w:rPr>
          <w:rFonts w:ascii="Times New Roman" w:cs="Times New Roman" w:hAnsi="Times New Roman"/>
          <w:sz w:val="30"/>
          <w:szCs w:val="30"/>
        </w:rPr>
        <w:t>о</w:t>
      </w:r>
      <w:r w:rsidR="004244A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35690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4244AC" w:rsidRPr="00F84824">
        <w:rPr>
          <w:rFonts w:ascii="Times New Roman" w:cs="Times New Roman" w:hAnsi="Times New Roman"/>
          <w:sz w:val="30"/>
          <w:szCs w:val="30"/>
        </w:rPr>
        <w:t>о субсидировании</w:t>
      </w:r>
      <w:r w:rsidR="00735690" w:rsidRPr="00F84824">
        <w:rPr>
          <w:rFonts w:ascii="Times New Roman" w:cs="Times New Roman" w:hAnsi="Times New Roman"/>
          <w:sz w:val="30"/>
          <w:szCs w:val="30"/>
        </w:rPr>
        <w:t xml:space="preserve"> с соглашением</w:t>
      </w:r>
      <w:r w:rsidR="004244A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4244AC" w:rsidRDefault="004244A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DC1E07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35690" w:rsidRPr="00F84824">
        <w:rPr>
          <w:rFonts w:ascii="Times New Roman" w:cs="Times New Roman" w:hAnsi="Times New Roman"/>
          <w:sz w:val="30"/>
          <w:szCs w:val="30"/>
        </w:rPr>
        <w:t>Главный распорядитель после даты поступления денежных средств на лицевой счет, но не позднее 10-го рабочего дня, следующего за днем регистрации соглашения в соответствии с пунктом 4</w:t>
      </w:r>
      <w:r w:rsidR="00F25841" w:rsidRPr="00F84824">
        <w:rPr>
          <w:rFonts w:ascii="Times New Roman" w:cs="Times New Roman" w:hAnsi="Times New Roman"/>
          <w:sz w:val="30"/>
          <w:szCs w:val="30"/>
        </w:rPr>
        <w:t>4</w:t>
      </w:r>
      <w:r w:rsidR="00735690" w:rsidRPr="00F84824">
        <w:rPr>
          <w:rFonts w:ascii="Times New Roman" w:cs="Times New Roman" w:hAnsi="Times New Roman"/>
          <w:sz w:val="30"/>
          <w:szCs w:val="30"/>
        </w:rPr>
        <w:t xml:space="preserve"> насто</w:t>
      </w:r>
      <w:r w:rsidR="00735690" w:rsidRPr="00F84824">
        <w:rPr>
          <w:rFonts w:ascii="Times New Roman" w:cs="Times New Roman" w:hAnsi="Times New Roman"/>
          <w:sz w:val="30"/>
          <w:szCs w:val="30"/>
        </w:rPr>
        <w:t>я</w:t>
      </w:r>
      <w:r w:rsidR="00735690" w:rsidRPr="00F84824">
        <w:rPr>
          <w:rFonts w:ascii="Times New Roman" w:cs="Times New Roman" w:hAnsi="Times New Roman"/>
          <w:sz w:val="30"/>
          <w:szCs w:val="30"/>
        </w:rPr>
        <w:t>щего Положения, являющимся днем принятия решения о предоставл</w:t>
      </w:r>
      <w:r w:rsidR="00735690" w:rsidRPr="00F84824">
        <w:rPr>
          <w:rFonts w:ascii="Times New Roman" w:cs="Times New Roman" w:hAnsi="Times New Roman"/>
          <w:sz w:val="30"/>
          <w:szCs w:val="30"/>
        </w:rPr>
        <w:t>е</w:t>
      </w:r>
      <w:r w:rsidR="00735690" w:rsidRPr="00F84824">
        <w:rPr>
          <w:rFonts w:ascii="Times New Roman" w:cs="Times New Roman" w:hAnsi="Times New Roman"/>
          <w:sz w:val="30"/>
          <w:szCs w:val="30"/>
        </w:rPr>
        <w:t>нии субсидии, перечисляет средства на расчетные или корреспонден</w:t>
      </w:r>
      <w:r w:rsidR="00735690" w:rsidRPr="00F84824">
        <w:rPr>
          <w:rFonts w:ascii="Times New Roman" w:cs="Times New Roman" w:hAnsi="Times New Roman"/>
          <w:sz w:val="30"/>
          <w:szCs w:val="30"/>
        </w:rPr>
        <w:t>т</w:t>
      </w:r>
      <w:r w:rsidR="00735690" w:rsidRPr="00F84824">
        <w:rPr>
          <w:rFonts w:ascii="Times New Roman" w:cs="Times New Roman" w:hAnsi="Times New Roman"/>
          <w:sz w:val="30"/>
          <w:szCs w:val="30"/>
        </w:rPr>
        <w:t>ские счета, открытые получателями субсидии в учреждениях Централ</w:t>
      </w:r>
      <w:r w:rsidR="00735690" w:rsidRPr="00F84824">
        <w:rPr>
          <w:rFonts w:ascii="Times New Roman" w:cs="Times New Roman" w:hAnsi="Times New Roman"/>
          <w:sz w:val="30"/>
          <w:szCs w:val="30"/>
        </w:rPr>
        <w:t>ь</w:t>
      </w:r>
      <w:r w:rsidR="00735690"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ного банка Российской Федерации или кредитных организациях </w:t>
      </w:r>
      <w:r w:rsidR="00F24BE5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="00735690" w:rsidRPr="00F84824">
        <w:rPr>
          <w:rFonts w:ascii="Times New Roman" w:cs="Times New Roman" w:hAnsi="Times New Roman"/>
          <w:sz w:val="30"/>
          <w:szCs w:val="30"/>
        </w:rPr>
        <w:t>(если иное не установлено бюджетным законодательством</w:t>
      </w:r>
      <w:proofErr w:type="gramEnd"/>
      <w:r w:rsidR="00735690"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735690" w:rsidRPr="00F84824">
        <w:rPr>
          <w:rFonts w:ascii="Times New Roman" w:cs="Times New Roman" w:hAnsi="Times New Roman"/>
          <w:sz w:val="30"/>
          <w:szCs w:val="30"/>
        </w:rPr>
        <w:t>Российской Федерации).</w:t>
      </w:r>
      <w:proofErr w:type="gramEnd"/>
    </w:p>
    <w:p w:rsidP="00A9411D" w:rsidR="00735690" w:rsidRDefault="00735690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Субсидия перечисляется получателям субсидии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единоразовым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платежом</w:t>
      </w:r>
      <w:r w:rsidR="00DB11C7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Pr="00F84824">
        <w:rPr>
          <w:rFonts w:ascii="Times New Roman" w:cs="Times New Roman" w:hAnsi="Times New Roman"/>
          <w:sz w:val="30"/>
          <w:szCs w:val="30"/>
        </w:rPr>
        <w:t>не подлежит казначейскому сопровождению.</w:t>
      </w:r>
    </w:p>
    <w:p w:rsidP="00A9411D" w:rsidR="00F24BE5" w:rsidRDefault="00F24BE5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DC1E07" w:rsidRPr="00F84824">
        <w:rPr>
          <w:rFonts w:ascii="Times New Roman" w:cs="Times New Roman" w:hAnsi="Times New Roman"/>
          <w:sz w:val="30"/>
          <w:szCs w:val="30"/>
        </w:rPr>
        <w:t>7</w:t>
      </w:r>
      <w:r w:rsidRPr="00F84824">
        <w:rPr>
          <w:rFonts w:ascii="Times New Roman" w:cs="Times New Roman" w:hAnsi="Times New Roman"/>
          <w:sz w:val="30"/>
          <w:szCs w:val="30"/>
        </w:rPr>
        <w:t>. Субсидия считается предоставленной в день списания средств     со счета главного распорядителя на расчетный или корреспондентский счет получателя субсидии в размере, предусмотренном соглашением.</w:t>
      </w:r>
    </w:p>
    <w:p w:rsidP="00A9411D" w:rsidR="00F24BE5" w:rsidRDefault="00F24BE5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DC1E07" w:rsidRPr="00F84824">
        <w:rPr>
          <w:rFonts w:ascii="Times New Roman" w:cs="Times New Roman" w:hAnsi="Times New Roman"/>
          <w:sz w:val="30"/>
          <w:szCs w:val="30"/>
        </w:rPr>
        <w:t>8</w:t>
      </w:r>
      <w:r w:rsidRPr="00F84824">
        <w:rPr>
          <w:rFonts w:ascii="Times New Roman" w:cs="Times New Roman" w:hAnsi="Times New Roman"/>
          <w:sz w:val="30"/>
          <w:szCs w:val="30"/>
        </w:rPr>
        <w:t>. Порядок и сроки возврата субсидии в бюджет города Красн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ярска в случае нарушения получателями субсидии условий их пред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ставления установлены в пунктах 58–61 настоящего Положения.</w:t>
      </w:r>
    </w:p>
    <w:p w:rsidP="00A9411D" w:rsidR="00F24BE5" w:rsidRDefault="00F24BE5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DC1E07" w:rsidRPr="00F84824">
        <w:rPr>
          <w:rFonts w:ascii="Times New Roman" w:cs="Times New Roman" w:hAnsi="Times New Roman"/>
          <w:sz w:val="30"/>
          <w:szCs w:val="30"/>
        </w:rPr>
        <w:t>9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 целях ведения Единого реестра субъектов малого и среднего предпринимательства – получателей поддержки уполномоченный орган представляет в территориальный орган Федеральной налоговой службы по Красноярскому краю сведения о получателях субсидии в соотве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Pr="00F84824">
        <w:rPr>
          <w:rFonts w:ascii="Times New Roman" w:cs="Times New Roman" w:hAnsi="Times New Roman"/>
          <w:sz w:val="30"/>
          <w:szCs w:val="30"/>
        </w:rPr>
        <w:t xml:space="preserve">ствии с </w:t>
      </w:r>
      <w:hyperlink r:id="rId26">
        <w:r w:rsidRPr="00F84824">
          <w:rPr>
            <w:rFonts w:ascii="Times New Roman" w:cs="Times New Roman" w:hAnsi="Times New Roman"/>
            <w:sz w:val="30"/>
            <w:szCs w:val="30"/>
          </w:rPr>
          <w:t>частью 5 статьи 8</w:t>
        </w:r>
      </w:hyperlink>
      <w:r w:rsidRPr="00F84824">
        <w:rPr>
          <w:rFonts w:ascii="Times New Roman" w:cs="Times New Roman" w:hAnsi="Times New Roman"/>
          <w:sz w:val="30"/>
          <w:szCs w:val="30"/>
        </w:rPr>
        <w:t xml:space="preserve"> Федерального закона № 209-ФЗ до 5-го числа       месяца, следующего за месяцем принятия решения о предоставлении субсидии, в соответствии с пунктом </w:t>
      </w:r>
      <w:r w:rsidR="00A01A42" w:rsidRPr="00F84824">
        <w:rPr>
          <w:rFonts w:ascii="Times New Roman" w:cs="Times New Roman" w:hAnsi="Times New Roman"/>
          <w:sz w:val="30"/>
          <w:szCs w:val="30"/>
        </w:rPr>
        <w:t>44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  <w:proofErr w:type="gramEnd"/>
    </w:p>
    <w:p w:rsidP="00872AEB" w:rsidR="002156BC" w:rsidRDefault="002156BC" w:rsidRPr="00486AB2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872AEB" w:rsidR="002156BC" w:rsidRDefault="002156BC" w:rsidRPr="00486AB2">
      <w:pPr>
        <w:pStyle w:val="ConsPlusTitle"/>
        <w:spacing w:line="192" w:lineRule="auto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486AB2">
        <w:rPr>
          <w:rFonts w:ascii="Times New Roman" w:cs="Times New Roman" w:hAnsi="Times New Roman"/>
          <w:b w:val="false"/>
          <w:sz w:val="30"/>
          <w:szCs w:val="30"/>
        </w:rPr>
        <w:t>IV. Т</w:t>
      </w:r>
      <w:r w:rsidR="00EE529C" w:rsidRPr="00486AB2">
        <w:rPr>
          <w:rFonts w:ascii="Times New Roman" w:cs="Times New Roman" w:hAnsi="Times New Roman"/>
          <w:b w:val="false"/>
          <w:sz w:val="30"/>
          <w:szCs w:val="30"/>
        </w:rPr>
        <w:t>ребования к отчетности</w:t>
      </w:r>
    </w:p>
    <w:p w:rsidP="008A5C2D" w:rsidR="002156BC" w:rsidRDefault="002156BC" w:rsidRPr="00486AB2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A9411D" w:rsidR="00F71B22" w:rsidRDefault="00A01A42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86AB2">
        <w:rPr>
          <w:rFonts w:ascii="Times New Roman" w:cs="Times New Roman" w:hAnsi="Times New Roman"/>
          <w:sz w:val="30"/>
          <w:szCs w:val="30"/>
        </w:rPr>
        <w:t xml:space="preserve">50. </w:t>
      </w:r>
      <w:proofErr w:type="gramStart"/>
      <w:r w:rsidRPr="00486AB2">
        <w:rPr>
          <w:rFonts w:ascii="Times New Roman" w:cs="Times New Roman" w:hAnsi="Times New Roman"/>
          <w:sz w:val="30"/>
          <w:szCs w:val="30"/>
        </w:rPr>
        <w:t xml:space="preserve">Для осуществления </w:t>
      </w:r>
      <w:r w:rsidR="00210464" w:rsidRPr="00486AB2">
        <w:rPr>
          <w:rFonts w:ascii="Times New Roman" w:cs="Times New Roman" w:hAnsi="Times New Roman"/>
          <w:sz w:val="30"/>
          <w:szCs w:val="30"/>
        </w:rPr>
        <w:t>главн</w:t>
      </w:r>
      <w:r w:rsidR="0075085D" w:rsidRPr="00486AB2">
        <w:rPr>
          <w:rFonts w:ascii="Times New Roman" w:cs="Times New Roman" w:hAnsi="Times New Roman"/>
          <w:sz w:val="30"/>
          <w:szCs w:val="30"/>
        </w:rPr>
        <w:t>ым</w:t>
      </w:r>
      <w:r w:rsidR="00210464" w:rsidRPr="00486AB2">
        <w:rPr>
          <w:rFonts w:ascii="Times New Roman" w:cs="Times New Roman" w:hAnsi="Times New Roman"/>
          <w:sz w:val="30"/>
          <w:szCs w:val="30"/>
        </w:rPr>
        <w:t xml:space="preserve"> распорядител</w:t>
      </w:r>
      <w:r w:rsidR="0075085D" w:rsidRPr="00486AB2">
        <w:rPr>
          <w:rFonts w:ascii="Times New Roman" w:cs="Times New Roman" w:hAnsi="Times New Roman"/>
          <w:sz w:val="30"/>
          <w:szCs w:val="30"/>
        </w:rPr>
        <w:t>ем</w:t>
      </w:r>
      <w:r w:rsidR="00210464" w:rsidRPr="00486AB2">
        <w:rPr>
          <w:rFonts w:ascii="Times New Roman" w:cs="Times New Roman" w:hAnsi="Times New Roman"/>
          <w:sz w:val="30"/>
          <w:szCs w:val="30"/>
        </w:rPr>
        <w:t xml:space="preserve"> </w:t>
      </w:r>
      <w:r w:rsidRPr="00486AB2">
        <w:rPr>
          <w:rFonts w:ascii="Times New Roman" w:cs="Times New Roman" w:hAnsi="Times New Roman"/>
          <w:sz w:val="30"/>
          <w:szCs w:val="30"/>
        </w:rPr>
        <w:t>контроля (мон</w:t>
      </w:r>
      <w:r w:rsidRPr="00486AB2">
        <w:rPr>
          <w:rFonts w:ascii="Times New Roman" w:cs="Times New Roman" w:hAnsi="Times New Roman"/>
          <w:sz w:val="30"/>
          <w:szCs w:val="30"/>
        </w:rPr>
        <w:t>и</w:t>
      </w:r>
      <w:r w:rsidRPr="00486AB2">
        <w:rPr>
          <w:rFonts w:ascii="Times New Roman" w:cs="Times New Roman" w:hAnsi="Times New Roman"/>
          <w:sz w:val="30"/>
          <w:szCs w:val="30"/>
        </w:rPr>
        <w:t>торинга) за соблюдением условий</w:t>
      </w:r>
      <w:r w:rsidR="00210464" w:rsidRPr="00486AB2">
        <w:rPr>
          <w:rFonts w:ascii="Times New Roman" w:cs="Times New Roman" w:hAnsi="Times New Roman"/>
          <w:sz w:val="30"/>
          <w:szCs w:val="30"/>
        </w:rPr>
        <w:t xml:space="preserve"> </w:t>
      </w:r>
      <w:r w:rsidRPr="00486AB2">
        <w:rPr>
          <w:rFonts w:ascii="Times New Roman" w:cs="Times New Roman" w:hAnsi="Times New Roman"/>
          <w:sz w:val="30"/>
          <w:szCs w:val="30"/>
        </w:rPr>
        <w:t xml:space="preserve">предоставления субсидии, </w:t>
      </w:r>
      <w:r w:rsidR="005C5BA8" w:rsidRPr="00486AB2">
        <w:rPr>
          <w:rFonts w:ascii="Times New Roman" w:cs="Times New Roman" w:hAnsi="Times New Roman"/>
          <w:sz w:val="30"/>
          <w:szCs w:val="30"/>
        </w:rPr>
        <w:t>в том чи</w:t>
      </w:r>
      <w:r w:rsidR="005C5BA8" w:rsidRPr="00486AB2">
        <w:rPr>
          <w:rFonts w:ascii="Times New Roman" w:cs="Times New Roman" w:hAnsi="Times New Roman"/>
          <w:sz w:val="30"/>
          <w:szCs w:val="30"/>
        </w:rPr>
        <w:t>с</w:t>
      </w:r>
      <w:r w:rsidR="005C5BA8" w:rsidRPr="00F84824">
        <w:rPr>
          <w:rFonts w:ascii="Times New Roman" w:cs="Times New Roman" w:hAnsi="Times New Roman"/>
          <w:sz w:val="30"/>
          <w:szCs w:val="30"/>
        </w:rPr>
        <w:t>ле в части достижения результатов предоставления субсидии, значения которых установлены в соглашении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получатель субсидии </w:t>
      </w:r>
      <w:r w:rsidR="0075085D" w:rsidRPr="00F84824">
        <w:rPr>
          <w:rFonts w:ascii="Times New Roman" w:cs="Times New Roman" w:hAnsi="Times New Roman"/>
          <w:sz w:val="30"/>
          <w:szCs w:val="30"/>
        </w:rPr>
        <w:t xml:space="preserve">представляет в адрес уполномоченного органа </w:t>
      </w:r>
      <w:r w:rsidR="00B862EE" w:rsidRPr="00F84824">
        <w:rPr>
          <w:rFonts w:ascii="Times New Roman" w:cs="Times New Roman" w:hAnsi="Times New Roman"/>
          <w:sz w:val="30"/>
          <w:szCs w:val="30"/>
        </w:rPr>
        <w:t xml:space="preserve">ежеквартальную отчетность </w:t>
      </w:r>
      <w:r w:rsidR="00F71B22" w:rsidRPr="00F84824">
        <w:rPr>
          <w:rFonts w:ascii="Times New Roman" w:cs="Times New Roman" w:hAnsi="Times New Roman"/>
          <w:sz w:val="30"/>
          <w:szCs w:val="30"/>
        </w:rPr>
        <w:t xml:space="preserve">в сроки </w:t>
      </w:r>
      <w:r w:rsidR="00C502A1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71B22" w:rsidRPr="00F84824">
        <w:rPr>
          <w:rFonts w:ascii="Times New Roman" w:cs="Times New Roman" w:hAnsi="Times New Roman"/>
          <w:sz w:val="30"/>
          <w:szCs w:val="30"/>
        </w:rPr>
        <w:t xml:space="preserve">не позднее 7-го числа месяца, следующего за отчетным кварталом, </w:t>
      </w:r>
      <w:r w:rsidR="00C502A1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F71B22" w:rsidRPr="00F84824">
        <w:rPr>
          <w:rFonts w:ascii="Times New Roman" w:cs="Times New Roman" w:hAnsi="Times New Roman"/>
          <w:sz w:val="30"/>
          <w:szCs w:val="30"/>
        </w:rPr>
        <w:t>по состоянию на 1-е число месяца, следующего за отчетным кварталом, и не позднее 15-го числа</w:t>
      </w:r>
      <w:proofErr w:type="gramEnd"/>
      <w:r w:rsidR="00F71B22" w:rsidRPr="00F84824">
        <w:rPr>
          <w:rFonts w:ascii="Times New Roman" w:cs="Times New Roman" w:hAnsi="Times New Roman"/>
          <w:sz w:val="30"/>
          <w:szCs w:val="30"/>
        </w:rPr>
        <w:t xml:space="preserve"> месяца, следующего за отчетным годом, </w:t>
      </w:r>
      <w:r w:rsidR="00C502A1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="00F71B22" w:rsidRPr="00F84824">
        <w:rPr>
          <w:rFonts w:ascii="Times New Roman" w:cs="Times New Roman" w:hAnsi="Times New Roman"/>
          <w:sz w:val="30"/>
          <w:szCs w:val="30"/>
        </w:rPr>
        <w:t xml:space="preserve">по состоянию на 1-е число месяца, следующего за отчетным годом. </w:t>
      </w:r>
      <w:r w:rsidR="0075085D" w:rsidRPr="00F84824">
        <w:rPr>
          <w:rFonts w:ascii="Times New Roman" w:cs="Times New Roman" w:hAnsi="Times New Roman"/>
          <w:sz w:val="30"/>
          <w:szCs w:val="30"/>
        </w:rPr>
        <w:t xml:space="preserve">Управление делами администрации города в течение </w:t>
      </w:r>
      <w:r w:rsidR="00486AB2">
        <w:rPr>
          <w:rFonts w:ascii="Times New Roman" w:cs="Times New Roman" w:hAnsi="Times New Roman"/>
          <w:sz w:val="30"/>
          <w:szCs w:val="30"/>
        </w:rPr>
        <w:t>1</w:t>
      </w:r>
      <w:r w:rsidR="0075085D" w:rsidRPr="00F84824">
        <w:rPr>
          <w:rFonts w:ascii="Times New Roman" w:cs="Times New Roman" w:hAnsi="Times New Roman"/>
          <w:sz w:val="30"/>
          <w:szCs w:val="30"/>
        </w:rPr>
        <w:t xml:space="preserve"> рабочего </w:t>
      </w:r>
      <w:r w:rsidR="00E24A8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75085D" w:rsidRPr="00F84824">
        <w:rPr>
          <w:rFonts w:ascii="Times New Roman" w:cs="Times New Roman" w:hAnsi="Times New Roman"/>
          <w:sz w:val="30"/>
          <w:szCs w:val="30"/>
        </w:rPr>
        <w:t xml:space="preserve">дня регистрирует </w:t>
      </w:r>
      <w:r w:rsidR="008D19B6" w:rsidRPr="00F84824">
        <w:rPr>
          <w:rFonts w:ascii="Times New Roman" w:cs="Times New Roman" w:hAnsi="Times New Roman"/>
          <w:sz w:val="30"/>
          <w:szCs w:val="30"/>
        </w:rPr>
        <w:t xml:space="preserve">представленную получателем субсидии </w:t>
      </w:r>
      <w:r w:rsidR="0075085D" w:rsidRPr="00F84824">
        <w:rPr>
          <w:rFonts w:ascii="Times New Roman" w:cs="Times New Roman" w:hAnsi="Times New Roman"/>
          <w:sz w:val="30"/>
          <w:szCs w:val="30"/>
        </w:rPr>
        <w:t>отчетность</w:t>
      </w:r>
      <w:r w:rsidR="00063A8C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B862EE" w:rsidRPr="00F84824">
        <w:rPr>
          <w:rFonts w:ascii="Times New Roman" w:cs="Times New Roman" w:hAnsi="Times New Roman"/>
          <w:sz w:val="30"/>
          <w:szCs w:val="30"/>
        </w:rPr>
        <w:t>которая включает</w:t>
      </w:r>
      <w:r w:rsidR="00F71B22" w:rsidRPr="00F84824">
        <w:rPr>
          <w:rFonts w:ascii="Times New Roman" w:cs="Times New Roman" w:hAnsi="Times New Roman"/>
          <w:sz w:val="30"/>
          <w:szCs w:val="30"/>
        </w:rPr>
        <w:t>:</w:t>
      </w:r>
    </w:p>
    <w:p w:rsidP="00A9411D" w:rsidR="001E689E" w:rsidRDefault="001E689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отчет о реализации плана мероприятий по достижению резул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>татов предоставления субсидии с указанием значений результатов предоставления субсидии и контрольных точек, представляемый      ежеквартально в течение года, под бюджетные ассигнования которого заключено соглашение, по форме, установленной соглашением;</w:t>
      </w:r>
    </w:p>
    <w:p w:rsidP="00A9411D" w:rsidR="00063A8C" w:rsidRDefault="001E689E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</w:t>
      </w:r>
      <w:r w:rsidR="008D19B6" w:rsidRPr="00F84824">
        <w:rPr>
          <w:rFonts w:ascii="Times New Roman" w:cs="Times New Roman" w:hAnsi="Times New Roman"/>
          <w:sz w:val="30"/>
          <w:szCs w:val="30"/>
        </w:rPr>
        <w:t xml:space="preserve">) отчет о достижении значений результатов предоставления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8D19B6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063A8C" w:rsidRPr="00F84824">
        <w:rPr>
          <w:rFonts w:ascii="Times New Roman" w:cs="Times New Roman" w:hAnsi="Times New Roman"/>
          <w:sz w:val="30"/>
          <w:szCs w:val="30"/>
        </w:rPr>
        <w:t>, представляемый</w:t>
      </w:r>
      <w:r w:rsidR="008D19B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63A8C" w:rsidRPr="00F84824">
        <w:rPr>
          <w:rFonts w:ascii="Times New Roman" w:cs="Times New Roman" w:hAnsi="Times New Roman"/>
          <w:sz w:val="30"/>
          <w:szCs w:val="30"/>
        </w:rPr>
        <w:t xml:space="preserve">ежеквартально </w:t>
      </w:r>
      <w:r w:rsidR="008D19B6" w:rsidRPr="00F84824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063A8C" w:rsidRPr="00F84824">
        <w:rPr>
          <w:rFonts w:ascii="Times New Roman" w:cs="Times New Roman" w:hAnsi="Times New Roman"/>
          <w:sz w:val="30"/>
          <w:szCs w:val="30"/>
        </w:rPr>
        <w:t>года, под бюдже</w:t>
      </w:r>
      <w:r w:rsidR="00063A8C" w:rsidRPr="00F84824">
        <w:rPr>
          <w:rFonts w:ascii="Times New Roman" w:cs="Times New Roman" w:hAnsi="Times New Roman"/>
          <w:sz w:val="30"/>
          <w:szCs w:val="30"/>
        </w:rPr>
        <w:t>т</w:t>
      </w:r>
      <w:r w:rsidR="00063A8C" w:rsidRPr="00F84824">
        <w:rPr>
          <w:rFonts w:ascii="Times New Roman" w:cs="Times New Roman" w:hAnsi="Times New Roman"/>
          <w:sz w:val="30"/>
          <w:szCs w:val="30"/>
        </w:rPr>
        <w:t>ные ассигнования которого заключено соглашение</w:t>
      </w:r>
      <w:r w:rsidRPr="00F84824">
        <w:rPr>
          <w:rFonts w:ascii="Times New Roman" w:cs="Times New Roman" w:hAnsi="Times New Roman"/>
          <w:sz w:val="30"/>
          <w:szCs w:val="30"/>
        </w:rPr>
        <w:t>, по форме, опред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ленной типовой формой соглашения, установленной департаментом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финансов администрации города, с приложением подтверждающих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документов:</w:t>
      </w:r>
    </w:p>
    <w:p w:rsidP="00356DDD" w:rsidR="001E689E" w:rsidRDefault="001E689E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копий отчетов (промежуточных отчетов) о финансовых результ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тах юридического лица</w:t>
      </w:r>
      <w:r w:rsidR="009C1471" w:rsidRPr="00F84824">
        <w:rPr>
          <w:rFonts w:ascii="Times New Roman" w:cs="Times New Roman" w:hAnsi="Times New Roman"/>
          <w:sz w:val="30"/>
          <w:szCs w:val="30"/>
        </w:rPr>
        <w:t xml:space="preserve"> за отчетный период с приложением пояснений  в произвольной форме по источникам доходов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356DDD" w:rsidR="001E689E" w:rsidRDefault="001E689E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копии налоговой декларации по налогу на доходы физических лиц по форме 3-НДФЛ, утвержденной </w:t>
      </w:r>
      <w:r w:rsidR="00486AB2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риказом Федеральной налоговой службы от 19.09.2024 № ЕД-7-11/757@)</w:t>
      </w:r>
      <w:r w:rsidR="00486AB2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(или) копии налоговой д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кларации по налогу, уплачиваемому в связи с применением упрощенной системы налогообложения, утвержденной </w:t>
      </w:r>
      <w:r w:rsidR="00486AB2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риказом Федеральной нал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говой службы от 02.10.2024 № ЕД-7-3/813@, и (или) копии иной отче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Pr="00F84824">
        <w:rPr>
          <w:rFonts w:ascii="Times New Roman" w:cs="Times New Roman" w:hAnsi="Times New Roman"/>
          <w:sz w:val="30"/>
          <w:szCs w:val="30"/>
        </w:rPr>
        <w:t>ности (промежуточной отчетности) индивидуального предпринимателя (книг доходов и расходов и (или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>) книг учета доходов, и (или) справок    о состоянии расчетов (доходах) по налогу на профессиональный доход)</w:t>
      </w:r>
      <w:r w:rsidR="009C1471" w:rsidRPr="00F84824">
        <w:rPr>
          <w:rFonts w:ascii="Times New Roman" w:cs="Times New Roman" w:hAnsi="Times New Roman"/>
          <w:sz w:val="30"/>
          <w:szCs w:val="30"/>
        </w:rPr>
        <w:t xml:space="preserve"> за отчетный период с приложением пояснений в произвольной форме по источникам доходов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356DDD" w:rsidR="001E689E" w:rsidRDefault="0012634F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справку (</w:t>
      </w:r>
      <w:r w:rsidR="009C1471" w:rsidRPr="00F84824">
        <w:rPr>
          <w:rFonts w:ascii="Times New Roman" w:cs="Times New Roman" w:hAnsi="Times New Roman"/>
          <w:sz w:val="30"/>
          <w:szCs w:val="30"/>
        </w:rPr>
        <w:t>сведения</w:t>
      </w:r>
      <w:r w:rsidRPr="00F84824">
        <w:rPr>
          <w:rFonts w:ascii="Times New Roman" w:cs="Times New Roman" w:hAnsi="Times New Roman"/>
          <w:sz w:val="30"/>
          <w:szCs w:val="30"/>
        </w:rPr>
        <w:t>)</w:t>
      </w:r>
      <w:r w:rsidR="009C1471" w:rsidRPr="00F84824">
        <w:rPr>
          <w:rFonts w:ascii="Times New Roman" w:cs="Times New Roman" w:hAnsi="Times New Roman"/>
          <w:sz w:val="30"/>
          <w:szCs w:val="30"/>
        </w:rPr>
        <w:t xml:space="preserve"> о списочной численности работников </w:t>
      </w:r>
      <w:r w:rsidR="00486AB2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9C1471" w:rsidRPr="00F84824">
        <w:rPr>
          <w:rFonts w:ascii="Times New Roman" w:cs="Times New Roman" w:hAnsi="Times New Roman"/>
          <w:sz w:val="30"/>
          <w:szCs w:val="30"/>
        </w:rPr>
        <w:t>(без внешних совместителей</w:t>
      </w:r>
      <w:r w:rsidR="00CC3D3D" w:rsidRPr="00F84824">
        <w:rPr>
          <w:rFonts w:ascii="Times New Roman" w:cs="Times New Roman" w:hAnsi="Times New Roman"/>
          <w:sz w:val="30"/>
          <w:szCs w:val="30"/>
        </w:rPr>
        <w:t>,</w:t>
      </w:r>
      <w:r w:rsidR="009C1471" w:rsidRPr="00F84824">
        <w:rPr>
          <w:rFonts w:ascii="Times New Roman" w:cs="Times New Roman" w:hAnsi="Times New Roman"/>
          <w:sz w:val="30"/>
          <w:szCs w:val="30"/>
        </w:rPr>
        <w:t xml:space="preserve"> без учета работников, замещающих раб</w:t>
      </w:r>
      <w:r w:rsidR="009C1471" w:rsidRPr="00F84824">
        <w:rPr>
          <w:rFonts w:ascii="Times New Roman" w:cs="Times New Roman" w:hAnsi="Times New Roman"/>
          <w:sz w:val="30"/>
          <w:szCs w:val="30"/>
        </w:rPr>
        <w:t>о</w:t>
      </w:r>
      <w:r w:rsidR="009C1471" w:rsidRPr="00F84824">
        <w:rPr>
          <w:rFonts w:ascii="Times New Roman" w:cs="Times New Roman" w:hAnsi="Times New Roman"/>
          <w:sz w:val="30"/>
          <w:szCs w:val="30"/>
        </w:rPr>
        <w:t>чие места, созданные в году получения субсидии), оформленные в пр</w:t>
      </w:r>
      <w:r w:rsidR="009C1471" w:rsidRPr="00F84824">
        <w:rPr>
          <w:rFonts w:ascii="Times New Roman" w:cs="Times New Roman" w:hAnsi="Times New Roman"/>
          <w:sz w:val="30"/>
          <w:szCs w:val="30"/>
        </w:rPr>
        <w:t>о</w:t>
      </w:r>
      <w:r w:rsidR="009C1471" w:rsidRPr="00F84824">
        <w:rPr>
          <w:rFonts w:ascii="Times New Roman" w:cs="Times New Roman" w:hAnsi="Times New Roman"/>
          <w:sz w:val="30"/>
          <w:szCs w:val="30"/>
        </w:rPr>
        <w:t>извольной форме (для получателя субсидии, имеющего работников</w:t>
      </w:r>
      <w:r w:rsidR="00486AB2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9C1471" w:rsidRPr="00F84824">
        <w:rPr>
          <w:rFonts w:ascii="Times New Roman" w:cs="Times New Roman" w:hAnsi="Times New Roman"/>
          <w:sz w:val="30"/>
          <w:szCs w:val="30"/>
        </w:rPr>
        <w:t xml:space="preserve"> и являющегося работодателем);</w:t>
      </w:r>
      <w:proofErr w:type="gramEnd"/>
    </w:p>
    <w:p w:rsidP="00356DDD" w:rsidR="001E689E" w:rsidRDefault="0012634F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копии действующего в отчетном периоде штатного расписания, включая изменения штатной численности работников, или справку (сведения) в произвольной форме о количестве сохраненных рабочих мест (включая индивидуальных предпринимателей);</w:t>
      </w:r>
    </w:p>
    <w:p w:rsidP="00356DDD" w:rsidR="0012634F" w:rsidRDefault="0012634F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справку (сведения) </w:t>
      </w:r>
      <w:r w:rsidR="00690F89" w:rsidRPr="00F84824">
        <w:rPr>
          <w:rFonts w:ascii="Times New Roman" w:cs="Times New Roman" w:hAnsi="Times New Roman"/>
          <w:sz w:val="30"/>
          <w:szCs w:val="30"/>
        </w:rPr>
        <w:t xml:space="preserve">за отчетный период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об объеме привлеченных инвестиций получателем субсидии </w:t>
      </w:r>
      <w:r w:rsidR="00201947" w:rsidRPr="00F84824">
        <w:rPr>
          <w:rFonts w:ascii="Times New Roman" w:cs="Times New Roman" w:hAnsi="Times New Roman"/>
          <w:sz w:val="30"/>
          <w:szCs w:val="30"/>
        </w:rPr>
        <w:t>за счет собственных средств от ос</w:t>
      </w:r>
      <w:r w:rsidR="00201947" w:rsidRPr="00F84824">
        <w:rPr>
          <w:rFonts w:ascii="Times New Roman" w:cs="Times New Roman" w:hAnsi="Times New Roman"/>
          <w:sz w:val="30"/>
          <w:szCs w:val="30"/>
        </w:rPr>
        <w:t>у</w:t>
      </w:r>
      <w:r w:rsidR="00201947" w:rsidRPr="00F84824">
        <w:rPr>
          <w:rFonts w:ascii="Times New Roman" w:cs="Times New Roman" w:hAnsi="Times New Roman"/>
          <w:sz w:val="30"/>
          <w:szCs w:val="30"/>
        </w:rPr>
        <w:t xml:space="preserve">ществления деятельности и (или) </w:t>
      </w:r>
      <w:r w:rsidR="00690F89" w:rsidRPr="00F84824">
        <w:rPr>
          <w:rFonts w:ascii="Times New Roman" w:cs="Times New Roman" w:hAnsi="Times New Roman"/>
          <w:sz w:val="30"/>
          <w:szCs w:val="30"/>
        </w:rPr>
        <w:t xml:space="preserve">за счет </w:t>
      </w:r>
      <w:r w:rsidR="00201947" w:rsidRPr="00F84824">
        <w:rPr>
          <w:rFonts w:ascii="Times New Roman" w:cs="Times New Roman" w:hAnsi="Times New Roman"/>
          <w:sz w:val="30"/>
          <w:szCs w:val="30"/>
        </w:rPr>
        <w:t xml:space="preserve">привлеченных кредитов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201947" w:rsidRPr="00F84824">
        <w:rPr>
          <w:rFonts w:ascii="Times New Roman" w:cs="Times New Roman" w:hAnsi="Times New Roman"/>
          <w:sz w:val="30"/>
          <w:szCs w:val="30"/>
        </w:rPr>
        <w:t>(займов), предоставляемых на условиях платности и возвратности</w:t>
      </w:r>
      <w:r w:rsidR="00690F89" w:rsidRPr="00F84824">
        <w:rPr>
          <w:rFonts w:ascii="Times New Roman" w:cs="Times New Roman" w:hAnsi="Times New Roman"/>
          <w:sz w:val="30"/>
          <w:szCs w:val="30"/>
        </w:rPr>
        <w:t>,</w:t>
      </w:r>
      <w:r w:rsidR="0020194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>в произвольной форме</w:t>
      </w:r>
      <w:r w:rsidR="00690F89" w:rsidRPr="00F84824">
        <w:rPr>
          <w:rFonts w:ascii="Times New Roman" w:cs="Times New Roman" w:hAnsi="Times New Roman"/>
          <w:sz w:val="30"/>
          <w:szCs w:val="30"/>
        </w:rPr>
        <w:t>;</w:t>
      </w:r>
    </w:p>
    <w:p w:rsidP="00356DDD" w:rsidR="00063A8C" w:rsidRDefault="00063A8C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3) отчет о выполнении условий предоставления субсидии, пре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ставляемый ежеквартально в течение 24 месяцев после даты получения субсидии, установленной абзацем вторым подпункта 1 пункта 38 наст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ящего Положения, по форме, установленной соглашением</w:t>
      </w:r>
      <w:r w:rsidR="00690F89" w:rsidRPr="00F84824">
        <w:rPr>
          <w:rFonts w:ascii="Times New Roman" w:cs="Times New Roman" w:hAnsi="Times New Roman"/>
          <w:sz w:val="30"/>
          <w:szCs w:val="30"/>
        </w:rPr>
        <w:t>, с прилож</w:t>
      </w:r>
      <w:r w:rsidR="00690F89" w:rsidRPr="00F84824">
        <w:rPr>
          <w:rFonts w:ascii="Times New Roman" w:cs="Times New Roman" w:hAnsi="Times New Roman"/>
          <w:sz w:val="30"/>
          <w:szCs w:val="30"/>
        </w:rPr>
        <w:t>е</w:t>
      </w:r>
      <w:r w:rsidR="00690F89" w:rsidRPr="00F84824">
        <w:rPr>
          <w:rFonts w:ascii="Times New Roman" w:cs="Times New Roman" w:hAnsi="Times New Roman"/>
          <w:sz w:val="30"/>
          <w:szCs w:val="30"/>
        </w:rPr>
        <w:t>нием подтверждающих документов:</w:t>
      </w:r>
    </w:p>
    <w:p w:rsidP="00356DDD" w:rsidR="00690F89" w:rsidRDefault="00051FE5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копии представленного в налоговый орган первичного или уто</w:t>
      </w:r>
      <w:r w:rsidRPr="00F84824">
        <w:rPr>
          <w:rFonts w:ascii="Times New Roman" w:cs="Times New Roman" w:hAnsi="Times New Roman"/>
          <w:sz w:val="30"/>
          <w:szCs w:val="30"/>
        </w:rPr>
        <w:t>ч</w:t>
      </w:r>
      <w:r w:rsidRPr="00F84824">
        <w:rPr>
          <w:rFonts w:ascii="Times New Roman" w:cs="Times New Roman" w:hAnsi="Times New Roman"/>
          <w:sz w:val="30"/>
          <w:szCs w:val="30"/>
        </w:rPr>
        <w:t>ненного с последним номером корректировки (при наличии) расчета   по страховым взносам (за исключением раздела 3 «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Персонифици-рованные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сведения о застрахованных лицах») за отчетный период,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>подтверждающе</w:t>
      </w:r>
      <w:r w:rsidR="00356DDD">
        <w:rPr>
          <w:rFonts w:ascii="Times New Roman" w:cs="Times New Roman" w:hAnsi="Times New Roman"/>
          <w:sz w:val="30"/>
          <w:szCs w:val="30"/>
        </w:rPr>
        <w:t>го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сохранение среднесписочной численности работн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="00356DDD">
        <w:rPr>
          <w:rFonts w:ascii="Times New Roman" w:cs="Times New Roman" w:hAnsi="Times New Roman"/>
          <w:sz w:val="30"/>
          <w:szCs w:val="30"/>
        </w:rPr>
        <w:t xml:space="preserve">ков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соответствии с требованиями подпункта 3 пункта 38 настоящего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F84824">
        <w:rPr>
          <w:rFonts w:ascii="Times New Roman" w:cs="Times New Roman" w:hAnsi="Times New Roman"/>
          <w:sz w:val="30"/>
          <w:szCs w:val="30"/>
        </w:rPr>
        <w:t>Положения (для получателя субсидии, имеющего работников и явля</w:t>
      </w:r>
      <w:r w:rsidRPr="00F84824">
        <w:rPr>
          <w:rFonts w:ascii="Times New Roman" w:cs="Times New Roman" w:hAnsi="Times New Roman"/>
          <w:sz w:val="30"/>
          <w:szCs w:val="30"/>
        </w:rPr>
        <w:t>ю</w:t>
      </w:r>
      <w:r w:rsidRPr="00F84824">
        <w:rPr>
          <w:rFonts w:ascii="Times New Roman" w:cs="Times New Roman" w:hAnsi="Times New Roman"/>
          <w:sz w:val="30"/>
          <w:szCs w:val="30"/>
        </w:rPr>
        <w:t>щегося работодателем);</w:t>
      </w:r>
      <w:proofErr w:type="gramEnd"/>
    </w:p>
    <w:p w:rsidP="00356DDD" w:rsidR="00051FE5" w:rsidRDefault="00051FE5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выписки из ЕГРЮЛ/ЕГРИП, которую получатель субсидии вправе представить. В случае если получатель субсидии не представил выписку из ЕГРЮЛ/ЕГРИП самостоятельно, уполномоченный орган запрашив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ет ее в порядке межведомственного информационного взаимодействия, в том числе посредством получения информации с использованием пр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граммного обеспе</w:t>
      </w:r>
      <w:r w:rsidR="00356DDD">
        <w:rPr>
          <w:rFonts w:ascii="Times New Roman" w:cs="Times New Roman" w:hAnsi="Times New Roman"/>
          <w:sz w:val="30"/>
          <w:szCs w:val="30"/>
        </w:rPr>
        <w:t>чения и (или) посредством сети Интернет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356DDD" w:rsidR="00051FE5" w:rsidRDefault="00051FE5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Документы (копии документов), указанные в настоящем пункте,   в том числе составленные более чем на одном листе, не прошиваются, должны быть выполнены с использованием технических средств,        без приписок, подчисток, исправлений, помарок, неустановленных     сокращений, формулировок и повреждений, не позволяющих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одно-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значно</w:t>
      </w:r>
      <w:proofErr w:type="spellEnd"/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истолковывать их содержание, должны быть пронумерованы сквозной нумерацией и сопровождаться их описью. Копии документов, указанны</w:t>
      </w:r>
      <w:r w:rsidR="00356DDD">
        <w:rPr>
          <w:rFonts w:ascii="Times New Roman" w:cs="Times New Roman" w:hAnsi="Times New Roman"/>
          <w:sz w:val="30"/>
          <w:szCs w:val="30"/>
        </w:rPr>
        <w:t>х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настоящем пункте, должны быть подписаны получателем субсидии и заверены печатью (при наличии).</w:t>
      </w:r>
    </w:p>
    <w:p w:rsidP="00356DDD" w:rsidR="00051FE5" w:rsidRDefault="00051FE5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51. Главный распорядитель вправе устанавливать в </w:t>
      </w:r>
      <w:r w:rsidR="00C502A1" w:rsidRPr="00F84824">
        <w:rPr>
          <w:rFonts w:ascii="Times New Roman" w:cs="Times New Roman" w:hAnsi="Times New Roman"/>
          <w:sz w:val="30"/>
          <w:szCs w:val="30"/>
        </w:rPr>
        <w:t xml:space="preserve">соглашении </w:t>
      </w:r>
      <w:r w:rsidRPr="00F84824">
        <w:rPr>
          <w:rFonts w:ascii="Times New Roman" w:cs="Times New Roman" w:hAnsi="Times New Roman"/>
          <w:sz w:val="30"/>
          <w:szCs w:val="30"/>
        </w:rPr>
        <w:t>сроки и формы представления получателем субсидии дополнительной отчетности.</w:t>
      </w:r>
    </w:p>
    <w:p w:rsidP="00356DDD" w:rsidR="000D0C3B" w:rsidRDefault="000D0C3B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52.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Уполномоченный орган от имени главного распорядителя осуществляет документарную проверку комплектности, содержания представленной получателем субсидии отчетности (дополнительной  отчетности) в соответствии с пунктами 50</w:t>
      </w:r>
      <w:r w:rsidR="00356DDD">
        <w:rPr>
          <w:rFonts w:ascii="Times New Roman" w:cs="Times New Roman" w:hAnsi="Times New Roman"/>
          <w:sz w:val="30"/>
          <w:szCs w:val="30"/>
        </w:rPr>
        <w:t xml:space="preserve">, </w:t>
      </w:r>
      <w:r w:rsidRPr="00F84824">
        <w:rPr>
          <w:rFonts w:ascii="Times New Roman" w:cs="Times New Roman" w:hAnsi="Times New Roman"/>
          <w:sz w:val="30"/>
          <w:szCs w:val="30"/>
        </w:rPr>
        <w:t>51 настоящего</w:t>
      </w:r>
      <w:r w:rsidR="00356DDD">
        <w:rPr>
          <w:rFonts w:ascii="Times New Roman" w:cs="Times New Roman" w:hAnsi="Times New Roman"/>
          <w:sz w:val="30"/>
          <w:szCs w:val="30"/>
        </w:rPr>
        <w:t xml:space="preserve"> Положения (далее – отчетность)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 предмет соблюдения получателем субсидии условий предоставления субсидии, в том числе в части достижения 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Pr="00F84824">
        <w:rPr>
          <w:rFonts w:ascii="Times New Roman" w:cs="Times New Roman" w:hAnsi="Times New Roman"/>
          <w:sz w:val="30"/>
          <w:szCs w:val="30"/>
        </w:rPr>
        <w:t>результата предоставления субсидии, а также обеспечивает сохранность представленной отчетности в течение срока, определенного номенкл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турой дел уполномоченного органа.</w:t>
      </w:r>
      <w:proofErr w:type="gramEnd"/>
    </w:p>
    <w:p w:rsidP="00356DDD" w:rsidR="000D0C3B" w:rsidRDefault="000D0C3B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Проверка и принятие уполномоченным органом представленной получателем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отчетности осуществляется в порядке и в сроки, определенные правовым актом администрации города, указанным          в абзаце первом пункта 5</w:t>
      </w:r>
      <w:r w:rsidR="00357A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</w:t>
      </w:r>
    </w:p>
    <w:p w:rsidP="00356DDD" w:rsidR="000D0C3B" w:rsidRDefault="000D0C3B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Получатель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несет ответственность за достоверность </w:t>
      </w:r>
      <w:r w:rsidR="00C5486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документов, представленных в составе отчетности, в соответствии </w:t>
      </w:r>
      <w:r w:rsidR="00C5486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действующим законодательством Российской Федерации.</w:t>
      </w:r>
    </w:p>
    <w:p w:rsidP="00356DDD" w:rsidR="000D0C3B" w:rsidRDefault="000D0C3B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Получатель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несет ответственность за достоверность </w:t>
      </w:r>
      <w:r w:rsidR="00C5486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сведений, указанных в представленной отчетности.</w:t>
      </w:r>
    </w:p>
    <w:p w:rsidP="00356DDD" w:rsidR="000D0C3B" w:rsidRDefault="000D0C3B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Отчетность, представленная получателем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в том числе зарегистрированная после окончания сроков представления отчетности, установленных пунктом 50 настоящего Положения и (или) </w:t>
      </w:r>
      <w:r w:rsidRPr="00F84824">
        <w:rPr>
          <w:rFonts w:ascii="Times New Roman" w:cs="Times New Roman" w:hAnsi="Times New Roman"/>
          <w:sz w:val="30"/>
          <w:szCs w:val="30"/>
        </w:rPr>
        <w:t>соглашен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ем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но не позднее сроков завершения периода проверки в порядке </w:t>
      </w:r>
      <w:r w:rsidR="00357A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в сроки, определенные правовым актом администрации города, ук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занным в абзаце первом пункта 5</w:t>
      </w:r>
      <w:r w:rsidR="00357A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Положения, получателю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 возвращается.</w:t>
      </w:r>
    </w:p>
    <w:p w:rsidP="00A9411D" w:rsidR="000D0C3B" w:rsidRDefault="000D0C3B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В случае выявления в результате документарной проверки отче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ности факта нарушения получателем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условий и порядка предоставления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в том числе в части достижения результатов предоставления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получателю </w:t>
      </w:r>
      <w:r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устанавливается мера ответственности о возврате в бюджет города Красноярска </w:t>
      </w:r>
      <w:r w:rsidRPr="00F84824">
        <w:rPr>
          <w:rFonts w:ascii="Times New Roman" w:cs="Times New Roman" w:hAnsi="Times New Roman"/>
          <w:sz w:val="30"/>
          <w:szCs w:val="30"/>
        </w:rPr>
        <w:t>средств су</w:t>
      </w:r>
      <w:r w:rsidRPr="00F84824">
        <w:rPr>
          <w:rFonts w:ascii="Times New Roman" w:cs="Times New Roman" w:hAnsi="Times New Roman"/>
          <w:sz w:val="30"/>
          <w:szCs w:val="30"/>
        </w:rPr>
        <w:t>б</w:t>
      </w:r>
      <w:r w:rsidRPr="00F84824">
        <w:rPr>
          <w:rFonts w:ascii="Times New Roman" w:cs="Times New Roman" w:hAnsi="Times New Roman"/>
          <w:sz w:val="30"/>
          <w:szCs w:val="30"/>
        </w:rPr>
        <w:t>сидии, полученных на основании соглашения, заключенного с получ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телем субсидии,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порядке и сроки, установленные пунктами 5</w:t>
      </w:r>
      <w:r w:rsidR="00357A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–6</w:t>
      </w:r>
      <w:r w:rsidR="00357A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0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Положения.</w:t>
      </w:r>
      <w:proofErr w:type="gramEnd"/>
    </w:p>
    <w:p w:rsidP="00872AEB" w:rsidR="00D5274C" w:rsidRDefault="00D5274C" w:rsidRPr="00F84824">
      <w:pPr>
        <w:pStyle w:val="ConsPlusTitle"/>
        <w:spacing w:line="192" w:lineRule="auto"/>
        <w:jc w:val="both"/>
        <w:rPr>
          <w:rFonts w:ascii="Times New Roman" w:cs="Times New Roman" w:hAnsi="Times New Roman"/>
          <w:b w:val="false"/>
          <w:sz w:val="30"/>
          <w:szCs w:val="30"/>
        </w:rPr>
      </w:pPr>
    </w:p>
    <w:p w:rsidP="00872AEB" w:rsidR="00EE529C" w:rsidRDefault="002156BC" w:rsidRPr="00F8482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84824">
        <w:rPr>
          <w:rFonts w:ascii="Times New Roman" w:cs="Times New Roman" w:hAnsi="Times New Roman"/>
          <w:b w:val="false"/>
          <w:sz w:val="30"/>
          <w:szCs w:val="30"/>
        </w:rPr>
        <w:t>V. Т</w:t>
      </w:r>
      <w:r w:rsidR="00EE529C" w:rsidRPr="00F84824">
        <w:rPr>
          <w:rFonts w:ascii="Times New Roman" w:cs="Times New Roman" w:hAnsi="Times New Roman"/>
          <w:b w:val="false"/>
          <w:sz w:val="30"/>
          <w:szCs w:val="30"/>
        </w:rPr>
        <w:t xml:space="preserve">ребования об осуществлении контроля (мониторинга) </w:t>
      </w:r>
    </w:p>
    <w:p w:rsidP="00872AEB" w:rsidR="00EE529C" w:rsidRDefault="00EE529C" w:rsidRPr="00F8482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84824">
        <w:rPr>
          <w:rFonts w:ascii="Times New Roman" w:cs="Times New Roman" w:hAnsi="Times New Roman"/>
          <w:b w:val="false"/>
          <w:sz w:val="30"/>
          <w:szCs w:val="30"/>
        </w:rPr>
        <w:t xml:space="preserve">за соблюдением условий и порядка предоставления </w:t>
      </w:r>
      <w:r w:rsidR="00E857D8" w:rsidRPr="00F84824">
        <w:rPr>
          <w:rFonts w:ascii="Times New Roman" w:cs="Times New Roman" w:hAnsi="Times New Roman"/>
          <w:b w:val="false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872AEB" w:rsidR="002156BC" w:rsidRDefault="00EE529C" w:rsidRPr="00F84824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F84824">
        <w:rPr>
          <w:rFonts w:ascii="Times New Roman" w:cs="Times New Roman" w:hAnsi="Times New Roman"/>
          <w:b w:val="false"/>
          <w:sz w:val="30"/>
          <w:szCs w:val="30"/>
        </w:rPr>
        <w:t>и ответственность за их нарушение</w:t>
      </w:r>
    </w:p>
    <w:p w:rsidP="009F33A4" w:rsidR="002156BC" w:rsidRDefault="002156BC" w:rsidRPr="00F84824">
      <w:pPr>
        <w:pStyle w:val="ConsPlusNormal"/>
        <w:spacing w:line="235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A9411D" w:rsidR="002156BC" w:rsidRDefault="00C8314B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357AB6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Контроль (мониторинг) за соблюдением условий и порядка предоставления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осуществляют главный распорядитель и орг</w:t>
      </w:r>
      <w:r w:rsidR="002156BC" w:rsidRPr="00F84824">
        <w:rPr>
          <w:rFonts w:ascii="Times New Roman" w:cs="Times New Roman" w:hAnsi="Times New Roman"/>
          <w:sz w:val="30"/>
          <w:szCs w:val="30"/>
        </w:rPr>
        <w:t>а</w:t>
      </w:r>
      <w:r w:rsidR="002156BC" w:rsidRPr="00F84824">
        <w:rPr>
          <w:rFonts w:ascii="Times New Roman" w:cs="Times New Roman" w:hAnsi="Times New Roman"/>
          <w:sz w:val="30"/>
          <w:szCs w:val="30"/>
        </w:rPr>
        <w:t>ны муниципального финансового контроля.</w:t>
      </w:r>
    </w:p>
    <w:p w:rsidP="00A9411D" w:rsidR="002156BC" w:rsidRDefault="00C8314B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357AB6" w:rsidRPr="00F84824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Главный распорядитель осуществляет проверки соблюдения получателями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порядка и условий предоставления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="002156BC" w:rsidRPr="00F84824">
        <w:rPr>
          <w:rFonts w:ascii="Times New Roman" w:cs="Times New Roman" w:hAnsi="Times New Roman"/>
          <w:sz w:val="30"/>
          <w:szCs w:val="30"/>
        </w:rPr>
        <w:t>в том числе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в части достижения результат</w:t>
      </w:r>
      <w:r w:rsidR="00E857D8" w:rsidRPr="00F84824">
        <w:rPr>
          <w:rFonts w:ascii="Times New Roman" w:cs="Times New Roman" w:hAnsi="Times New Roman"/>
          <w:sz w:val="30"/>
          <w:szCs w:val="30"/>
        </w:rPr>
        <w:t>ов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>, в соответствии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E7A73" w:rsidRPr="00F84824">
        <w:rPr>
          <w:rFonts w:ascii="Times New Roman" w:cs="Times New Roman" w:hAnsi="Times New Roman"/>
          <w:sz w:val="30"/>
          <w:szCs w:val="30"/>
        </w:rPr>
        <w:t xml:space="preserve">с постановлением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администрации города от 17.02.2016 </w:t>
      </w:r>
      <w:r w:rsidR="00A37368" w:rsidRPr="00F84824">
        <w:rPr>
          <w:rFonts w:ascii="Times New Roman" w:cs="Times New Roman" w:hAnsi="Times New Roman"/>
          <w:sz w:val="30"/>
          <w:szCs w:val="30"/>
        </w:rPr>
        <w:t>№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91 </w:t>
      </w:r>
      <w:r w:rsidR="008B1ABE" w:rsidRPr="00F84824">
        <w:rPr>
          <w:rFonts w:ascii="Times New Roman" w:cs="Times New Roman" w:hAnsi="Times New Roman"/>
          <w:sz w:val="30"/>
          <w:szCs w:val="30"/>
        </w:rPr>
        <w:t>«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О порядке проведения проверки главным распорядителем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бюджетных средств, предоставляющим субсидию, в том числе грант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2156BC" w:rsidRPr="00F84824">
        <w:rPr>
          <w:rFonts w:ascii="Times New Roman" w:cs="Times New Roman" w:hAnsi="Times New Roman"/>
          <w:sz w:val="30"/>
          <w:szCs w:val="30"/>
        </w:rPr>
        <w:t>в форме субсидии,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в целях финансового обеспечения и (или) возмещ</w:t>
      </w:r>
      <w:r w:rsidR="002156BC" w:rsidRPr="00F84824">
        <w:rPr>
          <w:rFonts w:ascii="Times New Roman" w:cs="Times New Roman" w:hAnsi="Times New Roman"/>
          <w:sz w:val="30"/>
          <w:szCs w:val="30"/>
        </w:rPr>
        <w:t>е</w:t>
      </w:r>
      <w:r w:rsidR="002156BC" w:rsidRPr="00F84824">
        <w:rPr>
          <w:rFonts w:ascii="Times New Roman" w:cs="Times New Roman" w:hAnsi="Times New Roman"/>
          <w:sz w:val="30"/>
          <w:szCs w:val="30"/>
        </w:rPr>
        <w:t>ния части затрат, соблюдения условий и порядка</w:t>
      </w:r>
      <w:proofErr w:type="gramEnd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предоставления субс</w:t>
      </w:r>
      <w:r w:rsidR="002156BC" w:rsidRPr="00F84824">
        <w:rPr>
          <w:rFonts w:ascii="Times New Roman" w:cs="Times New Roman" w:hAnsi="Times New Roman"/>
          <w:sz w:val="30"/>
          <w:szCs w:val="30"/>
        </w:rPr>
        <w:t>и</w:t>
      </w:r>
      <w:r w:rsidR="002156BC" w:rsidRPr="00F84824">
        <w:rPr>
          <w:rFonts w:ascii="Times New Roman" w:cs="Times New Roman" w:hAnsi="Times New Roman"/>
          <w:sz w:val="30"/>
          <w:szCs w:val="30"/>
        </w:rPr>
        <w:t>дий,</w:t>
      </w:r>
      <w:r w:rsidR="001611A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в том числе грантов в </w:t>
      </w:r>
      <w:r w:rsidR="008B1ABE" w:rsidRPr="00F84824">
        <w:rPr>
          <w:rFonts w:ascii="Times New Roman" w:cs="Times New Roman" w:hAnsi="Times New Roman"/>
          <w:sz w:val="30"/>
          <w:szCs w:val="30"/>
        </w:rPr>
        <w:t>форме субсидий, их получателями»</w:t>
      </w:r>
      <w:r w:rsidR="002156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Органы муниципального финансового контроля осуществляют проверки в соответствии </w:t>
      </w:r>
      <w:r w:rsidR="00826067" w:rsidRPr="00F84824">
        <w:rPr>
          <w:rFonts w:ascii="Times New Roman" w:cs="Times New Roman" w:hAnsi="Times New Roman"/>
          <w:sz w:val="30"/>
          <w:szCs w:val="30"/>
        </w:rPr>
        <w:t xml:space="preserve">со статьями 268.1, 269.2 </w:t>
      </w:r>
      <w:r w:rsidRPr="00F84824">
        <w:rPr>
          <w:rFonts w:ascii="Times New Roman" w:cs="Times New Roman" w:hAnsi="Times New Roman"/>
          <w:sz w:val="30"/>
          <w:szCs w:val="30"/>
        </w:rPr>
        <w:t>Бюджетного кодекса Российской Федерации.</w:t>
      </w:r>
    </w:p>
    <w:p w:rsidP="00A9411D" w:rsidR="002156BC" w:rsidRDefault="00C05969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357AB6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826067" w:rsidRPr="00F84824">
        <w:rPr>
          <w:rFonts w:ascii="Times New Roman" w:cs="Times New Roman" w:hAnsi="Times New Roman"/>
          <w:sz w:val="30"/>
          <w:szCs w:val="30"/>
        </w:rPr>
        <w:t xml:space="preserve">Мониторинг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достижения получателем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результат</w:t>
      </w:r>
      <w:r w:rsidR="00E857D8" w:rsidRPr="00F84824">
        <w:rPr>
          <w:rFonts w:ascii="Times New Roman" w:cs="Times New Roman" w:hAnsi="Times New Roman"/>
          <w:sz w:val="30"/>
          <w:szCs w:val="30"/>
        </w:rPr>
        <w:t>ов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исходя из достижения значений результат</w:t>
      </w:r>
      <w:r w:rsidR="00E857D8" w:rsidRPr="00F84824">
        <w:rPr>
          <w:rFonts w:ascii="Times New Roman" w:cs="Times New Roman" w:hAnsi="Times New Roman"/>
          <w:sz w:val="30"/>
          <w:szCs w:val="30"/>
        </w:rPr>
        <w:t>ов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, определенных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соглашением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, и событий,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2156BC" w:rsidRPr="00F84824">
        <w:rPr>
          <w:rFonts w:ascii="Times New Roman" w:cs="Times New Roman" w:hAnsi="Times New Roman"/>
          <w:sz w:val="30"/>
          <w:szCs w:val="30"/>
        </w:rPr>
        <w:t>отражающих факт завершения соответствующего мероприятия по пол</w:t>
      </w:r>
      <w:r w:rsidR="002156BC" w:rsidRPr="00F84824">
        <w:rPr>
          <w:rFonts w:ascii="Times New Roman" w:cs="Times New Roman" w:hAnsi="Times New Roman"/>
          <w:sz w:val="30"/>
          <w:szCs w:val="30"/>
        </w:rPr>
        <w:t>у</w:t>
      </w:r>
      <w:r w:rsidR="002156BC" w:rsidRPr="00F84824">
        <w:rPr>
          <w:rFonts w:ascii="Times New Roman" w:cs="Times New Roman" w:hAnsi="Times New Roman"/>
          <w:sz w:val="30"/>
          <w:szCs w:val="30"/>
        </w:rPr>
        <w:t>чению результат</w:t>
      </w:r>
      <w:r w:rsidR="00E857D8" w:rsidRPr="00F84824">
        <w:rPr>
          <w:rFonts w:ascii="Times New Roman" w:cs="Times New Roman" w:hAnsi="Times New Roman"/>
          <w:sz w:val="30"/>
          <w:szCs w:val="30"/>
        </w:rPr>
        <w:t>ов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(контрольная точка),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осуществляется</w:t>
      </w:r>
      <w:r w:rsidR="00556D3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826067" w:rsidRPr="00F84824">
        <w:rPr>
          <w:rFonts w:ascii="Times New Roman" w:cs="Times New Roman" w:hAnsi="Times New Roman"/>
          <w:sz w:val="30"/>
          <w:szCs w:val="30"/>
        </w:rPr>
        <w:t xml:space="preserve">уполномоченным органом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в соответствии </w:t>
      </w:r>
      <w:r w:rsidR="00C03175" w:rsidRPr="00F84824">
        <w:rPr>
          <w:rFonts w:ascii="Times New Roman" w:cs="Times New Roman" w:hAnsi="Times New Roman"/>
          <w:sz w:val="30"/>
          <w:szCs w:val="30"/>
        </w:rPr>
        <w:t xml:space="preserve">с </w:t>
      </w:r>
      <w:r w:rsidR="00662E32" w:rsidRPr="00F84824">
        <w:rPr>
          <w:rFonts w:ascii="Times New Roman" w:cs="Times New Roman" w:hAnsi="Times New Roman"/>
          <w:sz w:val="30"/>
          <w:szCs w:val="30"/>
        </w:rPr>
        <w:t>Порядком проведения мониторинга достижения результатов предоставления су</w:t>
      </w:r>
      <w:r w:rsidR="00662E32" w:rsidRPr="00F84824">
        <w:rPr>
          <w:rFonts w:ascii="Times New Roman" w:cs="Times New Roman" w:hAnsi="Times New Roman"/>
          <w:sz w:val="30"/>
          <w:szCs w:val="30"/>
        </w:rPr>
        <w:t>б</w:t>
      </w:r>
      <w:r w:rsidR="00662E32" w:rsidRPr="00F84824">
        <w:rPr>
          <w:rFonts w:ascii="Times New Roman" w:cs="Times New Roman" w:hAnsi="Times New Roman"/>
          <w:sz w:val="30"/>
          <w:szCs w:val="30"/>
        </w:rPr>
        <w:t>сидий, в том числе грантов в форме субсидий, юридическим лицам,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="00662E32" w:rsidRPr="00F84824">
        <w:rPr>
          <w:rFonts w:ascii="Times New Roman" w:cs="Times New Roman" w:hAnsi="Times New Roman"/>
          <w:sz w:val="30"/>
          <w:szCs w:val="30"/>
        </w:rPr>
        <w:t>в том числе бюджетным и автономным учреждениям, индивидуальным</w:t>
      </w:r>
      <w:proofErr w:type="gramEnd"/>
      <w:r w:rsidR="00662E32" w:rsidRPr="00F84824">
        <w:rPr>
          <w:rFonts w:ascii="Times New Roman" w:cs="Times New Roman" w:hAnsi="Times New Roman"/>
          <w:sz w:val="30"/>
          <w:szCs w:val="30"/>
        </w:rPr>
        <w:t xml:space="preserve"> предпринимателям, физическим лицам – производителям товаров,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662E32" w:rsidRPr="00F84824">
        <w:rPr>
          <w:rFonts w:ascii="Times New Roman" w:cs="Times New Roman" w:hAnsi="Times New Roman"/>
          <w:sz w:val="30"/>
          <w:szCs w:val="30"/>
        </w:rPr>
        <w:t>работ, услуг</w:t>
      </w:r>
      <w:r w:rsidR="00C03175" w:rsidRPr="00F84824">
        <w:rPr>
          <w:rFonts w:ascii="Times New Roman" w:cs="Times New Roman" w:hAnsi="Times New Roman"/>
          <w:sz w:val="30"/>
          <w:szCs w:val="30"/>
        </w:rPr>
        <w:t xml:space="preserve">, установленным Министерством финансов Российской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03175" w:rsidRPr="00F84824">
        <w:rPr>
          <w:rFonts w:ascii="Times New Roman" w:cs="Times New Roman" w:hAnsi="Times New Roman"/>
          <w:sz w:val="30"/>
          <w:szCs w:val="30"/>
        </w:rPr>
        <w:t>Федерации</w:t>
      </w:r>
      <w:r w:rsidR="00077F7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03175" w:rsidRPr="00F84824">
        <w:rPr>
          <w:rFonts w:ascii="Times New Roman" w:cs="Times New Roman" w:hAnsi="Times New Roman"/>
          <w:sz w:val="30"/>
          <w:szCs w:val="30"/>
        </w:rPr>
        <w:t>и правовыми актами администрации города</w:t>
      </w:r>
      <w:r w:rsidR="002156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356DDD" w:rsidR="002156BC" w:rsidRDefault="00C05969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29" w:name="P306"/>
      <w:bookmarkEnd w:id="29"/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357AB6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За нарушение условий предоставления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="002156BC" w:rsidRPr="00F84824">
        <w:rPr>
          <w:rFonts w:ascii="Times New Roman" w:cs="Times New Roman" w:hAnsi="Times New Roman"/>
          <w:sz w:val="30"/>
          <w:szCs w:val="30"/>
        </w:rPr>
        <w:t>выявленных</w:t>
      </w:r>
      <w:proofErr w:type="gramEnd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в том числе по фактам проверок, проведенных главным распорядителем и (или) органом муниципального финансового контроля, а также 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2156BC"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в случае </w:t>
      </w:r>
      <w:proofErr w:type="spellStart"/>
      <w:r w:rsidR="002156BC" w:rsidRPr="00F84824">
        <w:rPr>
          <w:rFonts w:ascii="Times New Roman" w:cs="Times New Roman" w:hAnsi="Times New Roman"/>
          <w:sz w:val="30"/>
          <w:szCs w:val="30"/>
        </w:rPr>
        <w:t>недостижения</w:t>
      </w:r>
      <w:proofErr w:type="spellEnd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результат</w:t>
      </w:r>
      <w:r w:rsidR="00E857D8" w:rsidRPr="00F84824">
        <w:rPr>
          <w:rFonts w:ascii="Times New Roman" w:cs="Times New Roman" w:hAnsi="Times New Roman"/>
          <w:sz w:val="30"/>
          <w:szCs w:val="30"/>
        </w:rPr>
        <w:t>ов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>, указа</w:t>
      </w:r>
      <w:r w:rsidR="002156BC" w:rsidRPr="00F84824">
        <w:rPr>
          <w:rFonts w:ascii="Times New Roman" w:cs="Times New Roman" w:hAnsi="Times New Roman"/>
          <w:sz w:val="30"/>
          <w:szCs w:val="30"/>
        </w:rPr>
        <w:t>н</w:t>
      </w:r>
      <w:r w:rsidR="002156BC" w:rsidRPr="00F84824">
        <w:rPr>
          <w:rFonts w:ascii="Times New Roman" w:cs="Times New Roman" w:hAnsi="Times New Roman"/>
          <w:sz w:val="30"/>
          <w:szCs w:val="30"/>
        </w:rPr>
        <w:t>н</w:t>
      </w:r>
      <w:r w:rsidR="00E857D8" w:rsidRPr="00F84824">
        <w:rPr>
          <w:rFonts w:ascii="Times New Roman" w:cs="Times New Roman" w:hAnsi="Times New Roman"/>
          <w:sz w:val="30"/>
          <w:szCs w:val="30"/>
        </w:rPr>
        <w:t>ых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в пункте 3</w:t>
      </w:r>
      <w:r w:rsidR="00F25841" w:rsidRPr="00F84824">
        <w:rPr>
          <w:rFonts w:ascii="Times New Roman" w:cs="Times New Roman" w:hAnsi="Times New Roman"/>
          <w:sz w:val="30"/>
          <w:szCs w:val="30"/>
        </w:rPr>
        <w:t>7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настоящего Положения, получателю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субсидии </w:t>
      </w:r>
      <w:r w:rsidR="002156BC" w:rsidRPr="00F84824">
        <w:rPr>
          <w:rFonts w:ascii="Times New Roman" w:cs="Times New Roman" w:hAnsi="Times New Roman"/>
          <w:sz w:val="30"/>
          <w:szCs w:val="30"/>
        </w:rPr>
        <w:t>устана</w:t>
      </w:r>
      <w:r w:rsidR="002156BC" w:rsidRPr="00F84824">
        <w:rPr>
          <w:rFonts w:ascii="Times New Roman" w:cs="Times New Roman" w:hAnsi="Times New Roman"/>
          <w:sz w:val="30"/>
          <w:szCs w:val="30"/>
        </w:rPr>
        <w:t>в</w:t>
      </w:r>
      <w:r w:rsidR="002156BC" w:rsidRPr="00F84824">
        <w:rPr>
          <w:rFonts w:ascii="Times New Roman" w:cs="Times New Roman" w:hAnsi="Times New Roman"/>
          <w:sz w:val="30"/>
          <w:szCs w:val="30"/>
        </w:rPr>
        <w:t>лива</w:t>
      </w:r>
      <w:r w:rsidR="00246E6D" w:rsidRPr="00F84824">
        <w:rPr>
          <w:rFonts w:ascii="Times New Roman" w:cs="Times New Roman" w:hAnsi="Times New Roman"/>
          <w:sz w:val="30"/>
          <w:szCs w:val="30"/>
        </w:rPr>
        <w:t>е</w:t>
      </w:r>
      <w:r w:rsidR="002156BC" w:rsidRPr="00F84824">
        <w:rPr>
          <w:rFonts w:ascii="Times New Roman" w:cs="Times New Roman" w:hAnsi="Times New Roman"/>
          <w:sz w:val="30"/>
          <w:szCs w:val="30"/>
        </w:rPr>
        <w:t>тся мер</w:t>
      </w:r>
      <w:r w:rsidR="00246E6D" w:rsidRPr="00F84824">
        <w:rPr>
          <w:rFonts w:ascii="Times New Roman" w:cs="Times New Roman" w:hAnsi="Times New Roman"/>
          <w:sz w:val="30"/>
          <w:szCs w:val="30"/>
        </w:rPr>
        <w:t>а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ответственности о возврате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46E6D" w:rsidRPr="00F84824">
        <w:rPr>
          <w:rFonts w:ascii="Times New Roman" w:cs="Times New Roman" w:hAnsi="Times New Roman"/>
          <w:sz w:val="30"/>
          <w:szCs w:val="30"/>
        </w:rPr>
        <w:t xml:space="preserve">по основаниям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="00246E6D" w:rsidRPr="00F84824">
        <w:rPr>
          <w:rFonts w:ascii="Times New Roman" w:cs="Times New Roman" w:hAnsi="Times New Roman"/>
          <w:sz w:val="30"/>
          <w:szCs w:val="30"/>
        </w:rPr>
        <w:t>и в размер</w:t>
      </w:r>
      <w:r w:rsidR="00E857D8" w:rsidRPr="00F84824">
        <w:rPr>
          <w:rFonts w:ascii="Times New Roman" w:cs="Times New Roman" w:hAnsi="Times New Roman"/>
          <w:sz w:val="30"/>
          <w:szCs w:val="30"/>
        </w:rPr>
        <w:t>ах</w:t>
      </w:r>
      <w:r w:rsidR="00246E6D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EE7A73" w:rsidRPr="00F84824">
        <w:rPr>
          <w:rFonts w:ascii="Times New Roman" w:cs="Times New Roman" w:hAnsi="Times New Roman"/>
          <w:sz w:val="30"/>
          <w:szCs w:val="30"/>
        </w:rPr>
        <w:t>опреде</w:t>
      </w:r>
      <w:r w:rsidR="00246E6D" w:rsidRPr="00F84824">
        <w:rPr>
          <w:rFonts w:ascii="Times New Roman" w:cs="Times New Roman" w:hAnsi="Times New Roman"/>
          <w:sz w:val="30"/>
          <w:szCs w:val="30"/>
        </w:rPr>
        <w:t>ленным пунктом 5</w:t>
      </w:r>
      <w:r w:rsidR="00357AB6" w:rsidRPr="00F84824">
        <w:rPr>
          <w:rFonts w:ascii="Times New Roman" w:cs="Times New Roman" w:hAnsi="Times New Roman"/>
          <w:sz w:val="30"/>
          <w:szCs w:val="30"/>
        </w:rPr>
        <w:t>7</w:t>
      </w:r>
      <w:r w:rsidR="00246E6D"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2156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356DDD" w:rsidR="002156BC" w:rsidRDefault="00C05969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0" w:name="P307"/>
      <w:bookmarkEnd w:id="30"/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357AB6" w:rsidRPr="00F84824">
        <w:rPr>
          <w:rFonts w:ascii="Times New Roman" w:cs="Times New Roman" w:hAnsi="Times New Roman"/>
          <w:sz w:val="30"/>
          <w:szCs w:val="30"/>
        </w:rPr>
        <w:t>7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Возврат </w:t>
      </w:r>
      <w:r w:rsidR="00007E4E" w:rsidRPr="00F84824">
        <w:rPr>
          <w:rFonts w:ascii="Times New Roman" w:cs="Times New Roman" w:hAnsi="Times New Roman"/>
          <w:sz w:val="30"/>
          <w:szCs w:val="30"/>
        </w:rPr>
        <w:t xml:space="preserve">в бюджет города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DF5580" w:rsidRPr="00F84824">
        <w:rPr>
          <w:rFonts w:ascii="Times New Roman" w:cs="Times New Roman" w:hAnsi="Times New Roman"/>
          <w:sz w:val="30"/>
          <w:szCs w:val="30"/>
        </w:rPr>
        <w:t>, полученн</w:t>
      </w:r>
      <w:r w:rsidR="00E857D8" w:rsidRPr="00F84824">
        <w:rPr>
          <w:rFonts w:ascii="Times New Roman" w:cs="Times New Roman" w:hAnsi="Times New Roman"/>
          <w:sz w:val="30"/>
          <w:szCs w:val="30"/>
        </w:rPr>
        <w:t>ой</w:t>
      </w:r>
      <w:r w:rsidR="00007E4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F5580" w:rsidRPr="00F84824">
        <w:rPr>
          <w:rFonts w:ascii="Times New Roman" w:cs="Times New Roman" w:hAnsi="Times New Roman"/>
          <w:sz w:val="30"/>
          <w:szCs w:val="30"/>
        </w:rPr>
        <w:t xml:space="preserve">на основании </w:t>
      </w:r>
      <w:r w:rsidR="002614F8" w:rsidRPr="00F84824">
        <w:rPr>
          <w:rFonts w:ascii="Times New Roman" w:cs="Times New Roman" w:hAnsi="Times New Roman"/>
          <w:sz w:val="30"/>
          <w:szCs w:val="30"/>
        </w:rPr>
        <w:t>соглашений</w:t>
      </w:r>
      <w:r w:rsidR="00DF5580" w:rsidRPr="00F84824">
        <w:rPr>
          <w:rFonts w:ascii="Times New Roman" w:cs="Times New Roman" w:hAnsi="Times New Roman"/>
          <w:sz w:val="30"/>
          <w:szCs w:val="30"/>
        </w:rPr>
        <w:t xml:space="preserve">, заключенных с получателем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DF5580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осуществляется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="0003065E" w:rsidRPr="00F84824">
        <w:rPr>
          <w:rFonts w:ascii="Times New Roman" w:cs="Times New Roman" w:hAnsi="Times New Roman"/>
          <w:sz w:val="30"/>
          <w:szCs w:val="30"/>
        </w:rPr>
        <w:t>в следующих случаях и размерах</w:t>
      </w:r>
      <w:r w:rsidR="002156BC" w:rsidRPr="00F84824">
        <w:rPr>
          <w:rFonts w:ascii="Times New Roman" w:cs="Times New Roman" w:hAnsi="Times New Roman"/>
          <w:sz w:val="30"/>
          <w:szCs w:val="30"/>
        </w:rPr>
        <w:t>:</w:t>
      </w:r>
    </w:p>
    <w:p w:rsidP="00356DDD" w:rsidR="002156BC" w:rsidRDefault="002156BC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1) получателем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представлены недостоверные сведения</w:t>
      </w:r>
      <w:r w:rsidR="00EA01C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</w:t>
      </w:r>
      <w:r w:rsidR="00EE529C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документы</w:t>
      </w:r>
      <w:r w:rsidR="00EB03C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</w:t>
      </w:r>
      <w:r w:rsidR="0003065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возврат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03065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полном объеме, указанном в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</w:t>
      </w:r>
      <w:r w:rsidR="00077F7E" w:rsidRPr="00F84824">
        <w:rPr>
          <w:rFonts w:ascii="Times New Roman" w:cs="Times New Roman" w:hAnsi="Times New Roman"/>
          <w:sz w:val="30"/>
          <w:szCs w:val="30"/>
        </w:rPr>
        <w:t>а</w:t>
      </w:r>
      <w:r w:rsidR="00077F7E" w:rsidRPr="00F84824">
        <w:rPr>
          <w:rFonts w:ascii="Times New Roman" w:cs="Times New Roman" w:hAnsi="Times New Roman"/>
          <w:sz w:val="30"/>
          <w:szCs w:val="30"/>
        </w:rPr>
        <w:t>шении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356DDD" w:rsidR="002156BC" w:rsidRDefault="002156BC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в текущем финансовом году в отношении получателя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E857D8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было принято решение об оказании аналогичной поддержки</w:t>
      </w:r>
      <w:r w:rsidR="00A432A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–</w:t>
      </w:r>
      <w:r w:rsidR="0003065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возврат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03065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полном объеме, указанном в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соглашении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356DDD" w:rsidR="002156BC" w:rsidRDefault="002156BC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3) получателем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нарушены условия, установленные</w:t>
      </w:r>
      <w:r w:rsidR="000D19A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при предоставлении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выявленные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 том числе по результатам проверок, проведенных главным распорядителем и</w:t>
      </w:r>
      <w:r w:rsidR="006540A9" w:rsidRPr="00F84824">
        <w:rPr>
          <w:rFonts w:ascii="Times New Roman" w:cs="Times New Roman" w:hAnsi="Times New Roman"/>
          <w:sz w:val="30"/>
          <w:szCs w:val="30"/>
        </w:rPr>
        <w:t xml:space="preserve"> (или)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органом</w:t>
      </w:r>
      <w:r w:rsidR="0077389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мун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ципального финансового контроля</w:t>
      </w:r>
      <w:r w:rsidR="00356DDD">
        <w:rPr>
          <w:rFonts w:ascii="Times New Roman" w:cs="Times New Roman" w:hAnsi="Times New Roman"/>
          <w:sz w:val="30"/>
          <w:szCs w:val="30"/>
        </w:rPr>
        <w:t>,</w:t>
      </w:r>
      <w:r w:rsidR="00A432AB" w:rsidRPr="00F84824">
        <w:rPr>
          <w:rFonts w:ascii="Times New Roman" w:cs="Times New Roman" w:hAnsi="Times New Roman"/>
          <w:sz w:val="30"/>
          <w:szCs w:val="30"/>
        </w:rPr>
        <w:t xml:space="preserve"> –</w:t>
      </w:r>
      <w:r w:rsidR="0003065E" w:rsidRPr="00F84824">
        <w:rPr>
          <w:rFonts w:ascii="Times New Roman" w:cs="Times New Roman" w:hAnsi="Times New Roman"/>
          <w:sz w:val="30"/>
          <w:szCs w:val="30"/>
        </w:rPr>
        <w:t xml:space="preserve"> возврат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1D7DF2" w:rsidRPr="00F84824">
        <w:rPr>
          <w:rFonts w:ascii="Times New Roman" w:cs="Times New Roman" w:hAnsi="Times New Roman"/>
          <w:sz w:val="30"/>
          <w:szCs w:val="30"/>
        </w:rPr>
        <w:t xml:space="preserve"> в размере расх</w:t>
      </w:r>
      <w:r w:rsidR="001D7DF2" w:rsidRPr="00F84824">
        <w:rPr>
          <w:rFonts w:ascii="Times New Roman" w:cs="Times New Roman" w:hAnsi="Times New Roman"/>
          <w:sz w:val="30"/>
          <w:szCs w:val="30"/>
        </w:rPr>
        <w:t>о</w:t>
      </w:r>
      <w:r w:rsidR="001D7DF2" w:rsidRPr="00F84824">
        <w:rPr>
          <w:rFonts w:ascii="Times New Roman" w:cs="Times New Roman" w:hAnsi="Times New Roman"/>
          <w:sz w:val="30"/>
          <w:szCs w:val="30"/>
        </w:rPr>
        <w:t>дов, в отношении которых нарушены условия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356DDD" w:rsidR="002156BC" w:rsidRDefault="002156BC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4) получателем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A01CB" w:rsidRPr="00F84824">
        <w:rPr>
          <w:rFonts w:ascii="Times New Roman" w:cs="Times New Roman" w:hAnsi="Times New Roman"/>
          <w:sz w:val="30"/>
          <w:szCs w:val="30"/>
        </w:rPr>
        <w:t xml:space="preserve">в срок не позднее срока завершения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EA01CB" w:rsidRPr="00F84824">
        <w:rPr>
          <w:rFonts w:ascii="Times New Roman" w:cs="Times New Roman" w:hAnsi="Times New Roman"/>
          <w:sz w:val="30"/>
          <w:szCs w:val="30"/>
        </w:rPr>
        <w:t>периода проверки</w:t>
      </w:r>
      <w:r w:rsidR="00651D85" w:rsidRPr="00F84824">
        <w:rPr>
          <w:rFonts w:ascii="Times New Roman" w:cs="Times New Roman" w:hAnsi="Times New Roman"/>
          <w:sz w:val="30"/>
          <w:szCs w:val="30"/>
        </w:rPr>
        <w:t>, проводимого в</w:t>
      </w:r>
      <w:r w:rsidR="00EA01C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E7A73" w:rsidRPr="00F84824">
        <w:rPr>
          <w:rFonts w:ascii="Times New Roman" w:cs="Times New Roman" w:hAnsi="Times New Roman"/>
          <w:sz w:val="30"/>
          <w:szCs w:val="30"/>
        </w:rPr>
        <w:t>порядке, определенном</w:t>
      </w:r>
      <w:r w:rsidR="00EA01C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51D85" w:rsidRPr="00F84824">
        <w:rPr>
          <w:rFonts w:ascii="Times New Roman" w:cs="Times New Roman" w:hAnsi="Times New Roman"/>
          <w:sz w:val="30"/>
          <w:szCs w:val="30"/>
        </w:rPr>
        <w:t xml:space="preserve">правовым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="00651D85" w:rsidRPr="00F84824">
        <w:rPr>
          <w:rFonts w:ascii="Times New Roman" w:cs="Times New Roman" w:hAnsi="Times New Roman"/>
          <w:sz w:val="30"/>
          <w:szCs w:val="30"/>
        </w:rPr>
        <w:t>актом, указанным в абзаце первом пункта 5</w:t>
      </w:r>
      <w:r w:rsidR="00357AB6" w:rsidRPr="00F84824">
        <w:rPr>
          <w:rFonts w:ascii="Times New Roman" w:cs="Times New Roman" w:hAnsi="Times New Roman"/>
          <w:sz w:val="30"/>
          <w:szCs w:val="30"/>
        </w:rPr>
        <w:t>4</w:t>
      </w:r>
      <w:r w:rsidR="00651D85" w:rsidRPr="00F84824">
        <w:rPr>
          <w:rFonts w:ascii="Times New Roman" w:cs="Times New Roman" w:hAnsi="Times New Roman"/>
          <w:sz w:val="30"/>
          <w:szCs w:val="30"/>
        </w:rPr>
        <w:t xml:space="preserve"> настоящего Положения,</w:t>
      </w:r>
      <w:r w:rsidR="00EA01C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857D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не представлены документы, указанные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="00C05969" w:rsidRPr="00F84824">
        <w:rPr>
          <w:rFonts w:ascii="Times New Roman" w:cs="Times New Roman" w:hAnsi="Times New Roman"/>
          <w:sz w:val="30"/>
          <w:szCs w:val="30"/>
        </w:rPr>
        <w:t xml:space="preserve"> пункт</w:t>
      </w:r>
      <w:r w:rsidR="00357AB6" w:rsidRPr="00F84824">
        <w:rPr>
          <w:rFonts w:ascii="Times New Roman" w:cs="Times New Roman" w:hAnsi="Times New Roman"/>
          <w:sz w:val="30"/>
          <w:szCs w:val="30"/>
        </w:rPr>
        <w:t>е</w:t>
      </w:r>
      <w:r w:rsidR="00B54B7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25841" w:rsidRPr="00F84824">
        <w:rPr>
          <w:rFonts w:ascii="Times New Roman" w:cs="Times New Roman" w:hAnsi="Times New Roman"/>
          <w:sz w:val="30"/>
          <w:szCs w:val="30"/>
        </w:rPr>
        <w:t>50</w:t>
      </w:r>
      <w:r w:rsidR="00C0596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настоящего Пол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жения,</w:t>
      </w:r>
      <w:r w:rsidR="00C0596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которые получатель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должен представить самосто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>тельно</w:t>
      </w:r>
      <w:r w:rsidR="00C05969" w:rsidRPr="00F84824">
        <w:rPr>
          <w:rFonts w:ascii="Times New Roman" w:cs="Times New Roman" w:hAnsi="Times New Roman"/>
          <w:sz w:val="30"/>
          <w:szCs w:val="30"/>
        </w:rPr>
        <w:t xml:space="preserve">, – </w:t>
      </w:r>
      <w:r w:rsidR="00307DE1" w:rsidRPr="00F84824">
        <w:rPr>
          <w:rFonts w:ascii="Times New Roman" w:cs="Times New Roman" w:hAnsi="Times New Roman"/>
          <w:sz w:val="30"/>
          <w:szCs w:val="30"/>
        </w:rPr>
        <w:t xml:space="preserve">возврат </w:t>
      </w:r>
      <w:r w:rsidR="00E857D8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307DE1" w:rsidRPr="00F84824">
        <w:rPr>
          <w:rFonts w:ascii="Times New Roman" w:cs="Times New Roman" w:hAnsi="Times New Roman"/>
          <w:sz w:val="30"/>
          <w:szCs w:val="30"/>
        </w:rPr>
        <w:t xml:space="preserve"> в размере расходов, в отношении</w:t>
      </w:r>
      <w:r w:rsidR="00B54B7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07DE1" w:rsidRPr="00F84824">
        <w:rPr>
          <w:rFonts w:ascii="Times New Roman" w:cs="Times New Roman" w:hAnsi="Times New Roman"/>
          <w:sz w:val="30"/>
          <w:szCs w:val="30"/>
        </w:rPr>
        <w:t>которых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57AB6" w:rsidRPr="00F84824">
        <w:rPr>
          <w:rFonts w:ascii="Times New Roman" w:cs="Times New Roman" w:hAnsi="Times New Roman"/>
          <w:sz w:val="30"/>
          <w:szCs w:val="30"/>
        </w:rPr>
        <w:t xml:space="preserve"> не представлены документы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356DDD" w:rsidR="0003065E" w:rsidRDefault="002156BC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5) получателем </w:t>
      </w:r>
      <w:r w:rsidR="00057FFE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по состоянию на конец года, под бю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жетные ассигнования которого заключен</w:t>
      </w:r>
      <w:r w:rsidR="00077F7E"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соглашение</w:t>
      </w:r>
      <w:r w:rsidRPr="00F84824">
        <w:rPr>
          <w:rFonts w:ascii="Times New Roman" w:cs="Times New Roman" w:hAnsi="Times New Roman"/>
          <w:sz w:val="30"/>
          <w:szCs w:val="30"/>
        </w:rPr>
        <w:t>,</w:t>
      </w:r>
      <w:r w:rsidR="0070141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не достигнут</w:t>
      </w:r>
      <w:r w:rsidR="00057FFE" w:rsidRPr="00F84824">
        <w:rPr>
          <w:rFonts w:ascii="Times New Roman" w:cs="Times New Roman" w:hAnsi="Times New Roman"/>
          <w:sz w:val="30"/>
          <w:szCs w:val="30"/>
        </w:rPr>
        <w:t>ы</w:t>
      </w:r>
      <w:r w:rsidRPr="00F84824">
        <w:rPr>
          <w:rFonts w:ascii="Times New Roman" w:cs="Times New Roman" w:hAnsi="Times New Roman"/>
          <w:sz w:val="30"/>
          <w:szCs w:val="30"/>
        </w:rPr>
        <w:t xml:space="preserve"> значени</w:t>
      </w:r>
      <w:r w:rsidR="00057FFE"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результат</w:t>
      </w:r>
      <w:r w:rsidR="00057FFE" w:rsidRPr="00F84824">
        <w:rPr>
          <w:rFonts w:ascii="Times New Roman" w:cs="Times New Roman" w:hAnsi="Times New Roman"/>
          <w:sz w:val="30"/>
          <w:szCs w:val="30"/>
        </w:rPr>
        <w:t>ов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предоставления </w:t>
      </w:r>
      <w:r w:rsidR="00057FFE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, указанн</w:t>
      </w:r>
      <w:r w:rsidR="00057FFE" w:rsidRPr="00F84824">
        <w:rPr>
          <w:rFonts w:ascii="Times New Roman" w:cs="Times New Roman" w:hAnsi="Times New Roman"/>
          <w:sz w:val="30"/>
          <w:szCs w:val="30"/>
        </w:rPr>
        <w:t>ых</w:t>
      </w:r>
      <w:r w:rsidR="0070141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05969" w:rsidRPr="00F84824">
        <w:rPr>
          <w:rFonts w:ascii="Times New Roman" w:cs="Times New Roman" w:hAnsi="Times New Roman"/>
          <w:sz w:val="30"/>
          <w:szCs w:val="30"/>
        </w:rPr>
        <w:t>в пункте 3</w:t>
      </w:r>
      <w:r w:rsidR="00F25841" w:rsidRPr="00F84824">
        <w:rPr>
          <w:rFonts w:ascii="Times New Roman" w:cs="Times New Roman" w:hAnsi="Times New Roman"/>
          <w:sz w:val="30"/>
          <w:szCs w:val="30"/>
        </w:rPr>
        <w:t>7</w:t>
      </w:r>
      <w:r w:rsidR="00C0596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467C6" w:rsidRPr="00F84824">
        <w:rPr>
          <w:rFonts w:ascii="Times New Roman" w:cs="Times New Roman" w:hAnsi="Times New Roman"/>
          <w:sz w:val="30"/>
          <w:szCs w:val="30"/>
        </w:rPr>
        <w:t xml:space="preserve">настоящего Положения, – </w:t>
      </w:r>
      <w:r w:rsidR="00307DE1" w:rsidRPr="00F84824">
        <w:rPr>
          <w:rFonts w:ascii="Times New Roman" w:cs="Times New Roman" w:hAnsi="Times New Roman"/>
          <w:sz w:val="30"/>
          <w:szCs w:val="30"/>
        </w:rPr>
        <w:t xml:space="preserve">возврат </w:t>
      </w:r>
      <w:r w:rsidR="00057FFE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307DE1" w:rsidRPr="00F84824">
        <w:rPr>
          <w:rFonts w:ascii="Times New Roman" w:cs="Times New Roman" w:hAnsi="Times New Roman"/>
          <w:sz w:val="30"/>
          <w:szCs w:val="30"/>
        </w:rPr>
        <w:t xml:space="preserve"> в полном объеме, указа</w:t>
      </w:r>
      <w:r w:rsidR="00307DE1" w:rsidRPr="00F84824">
        <w:rPr>
          <w:rFonts w:ascii="Times New Roman" w:cs="Times New Roman" w:hAnsi="Times New Roman"/>
          <w:sz w:val="30"/>
          <w:szCs w:val="30"/>
        </w:rPr>
        <w:t>н</w:t>
      </w:r>
      <w:r w:rsidR="00307DE1" w:rsidRPr="00F84824">
        <w:rPr>
          <w:rFonts w:ascii="Times New Roman" w:cs="Times New Roman" w:hAnsi="Times New Roman"/>
          <w:sz w:val="30"/>
          <w:szCs w:val="30"/>
        </w:rPr>
        <w:t>ном</w:t>
      </w:r>
      <w:r w:rsidR="00077F7E" w:rsidRPr="00F84824">
        <w:rPr>
          <w:rFonts w:ascii="Times New Roman" w:cs="Times New Roman" w:hAnsi="Times New Roman"/>
          <w:sz w:val="30"/>
          <w:szCs w:val="30"/>
        </w:rPr>
        <w:t xml:space="preserve"> в</w:t>
      </w:r>
      <w:r w:rsidR="0070141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соглашении</w:t>
      </w:r>
      <w:r w:rsidR="0003065E" w:rsidRPr="00F84824">
        <w:rPr>
          <w:rFonts w:ascii="Times New Roman" w:cs="Times New Roman" w:hAnsi="Times New Roman"/>
          <w:sz w:val="30"/>
          <w:szCs w:val="30"/>
        </w:rPr>
        <w:t>;</w:t>
      </w:r>
    </w:p>
    <w:p w:rsidP="00356DDD" w:rsidR="0054668B" w:rsidRDefault="000657F5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6) </w:t>
      </w:r>
      <w:r w:rsidR="00E77B4B" w:rsidRPr="00F84824">
        <w:rPr>
          <w:rFonts w:ascii="Times New Roman" w:cs="Times New Roman" w:hAnsi="Times New Roman"/>
          <w:sz w:val="30"/>
          <w:szCs w:val="30"/>
        </w:rPr>
        <w:t>в</w:t>
      </w:r>
      <w:r w:rsidR="00BD0B9F" w:rsidRPr="00F84824">
        <w:rPr>
          <w:rFonts w:ascii="Times New Roman" w:cs="Times New Roman" w:hAnsi="Times New Roman"/>
          <w:sz w:val="30"/>
          <w:szCs w:val="30"/>
        </w:rPr>
        <w:t xml:space="preserve"> случаях, указанных в пункте 39 настоящего Положения</w:t>
      </w:r>
      <w:r w:rsidR="00D225F1" w:rsidRPr="00F84824">
        <w:rPr>
          <w:rFonts w:ascii="Times New Roman" w:cs="Times New Roman" w:hAnsi="Times New Roman"/>
          <w:sz w:val="30"/>
          <w:szCs w:val="30"/>
        </w:rPr>
        <w:t>;</w:t>
      </w:r>
    </w:p>
    <w:p w:rsidP="00356DDD" w:rsidR="000657F5" w:rsidRDefault="0054668B" w:rsidRPr="00F84824">
      <w:pPr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7) </w:t>
      </w:r>
      <w:r w:rsidR="000657F5" w:rsidRPr="00F84824">
        <w:rPr>
          <w:rFonts w:ascii="Times New Roman" w:cs="Times New Roman" w:hAnsi="Times New Roman"/>
          <w:sz w:val="30"/>
          <w:szCs w:val="30"/>
        </w:rPr>
        <w:t>предельные размеры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расчетов получателя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наличными деньгами в Российской Федерации в рамках одного договора, закл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ченного </w:t>
      </w:r>
      <w:r w:rsidR="00077F7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им 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целях исполнения обязательств по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соглашению</w:t>
      </w:r>
      <w:r w:rsidR="00077F7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юрид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ческим лицом, с гражданином, осуществляющим предпринимательскую деятельность без образования юридического лица, с индивидуальным предпринимателем, превышают предельные размеры расчетов нали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ч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ными деньгами в Российской Федерации, установленные Центральным банком Российской Федерации</w:t>
      </w:r>
      <w:r w:rsidR="001D7DF2" w:rsidRPr="00F84824">
        <w:rPr>
          <w:rFonts w:ascii="Times New Roman" w:cs="Times New Roman" w:hAnsi="Times New Roman"/>
          <w:sz w:val="30"/>
          <w:szCs w:val="30"/>
        </w:rPr>
        <w:t>,</w:t>
      </w:r>
      <w:r w:rsidR="001D7DF2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A432A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– </w:t>
      </w:r>
      <w:r w:rsidR="0003065E" w:rsidRPr="00F84824">
        <w:rPr>
          <w:rFonts w:ascii="Times New Roman" w:cs="Times New Roman" w:hAnsi="Times New Roman"/>
          <w:sz w:val="30"/>
          <w:szCs w:val="30"/>
        </w:rPr>
        <w:t xml:space="preserve">возврат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03065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D7DF2" w:rsidRPr="00F84824">
        <w:rPr>
          <w:rFonts w:ascii="Times New Roman" w:cs="Times New Roman" w:hAnsi="Times New Roman"/>
          <w:sz w:val="30"/>
          <w:szCs w:val="30"/>
        </w:rPr>
        <w:t>в размере расходов</w:t>
      </w:r>
      <w:r w:rsidR="0013275D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701413" w:rsidRPr="00F84824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13275D" w:rsidRPr="00F84824">
        <w:rPr>
          <w:rFonts w:ascii="Times New Roman" w:cs="Times New Roman" w:hAnsi="Times New Roman"/>
          <w:sz w:val="30"/>
          <w:szCs w:val="30"/>
        </w:rPr>
        <w:t>в отношении которых</w:t>
      </w:r>
      <w:proofErr w:type="gramEnd"/>
      <w:r w:rsidR="0013275D" w:rsidRPr="00F84824">
        <w:rPr>
          <w:rFonts w:ascii="Times New Roman" w:cs="Times New Roman" w:hAnsi="Times New Roman"/>
          <w:sz w:val="30"/>
          <w:szCs w:val="30"/>
        </w:rPr>
        <w:t xml:space="preserve"> нарушены </w:t>
      </w:r>
      <w:r w:rsidR="0013275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предельные размеры расчетов нали</w:t>
      </w:r>
      <w:r w:rsidR="0013275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ч</w:t>
      </w:r>
      <w:r w:rsidR="0013275D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ными деньгами</w:t>
      </w:r>
      <w:r w:rsidR="000657F5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356DDD" w:rsidR="002156BC" w:rsidRDefault="002467C6" w:rsidRPr="00F84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357AB6" w:rsidRPr="00F84824">
        <w:rPr>
          <w:rFonts w:ascii="Times New Roman" w:cs="Times New Roman" w:hAnsi="Times New Roman"/>
          <w:sz w:val="30"/>
          <w:szCs w:val="30"/>
        </w:rPr>
        <w:t>8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Уполномоченный орган в течение </w:t>
      </w:r>
      <w:r w:rsidR="001B1F9B" w:rsidRPr="00F84824">
        <w:rPr>
          <w:rFonts w:ascii="Times New Roman" w:cs="Times New Roman" w:hAnsi="Times New Roman"/>
          <w:sz w:val="30"/>
          <w:szCs w:val="30"/>
        </w:rPr>
        <w:t>45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рабочих дней </w:t>
      </w:r>
      <w:proofErr w:type="gramStart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с даты </w:t>
      </w:r>
      <w:r w:rsidR="00450CA7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2156BC" w:rsidRPr="00F84824">
        <w:rPr>
          <w:rFonts w:ascii="Times New Roman" w:cs="Times New Roman" w:hAnsi="Times New Roman"/>
          <w:sz w:val="30"/>
          <w:szCs w:val="30"/>
        </w:rPr>
        <w:t>выявления</w:t>
      </w:r>
      <w:proofErr w:type="gramEnd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случаев, указанных </w:t>
      </w:r>
      <w:r w:rsidRPr="00F84824">
        <w:rPr>
          <w:rFonts w:ascii="Times New Roman" w:cs="Times New Roman" w:hAnsi="Times New Roman"/>
          <w:sz w:val="30"/>
          <w:szCs w:val="30"/>
        </w:rPr>
        <w:t>в пункте 5</w:t>
      </w:r>
      <w:r w:rsidR="00357AB6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настоящего Положения, </w:t>
      </w:r>
      <w:r w:rsidR="00450CA7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2156BC" w:rsidRPr="00F84824">
        <w:rPr>
          <w:rFonts w:ascii="Times New Roman" w:cs="Times New Roman" w:hAnsi="Times New Roman"/>
          <w:sz w:val="30"/>
          <w:szCs w:val="30"/>
        </w:rPr>
        <w:lastRenderedPageBreak/>
        <w:t>готовит решение о возврате в бюджет города полученно</w:t>
      </w:r>
      <w:r w:rsidR="00450CA7" w:rsidRPr="00F84824">
        <w:rPr>
          <w:rFonts w:ascii="Times New Roman" w:cs="Times New Roman" w:hAnsi="Times New Roman"/>
          <w:sz w:val="30"/>
          <w:szCs w:val="30"/>
        </w:rPr>
        <w:t>й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DD44B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50CA7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="002156BC" w:rsidRPr="00F84824">
        <w:rPr>
          <w:rFonts w:ascii="Times New Roman" w:cs="Times New Roman" w:hAnsi="Times New Roman"/>
          <w:sz w:val="30"/>
          <w:szCs w:val="30"/>
        </w:rPr>
        <w:t>в размере, установленном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пунктом 5</w:t>
      </w:r>
      <w:r w:rsidR="00357AB6" w:rsidRPr="00F84824">
        <w:rPr>
          <w:rFonts w:ascii="Times New Roman" w:cs="Times New Roman" w:hAnsi="Times New Roman"/>
          <w:sz w:val="30"/>
          <w:szCs w:val="30"/>
        </w:rPr>
        <w:t>7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настоящего Положения.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Решение о возврате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оформляется правовым актом</w:t>
      </w:r>
      <w:r w:rsidR="003F6D8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адм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нистрации города.</w:t>
      </w:r>
    </w:p>
    <w:p w:rsidP="00A9411D" w:rsidR="002156BC" w:rsidRDefault="00357AB6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1" w:name="P315"/>
      <w:bookmarkEnd w:id="31"/>
      <w:r w:rsidRPr="00F84824">
        <w:rPr>
          <w:rFonts w:ascii="Times New Roman" w:cs="Times New Roman" w:hAnsi="Times New Roman"/>
          <w:sz w:val="30"/>
          <w:szCs w:val="30"/>
        </w:rPr>
        <w:t>59</w:t>
      </w:r>
      <w:r w:rsidR="006B198A" w:rsidRPr="00F84824">
        <w:rPr>
          <w:rFonts w:ascii="Times New Roman" w:cs="Times New Roman" w:hAnsi="Times New Roman"/>
          <w:sz w:val="30"/>
          <w:szCs w:val="30"/>
        </w:rPr>
        <w:t>.</w:t>
      </w:r>
      <w:r w:rsidR="00DF4C8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Уполномоченный орган в течение 5 рабочих дней, следующих за датой подписания правового акта администрации города, содержащ</w:t>
      </w:r>
      <w:r w:rsidR="002156BC" w:rsidRPr="00F84824">
        <w:rPr>
          <w:rFonts w:ascii="Times New Roman" w:cs="Times New Roman" w:hAnsi="Times New Roman"/>
          <w:sz w:val="30"/>
          <w:szCs w:val="30"/>
        </w:rPr>
        <w:t>е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го решение о возврате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>, письменно почтовым отправлением</w:t>
      </w:r>
      <w:r w:rsidR="00450CA7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3C19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с уведомлением о вручении по адресу, указанному</w:t>
      </w:r>
      <w:r w:rsidR="003C19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в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соглашении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9B6247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уведомляет получателя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о возврате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3C19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на основании принятого решения о возврате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с приложением</w:t>
      </w:r>
      <w:r w:rsidR="003C19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его копии.</w:t>
      </w:r>
    </w:p>
    <w:p w:rsidP="00A9411D" w:rsidR="002156BC" w:rsidRDefault="00F25841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bookmarkStart w:id="32" w:name="P316"/>
      <w:bookmarkEnd w:id="32"/>
      <w:r w:rsidRPr="00F84824">
        <w:rPr>
          <w:rFonts w:ascii="Times New Roman" w:cs="Times New Roman" w:hAnsi="Times New Roman"/>
          <w:sz w:val="30"/>
          <w:szCs w:val="30"/>
        </w:rPr>
        <w:t>6</w:t>
      </w:r>
      <w:r w:rsidR="00357AB6" w:rsidRPr="00F84824">
        <w:rPr>
          <w:rFonts w:ascii="Times New Roman" w:cs="Times New Roman" w:hAnsi="Times New Roman"/>
          <w:sz w:val="30"/>
          <w:szCs w:val="30"/>
        </w:rPr>
        <w:t>0</w:t>
      </w:r>
      <w:r w:rsidR="00DF4C87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Получатель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в течение 20 рабочих дней, следующих 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за датой отправки письменного уведомления о возврате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>, ук</w:t>
      </w:r>
      <w:r w:rsidR="002156BC" w:rsidRPr="00F84824">
        <w:rPr>
          <w:rFonts w:ascii="Times New Roman" w:cs="Times New Roman" w:hAnsi="Times New Roman"/>
          <w:sz w:val="30"/>
          <w:szCs w:val="30"/>
        </w:rPr>
        <w:t>а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занной </w:t>
      </w:r>
      <w:r w:rsidR="003F6D89" w:rsidRPr="00F84824">
        <w:rPr>
          <w:rFonts w:ascii="Times New Roman" w:cs="Times New Roman" w:hAnsi="Times New Roman"/>
          <w:sz w:val="30"/>
          <w:szCs w:val="30"/>
        </w:rPr>
        <w:t xml:space="preserve">в пункте </w:t>
      </w:r>
      <w:r w:rsidR="006B198A" w:rsidRPr="00F84824">
        <w:rPr>
          <w:rFonts w:ascii="Times New Roman" w:cs="Times New Roman" w:hAnsi="Times New Roman"/>
          <w:sz w:val="30"/>
          <w:szCs w:val="30"/>
        </w:rPr>
        <w:t>5</w:t>
      </w:r>
      <w:r w:rsidR="00357AB6" w:rsidRPr="00F84824">
        <w:rPr>
          <w:rFonts w:ascii="Times New Roman" w:cs="Times New Roman" w:hAnsi="Times New Roman"/>
          <w:sz w:val="30"/>
          <w:szCs w:val="30"/>
        </w:rPr>
        <w:t>9</w:t>
      </w:r>
      <w:r w:rsidR="003F6D8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настоящего Положения, обязан произвести возврат </w:t>
      </w:r>
      <w:r w:rsidR="003F6D89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="002156BC" w:rsidRPr="00F84824">
        <w:rPr>
          <w:rFonts w:ascii="Times New Roman" w:cs="Times New Roman" w:hAnsi="Times New Roman"/>
          <w:sz w:val="30"/>
          <w:szCs w:val="30"/>
        </w:rPr>
        <w:t>полученно</w:t>
      </w:r>
      <w:r w:rsidR="00450CA7" w:rsidRPr="00F84824">
        <w:rPr>
          <w:rFonts w:ascii="Times New Roman" w:cs="Times New Roman" w:hAnsi="Times New Roman"/>
          <w:sz w:val="30"/>
          <w:szCs w:val="30"/>
        </w:rPr>
        <w:t>й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50CA7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на лицевой счет главного распорядителя.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Главный распорядитель возвращает указанные средства в бюджет города в течение 3 рабочих дней с даты их зачисления на лицевой счет.</w:t>
      </w:r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В случае если получатель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не возвратил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субсидию</w:t>
      </w:r>
      <w:r w:rsidR="00EE529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в уст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новленный срок или возвратил е</w:t>
      </w:r>
      <w:r w:rsidR="00B93940"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не в полном объеме, главный расп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рядитель в течение 23 рабочих дней с даты истечения срока, устано</w:t>
      </w:r>
      <w:r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>ленного</w:t>
      </w:r>
      <w:r w:rsidR="003F6D8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получателю для возврата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>, обращается в суд</w:t>
      </w:r>
      <w:r w:rsidR="003C19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с заявл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нием о взыскании перечисленных средств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бюджет города </w:t>
      </w:r>
      <w:r w:rsidR="00B93940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>в соответствии</w:t>
      </w:r>
      <w:r w:rsidR="003C19E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с законодательством Российской Федерации.</w:t>
      </w:r>
      <w:proofErr w:type="gramEnd"/>
    </w:p>
    <w:p w:rsidP="00A9411D" w:rsidR="002156BC" w:rsidRDefault="002156B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При отказе получателя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 от возврата суммы полученной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бюджет города взыскание производится в судебном порядке, установленном действующим законодательством Российской Федер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ции.</w:t>
      </w:r>
    </w:p>
    <w:p w:rsidP="00A9411D" w:rsidR="002A5BDB" w:rsidRDefault="003F6D89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>6</w:t>
      </w:r>
      <w:r w:rsidR="00357AB6" w:rsidRPr="00F84824">
        <w:rPr>
          <w:rFonts w:ascii="Times New Roman" w:cs="Times New Roman" w:hAnsi="Times New Roman"/>
          <w:sz w:val="30"/>
          <w:szCs w:val="30"/>
        </w:rPr>
        <w:t>1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077F7E" w:rsidRPr="00F84824">
        <w:rPr>
          <w:rFonts w:ascii="Times New Roman" w:cs="Times New Roman" w:hAnsi="Times New Roman"/>
          <w:sz w:val="30"/>
          <w:szCs w:val="30"/>
        </w:rPr>
        <w:t>Соглашение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должн</w:t>
      </w:r>
      <w:r w:rsidR="00077F7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содержать положения о неприменении требований, установленных 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пунктами 5</w:t>
      </w:r>
      <w:r w:rsidR="00357A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F25841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="00357A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0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настоящего Положения, при следующих обстоятельствах непреодолимой силы, вследствие во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никновения которых соблюдение условий предоставления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="00B20F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B93940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исполнение обязательств по достижению результат</w:t>
      </w:r>
      <w:r w:rsidR="00B93940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ов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предоставления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является невозможным: пожар, стихийные бедствия, война, военные действия, военные операции любого характ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ра, блокады, забастовки, гражданские волнения, массовые беспорядки, революции, задержки вследствие аварии или неблагоприятных </w:t>
      </w:r>
      <w:r w:rsidR="009B6247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 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погодных условий</w:t>
      </w:r>
      <w:proofErr w:type="gramEnd"/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эпидемии, пандемии, чрезвычайные ситуации, </w:t>
      </w:r>
      <w:r w:rsidR="009B6247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том числе в сфере здравоохранения, действия органов государстве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ной власти, вступление</w:t>
      </w:r>
      <w:r w:rsidR="00B20FB6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действие законодательных актов и распоряж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ний государственных органов, прямо или косвенно запрещающих </w:t>
      </w:r>
      <w:r w:rsidR="009B6247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указанные в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соглашении</w:t>
      </w:r>
      <w:r w:rsidR="00077F7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виды деятельности и (или) препятствующих осуществлению получателем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своих обязательств по </w:t>
      </w:r>
      <w:r w:rsidR="00077F7E" w:rsidRPr="00F84824">
        <w:rPr>
          <w:rFonts w:ascii="Times New Roman" w:cs="Times New Roman" w:hAnsi="Times New Roman"/>
          <w:sz w:val="30"/>
          <w:szCs w:val="30"/>
        </w:rPr>
        <w:t>соглаш</w:t>
      </w:r>
      <w:r w:rsidR="00077F7E" w:rsidRPr="00F84824">
        <w:rPr>
          <w:rFonts w:ascii="Times New Roman" w:cs="Times New Roman" w:hAnsi="Times New Roman"/>
          <w:sz w:val="30"/>
          <w:szCs w:val="30"/>
        </w:rPr>
        <w:t>е</w:t>
      </w:r>
      <w:r w:rsidR="00077F7E" w:rsidRPr="00F84824">
        <w:rPr>
          <w:rFonts w:ascii="Times New Roman" w:cs="Times New Roman" w:hAnsi="Times New Roman"/>
          <w:sz w:val="30"/>
          <w:szCs w:val="30"/>
        </w:rPr>
        <w:t>нию</w:t>
      </w:r>
      <w:r w:rsidR="002A5BDB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A9411D" w:rsidR="00EE529C" w:rsidRDefault="003F6D89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6</w:t>
      </w:r>
      <w:r w:rsidR="00357AB6" w:rsidRPr="00F84824">
        <w:rPr>
          <w:rFonts w:ascii="Times New Roman" w:cs="Times New Roman" w:hAnsi="Times New Roman"/>
          <w:sz w:val="30"/>
          <w:szCs w:val="30"/>
        </w:rPr>
        <w:t>2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>Иная ответственность за нарушение условий и порядка пред</w:t>
      </w:r>
      <w:r w:rsidR="002156BC" w:rsidRPr="00F84824">
        <w:rPr>
          <w:rFonts w:ascii="Times New Roman" w:cs="Times New Roman" w:hAnsi="Times New Roman"/>
          <w:sz w:val="30"/>
          <w:szCs w:val="30"/>
        </w:rPr>
        <w:t>о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ставления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получателем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устанавливается</w:t>
      </w:r>
      <w:r w:rsidR="00B20FB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в соотве</w:t>
      </w:r>
      <w:r w:rsidR="002156BC" w:rsidRPr="00F84824">
        <w:rPr>
          <w:rFonts w:ascii="Times New Roman" w:cs="Times New Roman" w:hAnsi="Times New Roman"/>
          <w:sz w:val="30"/>
          <w:szCs w:val="30"/>
        </w:rPr>
        <w:t>т</w:t>
      </w:r>
      <w:r w:rsidR="002156BC" w:rsidRPr="00F84824">
        <w:rPr>
          <w:rFonts w:ascii="Times New Roman" w:cs="Times New Roman" w:hAnsi="Times New Roman"/>
          <w:sz w:val="30"/>
          <w:szCs w:val="30"/>
        </w:rPr>
        <w:t>ствии с законодательством Российской Федерации.</w:t>
      </w:r>
    </w:p>
    <w:p w:rsidP="009B6247" w:rsidR="00EB06E5" w:rsidRDefault="00EB06E5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A9411D" w:rsidR="00792FBD" w:rsidRDefault="00DF0FB1" w:rsidRPr="00F84824">
      <w:pPr>
        <w:pStyle w:val="ConsPlusNormal"/>
        <w:spacing w:line="192" w:lineRule="auto"/>
        <w:ind w:firstLine="709"/>
        <w:jc w:val="both"/>
        <w:rPr>
          <w:rFonts w:ascii="Times New Roman" w:cs="Times New Roman" w:hAnsi="Times New Roman"/>
          <w:sz w:val="4"/>
          <w:szCs w:val="4"/>
        </w:rPr>
      </w:pPr>
      <w:r w:rsidRPr="00F84824">
        <w:rPr>
          <w:rFonts w:ascii="Times New Roman" w:cs="Times New Roman" w:hAnsi="Times New Roman"/>
          <w:noProof/>
          <w:sz w:val="4"/>
          <w:szCs w:val="4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0288" simplePos="false" wp14:anchorId="709ACCAA" wp14:editId="7DAA88B2">
                <wp:simplePos x="0" y="0"/>
                <wp:positionH relativeFrom="column">
                  <wp:posOffset>-12120</wp:posOffset>
                </wp:positionH>
                <wp:positionV relativeFrom="paragraph">
                  <wp:posOffset>16068</wp:posOffset>
                </wp:positionV>
                <wp:extent cx="5868062" cy="0"/>
                <wp:effectExtent b="19050" l="0" r="1841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-.95pt,1.25pt" id="Прямая соединительная линия 2" o:spid="_x0000_s1026" strokecolor="black [3040]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1.1pt,1.25pt"/>
            </w:pict>
          </mc:Fallback>
        </mc:AlternateContent>
      </w:r>
      <w:r w:rsidR="00792FBD" w:rsidRPr="00F84824">
        <w:rPr>
          <w:rFonts w:ascii="Times New Roman" w:cs="Times New Roman" w:hAnsi="Times New Roman"/>
          <w:sz w:val="4"/>
          <w:szCs w:val="4"/>
        </w:rPr>
        <w:br w:type="page"/>
      </w:r>
    </w:p>
    <w:p w:rsidP="008F0A0D" w:rsidR="00EE529C" w:rsidRDefault="00EE529C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1 </w:t>
      </w:r>
    </w:p>
    <w:p w:rsidP="008F0A0D" w:rsidR="00EE529C" w:rsidRDefault="00EE529C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о порядке </w:t>
      </w:r>
    </w:p>
    <w:p w:rsidP="008F0A0D" w:rsidR="00EE529C" w:rsidRDefault="00EE529C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предоставления </w:t>
      </w:r>
      <w:r w:rsidR="00B93940" w:rsidRPr="00F84824">
        <w:rPr>
          <w:rFonts w:ascii="Times New Roman" w:cs="Times New Roman" w:hAnsi="Times New Roman"/>
          <w:sz w:val="30"/>
          <w:szCs w:val="30"/>
        </w:rPr>
        <w:t>субсидий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8F0A0D" w:rsidR="00EE529C" w:rsidRDefault="00EE529C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8F0A0D" w:rsidR="00EE529C" w:rsidRDefault="00EE529C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</w:t>
      </w:r>
      <w:r w:rsidR="00B93940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– </w:t>
      </w:r>
    </w:p>
    <w:p w:rsidP="008F0A0D" w:rsidR="00B93940" w:rsidRDefault="00B93940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производителям товаров, </w:t>
      </w:r>
      <w:r w:rsidR="008F0A0D" w:rsidRPr="00F84824">
        <w:rPr>
          <w:rFonts w:ascii="Times New Roman" w:cs="Times New Roman" w:hAnsi="Times New Roman"/>
          <w:sz w:val="30"/>
          <w:szCs w:val="30"/>
        </w:rPr>
        <w:t>работ,</w:t>
      </w:r>
    </w:p>
    <w:p w:rsidP="008F0A0D" w:rsidR="00EE529C" w:rsidRDefault="00B93940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услуг </w:t>
      </w:r>
      <w:r w:rsidR="008F0A0D" w:rsidRPr="00F84824">
        <w:rPr>
          <w:rFonts w:ascii="Times New Roman" w:cs="Times New Roman" w:hAnsi="Times New Roman"/>
          <w:sz w:val="30"/>
          <w:szCs w:val="30"/>
        </w:rPr>
        <w:t xml:space="preserve">в целях возмещения </w:t>
      </w:r>
    </w:p>
    <w:p w:rsidP="008F0A0D" w:rsidR="00EE529C" w:rsidRDefault="00EE529C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части затрат </w:t>
      </w:r>
      <w:r w:rsidR="008F0A0D" w:rsidRPr="00F84824">
        <w:rPr>
          <w:rFonts w:ascii="Times New Roman" w:cs="Times New Roman" w:hAnsi="Times New Roman"/>
          <w:sz w:val="30"/>
          <w:szCs w:val="30"/>
        </w:rPr>
        <w:t>на реализацию</w:t>
      </w:r>
    </w:p>
    <w:p w:rsidP="008F0A0D" w:rsidR="008F0A0D" w:rsidRDefault="008F0A0D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приоритетных отраслях </w:t>
      </w:r>
    </w:p>
    <w:p w:rsidP="008F0A0D" w:rsidR="00EE529C" w:rsidRDefault="008F0A0D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инвестиционных проектов </w:t>
      </w:r>
    </w:p>
    <w:p w:rsidP="008F0A0D" w:rsidR="0014454C" w:rsidRDefault="0014454C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сфере производства, </w:t>
      </w:r>
    </w:p>
    <w:p w:rsidP="008F0A0D" w:rsidR="008F0A0D" w:rsidRDefault="0014454C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связанных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 созданием нового </w:t>
      </w:r>
    </w:p>
    <w:p w:rsidP="008F0A0D" w:rsidR="0014454C" w:rsidRDefault="0014454C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или развитием (модернизацией) </w:t>
      </w:r>
    </w:p>
    <w:p w:rsidP="008F0A0D" w:rsidR="0014454C" w:rsidRDefault="0014454C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действующего производства </w:t>
      </w:r>
    </w:p>
    <w:p w:rsidP="008F0A0D" w:rsidR="0014454C" w:rsidRDefault="0014454C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товаров (работ, услуг)</w:t>
      </w:r>
    </w:p>
    <w:p w:rsidP="000542A7" w:rsidR="00F9619D" w:rsidRDefault="00F9619D" w:rsidRPr="009B624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16"/>
          <w:szCs w:val="30"/>
        </w:rPr>
      </w:pPr>
    </w:p>
    <w:p w:rsidP="000542A7" w:rsidR="009B6247" w:rsidRDefault="009B624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16"/>
          <w:szCs w:val="30"/>
        </w:rPr>
      </w:pPr>
    </w:p>
    <w:p w:rsidP="000542A7" w:rsidR="00356DDD" w:rsidRDefault="00356DDD" w:rsidRPr="009B624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16"/>
          <w:szCs w:val="30"/>
        </w:rPr>
      </w:pPr>
    </w:p>
    <w:p w:rsidP="000542A7" w:rsidR="00EE529C" w:rsidRDefault="00EE529C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</w:t>
      </w:r>
      <w:r w:rsidR="00D50A6E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ЛЕНИЕ</w:t>
      </w:r>
    </w:p>
    <w:p w:rsidP="000542A7" w:rsidR="00EE529C" w:rsidRDefault="00EE529C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предоставление субсидии</w:t>
      </w:r>
    </w:p>
    <w:p w:rsidP="000542A7" w:rsidR="009B6247" w:rsidRDefault="009B624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16"/>
          <w:szCs w:val="30"/>
          <w:lang w:eastAsia="ru-RU"/>
        </w:rPr>
      </w:pPr>
    </w:p>
    <w:p w:rsidP="000542A7" w:rsidR="00356DDD" w:rsidRDefault="00356DDD" w:rsidRPr="009B624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16"/>
          <w:szCs w:val="30"/>
          <w:lang w:eastAsia="ru-RU"/>
        </w:rPr>
      </w:pPr>
    </w:p>
    <w:p w:rsidP="000542A7" w:rsidR="009B6247" w:rsidRDefault="009B6247" w:rsidRPr="009B624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16"/>
          <w:szCs w:val="30"/>
          <w:lang w:eastAsia="ru-RU"/>
        </w:rPr>
      </w:pPr>
    </w:p>
    <w:p w:rsidP="00A9411D" w:rsidR="002156BC" w:rsidRDefault="002156BC" w:rsidRPr="00F84824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Прошу предоставить субсиди</w:t>
      </w:r>
      <w:r w:rsidR="0014454C" w:rsidRPr="00F84824">
        <w:rPr>
          <w:rFonts w:ascii="Times New Roman" w:cs="Times New Roman" w:hAnsi="Times New Roman"/>
          <w:sz w:val="30"/>
          <w:szCs w:val="30"/>
        </w:rPr>
        <w:t>ю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целях </w:t>
      </w:r>
      <w:r w:rsidR="0014454C" w:rsidRPr="00F84824">
        <w:rPr>
          <w:rFonts w:ascii="Times New Roman" w:cs="Times New Roman" w:hAnsi="Times New Roman"/>
          <w:sz w:val="30"/>
          <w:szCs w:val="30"/>
        </w:rPr>
        <w:t xml:space="preserve">возмещения части </w:t>
      </w:r>
      <w:r w:rsidRPr="00F84824">
        <w:rPr>
          <w:rFonts w:ascii="Times New Roman" w:cs="Times New Roman" w:hAnsi="Times New Roman"/>
          <w:sz w:val="30"/>
          <w:szCs w:val="30"/>
        </w:rPr>
        <w:t xml:space="preserve">затрат на </w:t>
      </w:r>
      <w:r w:rsidR="0014454C" w:rsidRPr="00F84824">
        <w:rPr>
          <w:rFonts w:ascii="Times New Roman" w:cs="Times New Roman" w:hAnsi="Times New Roman"/>
          <w:sz w:val="30"/>
          <w:szCs w:val="30"/>
        </w:rPr>
        <w:t>реализацию в приоритетных отраслях инвестиционных проектов       в сфере производства, связанных с созданием нового или развитием (модернизацией) действующего производства товаров (работ, услуг)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DC7F48" w:rsidRPr="00F84824">
        <w:rPr>
          <w:rFonts w:ascii="Times New Roman" w:cs="Times New Roman" w:hAnsi="Times New Roman"/>
          <w:sz w:val="30"/>
          <w:szCs w:val="30"/>
        </w:rPr>
        <w:t>–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4454C" w:rsidRPr="00F84824">
        <w:rPr>
          <w:rFonts w:ascii="Times New Roman" w:cs="Times New Roman" w:hAnsi="Times New Roman"/>
          <w:sz w:val="30"/>
          <w:szCs w:val="30"/>
        </w:rPr>
        <w:t>субсидия</w:t>
      </w:r>
      <w:r w:rsidRPr="00F84824">
        <w:rPr>
          <w:rFonts w:ascii="Times New Roman" w:cs="Times New Roman" w:hAnsi="Times New Roman"/>
          <w:sz w:val="30"/>
          <w:szCs w:val="30"/>
        </w:rPr>
        <w:t>)</w:t>
      </w:r>
      <w:r w:rsidR="00356DDD">
        <w:rPr>
          <w:rFonts w:ascii="Times New Roman" w:cs="Times New Roman" w:hAnsi="Times New Roman"/>
          <w:sz w:val="30"/>
          <w:szCs w:val="30"/>
        </w:rPr>
        <w:t>,</w:t>
      </w:r>
      <w:r w:rsidR="00C502A1" w:rsidRPr="00F84824">
        <w:rPr>
          <w:rFonts w:ascii="Times New Roman" w:cs="Times New Roman" w:hAnsi="Times New Roman"/>
          <w:sz w:val="30"/>
          <w:szCs w:val="30"/>
        </w:rPr>
        <w:t xml:space="preserve"> в размер</w:t>
      </w:r>
      <w:r w:rsidR="00356DDD">
        <w:rPr>
          <w:rFonts w:ascii="Times New Roman" w:cs="Times New Roman" w:hAnsi="Times New Roman"/>
          <w:sz w:val="30"/>
          <w:szCs w:val="30"/>
        </w:rPr>
        <w:t>е _____________________________</w:t>
      </w:r>
      <w:r w:rsidR="00C502A1" w:rsidRPr="00F84824">
        <w:rPr>
          <w:rFonts w:ascii="Times New Roman" w:cs="Times New Roman" w:hAnsi="Times New Roman"/>
          <w:sz w:val="30"/>
          <w:szCs w:val="30"/>
        </w:rPr>
        <w:t xml:space="preserve"> рублей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95BB3" w:rsidRDefault="00295BB3" w:rsidRPr="00F84824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Инвестиционный проект «__________________________________</w:t>
      </w:r>
    </w:p>
    <w:p w:rsidP="00A9411D" w:rsidR="00295BB3" w:rsidRDefault="00295BB3" w:rsidRPr="00F84824">
      <w:pPr>
        <w:pStyle w:val="ConsPlusNormal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_____________________________________________________________»</w:t>
      </w:r>
    </w:p>
    <w:p w:rsidP="00A9411D" w:rsidR="00295BB3" w:rsidRDefault="006A7435" w:rsidRPr="00F84824">
      <w:pPr>
        <w:pStyle w:val="ConsPlusNormal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(далее – проект) </w:t>
      </w:r>
      <w:r w:rsidR="009E3A24" w:rsidRPr="00F84824">
        <w:rPr>
          <w:rFonts w:ascii="Times New Roman" w:cs="Times New Roman" w:hAnsi="Times New Roman"/>
          <w:sz w:val="30"/>
          <w:szCs w:val="30"/>
        </w:rPr>
        <w:t>реализ</w:t>
      </w:r>
      <w:r w:rsidR="00295BB3" w:rsidRPr="00F84824">
        <w:rPr>
          <w:rFonts w:ascii="Times New Roman" w:cs="Times New Roman" w:hAnsi="Times New Roman"/>
          <w:sz w:val="30"/>
          <w:szCs w:val="30"/>
        </w:rPr>
        <w:t>уется</w:t>
      </w:r>
      <w:r w:rsidR="009E3A24" w:rsidRPr="00F84824">
        <w:rPr>
          <w:rFonts w:ascii="Times New Roman" w:cs="Times New Roman" w:hAnsi="Times New Roman"/>
          <w:sz w:val="30"/>
          <w:szCs w:val="30"/>
        </w:rPr>
        <w:t xml:space="preserve"> в приоритетной отрасли в соответствии </w:t>
      </w:r>
      <w:r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9E3A24" w:rsidRPr="00F84824">
        <w:rPr>
          <w:rFonts w:ascii="Times New Roman" w:cs="Times New Roman" w:hAnsi="Times New Roman"/>
          <w:sz w:val="30"/>
          <w:szCs w:val="30"/>
        </w:rPr>
        <w:t xml:space="preserve">с ОКВЭД </w:t>
      </w:r>
      <w:r w:rsidR="00295BB3" w:rsidRPr="00F84824">
        <w:rPr>
          <w:rFonts w:ascii="Times New Roman" w:cs="Times New Roman" w:hAnsi="Times New Roman"/>
          <w:sz w:val="30"/>
          <w:szCs w:val="30"/>
        </w:rPr>
        <w:t>____</w:t>
      </w: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</w:t>
      </w:r>
      <w:r w:rsidR="00295BB3" w:rsidRPr="00F84824">
        <w:rPr>
          <w:rFonts w:ascii="Times New Roman" w:cs="Times New Roman" w:hAnsi="Times New Roman"/>
          <w:sz w:val="30"/>
          <w:szCs w:val="30"/>
        </w:rPr>
        <w:t>___</w:t>
      </w:r>
    </w:p>
    <w:p w:rsidP="00A9411D" w:rsidR="00C502A1" w:rsidRDefault="00C502A1" w:rsidRPr="00F84824">
      <w:pPr>
        <w:pStyle w:val="ConsPlusNormal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С категориями получателей субсидии, требованиями к участникам отбора при проведении конкурса и условиями предоставления субсидии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ознакомлен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и согласен.</w:t>
      </w:r>
    </w:p>
    <w:p w:rsidP="002A23E6" w:rsidR="002A23E6" w:rsidRDefault="002A23E6" w:rsidRPr="009B6247">
      <w:pPr>
        <w:pStyle w:val="ConsPlusNormal"/>
        <w:jc w:val="both"/>
        <w:outlineLvl w:val="0"/>
        <w:rPr>
          <w:rFonts w:ascii="Times New Roman" w:cs="Times New Roman" w:hAnsi="Times New Roman"/>
          <w:sz w:val="16"/>
          <w:szCs w:val="30"/>
        </w:rPr>
      </w:pPr>
    </w:p>
    <w:p w:rsidP="00DC7F48" w:rsidR="002156BC" w:rsidRDefault="007B2D5B" w:rsidRPr="00F84824">
      <w:pPr>
        <w:pStyle w:val="ConsPlusNormal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1. 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Информация </w:t>
      </w:r>
      <w:r w:rsidR="002046A4" w:rsidRPr="00F84824">
        <w:rPr>
          <w:rFonts w:ascii="Times New Roman" w:cs="Times New Roman" w:hAnsi="Times New Roman"/>
          <w:sz w:val="30"/>
          <w:szCs w:val="30"/>
        </w:rPr>
        <w:t>об участнике отбора</w:t>
      </w:r>
    </w:p>
    <w:p w:rsidP="00DC7F48" w:rsidR="00DC7F48" w:rsidRDefault="00DC7F48" w:rsidRPr="009B6247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16"/>
          <w:szCs w:val="30"/>
        </w:rPr>
      </w:pPr>
    </w:p>
    <w:tbl>
      <w:tblPr>
        <w:tblW w:type="dxa" w:w="9498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4962"/>
        <w:gridCol w:w="4536"/>
      </w:tblGrid>
      <w:tr w:rsidR="00F84824" w:rsidRPr="009B6247" w:rsidTr="000542A7">
        <w:tc>
          <w:tcPr>
            <w:tcW w:type="dxa" w:w="4962"/>
            <w:hideMark/>
          </w:tcPr>
          <w:p w:rsidP="00295BB3" w:rsidR="000542A7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Полное наименование юридического лица, Ф.И.О. индивидуального </w:t>
            </w:r>
          </w:p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предпринимателя</w:t>
            </w:r>
          </w:p>
        </w:tc>
        <w:tc>
          <w:tcPr>
            <w:tcW w:type="dxa" w:w="4536"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ИНН/КПП</w:t>
            </w:r>
          </w:p>
        </w:tc>
        <w:tc>
          <w:tcPr>
            <w:tcW w:type="dxa" w:w="4536"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  <w:hideMark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Адрес юридического лиц</w:t>
            </w:r>
            <w:r w:rsidR="006D20EE" w:rsidRPr="009B6247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</w:p>
        </w:tc>
        <w:tc>
          <w:tcPr>
            <w:tcW w:type="dxa" w:w="4536"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Адрес регистрации индивидуального предпринимателя</w:t>
            </w:r>
          </w:p>
        </w:tc>
        <w:tc>
          <w:tcPr>
            <w:tcW w:type="dxa" w:w="4536"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FA7F15" w:rsidR="00FA7F15" w:rsidRDefault="00FA7F15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Место реализации проекта (а</w:t>
            </w:r>
            <w:r w:rsidR="00DC7F48"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дрес </w:t>
            </w:r>
            <w:proofErr w:type="gramEnd"/>
          </w:p>
          <w:p w:rsidP="00FA7F15" w:rsidR="00DC7F48" w:rsidRDefault="00A57584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осуществл</w:t>
            </w:r>
            <w:r w:rsidR="00DC7F48" w:rsidRPr="009B6247">
              <w:rPr>
                <w:rFonts w:ascii="Times New Roman" w:cs="Times New Roman" w:hAnsi="Times New Roman"/>
                <w:sz w:val="30"/>
                <w:szCs w:val="30"/>
              </w:rPr>
              <w:t>ения деятельности</w:t>
            </w:r>
            <w:r w:rsidR="00FA7F15" w:rsidRPr="009B6247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4536"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  <w:hideMark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Контактные данные</w:t>
            </w:r>
            <w:r w:rsidR="00275295" w:rsidRPr="009B6247">
              <w:rPr>
                <w:rFonts w:ascii="Times New Roman" w:cs="Times New Roman" w:hAnsi="Times New Roman"/>
                <w:sz w:val="30"/>
                <w:szCs w:val="30"/>
              </w:rPr>
              <w:t>: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 телефон, </w:t>
            </w:r>
            <w:r w:rsidR="00295BB3"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адрес </w:t>
            </w:r>
            <w:r w:rsidR="00275295" w:rsidRPr="009B6247">
              <w:rPr>
                <w:rFonts w:ascii="Times New Roman" w:cs="Times New Roman" w:hAnsi="Times New Roman"/>
                <w:sz w:val="30"/>
                <w:szCs w:val="30"/>
              </w:rPr>
              <w:t>электронн</w:t>
            </w:r>
            <w:r w:rsidR="00295BB3" w:rsidRPr="009B6247">
              <w:rPr>
                <w:rFonts w:ascii="Times New Roman" w:cs="Times New Roman" w:hAnsi="Times New Roman"/>
                <w:sz w:val="30"/>
                <w:szCs w:val="30"/>
              </w:rPr>
              <w:t>ой</w:t>
            </w:r>
            <w:r w:rsidR="00275295"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 почт</w:t>
            </w:r>
            <w:r w:rsidR="00295BB3" w:rsidRPr="009B6247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, контактное лицо</w:t>
            </w:r>
            <w:r w:rsidR="00275295"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 (Ф</w:t>
            </w:r>
            <w:r w:rsidR="00356DDD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="00275295" w:rsidRPr="009B6247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356DDD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="00275295" w:rsidRPr="009B6247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56DDD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="00275295"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 полностью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4536"/>
          </w:tcPr>
          <w:p w:rsidP="00295BB3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6F1D6C" w:rsidR="00F9619D" w:rsidRDefault="006F1D6C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Основной в</w:t>
            </w:r>
            <w:r w:rsidR="009B6247">
              <w:rPr>
                <w:rFonts w:ascii="Times New Roman" w:cs="Times New Roman" w:hAnsi="Times New Roman"/>
                <w:sz w:val="30"/>
                <w:szCs w:val="30"/>
              </w:rPr>
              <w:t xml:space="preserve">ид деятельности </w:t>
            </w:r>
            <w:r w:rsidR="00DC7F48" w:rsidRPr="009B6247">
              <w:rPr>
                <w:rFonts w:ascii="Times New Roman" w:cs="Times New Roman" w:hAnsi="Times New Roman"/>
                <w:sz w:val="30"/>
                <w:szCs w:val="30"/>
              </w:rPr>
              <w:t>(ОКВЭД), осуществляем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ой</w:t>
            </w:r>
            <w:r w:rsidR="00DC7F48"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на терр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тории города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0542A7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Сведения о лице, имеющем право </w:t>
            </w:r>
          </w:p>
          <w:p w:rsidP="0006062E" w:rsidR="009B6247" w:rsidRDefault="00DC7F48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без доверенности действовать </w:t>
            </w:r>
          </w:p>
          <w:p w:rsidP="0006062E" w:rsidR="00DC7F48" w:rsidRDefault="009B6247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от имени </w:t>
            </w:r>
            <w:r w:rsidR="00DC7F48" w:rsidRPr="009B6247">
              <w:rPr>
                <w:rFonts w:ascii="Times New Roman" w:cs="Times New Roman" w:hAnsi="Times New Roman"/>
                <w:sz w:val="30"/>
                <w:szCs w:val="30"/>
              </w:rPr>
              <w:t>юридического лица: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rPr>
          <w:trHeight w:val="62"/>
        </w:trPr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Фамилия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rPr>
          <w:trHeight w:val="62"/>
        </w:trPr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Имя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rPr>
          <w:trHeight w:val="62"/>
        </w:trPr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Место рождения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="009B6247">
              <w:rPr>
                <w:rFonts w:ascii="Times New Roman" w:cs="Times New Roman" w:hAnsi="Times New Roman"/>
                <w:sz w:val="30"/>
                <w:szCs w:val="30"/>
              </w:rPr>
              <w:t xml:space="preserve">ность 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(</w:t>
            </w:r>
            <w:r w:rsidR="000542A7" w:rsidRPr="009B6247">
              <w:rPr>
                <w:rFonts w:ascii="Times New Roman" w:cs="Times New Roman" w:hAnsi="Times New Roman"/>
                <w:sz w:val="30"/>
                <w:szCs w:val="30"/>
              </w:rPr>
              <w:t>серия, номер, когда и кем в</w:t>
            </w:r>
            <w:r w:rsidR="000542A7" w:rsidRPr="009B6247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="000542A7" w:rsidRPr="009B6247">
              <w:rPr>
                <w:rFonts w:ascii="Times New Roman" w:cs="Times New Roman" w:hAnsi="Times New Roman"/>
                <w:sz w:val="30"/>
                <w:szCs w:val="30"/>
              </w:rPr>
              <w:t>дан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…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Сведения об участниках (учредит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9B6247">
              <w:rPr>
                <w:rFonts w:ascii="Times New Roman" w:cs="Times New Roman" w:hAnsi="Times New Roman"/>
                <w:sz w:val="30"/>
                <w:szCs w:val="30"/>
              </w:rPr>
              <w:t xml:space="preserve">лях) 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юридического лица: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Фамилия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Имя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Место рождения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="009B6247">
              <w:rPr>
                <w:rFonts w:ascii="Times New Roman" w:cs="Times New Roman" w:hAnsi="Times New Roman"/>
                <w:sz w:val="30"/>
                <w:szCs w:val="30"/>
              </w:rPr>
              <w:t xml:space="preserve">ность 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(</w:t>
            </w:r>
            <w:r w:rsidR="000542A7" w:rsidRPr="009B6247">
              <w:rPr>
                <w:rFonts w:ascii="Times New Roman" w:cs="Times New Roman" w:hAnsi="Times New Roman"/>
                <w:sz w:val="30"/>
                <w:szCs w:val="30"/>
              </w:rPr>
              <w:t>серия, номер, когда и кем в</w:t>
            </w:r>
            <w:r w:rsidR="000542A7" w:rsidRPr="009B6247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="000542A7" w:rsidRPr="009B6247">
              <w:rPr>
                <w:rFonts w:ascii="Times New Roman" w:cs="Times New Roman" w:hAnsi="Times New Roman"/>
                <w:sz w:val="30"/>
                <w:szCs w:val="30"/>
              </w:rPr>
              <w:t>дан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…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0542A7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Сведения о членах коллегиального </w:t>
            </w:r>
          </w:p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исполнительного органа (единоли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ного исполнительного органа) юр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дического лица: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Фамилия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Имя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Место рождения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="009B6247">
              <w:rPr>
                <w:rFonts w:ascii="Times New Roman" w:cs="Times New Roman" w:hAnsi="Times New Roman"/>
                <w:sz w:val="30"/>
                <w:szCs w:val="30"/>
              </w:rPr>
              <w:t xml:space="preserve">ность 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(серия, номер, когда и кем в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дан)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…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0542A7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 xml:space="preserve">Сведения о главном бухгалтере </w:t>
            </w:r>
          </w:p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юридического лица: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Фамилия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Имя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Отчество (при наличии)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Место рождения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84824" w:rsidRPr="009B6247" w:rsidTr="000542A7">
        <w:tc>
          <w:tcPr>
            <w:tcW w:type="dxa" w:w="4962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="009B6247">
              <w:rPr>
                <w:rFonts w:ascii="Times New Roman" w:cs="Times New Roman" w:hAnsi="Times New Roman"/>
                <w:sz w:val="30"/>
                <w:szCs w:val="30"/>
              </w:rPr>
              <w:t xml:space="preserve">ность 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(серия, номер, когда и кем в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дан)</w:t>
            </w:r>
          </w:p>
        </w:tc>
        <w:tc>
          <w:tcPr>
            <w:tcW w:type="dxa" w:w="4536"/>
          </w:tcPr>
          <w:p w:rsidP="0006062E" w:rsidR="00DC7F48" w:rsidRDefault="00DC7F48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275295" w:rsidRPr="009B6247" w:rsidTr="000542A7">
        <w:tc>
          <w:tcPr>
            <w:tcW w:type="dxa" w:w="4962"/>
          </w:tcPr>
          <w:p w:rsidP="0006062E" w:rsidR="00275295" w:rsidRDefault="00275295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ind w:right="-57"/>
              <w:rPr>
                <w:rFonts w:ascii="Times New Roman" w:cs="Times New Roman" w:hAnsi="Times New Roman"/>
                <w:sz w:val="30"/>
                <w:szCs w:val="30"/>
              </w:rPr>
            </w:pPr>
            <w:r w:rsidRPr="009B6247">
              <w:rPr>
                <w:rFonts w:ascii="Times New Roman" w:cs="Times New Roman" w:hAnsi="Times New Roman"/>
                <w:sz w:val="30"/>
                <w:szCs w:val="30"/>
              </w:rPr>
              <w:t>…</w:t>
            </w:r>
          </w:p>
        </w:tc>
        <w:tc>
          <w:tcPr>
            <w:tcW w:type="dxa" w:w="4536"/>
          </w:tcPr>
          <w:p w:rsidP="0006062E" w:rsidR="00275295" w:rsidRDefault="00275295" w:rsidRPr="009B6247">
            <w:pPr>
              <w:widowControl w:val="false"/>
              <w:autoSpaceDE w:val="false"/>
              <w:autoSpaceDN w:val="false"/>
              <w:adjustRightInd w:val="false"/>
              <w:spacing w:after="0" w:line="23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DC7F48" w:rsidR="003E4B60" w:rsidRDefault="003E4B60" w:rsidRPr="00356DDD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20"/>
          <w:szCs w:val="28"/>
        </w:rPr>
      </w:pPr>
    </w:p>
    <w:p w:rsidP="009810B6" w:rsidR="005F3315" w:rsidRDefault="002A23E6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2. </w:t>
      </w:r>
      <w:r w:rsidR="006A7435" w:rsidRPr="00F84824">
        <w:rPr>
          <w:rFonts w:ascii="Times New Roman" w:cs="Times New Roman" w:hAnsi="Times New Roman"/>
          <w:sz w:val="30"/>
          <w:szCs w:val="30"/>
        </w:rPr>
        <w:t xml:space="preserve">Сведения о </w:t>
      </w:r>
      <w:r w:rsidR="009810B6" w:rsidRPr="00F84824">
        <w:rPr>
          <w:rFonts w:ascii="Times New Roman" w:cs="Times New Roman" w:hAnsi="Times New Roman"/>
          <w:sz w:val="30"/>
          <w:szCs w:val="30"/>
        </w:rPr>
        <w:t xml:space="preserve">результатах и выполнении условий </w:t>
      </w:r>
    </w:p>
    <w:p w:rsidP="009810B6" w:rsidR="002A23E6" w:rsidRDefault="009810B6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предоставления субсидии</w:t>
      </w:r>
    </w:p>
    <w:p w:rsidP="009810B6" w:rsidR="009810B6" w:rsidRDefault="009810B6" w:rsidRPr="00356DDD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20"/>
          <w:szCs w:val="28"/>
        </w:rPr>
      </w:pPr>
    </w:p>
    <w:tbl>
      <w:tblPr>
        <w:tblStyle w:val="a5"/>
        <w:tblW w:type="dxa" w:w="9499"/>
        <w:tblInd w:type="dxa" w:w="108"/>
        <w:tblBorders>
          <w:bottom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567"/>
        <w:gridCol w:w="3261"/>
        <w:gridCol w:w="1275"/>
        <w:gridCol w:w="1134"/>
        <w:gridCol w:w="993"/>
        <w:gridCol w:w="1134"/>
        <w:gridCol w:w="1135"/>
      </w:tblGrid>
      <w:tr w:rsidR="00F84824" w:rsidRPr="00F84824" w:rsidTr="00C32DF5">
        <w:tc>
          <w:tcPr>
            <w:tcW w:type="dxa" w:w="567"/>
            <w:vMerge w:val="restart"/>
          </w:tcPr>
          <w:p w:rsidP="00663E99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</w:t>
            </w:r>
            <w:proofErr w:type="gram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/п</w:t>
            </w:r>
          </w:p>
        </w:tc>
        <w:tc>
          <w:tcPr>
            <w:tcW w:type="dxa" w:w="3261"/>
            <w:vMerge w:val="restart"/>
          </w:tcPr>
          <w:p w:rsidP="00663E99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type="dxa" w:w="5671"/>
            <w:gridSpan w:val="5"/>
          </w:tcPr>
          <w:p w:rsidP="00216164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Значение в результате реализации проекта </w:t>
            </w:r>
          </w:p>
          <w:p w:rsidP="00216164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по периодам:</w:t>
            </w:r>
          </w:p>
        </w:tc>
      </w:tr>
      <w:tr w:rsidR="009C77BF" w:rsidRPr="00F84824" w:rsidTr="00C32DF5">
        <w:tc>
          <w:tcPr>
            <w:tcW w:type="dxa" w:w="567"/>
            <w:vMerge/>
          </w:tcPr>
          <w:p w:rsidP="00663E99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3261"/>
            <w:vMerge/>
          </w:tcPr>
          <w:p w:rsidP="00663E99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275"/>
          </w:tcPr>
          <w:p w:rsidP="00380A69" w:rsidR="00C32DF5" w:rsidRDefault="009C77BF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год, предш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ству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ю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щий году подачи </w:t>
            </w:r>
          </w:p>
          <w:p w:rsidP="00380A69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заявки (факт)</w:t>
            </w:r>
          </w:p>
        </w:tc>
        <w:tc>
          <w:tcPr>
            <w:tcW w:type="dxa" w:w="1134"/>
          </w:tcPr>
          <w:p w:rsidP="009C77BF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год </w:t>
            </w:r>
          </w:p>
          <w:p w:rsidP="009C77BF" w:rsidR="00C32DF5" w:rsidRDefault="009C77BF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подачи заявки </w:t>
            </w:r>
            <w:r w:rsidR="00443639" w:rsidRPr="00F84824">
              <w:rPr>
                <w:rFonts w:ascii="Times New Roman" w:cs="Times New Roman" w:hAnsi="Times New Roman"/>
                <w:sz w:val="26"/>
                <w:szCs w:val="26"/>
              </w:rPr>
              <w:t>по с</w:t>
            </w:r>
            <w:r w:rsidR="00443639" w:rsidRPr="00F84824">
              <w:rPr>
                <w:rFonts w:ascii="Times New Roman" w:cs="Times New Roman" w:hAnsi="Times New Roman"/>
                <w:sz w:val="26"/>
                <w:szCs w:val="26"/>
              </w:rPr>
              <w:t>о</w:t>
            </w:r>
            <w:r w:rsidR="00443639"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стоянию </w:t>
            </w:r>
            <w:proofErr w:type="gramStart"/>
            <w:r w:rsidR="00443639" w:rsidRPr="00F84824">
              <w:rPr>
                <w:rFonts w:ascii="Times New Roman" w:cs="Times New Roman" w:hAnsi="Times New Roman"/>
                <w:sz w:val="26"/>
                <w:szCs w:val="26"/>
              </w:rPr>
              <w:t>на</w:t>
            </w:r>
            <w:proofErr w:type="gramEnd"/>
            <w:r w:rsidR="00443639"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 w:rsidP="009C77BF" w:rsidR="00EB71F7" w:rsidRDefault="00443639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</w:t>
            </w:r>
            <w:r w:rsidR="00356DDD">
              <w:rPr>
                <w:rFonts w:ascii="Times New Roman" w:cs="Times New Roman" w:hAnsi="Times New Roman"/>
                <w:sz w:val="26"/>
                <w:szCs w:val="26"/>
              </w:rPr>
              <w:t>-е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чи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с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ло м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сяца п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о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дачи з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а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явки</w:t>
            </w:r>
          </w:p>
          <w:p w:rsidP="009C77BF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(факт)</w:t>
            </w:r>
          </w:p>
          <w:p w:rsidP="00443639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993"/>
          </w:tcPr>
          <w:p w:rsidP="009C77BF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год </w:t>
            </w:r>
          </w:p>
          <w:p w:rsidP="009C77BF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подачи заявки</w:t>
            </w:r>
          </w:p>
          <w:p w:rsidP="009C77BF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(план)</w:t>
            </w:r>
          </w:p>
        </w:tc>
        <w:tc>
          <w:tcPr>
            <w:tcW w:type="dxa" w:w="1134"/>
          </w:tcPr>
          <w:p w:rsidP="00663E99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1-й год, след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у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ющий </w:t>
            </w:r>
          </w:p>
          <w:p w:rsidP="00926ABC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за годом подачи заявки (план)</w:t>
            </w:r>
          </w:p>
        </w:tc>
        <w:tc>
          <w:tcPr>
            <w:tcW w:type="dxa" w:w="1135"/>
          </w:tcPr>
          <w:p w:rsidP="00663E99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2-й год, след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у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ющий </w:t>
            </w:r>
          </w:p>
          <w:p w:rsidP="00663E99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right="-57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за годом подачи заявки (план)</w:t>
            </w:r>
          </w:p>
          <w:p w:rsidP="00663E99" w:rsidR="009C77BF" w:rsidRDefault="009C77BF" w:rsidRPr="00F84824">
            <w:pPr>
              <w:widowControl w:val="false"/>
              <w:autoSpaceDE w:val="false"/>
              <w:autoSpaceDN w:val="false"/>
              <w:adjustRightInd w:val="false"/>
              <w:ind w:right="-57"/>
              <w:jc w:val="center"/>
              <w:outlineLvl w:val="0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</w:tr>
    </w:tbl>
    <w:p w:rsidP="00356DDD" w:rsidR="00663E99" w:rsidRDefault="00663E99" w:rsidRPr="00F84824">
      <w:pPr>
        <w:widowControl w:val="false"/>
        <w:autoSpaceDE w:val="false"/>
        <w:autoSpaceDN w:val="false"/>
        <w:adjustRightInd w:val="false"/>
        <w:spacing w:after="0" w:line="14" w:lineRule="auto"/>
        <w:jc w:val="both"/>
        <w:outlineLvl w:val="0"/>
        <w:rPr>
          <w:rFonts w:ascii="Times New Roman" w:cs="Times New Roman" w:hAnsi="Times New Roman"/>
          <w:sz w:val="2"/>
          <w:szCs w:val="2"/>
        </w:rPr>
      </w:pPr>
    </w:p>
    <w:tbl>
      <w:tblPr>
        <w:tblStyle w:val="a5"/>
        <w:tblW w:type="dxa" w:w="9497"/>
        <w:tblInd w:type="dxa" w:w="108"/>
        <w:tblLook w:firstColumn="1" w:firstRow="1" w:lastColumn="0" w:lastRow="0" w:noHBand="0" w:noVBand="1" w:val="04A0"/>
      </w:tblPr>
      <w:tblGrid>
        <w:gridCol w:w="567"/>
        <w:gridCol w:w="3261"/>
        <w:gridCol w:w="1275"/>
        <w:gridCol w:w="1134"/>
        <w:gridCol w:w="994"/>
        <w:gridCol w:w="1133"/>
        <w:gridCol w:w="1133"/>
      </w:tblGrid>
      <w:tr w:rsidR="00F84824" w:rsidRPr="00F84824" w:rsidTr="00C32DF5">
        <w:trPr>
          <w:tblHeader/>
        </w:trPr>
        <w:tc>
          <w:tcPr>
            <w:tcW w:type="dxa" w:w="567"/>
          </w:tcPr>
          <w:p w:rsidP="00EB71F7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3261"/>
          </w:tcPr>
          <w:p w:rsidP="00EB71F7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1275"/>
          </w:tcPr>
          <w:p w:rsidP="00EB71F7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3 </w:t>
            </w:r>
            <w:r w:rsidRPr="00F84824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=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Pr="00F84824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n–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1134"/>
          </w:tcPr>
          <w:p w:rsidP="00EB71F7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994"/>
          </w:tcPr>
          <w:p w:rsidP="00EB71F7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5 = </w:t>
            </w:r>
            <w:r w:rsidRPr="00F84824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n</w:t>
            </w:r>
            <w:r w:rsidR="00E26F3C"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*</w:t>
            </w:r>
          </w:p>
        </w:tc>
        <w:tc>
          <w:tcPr>
            <w:tcW w:type="dxa" w:w="1133"/>
          </w:tcPr>
          <w:p w:rsidP="00EB71F7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6 = </w:t>
            </w:r>
            <w:r w:rsidRPr="00F84824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n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+1</w:t>
            </w:r>
          </w:p>
        </w:tc>
        <w:tc>
          <w:tcPr>
            <w:tcW w:type="dxa" w:w="1133"/>
          </w:tcPr>
          <w:p w:rsidP="00EB71F7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7 = </w:t>
            </w:r>
            <w:r w:rsidRPr="00F84824"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n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+2</w:t>
            </w:r>
          </w:p>
        </w:tc>
      </w:tr>
      <w:tr w:rsidR="00F84824" w:rsidRPr="00F84824" w:rsidTr="00C32DF5">
        <w:tc>
          <w:tcPr>
            <w:tcW w:type="dxa" w:w="567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3261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Объем </w:t>
            </w: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привлеченных</w:t>
            </w:r>
            <w:proofErr w:type="gram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инвестиций на реализацию проекта, тыс. рублей </w:t>
            </w:r>
            <w:r w:rsidRPr="00F84824">
              <w:rPr>
                <w:rFonts w:ascii="Times New Roman" w:cs="Times New Roman" w:hAnsi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type="dxa" w:w="1275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4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C32DF5">
        <w:tc>
          <w:tcPr>
            <w:tcW w:type="dxa" w:w="567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3261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Количество сохраненных рабочих мест (включая индивидуальных предпр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и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нимателей), единица</w:t>
            </w:r>
          </w:p>
        </w:tc>
        <w:tc>
          <w:tcPr>
            <w:tcW w:type="dxa" w:w="1275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4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C32DF5">
        <w:tc>
          <w:tcPr>
            <w:tcW w:type="dxa" w:w="567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3261"/>
          </w:tcPr>
          <w:p w:rsidP="00356DDD" w:rsidR="00926ABC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Прирост дохода субъекта малого и среднего пре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д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принимательства в году подачи заявки в расчете </w:t>
            </w:r>
          </w:p>
          <w:p w:rsidP="00356DDD" w:rsidR="00926ABC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на одного работника </w:t>
            </w:r>
          </w:p>
          <w:p w:rsidP="00356DDD" w:rsidR="005F3315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к доходу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субъекта малого и среднего предприним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а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тельства в расчете </w:t>
            </w:r>
          </w:p>
          <w:p w:rsidP="00356DDD" w:rsidR="005F3315" w:rsidRDefault="005F3315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на одного работника</w:t>
            </w:r>
            <w:r w:rsidR="00EB71F7"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, </w:t>
            </w:r>
          </w:p>
          <w:p w:rsidP="00356DDD" w:rsidR="00B81A9F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полученному в году, </w:t>
            </w: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пред</w:t>
            </w:r>
            <w:r w:rsidR="00C32DF5">
              <w:rPr>
                <w:rFonts w:ascii="Times New Roman" w:cs="Times New Roman" w:hAnsi="Times New Roman"/>
                <w:sz w:val="26"/>
                <w:szCs w:val="26"/>
              </w:rPr>
              <w:t>-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шествующему</w:t>
            </w:r>
            <w:proofErr w:type="gram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году подачи заявки, 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в размере не менее 103,3 процента значения сводного индекса потреб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и</w:t>
            </w:r>
            <w:r w:rsidR="00C32DF5">
              <w:rPr>
                <w:rFonts w:ascii="Times New Roman" w:cs="Times New Roman" w:hAnsi="Times New Roman"/>
                <w:sz w:val="26"/>
                <w:szCs w:val="26"/>
              </w:rPr>
              <w:t xml:space="preserve">тельских цен 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по Красноя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р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скому краю, установле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н</w:t>
            </w:r>
            <w:r w:rsidR="00C32DF5">
              <w:rPr>
                <w:rFonts w:ascii="Times New Roman" w:cs="Times New Roman" w:hAnsi="Times New Roman"/>
                <w:sz w:val="26"/>
                <w:szCs w:val="26"/>
              </w:rPr>
              <w:t xml:space="preserve">ному в году 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подачи заявки</w:t>
            </w:r>
            <w:r w:rsidR="00E26F3C" w:rsidRPr="00F84824">
              <w:rPr>
                <w:rFonts w:ascii="Times New Roman" w:cs="Times New Roman" w:hAnsi="Times New Roman"/>
                <w:sz w:val="26"/>
                <w:szCs w:val="26"/>
              </w:rPr>
              <w:t>, процент</w:t>
            </w:r>
            <w:r w:rsidR="00B50A59"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="00B50A59" w:rsidRPr="00F8482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type="dxa" w:w="1275"/>
          </w:tcPr>
          <w:p w:rsidP="00356DDD" w:rsidR="00EB71F7" w:rsidRDefault="00B81A9F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4"/>
          </w:tcPr>
          <w:p w:rsidP="00356DDD" w:rsidR="00EB71F7" w:rsidRDefault="00B81A9F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4"/>
          </w:tcPr>
          <w:p w:rsidP="00356DDD" w:rsidR="00EB71F7" w:rsidRDefault="00EB71F7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356DDD" w:rsidR="00EB71F7" w:rsidRDefault="00926ABC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3"/>
          </w:tcPr>
          <w:p w:rsidP="00356DDD" w:rsidR="00EB71F7" w:rsidRDefault="00926ABC" w:rsidRPr="00F84824">
            <w:pPr>
              <w:widowControl w:val="false"/>
              <w:autoSpaceDE w:val="false"/>
              <w:autoSpaceDN w:val="false"/>
              <w:adjustRightInd w:val="false"/>
              <w:spacing w:line="238" w:lineRule="auto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</w:tr>
      <w:tr w:rsidR="00F84824" w:rsidRPr="00F84824" w:rsidTr="00C32DF5">
        <w:tc>
          <w:tcPr>
            <w:tcW w:type="dxa" w:w="567"/>
          </w:tcPr>
          <w:p w:rsidP="00C32DF5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type="dxa" w:w="3261"/>
          </w:tcPr>
          <w:p w:rsidP="00EB71F7" w:rsidR="00FF4062" w:rsidRDefault="00926ABC" w:rsidRPr="00F84824">
            <w:pPr>
              <w:widowControl w:val="false"/>
              <w:autoSpaceDE w:val="false"/>
              <w:autoSpaceDN w:val="false"/>
              <w:adjustRightInd w:val="false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Осуществление (</w:t>
            </w:r>
            <w:proofErr w:type="spell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непр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кращение</w:t>
            </w:r>
            <w:proofErr w:type="spell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) деятельности </w:t>
            </w:r>
          </w:p>
          <w:p w:rsidP="00EB71F7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в течение периода (да)</w:t>
            </w:r>
          </w:p>
        </w:tc>
        <w:tc>
          <w:tcPr>
            <w:tcW w:type="dxa" w:w="1275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4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C32DF5">
        <w:tc>
          <w:tcPr>
            <w:tcW w:type="dxa" w:w="567"/>
          </w:tcPr>
          <w:p w:rsidP="00C32DF5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3261"/>
          </w:tcPr>
          <w:p w:rsidP="00EB71F7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Численность работников, 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(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человек</w:t>
            </w:r>
            <w:r w:rsidR="005F3315" w:rsidRPr="00F84824">
              <w:rPr>
                <w:rFonts w:ascii="Times New Roman" w:cs="Times New Roman" w:hAnsi="Times New Roman"/>
                <w:sz w:val="26"/>
                <w:szCs w:val="26"/>
              </w:rPr>
              <w:t>)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type="dxa" w:w="1275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4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EB71F7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C32DF5">
        <w:tc>
          <w:tcPr>
            <w:tcW w:type="dxa" w:w="567"/>
          </w:tcPr>
          <w:p w:rsidP="00C32DF5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  <w:tc>
          <w:tcPr>
            <w:tcW w:type="dxa" w:w="3261"/>
          </w:tcPr>
          <w:p w:rsidP="00EB71F7" w:rsidR="00FF4062" w:rsidRDefault="00926ABC" w:rsidRPr="00F84824">
            <w:pPr>
              <w:widowControl w:val="false"/>
              <w:autoSpaceDE w:val="false"/>
              <w:autoSpaceDN w:val="false"/>
              <w:adjustRightInd w:val="false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Среднесписочная числе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ность работников, </w:t>
            </w:r>
          </w:p>
          <w:p w:rsidP="00EB71F7" w:rsidR="00926ABC" w:rsidRDefault="005F3315" w:rsidRPr="00F84824">
            <w:pPr>
              <w:widowControl w:val="false"/>
              <w:autoSpaceDE w:val="false"/>
              <w:autoSpaceDN w:val="false"/>
              <w:adjustRightInd w:val="false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(</w:t>
            </w:r>
            <w:r w:rsidR="00926ABC" w:rsidRPr="00F84824">
              <w:rPr>
                <w:rFonts w:ascii="Times New Roman" w:cs="Times New Roman" w:hAnsi="Times New Roman"/>
                <w:sz w:val="26"/>
                <w:szCs w:val="26"/>
              </w:rPr>
              <w:t>человек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)</w:t>
            </w:r>
            <w:r w:rsidR="00926ABC"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="00926ABC" w:rsidRPr="00F8482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type="dxa" w:w="1275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4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EB71F7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926ABC" w:rsidRPr="00F84824" w:rsidTr="00C32DF5">
        <w:tc>
          <w:tcPr>
            <w:tcW w:type="dxa" w:w="567"/>
          </w:tcPr>
          <w:p w:rsidP="00C32DF5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7</w:t>
            </w:r>
          </w:p>
        </w:tc>
        <w:tc>
          <w:tcPr>
            <w:tcW w:type="dxa" w:w="3261"/>
          </w:tcPr>
          <w:p w:rsidP="00EB71F7" w:rsidR="00FF4062" w:rsidRDefault="00926ABC" w:rsidRPr="00F84824">
            <w:pPr>
              <w:widowControl w:val="false"/>
              <w:autoSpaceDE w:val="false"/>
              <w:autoSpaceDN w:val="false"/>
              <w:adjustRightInd w:val="false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Объем производства </w:t>
            </w:r>
          </w:p>
          <w:p w:rsidP="00EB71F7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продукции (товаров, работ, услуг), тыс. рублей</w:t>
            </w:r>
          </w:p>
        </w:tc>
        <w:tc>
          <w:tcPr>
            <w:tcW w:type="dxa" w:w="1275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4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016CBA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3"/>
          </w:tcPr>
          <w:p w:rsidP="00EB71F7" w:rsidR="00926ABC" w:rsidRDefault="00926ABC" w:rsidRPr="00F84824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</w:tbl>
    <w:p w:rsidP="00EE08D9" w:rsidR="00CD3304" w:rsidRDefault="00CD330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p w:rsidP="00EE08D9" w:rsidR="0036259C" w:rsidRDefault="0036259C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 w:rsidRPr="00F84824">
        <w:rPr>
          <w:rFonts w:ascii="Times New Roman" w:cs="Times New Roman" w:hAnsi="Times New Roman"/>
          <w:sz w:val="28"/>
          <w:szCs w:val="28"/>
        </w:rPr>
        <w:t xml:space="preserve">* </w:t>
      </w:r>
      <w:r w:rsidRPr="00F84824">
        <w:rPr>
          <w:rFonts w:ascii="Times New Roman" w:cs="Times New Roman" w:hAnsi="Times New Roman"/>
          <w:sz w:val="28"/>
          <w:szCs w:val="28"/>
          <w:lang w:val="en-US"/>
        </w:rPr>
        <w:t>n</w:t>
      </w:r>
      <w:r w:rsidRPr="00F84824">
        <w:rPr>
          <w:rFonts w:ascii="Times New Roman" w:cs="Times New Roman" w:hAnsi="Times New Roman"/>
          <w:sz w:val="28"/>
          <w:szCs w:val="28"/>
        </w:rPr>
        <w:t xml:space="preserve"> – год подачи заявки (текущий финансовый год);</w:t>
      </w:r>
    </w:p>
    <w:p w:rsidP="00EE08D9" w:rsidR="0036259C" w:rsidRDefault="0036259C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proofErr w:type="gramStart"/>
      <w:r w:rsidRPr="00F84824">
        <w:rPr>
          <w:rFonts w:ascii="Times New Roman" w:cs="Times New Roman" w:hAnsi="Times New Roman"/>
          <w:sz w:val="28"/>
          <w:szCs w:val="28"/>
          <w:lang w:val="en-US"/>
        </w:rPr>
        <w:t>n</w:t>
      </w:r>
      <w:r w:rsidRPr="00F84824">
        <w:rPr>
          <w:rFonts w:ascii="Times New Roman" w:cs="Times New Roman" w:hAnsi="Times New Roman"/>
          <w:sz w:val="28"/>
          <w:szCs w:val="28"/>
        </w:rPr>
        <w:t>–1</w:t>
      </w:r>
      <w:proofErr w:type="gramEnd"/>
      <w:r w:rsidRPr="00F84824">
        <w:rPr>
          <w:rFonts w:ascii="Times New Roman" w:cs="Times New Roman" w:hAnsi="Times New Roman"/>
          <w:sz w:val="28"/>
          <w:szCs w:val="28"/>
        </w:rPr>
        <w:t xml:space="preserve">, </w:t>
      </w:r>
      <w:r w:rsidRPr="00F84824">
        <w:rPr>
          <w:rFonts w:ascii="Times New Roman" w:cs="Times New Roman" w:hAnsi="Times New Roman"/>
          <w:sz w:val="28"/>
          <w:szCs w:val="28"/>
          <w:lang w:val="en-US"/>
        </w:rPr>
        <w:t>n</w:t>
      </w:r>
      <w:r w:rsidRPr="00F84824">
        <w:rPr>
          <w:rFonts w:ascii="Times New Roman" w:cs="Times New Roman" w:hAnsi="Times New Roman"/>
          <w:sz w:val="28"/>
          <w:szCs w:val="28"/>
        </w:rPr>
        <w:t>–2 – финансовые годы, предшествующие году подачи заявки;</w:t>
      </w:r>
    </w:p>
    <w:p w:rsidP="00EE08D9" w:rsidR="0036259C" w:rsidRDefault="0036259C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proofErr w:type="gramStart"/>
      <w:r w:rsidRPr="00F84824">
        <w:rPr>
          <w:rFonts w:ascii="Times New Roman" w:cs="Times New Roman" w:hAnsi="Times New Roman"/>
          <w:sz w:val="28"/>
          <w:szCs w:val="28"/>
          <w:lang w:val="en-US"/>
        </w:rPr>
        <w:t>n</w:t>
      </w:r>
      <w:r w:rsidRPr="00F84824">
        <w:rPr>
          <w:rFonts w:ascii="Times New Roman" w:cs="Times New Roman" w:hAnsi="Times New Roman"/>
          <w:sz w:val="28"/>
          <w:szCs w:val="28"/>
        </w:rPr>
        <w:t>+</w:t>
      </w:r>
      <w:proofErr w:type="gramEnd"/>
      <w:r w:rsidRPr="00F84824">
        <w:rPr>
          <w:rFonts w:ascii="Times New Roman" w:cs="Times New Roman" w:hAnsi="Times New Roman"/>
          <w:sz w:val="28"/>
          <w:szCs w:val="28"/>
        </w:rPr>
        <w:t>1 – финансовый год, следующий за годом подачи заявки.</w:t>
      </w:r>
    </w:p>
    <w:p w:rsidP="00EE08D9" w:rsidR="00CD3304" w:rsidRDefault="00CD3304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proofErr w:type="gramStart"/>
      <w:r w:rsidRPr="00F84824"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="00F84EAF" w:rsidRPr="00F84824">
        <w:rPr>
          <w:rFonts w:ascii="Times New Roman" w:cs="Times New Roman" w:hAnsi="Times New Roman"/>
          <w:sz w:val="28"/>
          <w:szCs w:val="28"/>
        </w:rPr>
        <w:t>З</w:t>
      </w:r>
      <w:r w:rsidRPr="00F84824">
        <w:rPr>
          <w:rFonts w:ascii="Times New Roman" w:cs="Times New Roman" w:hAnsi="Times New Roman"/>
          <w:sz w:val="28"/>
          <w:szCs w:val="28"/>
        </w:rPr>
        <w:t xml:space="preserve">начения </w:t>
      </w:r>
      <w:r w:rsidR="00FD4FA9" w:rsidRPr="00F84824">
        <w:rPr>
          <w:rFonts w:ascii="Times New Roman" w:cs="Times New Roman" w:hAnsi="Times New Roman"/>
          <w:sz w:val="28"/>
          <w:szCs w:val="28"/>
        </w:rPr>
        <w:t xml:space="preserve">результата </w:t>
      </w:r>
      <w:r w:rsidR="0036259C" w:rsidRPr="00F84824">
        <w:rPr>
          <w:rFonts w:ascii="Times New Roman" w:cs="Times New Roman" w:hAnsi="Times New Roman"/>
          <w:sz w:val="28"/>
          <w:szCs w:val="28"/>
        </w:rPr>
        <w:t xml:space="preserve">предоставления субсидии </w:t>
      </w:r>
      <w:r w:rsidRPr="00F84824">
        <w:rPr>
          <w:rFonts w:ascii="Times New Roman" w:cs="Times New Roman" w:hAnsi="Times New Roman"/>
          <w:sz w:val="28"/>
          <w:szCs w:val="28"/>
        </w:rPr>
        <w:t>указыва</w:t>
      </w:r>
      <w:r w:rsidR="00F23935" w:rsidRPr="00F84824">
        <w:rPr>
          <w:rFonts w:ascii="Times New Roman" w:cs="Times New Roman" w:hAnsi="Times New Roman"/>
          <w:sz w:val="28"/>
          <w:szCs w:val="28"/>
        </w:rPr>
        <w:t>ю</w:t>
      </w:r>
      <w:r w:rsidRPr="00F84824">
        <w:rPr>
          <w:rFonts w:ascii="Times New Roman" w:cs="Times New Roman" w:hAnsi="Times New Roman"/>
          <w:sz w:val="28"/>
          <w:szCs w:val="28"/>
        </w:rPr>
        <w:t>тся в соо</w:t>
      </w:r>
      <w:r w:rsidRPr="00F84824">
        <w:rPr>
          <w:rFonts w:ascii="Times New Roman" w:cs="Times New Roman" w:hAnsi="Times New Roman"/>
          <w:sz w:val="28"/>
          <w:szCs w:val="28"/>
        </w:rPr>
        <w:t>т</w:t>
      </w:r>
      <w:r w:rsidRPr="00F84824">
        <w:rPr>
          <w:rFonts w:ascii="Times New Roman" w:cs="Times New Roman" w:hAnsi="Times New Roman"/>
          <w:sz w:val="28"/>
          <w:szCs w:val="28"/>
        </w:rPr>
        <w:t xml:space="preserve">ветствии с положениями, установленными подпунктом </w:t>
      </w:r>
      <w:r w:rsidR="00BF0004" w:rsidRPr="00F84824">
        <w:rPr>
          <w:rFonts w:ascii="Times New Roman" w:cs="Times New Roman" w:hAnsi="Times New Roman"/>
          <w:sz w:val="28"/>
          <w:szCs w:val="28"/>
        </w:rPr>
        <w:t>8</w:t>
      </w:r>
      <w:r w:rsidRPr="00F84824">
        <w:rPr>
          <w:rFonts w:ascii="Times New Roman" w:cs="Times New Roman" w:hAnsi="Times New Roman"/>
          <w:sz w:val="28"/>
          <w:szCs w:val="28"/>
        </w:rPr>
        <w:t xml:space="preserve"> пункта </w:t>
      </w:r>
      <w:r w:rsidR="00BF0004" w:rsidRPr="00F84824">
        <w:rPr>
          <w:rFonts w:ascii="Times New Roman" w:cs="Times New Roman" w:hAnsi="Times New Roman"/>
          <w:sz w:val="28"/>
          <w:szCs w:val="28"/>
        </w:rPr>
        <w:t>2</w:t>
      </w:r>
      <w:r w:rsidRPr="00F84824">
        <w:rPr>
          <w:rFonts w:ascii="Times New Roman" w:cs="Times New Roman" w:hAnsi="Times New Roman"/>
          <w:sz w:val="28"/>
          <w:szCs w:val="28"/>
        </w:rPr>
        <w:t xml:space="preserve">, </w:t>
      </w:r>
      <w:proofErr w:type="spellStart"/>
      <w:r w:rsidR="00F84EAF" w:rsidRPr="00F84824">
        <w:rPr>
          <w:rFonts w:ascii="Times New Roman" w:cs="Times New Roman" w:hAnsi="Times New Roman"/>
          <w:sz w:val="28"/>
          <w:szCs w:val="28"/>
        </w:rPr>
        <w:t>подпун</w:t>
      </w:r>
      <w:r w:rsidR="00BF0004" w:rsidRPr="00F84824">
        <w:rPr>
          <w:rFonts w:ascii="Times New Roman" w:cs="Times New Roman" w:hAnsi="Times New Roman"/>
          <w:sz w:val="28"/>
          <w:szCs w:val="28"/>
        </w:rPr>
        <w:t>-</w:t>
      </w:r>
      <w:r w:rsidR="00F84EAF" w:rsidRPr="00F84824">
        <w:rPr>
          <w:rFonts w:ascii="Times New Roman" w:cs="Times New Roman" w:hAnsi="Times New Roman"/>
          <w:sz w:val="28"/>
          <w:szCs w:val="28"/>
        </w:rPr>
        <w:t>ктом</w:t>
      </w:r>
      <w:proofErr w:type="spellEnd"/>
      <w:r w:rsidR="00F84EAF" w:rsidRPr="00F84824">
        <w:rPr>
          <w:rFonts w:ascii="Times New Roman" w:cs="Times New Roman" w:hAnsi="Times New Roman"/>
          <w:sz w:val="28"/>
          <w:szCs w:val="28"/>
        </w:rPr>
        <w:t xml:space="preserve"> 1 </w:t>
      </w:r>
      <w:r w:rsidRPr="00F84824">
        <w:rPr>
          <w:rFonts w:ascii="Times New Roman" w:cs="Times New Roman" w:hAnsi="Times New Roman"/>
          <w:sz w:val="28"/>
          <w:szCs w:val="28"/>
        </w:rPr>
        <w:t>пункт</w:t>
      </w:r>
      <w:r w:rsidR="00F84EAF" w:rsidRPr="00F84824">
        <w:rPr>
          <w:rFonts w:ascii="Times New Roman" w:cs="Times New Roman" w:hAnsi="Times New Roman"/>
          <w:sz w:val="28"/>
          <w:szCs w:val="28"/>
        </w:rPr>
        <w:t>а</w:t>
      </w:r>
      <w:r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="00F84EAF" w:rsidRPr="00F84824">
        <w:rPr>
          <w:rFonts w:ascii="Times New Roman" w:cs="Times New Roman" w:hAnsi="Times New Roman"/>
          <w:sz w:val="28"/>
          <w:szCs w:val="28"/>
        </w:rPr>
        <w:t>3</w:t>
      </w:r>
      <w:r w:rsidRPr="00F84824">
        <w:rPr>
          <w:rFonts w:ascii="Times New Roman" w:cs="Times New Roman" w:hAnsi="Times New Roman"/>
          <w:sz w:val="28"/>
          <w:szCs w:val="28"/>
        </w:rPr>
        <w:t>7 Положения о порядке предоставления субсидий субъектам малого и среднего</w:t>
      </w:r>
      <w:r w:rsidR="00AC0AE2"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Pr="00F84824">
        <w:rPr>
          <w:rFonts w:ascii="Times New Roman" w:cs="Times New Roman" w:hAnsi="Times New Roman"/>
          <w:sz w:val="28"/>
          <w:szCs w:val="28"/>
        </w:rPr>
        <w:t>предпринимательства – производителям товаров, работ, услуг в целях</w:t>
      </w:r>
      <w:r w:rsidR="00AC0AE2"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Pr="00F84824">
        <w:rPr>
          <w:rFonts w:ascii="Times New Roman" w:cs="Times New Roman" w:hAnsi="Times New Roman"/>
          <w:sz w:val="28"/>
          <w:szCs w:val="28"/>
        </w:rPr>
        <w:t xml:space="preserve">возмещения части затрат на реализацию в приоритетных </w:t>
      </w:r>
      <w:r w:rsidR="00BF0004" w:rsidRPr="00F84824">
        <w:rPr>
          <w:rFonts w:ascii="Times New Roman" w:cs="Times New Roman" w:hAnsi="Times New Roman"/>
          <w:sz w:val="28"/>
          <w:szCs w:val="28"/>
        </w:rPr>
        <w:t xml:space="preserve">      </w:t>
      </w:r>
      <w:r w:rsidRPr="00F84824">
        <w:rPr>
          <w:rFonts w:ascii="Times New Roman" w:cs="Times New Roman" w:hAnsi="Times New Roman"/>
          <w:sz w:val="28"/>
          <w:szCs w:val="28"/>
        </w:rPr>
        <w:t xml:space="preserve">отраслях инвестиционных проектов в сфере производства, связанных с </w:t>
      </w:r>
      <w:proofErr w:type="spellStart"/>
      <w:r w:rsidRPr="00F84824">
        <w:rPr>
          <w:rFonts w:ascii="Times New Roman" w:cs="Times New Roman" w:hAnsi="Times New Roman"/>
          <w:sz w:val="28"/>
          <w:szCs w:val="28"/>
        </w:rPr>
        <w:t>соз</w:t>
      </w:r>
      <w:r w:rsidR="00C32DF5">
        <w:rPr>
          <w:rFonts w:ascii="Times New Roman" w:cs="Times New Roman" w:hAnsi="Times New Roman"/>
          <w:sz w:val="28"/>
          <w:szCs w:val="28"/>
        </w:rPr>
        <w:t>-</w:t>
      </w:r>
      <w:r w:rsidRPr="00F84824">
        <w:rPr>
          <w:rFonts w:ascii="Times New Roman" w:cs="Times New Roman" w:hAnsi="Times New Roman"/>
          <w:sz w:val="28"/>
          <w:szCs w:val="28"/>
        </w:rPr>
        <w:t>данием</w:t>
      </w:r>
      <w:proofErr w:type="spellEnd"/>
      <w:r w:rsidRPr="00F84824">
        <w:rPr>
          <w:rFonts w:ascii="Times New Roman" w:cs="Times New Roman" w:hAnsi="Times New Roman"/>
          <w:sz w:val="28"/>
          <w:szCs w:val="28"/>
        </w:rPr>
        <w:t xml:space="preserve"> нового</w:t>
      </w:r>
      <w:r w:rsidR="00AC0AE2"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Pr="00F84824">
        <w:rPr>
          <w:rFonts w:ascii="Times New Roman" w:cs="Times New Roman" w:hAnsi="Times New Roman"/>
          <w:sz w:val="28"/>
          <w:szCs w:val="28"/>
        </w:rPr>
        <w:t>или развитием (модернизацией) действующего</w:t>
      </w:r>
      <w:r w:rsidR="00E47E6A"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Pr="00F84824">
        <w:rPr>
          <w:rFonts w:ascii="Times New Roman" w:cs="Times New Roman" w:hAnsi="Times New Roman"/>
          <w:sz w:val="28"/>
          <w:szCs w:val="28"/>
        </w:rPr>
        <w:t>производства товаров</w:t>
      </w:r>
      <w:r w:rsidR="00AC0AE2"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Pr="00F84824">
        <w:rPr>
          <w:rFonts w:ascii="Times New Roman" w:cs="Times New Roman" w:hAnsi="Times New Roman"/>
          <w:sz w:val="28"/>
          <w:szCs w:val="28"/>
        </w:rPr>
        <w:t>(работ, услуг</w:t>
      </w:r>
      <w:proofErr w:type="gramEnd"/>
      <w:r w:rsidRPr="00F84824">
        <w:rPr>
          <w:rFonts w:ascii="Times New Roman" w:cs="Times New Roman" w:hAnsi="Times New Roman"/>
          <w:sz w:val="28"/>
          <w:szCs w:val="28"/>
        </w:rPr>
        <w:t>)</w:t>
      </w:r>
      <w:r w:rsidR="0036259C"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Pr="00F84824">
        <w:rPr>
          <w:rFonts w:ascii="Times New Roman" w:cs="Times New Roman" w:hAnsi="Times New Roman"/>
          <w:sz w:val="28"/>
          <w:szCs w:val="28"/>
        </w:rPr>
        <w:t>(далее – Положение).</w:t>
      </w:r>
    </w:p>
    <w:p w:rsidP="00EE08D9" w:rsidR="00B50A59" w:rsidRDefault="00B50A59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 w:rsidRPr="00F84824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Pr="00F84824">
        <w:rPr>
          <w:rFonts w:ascii="Times New Roman" w:cs="Times New Roman" w:hAnsi="Times New Roman"/>
          <w:sz w:val="28"/>
          <w:szCs w:val="28"/>
        </w:rPr>
        <w:t xml:space="preserve"> Значение результата предоставления субсидии </w:t>
      </w:r>
      <w:r w:rsidR="005F3315" w:rsidRPr="00F84824">
        <w:rPr>
          <w:rFonts w:ascii="Times New Roman" w:cs="Times New Roman" w:hAnsi="Times New Roman"/>
          <w:sz w:val="28"/>
          <w:szCs w:val="28"/>
        </w:rPr>
        <w:t>определяется с учетом положений, установленных подпунктом 3 пункта</w:t>
      </w:r>
      <w:r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="005F3315" w:rsidRPr="00F84824">
        <w:rPr>
          <w:rFonts w:ascii="Times New Roman" w:cs="Times New Roman" w:hAnsi="Times New Roman"/>
          <w:sz w:val="28"/>
          <w:szCs w:val="28"/>
        </w:rPr>
        <w:t>37 Положения.</w:t>
      </w:r>
    </w:p>
    <w:p w:rsidP="00EE08D9" w:rsidR="002540D0" w:rsidRDefault="00B50A59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 w:rsidRPr="00F84824"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 w:rsidR="002540D0" w:rsidRPr="00F84824">
        <w:rPr>
          <w:rFonts w:ascii="Times New Roman" w:cs="Times New Roman" w:hAnsi="Times New Roman"/>
          <w:sz w:val="28"/>
          <w:szCs w:val="28"/>
        </w:rPr>
        <w:t xml:space="preserve"> Значения условия </w:t>
      </w:r>
      <w:r w:rsidR="0036259C" w:rsidRPr="00F84824">
        <w:rPr>
          <w:rFonts w:ascii="Times New Roman" w:cs="Times New Roman" w:hAnsi="Times New Roman"/>
          <w:sz w:val="28"/>
          <w:szCs w:val="28"/>
        </w:rPr>
        <w:t xml:space="preserve">предоставления субсидии </w:t>
      </w:r>
      <w:r w:rsidR="002540D0" w:rsidRPr="00F84824">
        <w:rPr>
          <w:rFonts w:ascii="Times New Roman" w:cs="Times New Roman" w:hAnsi="Times New Roman"/>
          <w:sz w:val="28"/>
          <w:szCs w:val="28"/>
        </w:rPr>
        <w:t>соответствуют колич</w:t>
      </w:r>
      <w:r w:rsidR="002540D0" w:rsidRPr="00F84824">
        <w:rPr>
          <w:rFonts w:ascii="Times New Roman" w:cs="Times New Roman" w:hAnsi="Times New Roman"/>
          <w:sz w:val="28"/>
          <w:szCs w:val="28"/>
        </w:rPr>
        <w:t>е</w:t>
      </w:r>
      <w:r w:rsidR="002540D0" w:rsidRPr="00F84824">
        <w:rPr>
          <w:rFonts w:ascii="Times New Roman" w:cs="Times New Roman" w:hAnsi="Times New Roman"/>
          <w:sz w:val="28"/>
          <w:szCs w:val="28"/>
        </w:rPr>
        <w:t xml:space="preserve">ству списочной численности работников за </w:t>
      </w:r>
      <w:r w:rsidR="00FD4FA9" w:rsidRPr="00F84824">
        <w:rPr>
          <w:rFonts w:ascii="Times New Roman" w:cs="Times New Roman" w:hAnsi="Times New Roman"/>
          <w:sz w:val="28"/>
          <w:szCs w:val="28"/>
        </w:rPr>
        <w:t>соответствующий</w:t>
      </w:r>
      <w:r w:rsidR="002540D0" w:rsidRPr="00F84824">
        <w:rPr>
          <w:rFonts w:ascii="Times New Roman" w:cs="Times New Roman" w:hAnsi="Times New Roman"/>
          <w:sz w:val="28"/>
          <w:szCs w:val="28"/>
        </w:rPr>
        <w:t xml:space="preserve"> период </w:t>
      </w:r>
      <w:r w:rsidR="0036259C" w:rsidRPr="00F84824">
        <w:rPr>
          <w:rFonts w:ascii="Times New Roman" w:cs="Times New Roman" w:hAnsi="Times New Roman"/>
          <w:sz w:val="28"/>
          <w:szCs w:val="28"/>
        </w:rPr>
        <w:t xml:space="preserve">       </w:t>
      </w:r>
      <w:r w:rsidR="002540D0" w:rsidRPr="00F84824">
        <w:rPr>
          <w:rFonts w:ascii="Times New Roman" w:cs="Times New Roman" w:hAnsi="Times New Roman"/>
          <w:sz w:val="28"/>
          <w:szCs w:val="28"/>
        </w:rPr>
        <w:t>(для субъекта малого и среднего предпринимательства, имеющего работн</w:t>
      </w:r>
      <w:r w:rsidR="002540D0" w:rsidRPr="00F84824">
        <w:rPr>
          <w:rFonts w:ascii="Times New Roman" w:cs="Times New Roman" w:hAnsi="Times New Roman"/>
          <w:sz w:val="28"/>
          <w:szCs w:val="28"/>
        </w:rPr>
        <w:t>и</w:t>
      </w:r>
      <w:r w:rsidR="002540D0" w:rsidRPr="00F84824">
        <w:rPr>
          <w:rFonts w:ascii="Times New Roman" w:cs="Times New Roman" w:hAnsi="Times New Roman"/>
          <w:sz w:val="28"/>
          <w:szCs w:val="28"/>
        </w:rPr>
        <w:t>ков и являющегося работодателем); «1» единице (для индивидуального пре</w:t>
      </w:r>
      <w:r w:rsidR="002540D0" w:rsidRPr="00F84824">
        <w:rPr>
          <w:rFonts w:ascii="Times New Roman" w:cs="Times New Roman" w:hAnsi="Times New Roman"/>
          <w:sz w:val="28"/>
          <w:szCs w:val="28"/>
        </w:rPr>
        <w:t>д</w:t>
      </w:r>
      <w:r w:rsidR="002540D0" w:rsidRPr="00F84824">
        <w:rPr>
          <w:rFonts w:ascii="Times New Roman" w:cs="Times New Roman" w:hAnsi="Times New Roman"/>
          <w:sz w:val="28"/>
          <w:szCs w:val="28"/>
        </w:rPr>
        <w:t xml:space="preserve">принимателя, не имеющего работников и не являющегося работодателем) </w:t>
      </w:r>
      <w:r w:rsidR="0036259C" w:rsidRPr="00F84824">
        <w:rPr>
          <w:rFonts w:ascii="Times New Roman" w:cs="Times New Roman" w:hAnsi="Times New Roman"/>
          <w:sz w:val="28"/>
          <w:szCs w:val="28"/>
        </w:rPr>
        <w:t xml:space="preserve">    </w:t>
      </w:r>
      <w:r w:rsidR="002540D0" w:rsidRPr="00F84824">
        <w:rPr>
          <w:rFonts w:ascii="Times New Roman" w:cs="Times New Roman" w:hAnsi="Times New Roman"/>
          <w:sz w:val="28"/>
          <w:szCs w:val="28"/>
        </w:rPr>
        <w:t xml:space="preserve">в соответствии с </w:t>
      </w:r>
      <w:r w:rsidR="00851BEB" w:rsidRPr="00F84824">
        <w:rPr>
          <w:rFonts w:ascii="Times New Roman" w:cs="Times New Roman" w:hAnsi="Times New Roman"/>
          <w:sz w:val="28"/>
          <w:szCs w:val="28"/>
        </w:rPr>
        <w:t xml:space="preserve">подпунктом </w:t>
      </w:r>
      <w:r w:rsidR="00CB1142" w:rsidRPr="00F84824">
        <w:rPr>
          <w:rFonts w:ascii="Times New Roman" w:cs="Times New Roman" w:hAnsi="Times New Roman"/>
          <w:sz w:val="28"/>
          <w:szCs w:val="28"/>
        </w:rPr>
        <w:t xml:space="preserve">3 </w:t>
      </w:r>
      <w:r w:rsidR="002540D0" w:rsidRPr="00F84824">
        <w:rPr>
          <w:rFonts w:ascii="Times New Roman" w:cs="Times New Roman" w:hAnsi="Times New Roman"/>
          <w:sz w:val="28"/>
          <w:szCs w:val="28"/>
        </w:rPr>
        <w:t>пункт</w:t>
      </w:r>
      <w:r w:rsidR="00851BEB" w:rsidRPr="00F84824">
        <w:rPr>
          <w:rFonts w:ascii="Times New Roman" w:cs="Times New Roman" w:hAnsi="Times New Roman"/>
          <w:sz w:val="28"/>
          <w:szCs w:val="28"/>
        </w:rPr>
        <w:t>а</w:t>
      </w:r>
      <w:r w:rsidR="002540D0"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="00E47E6A" w:rsidRPr="00F84824">
        <w:rPr>
          <w:rFonts w:ascii="Times New Roman" w:cs="Times New Roman" w:hAnsi="Times New Roman"/>
          <w:sz w:val="28"/>
          <w:szCs w:val="28"/>
        </w:rPr>
        <w:t>38</w:t>
      </w:r>
      <w:r w:rsidR="002540D0" w:rsidRPr="00F84824">
        <w:rPr>
          <w:rFonts w:ascii="Times New Roman" w:cs="Times New Roman" w:hAnsi="Times New Roman"/>
          <w:sz w:val="28"/>
          <w:szCs w:val="28"/>
        </w:rPr>
        <w:t xml:space="preserve"> Положения.</w:t>
      </w:r>
    </w:p>
    <w:p w:rsidP="00EE08D9" w:rsidR="00CD3304" w:rsidRDefault="00B50A59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 w:rsidRPr="00F84824">
        <w:rPr>
          <w:rFonts w:ascii="Times New Roman" w:cs="Times New Roman" w:hAnsi="Times New Roman"/>
          <w:sz w:val="28"/>
          <w:szCs w:val="28"/>
          <w:vertAlign w:val="superscript"/>
        </w:rPr>
        <w:t>4</w:t>
      </w:r>
      <w:r w:rsidR="00CD3304" w:rsidRPr="00F84824">
        <w:rPr>
          <w:rFonts w:ascii="Times New Roman" w:cs="Times New Roman" w:hAnsi="Times New Roman"/>
          <w:sz w:val="28"/>
          <w:szCs w:val="28"/>
        </w:rPr>
        <w:t xml:space="preserve"> Значения условия </w:t>
      </w:r>
      <w:r w:rsidR="0036259C" w:rsidRPr="00F84824">
        <w:rPr>
          <w:rFonts w:ascii="Times New Roman" w:cs="Times New Roman" w:hAnsi="Times New Roman"/>
          <w:sz w:val="28"/>
          <w:szCs w:val="28"/>
        </w:rPr>
        <w:t xml:space="preserve">предоставления субсидии </w:t>
      </w:r>
      <w:r w:rsidR="00CD3304" w:rsidRPr="00F84824">
        <w:rPr>
          <w:rFonts w:ascii="Times New Roman" w:cs="Times New Roman" w:hAnsi="Times New Roman"/>
          <w:sz w:val="28"/>
          <w:szCs w:val="28"/>
        </w:rPr>
        <w:t xml:space="preserve">соответствуют данным формы расчета по страховым взносам за </w:t>
      </w:r>
      <w:r w:rsidR="00E47E6A" w:rsidRPr="00F84824">
        <w:rPr>
          <w:rFonts w:ascii="Times New Roman" w:cs="Times New Roman" w:hAnsi="Times New Roman"/>
          <w:sz w:val="28"/>
          <w:szCs w:val="28"/>
        </w:rPr>
        <w:t>соответствующий</w:t>
      </w:r>
      <w:r w:rsidR="00CD3304" w:rsidRPr="00F84824">
        <w:rPr>
          <w:rFonts w:ascii="Times New Roman" w:cs="Times New Roman" w:hAnsi="Times New Roman"/>
          <w:sz w:val="28"/>
          <w:szCs w:val="28"/>
        </w:rPr>
        <w:t xml:space="preserve"> период (для суб</w:t>
      </w:r>
      <w:r w:rsidR="00CD3304" w:rsidRPr="00F84824">
        <w:rPr>
          <w:rFonts w:ascii="Times New Roman" w:cs="Times New Roman" w:hAnsi="Times New Roman"/>
          <w:sz w:val="28"/>
          <w:szCs w:val="28"/>
        </w:rPr>
        <w:t>ъ</w:t>
      </w:r>
      <w:r w:rsidR="00CD3304" w:rsidRPr="00F84824">
        <w:rPr>
          <w:rFonts w:ascii="Times New Roman" w:cs="Times New Roman" w:hAnsi="Times New Roman"/>
          <w:sz w:val="28"/>
          <w:szCs w:val="28"/>
        </w:rPr>
        <w:t xml:space="preserve">екта малого и среднего предпринимательства, имеющего работников </w:t>
      </w:r>
      <w:r w:rsidR="00832183">
        <w:rPr>
          <w:rFonts w:ascii="Times New Roman" w:cs="Times New Roman" w:hAnsi="Times New Roman"/>
          <w:sz w:val="28"/>
          <w:szCs w:val="28"/>
        </w:rPr>
        <w:t xml:space="preserve">                   </w:t>
      </w:r>
      <w:r w:rsidR="00CD3304" w:rsidRPr="00F84824">
        <w:rPr>
          <w:rFonts w:ascii="Times New Roman" w:cs="Times New Roman" w:hAnsi="Times New Roman"/>
          <w:sz w:val="28"/>
          <w:szCs w:val="28"/>
        </w:rPr>
        <w:t>и являющегося работодателем); «1» единице (для индивидуального предпр</w:t>
      </w:r>
      <w:r w:rsidR="00CD3304" w:rsidRPr="00F84824">
        <w:rPr>
          <w:rFonts w:ascii="Times New Roman" w:cs="Times New Roman" w:hAnsi="Times New Roman"/>
          <w:sz w:val="28"/>
          <w:szCs w:val="28"/>
        </w:rPr>
        <w:t>и</w:t>
      </w:r>
      <w:r w:rsidR="00CD3304" w:rsidRPr="00F84824">
        <w:rPr>
          <w:rFonts w:ascii="Times New Roman" w:cs="Times New Roman" w:hAnsi="Times New Roman"/>
          <w:sz w:val="28"/>
          <w:szCs w:val="28"/>
        </w:rPr>
        <w:t xml:space="preserve">нимателя, не имеющего работников и не являющегося работодателем) </w:t>
      </w:r>
      <w:r w:rsidR="00832183">
        <w:rPr>
          <w:rFonts w:ascii="Times New Roman" w:cs="Times New Roman" w:hAnsi="Times New Roman"/>
          <w:sz w:val="28"/>
          <w:szCs w:val="28"/>
        </w:rPr>
        <w:t xml:space="preserve">                      </w:t>
      </w:r>
      <w:r w:rsidR="00CD3304" w:rsidRPr="00F84824">
        <w:rPr>
          <w:rFonts w:ascii="Times New Roman" w:cs="Times New Roman" w:hAnsi="Times New Roman"/>
          <w:sz w:val="28"/>
          <w:szCs w:val="28"/>
        </w:rPr>
        <w:t xml:space="preserve">в соответствии с </w:t>
      </w:r>
      <w:r w:rsidR="00851BEB" w:rsidRPr="00F84824">
        <w:rPr>
          <w:rFonts w:ascii="Times New Roman" w:cs="Times New Roman" w:hAnsi="Times New Roman"/>
          <w:sz w:val="28"/>
          <w:szCs w:val="28"/>
        </w:rPr>
        <w:t xml:space="preserve">подпунктом </w:t>
      </w:r>
      <w:r w:rsidR="00CB1142" w:rsidRPr="00F84824">
        <w:rPr>
          <w:rFonts w:ascii="Times New Roman" w:cs="Times New Roman" w:hAnsi="Times New Roman"/>
          <w:sz w:val="28"/>
          <w:szCs w:val="28"/>
        </w:rPr>
        <w:t xml:space="preserve">4 </w:t>
      </w:r>
      <w:r w:rsidR="00851BEB" w:rsidRPr="00F84824">
        <w:rPr>
          <w:rFonts w:ascii="Times New Roman" w:cs="Times New Roman" w:hAnsi="Times New Roman"/>
          <w:sz w:val="28"/>
          <w:szCs w:val="28"/>
        </w:rPr>
        <w:t>пункта</w:t>
      </w:r>
      <w:r w:rsidR="00CD3304" w:rsidRPr="00F84824">
        <w:rPr>
          <w:rFonts w:ascii="Times New Roman" w:cs="Times New Roman" w:hAnsi="Times New Roman"/>
          <w:sz w:val="28"/>
          <w:szCs w:val="28"/>
        </w:rPr>
        <w:t xml:space="preserve"> </w:t>
      </w:r>
      <w:r w:rsidR="00E47E6A" w:rsidRPr="00F84824">
        <w:rPr>
          <w:rFonts w:ascii="Times New Roman" w:cs="Times New Roman" w:hAnsi="Times New Roman"/>
          <w:sz w:val="28"/>
          <w:szCs w:val="28"/>
        </w:rPr>
        <w:t>3</w:t>
      </w:r>
      <w:r w:rsidR="00CD3304" w:rsidRPr="00F84824">
        <w:rPr>
          <w:rFonts w:ascii="Times New Roman" w:cs="Times New Roman" w:hAnsi="Times New Roman"/>
          <w:sz w:val="28"/>
          <w:szCs w:val="28"/>
        </w:rPr>
        <w:t>8 Положения.</w:t>
      </w:r>
    </w:p>
    <w:p w:rsidP="00832183" w:rsidR="00B50A59" w:rsidRDefault="00B50A59" w:rsidRPr="0083218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sz w:val="36"/>
          <w:szCs w:val="30"/>
        </w:rPr>
      </w:pPr>
    </w:p>
    <w:p w:rsidP="00832183" w:rsidR="002046A4" w:rsidRDefault="00AD7F15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 отбора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в случае получения субсидии принимает</w:t>
      </w:r>
    </w:p>
    <w:p w:rsidP="00832183" w:rsidR="00CD3304" w:rsidRDefault="00CD330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обязательства по исполнению условий предоставления субсидии</w:t>
      </w:r>
      <w:r w:rsidR="006B0908" w:rsidRPr="00F84824">
        <w:rPr>
          <w:rFonts w:ascii="Times New Roman" w:cs="Times New Roman" w:hAnsi="Times New Roman"/>
          <w:sz w:val="30"/>
          <w:szCs w:val="30"/>
        </w:rPr>
        <w:t>:</w:t>
      </w:r>
    </w:p>
    <w:p w:rsidP="00832183" w:rsidR="00CD3304" w:rsidRDefault="00CD3304" w:rsidRPr="00832183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6"/>
          <w:szCs w:val="30"/>
        </w:rPr>
      </w:pPr>
    </w:p>
    <w:p w:rsidP="00A9411D" w:rsidR="006B0908" w:rsidRDefault="00AD7F15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6B0908" w:rsidRPr="00F84824">
        <w:rPr>
          <w:rFonts w:ascii="Times New Roman" w:cs="Times New Roman" w:hAnsi="Times New Roman"/>
          <w:sz w:val="30"/>
          <w:szCs w:val="30"/>
        </w:rPr>
        <w:t>.1. Не прекращать осущес</w:t>
      </w:r>
      <w:r w:rsidR="00A17C24" w:rsidRPr="00F84824">
        <w:rPr>
          <w:rFonts w:ascii="Times New Roman" w:cs="Times New Roman" w:hAnsi="Times New Roman"/>
          <w:sz w:val="30"/>
          <w:szCs w:val="30"/>
        </w:rPr>
        <w:t xml:space="preserve">твление деятельности в течение </w:t>
      </w:r>
      <w:r w:rsidR="00832183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356DDD">
        <w:rPr>
          <w:rFonts w:ascii="Times New Roman" w:cs="Times New Roman" w:hAnsi="Times New Roman"/>
          <w:sz w:val="30"/>
          <w:szCs w:val="30"/>
        </w:rPr>
        <w:t xml:space="preserve">2 </w:t>
      </w:r>
      <w:r w:rsidR="00A17C24" w:rsidRPr="00F84824">
        <w:rPr>
          <w:rFonts w:ascii="Times New Roman" w:cs="Times New Roman" w:hAnsi="Times New Roman"/>
          <w:sz w:val="30"/>
          <w:szCs w:val="30"/>
        </w:rPr>
        <w:t>лет</w:t>
      </w:r>
      <w:r w:rsidR="006B0908" w:rsidRPr="00F84824">
        <w:rPr>
          <w:rFonts w:ascii="Times New Roman" w:cs="Times New Roman" w:hAnsi="Times New Roman"/>
          <w:sz w:val="30"/>
          <w:szCs w:val="30"/>
        </w:rPr>
        <w:t xml:space="preserve"> после даты получения субсидии, установленной абзацем вторым подпункта 1 пункта 38 Положения</w:t>
      </w:r>
      <w:r w:rsidR="006B0908" w:rsidRPr="00F84824">
        <w:rPr>
          <w:rFonts w:ascii="Times New Roman" w:cs="Times New Roman" w:hAnsi="Times New Roman"/>
          <w:sz w:val="30"/>
          <w:szCs w:val="30"/>
          <w:lang w:eastAsia="ru-RU"/>
        </w:rPr>
        <w:t>.</w:t>
      </w:r>
    </w:p>
    <w:p w:rsidP="00A9411D" w:rsidR="00CD3304" w:rsidRDefault="00AD7F15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CD3304" w:rsidRPr="00F84824">
        <w:rPr>
          <w:rFonts w:ascii="Times New Roman" w:cs="Times New Roman" w:hAnsi="Times New Roman"/>
          <w:sz w:val="30"/>
          <w:szCs w:val="30"/>
        </w:rPr>
        <w:t>.</w:t>
      </w:r>
      <w:r w:rsidR="006B0908" w:rsidRPr="00F84824">
        <w:rPr>
          <w:rFonts w:ascii="Times New Roman" w:cs="Times New Roman" w:hAnsi="Times New Roman"/>
          <w:sz w:val="30"/>
          <w:szCs w:val="30"/>
        </w:rPr>
        <w:t>2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6B0908" w:rsidRPr="00F84824">
        <w:rPr>
          <w:rFonts w:ascii="Times New Roman" w:cs="Times New Roman" w:hAnsi="Times New Roman"/>
          <w:sz w:val="30"/>
          <w:szCs w:val="30"/>
        </w:rPr>
        <w:t>Сохра</w:t>
      </w:r>
      <w:r w:rsidR="00CD3304" w:rsidRPr="00F84824">
        <w:rPr>
          <w:rFonts w:ascii="Times New Roman" w:cs="Times New Roman" w:hAnsi="Times New Roman"/>
          <w:sz w:val="30"/>
          <w:szCs w:val="30"/>
        </w:rPr>
        <w:t>ни</w:t>
      </w:r>
      <w:r w:rsidR="006B0908" w:rsidRPr="00F84824">
        <w:rPr>
          <w:rFonts w:ascii="Times New Roman" w:cs="Times New Roman" w:hAnsi="Times New Roman"/>
          <w:sz w:val="30"/>
          <w:szCs w:val="30"/>
        </w:rPr>
        <w:t>ть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численност</w:t>
      </w:r>
      <w:r w:rsidR="006B0908" w:rsidRPr="00F84824">
        <w:rPr>
          <w:rFonts w:ascii="Times New Roman" w:cs="Times New Roman" w:hAnsi="Times New Roman"/>
          <w:sz w:val="30"/>
          <w:szCs w:val="30"/>
        </w:rPr>
        <w:t>ь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работников</w:t>
      </w:r>
      <w:r w:rsidR="00B14BC0" w:rsidRPr="00F84824">
        <w:rPr>
          <w:rFonts w:ascii="Times New Roman" w:cs="Times New Roman" w:hAnsi="Times New Roman"/>
          <w:sz w:val="30"/>
          <w:szCs w:val="30"/>
        </w:rPr>
        <w:t xml:space="preserve"> (человек)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96AB8" w:rsidRPr="00F84824">
        <w:rPr>
          <w:rFonts w:ascii="Times New Roman" w:cs="Times New Roman" w:hAnsi="Times New Roman"/>
          <w:sz w:val="30"/>
          <w:szCs w:val="30"/>
        </w:rPr>
        <w:t xml:space="preserve">через 12 месяцев после даты получения субсидии, установленной абзацем вторым </w:t>
      </w:r>
      <w:r w:rsidR="00832183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796AB8" w:rsidRPr="00F84824">
        <w:rPr>
          <w:rFonts w:ascii="Times New Roman" w:cs="Times New Roman" w:hAnsi="Times New Roman"/>
          <w:sz w:val="30"/>
          <w:szCs w:val="30"/>
        </w:rPr>
        <w:t>подпункта 1 пункта 38 Положения</w:t>
      </w:r>
      <w:r w:rsidR="00CF1ED6" w:rsidRPr="00F84824">
        <w:rPr>
          <w:rFonts w:ascii="Times New Roman" w:cs="Times New Roman" w:hAnsi="Times New Roman"/>
          <w:sz w:val="30"/>
          <w:szCs w:val="30"/>
        </w:rPr>
        <w:t>,</w:t>
      </w:r>
      <w:r w:rsidR="00796AB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D3304" w:rsidRPr="00F84824">
        <w:rPr>
          <w:rFonts w:ascii="Times New Roman" w:cs="Times New Roman" w:hAnsi="Times New Roman"/>
          <w:sz w:val="30"/>
          <w:szCs w:val="30"/>
        </w:rPr>
        <w:t>в размере не менее 100 процентов среднесписочной численности работников</w:t>
      </w:r>
      <w:r w:rsidR="000B450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D3304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в расчете по страховым </w:t>
      </w:r>
      <w:r w:rsidR="00832183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      </w:t>
      </w:r>
      <w:r w:rsidR="00CD3304" w:rsidRPr="00F84824">
        <w:rPr>
          <w:rFonts w:ascii="Times New Roman" w:cs="Times New Roman" w:hAnsi="Times New Roman"/>
          <w:sz w:val="30"/>
          <w:szCs w:val="30"/>
          <w:lang w:eastAsia="ru-RU"/>
        </w:rPr>
        <w:t>взносам (для субъекта малого и среднего предпринимательства, име</w:t>
      </w:r>
      <w:r w:rsidR="00CD3304" w:rsidRPr="00F84824">
        <w:rPr>
          <w:rFonts w:ascii="Times New Roman" w:cs="Times New Roman" w:hAnsi="Times New Roman"/>
          <w:sz w:val="30"/>
          <w:szCs w:val="30"/>
          <w:lang w:eastAsia="ru-RU"/>
        </w:rPr>
        <w:t>ю</w:t>
      </w:r>
      <w:r w:rsidR="00CD3304" w:rsidRPr="00F84824">
        <w:rPr>
          <w:rFonts w:ascii="Times New Roman" w:cs="Times New Roman" w:hAnsi="Times New Roman"/>
          <w:sz w:val="30"/>
          <w:szCs w:val="30"/>
          <w:lang w:eastAsia="ru-RU"/>
        </w:rPr>
        <w:t>щего</w:t>
      </w:r>
      <w:r w:rsidR="00CF1ED6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  <w:r w:rsidR="00CD3304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работников и являющегося работодателем); «1» единице </w:t>
      </w:r>
      <w:r w:rsidR="00832183">
        <w:rPr>
          <w:rFonts w:ascii="Times New Roman" w:cs="Times New Roman" w:hAnsi="Times New Roman"/>
          <w:sz w:val="30"/>
          <w:szCs w:val="30"/>
          <w:lang w:eastAsia="ru-RU"/>
        </w:rPr>
        <w:t xml:space="preserve">                       </w:t>
      </w:r>
      <w:r w:rsidR="00CD3304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(для </w:t>
      </w:r>
      <w:r w:rsidR="00CD3304" w:rsidRPr="00F84824">
        <w:rPr>
          <w:rFonts w:ascii="Times New Roman" w:cs="Times New Roman" w:hAnsi="Times New Roman"/>
          <w:sz w:val="30"/>
          <w:szCs w:val="30"/>
        </w:rPr>
        <w:t>индивидуального предпринимателя, не имеющего</w:t>
      </w:r>
      <w:r w:rsidR="000B450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работников </w:t>
      </w:r>
      <w:r w:rsidR="00832183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CD3304" w:rsidRPr="00F84824">
        <w:rPr>
          <w:rFonts w:ascii="Times New Roman" w:cs="Times New Roman" w:hAnsi="Times New Roman"/>
          <w:sz w:val="30"/>
          <w:szCs w:val="30"/>
        </w:rPr>
        <w:t>и не являющегося работодателем)</w:t>
      </w:r>
      <w:r w:rsidR="00CF1ED6" w:rsidRPr="00F84824">
        <w:rPr>
          <w:rFonts w:ascii="Times New Roman" w:cs="Times New Roman" w:hAnsi="Times New Roman"/>
          <w:sz w:val="30"/>
          <w:szCs w:val="30"/>
        </w:rPr>
        <w:t>.</w:t>
      </w:r>
      <w:proofErr w:type="gramEnd"/>
    </w:p>
    <w:p w:rsidP="00A9411D" w:rsidR="00CD3304" w:rsidRDefault="00AD7F15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CD3304" w:rsidRPr="00F84824">
        <w:rPr>
          <w:rFonts w:ascii="Times New Roman" w:cs="Times New Roman" w:hAnsi="Times New Roman"/>
          <w:sz w:val="30"/>
          <w:szCs w:val="30"/>
        </w:rPr>
        <w:t>.</w:t>
      </w:r>
      <w:r w:rsidR="00796AB8" w:rsidRPr="00F84824">
        <w:rPr>
          <w:rFonts w:ascii="Times New Roman" w:cs="Times New Roman" w:hAnsi="Times New Roman"/>
          <w:sz w:val="30"/>
          <w:szCs w:val="30"/>
        </w:rPr>
        <w:t>3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796AB8" w:rsidRPr="00F84824">
        <w:rPr>
          <w:rFonts w:ascii="Times New Roman" w:cs="Times New Roman" w:hAnsi="Times New Roman"/>
          <w:sz w:val="30"/>
          <w:szCs w:val="30"/>
        </w:rPr>
        <w:t>С</w:t>
      </w:r>
      <w:r w:rsidR="00CD3304" w:rsidRPr="00F84824">
        <w:rPr>
          <w:rFonts w:ascii="Times New Roman" w:cs="Times New Roman" w:hAnsi="Times New Roman"/>
          <w:sz w:val="30"/>
          <w:szCs w:val="30"/>
        </w:rPr>
        <w:t>охрани</w:t>
      </w:r>
      <w:r w:rsidR="00796AB8" w:rsidRPr="00F84824">
        <w:rPr>
          <w:rFonts w:ascii="Times New Roman" w:cs="Times New Roman" w:hAnsi="Times New Roman"/>
          <w:sz w:val="30"/>
          <w:szCs w:val="30"/>
        </w:rPr>
        <w:t>ть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среднесписочн</w:t>
      </w:r>
      <w:r w:rsidR="00CF1ED6" w:rsidRPr="00F84824">
        <w:rPr>
          <w:rFonts w:ascii="Times New Roman" w:cs="Times New Roman" w:hAnsi="Times New Roman"/>
          <w:sz w:val="30"/>
          <w:szCs w:val="30"/>
        </w:rPr>
        <w:t>ую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численност</w:t>
      </w:r>
      <w:r w:rsidR="00CF1ED6" w:rsidRPr="00F84824">
        <w:rPr>
          <w:rFonts w:ascii="Times New Roman" w:cs="Times New Roman" w:hAnsi="Times New Roman"/>
          <w:sz w:val="30"/>
          <w:szCs w:val="30"/>
        </w:rPr>
        <w:t>ь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работников (чел</w:t>
      </w:r>
      <w:r w:rsidR="00CD3304" w:rsidRPr="00F84824">
        <w:rPr>
          <w:rFonts w:ascii="Times New Roman" w:cs="Times New Roman" w:hAnsi="Times New Roman"/>
          <w:sz w:val="30"/>
          <w:szCs w:val="30"/>
        </w:rPr>
        <w:t>о</w:t>
      </w:r>
      <w:r w:rsidR="00CD3304" w:rsidRPr="00F84824">
        <w:rPr>
          <w:rFonts w:ascii="Times New Roman" w:cs="Times New Roman" w:hAnsi="Times New Roman"/>
          <w:sz w:val="30"/>
          <w:szCs w:val="30"/>
        </w:rPr>
        <w:t>век) в одном или нескольких отчетных кварталах в течение 12 месяцев после даты получения субсидии, установленной абзацем вто</w:t>
      </w:r>
      <w:r w:rsidR="00796AB8" w:rsidRPr="00F84824">
        <w:rPr>
          <w:rFonts w:ascii="Times New Roman" w:cs="Times New Roman" w:hAnsi="Times New Roman"/>
          <w:sz w:val="30"/>
          <w:szCs w:val="30"/>
        </w:rPr>
        <w:t>рым по</w:t>
      </w:r>
      <w:r w:rsidR="00796AB8" w:rsidRPr="00F84824">
        <w:rPr>
          <w:rFonts w:ascii="Times New Roman" w:cs="Times New Roman" w:hAnsi="Times New Roman"/>
          <w:sz w:val="30"/>
          <w:szCs w:val="30"/>
        </w:rPr>
        <w:t>д</w:t>
      </w:r>
      <w:r w:rsidR="00796AB8" w:rsidRPr="00F84824">
        <w:rPr>
          <w:rFonts w:ascii="Times New Roman" w:cs="Times New Roman" w:hAnsi="Times New Roman"/>
          <w:sz w:val="30"/>
          <w:szCs w:val="30"/>
        </w:rPr>
        <w:t>пункта 1 пункта 3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8 Положения, в размере не менее 80 процентов </w:t>
      </w:r>
      <w:r w:rsidR="00832183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CD3304" w:rsidRPr="00F84824">
        <w:rPr>
          <w:rFonts w:ascii="Times New Roman" w:cs="Times New Roman" w:hAnsi="Times New Roman"/>
          <w:sz w:val="30"/>
          <w:szCs w:val="30"/>
        </w:rPr>
        <w:t>среднесписочной численности работников</w:t>
      </w:r>
      <w:r w:rsidR="00CF1ED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96AB8" w:rsidRPr="00F84824">
        <w:rPr>
          <w:rFonts w:ascii="Times New Roman" w:cs="Times New Roman" w:hAnsi="Times New Roman"/>
          <w:sz w:val="30"/>
          <w:szCs w:val="30"/>
          <w:lang w:eastAsia="ru-RU"/>
        </w:rPr>
        <w:t>в расчете по страховым взн</w:t>
      </w:r>
      <w:r w:rsidR="00796AB8" w:rsidRPr="00F84824">
        <w:rPr>
          <w:rFonts w:ascii="Times New Roman" w:cs="Times New Roman" w:hAnsi="Times New Roman"/>
          <w:sz w:val="30"/>
          <w:szCs w:val="30"/>
          <w:lang w:eastAsia="ru-RU"/>
        </w:rPr>
        <w:t>о</w:t>
      </w:r>
      <w:r w:rsidR="00796AB8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сам </w:t>
      </w:r>
      <w:r w:rsidR="00796AB8" w:rsidRPr="00F84824">
        <w:rPr>
          <w:rFonts w:ascii="Times New Roman" w:cs="Times New Roman" w:hAnsi="Times New Roman"/>
          <w:sz w:val="30"/>
          <w:szCs w:val="30"/>
        </w:rPr>
        <w:t xml:space="preserve">за год, предшествующий году получения субсидии </w:t>
      </w:r>
      <w:r w:rsidR="00CD3304" w:rsidRPr="00F84824">
        <w:rPr>
          <w:rFonts w:ascii="Times New Roman" w:cs="Times New Roman" w:hAnsi="Times New Roman"/>
          <w:sz w:val="30"/>
          <w:szCs w:val="30"/>
        </w:rPr>
        <w:t>(для субъекта малого и среднего предпринимательства, имеющего работников и я</w:t>
      </w:r>
      <w:r w:rsidR="00CD3304" w:rsidRPr="00F84824">
        <w:rPr>
          <w:rFonts w:ascii="Times New Roman" w:cs="Times New Roman" w:hAnsi="Times New Roman"/>
          <w:sz w:val="30"/>
          <w:szCs w:val="30"/>
        </w:rPr>
        <w:t>в</w:t>
      </w:r>
      <w:r w:rsidR="00CD3304" w:rsidRPr="00F84824">
        <w:rPr>
          <w:rFonts w:ascii="Times New Roman" w:cs="Times New Roman" w:hAnsi="Times New Roman"/>
          <w:sz w:val="30"/>
          <w:szCs w:val="30"/>
        </w:rPr>
        <w:t>ляющегося работодателем);</w:t>
      </w:r>
      <w:proofErr w:type="gramEnd"/>
      <w:r w:rsidR="00CD3304" w:rsidRPr="00F84824">
        <w:rPr>
          <w:rFonts w:ascii="Times New Roman" w:cs="Times New Roman" w:hAnsi="Times New Roman"/>
          <w:sz w:val="30"/>
          <w:szCs w:val="30"/>
        </w:rPr>
        <w:t xml:space="preserve"> «1» единице</w:t>
      </w:r>
      <w:r w:rsidR="00CF1ED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(для индивидуального </w:t>
      </w:r>
      <w:r w:rsidR="00832183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CD3304" w:rsidRPr="00F84824">
        <w:rPr>
          <w:rFonts w:ascii="Times New Roman" w:cs="Times New Roman" w:hAnsi="Times New Roman"/>
          <w:sz w:val="30"/>
          <w:szCs w:val="30"/>
        </w:rPr>
        <w:t>предпринимателя, не имеющего работников</w:t>
      </w:r>
      <w:r w:rsidR="00CF1ED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D3304" w:rsidRPr="00F84824">
        <w:rPr>
          <w:rFonts w:ascii="Times New Roman" w:cs="Times New Roman" w:hAnsi="Times New Roman"/>
          <w:sz w:val="30"/>
          <w:szCs w:val="30"/>
        </w:rPr>
        <w:t>и не являющегося работ</w:t>
      </w:r>
      <w:r w:rsidR="00CD3304" w:rsidRPr="00F84824">
        <w:rPr>
          <w:rFonts w:ascii="Times New Roman" w:cs="Times New Roman" w:hAnsi="Times New Roman"/>
          <w:sz w:val="30"/>
          <w:szCs w:val="30"/>
        </w:rPr>
        <w:t>о</w:t>
      </w:r>
      <w:r w:rsidR="00CD3304" w:rsidRPr="00F84824">
        <w:rPr>
          <w:rFonts w:ascii="Times New Roman" w:cs="Times New Roman" w:hAnsi="Times New Roman"/>
          <w:sz w:val="30"/>
          <w:szCs w:val="30"/>
        </w:rPr>
        <w:t>дателем).</w:t>
      </w:r>
    </w:p>
    <w:p w:rsidP="00A9411D" w:rsidR="00CF1ED6" w:rsidRDefault="00AD7F15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CF1ED6" w:rsidRPr="00F84824">
        <w:rPr>
          <w:rFonts w:ascii="Times New Roman" w:cs="Times New Roman" w:hAnsi="Times New Roman"/>
          <w:sz w:val="30"/>
          <w:szCs w:val="30"/>
        </w:rPr>
        <w:t xml:space="preserve">.4. Сохранить объем производства </w:t>
      </w:r>
      <w:r w:rsidR="00B52C83" w:rsidRPr="00F84824">
        <w:rPr>
          <w:rFonts w:ascii="Times New Roman" w:cs="Times New Roman" w:hAnsi="Times New Roman"/>
          <w:sz w:val="30"/>
          <w:szCs w:val="30"/>
        </w:rPr>
        <w:t>продукции: товаров, работ, услуг (</w:t>
      </w:r>
      <w:r w:rsidR="00CF1ED6" w:rsidRPr="00F84824">
        <w:rPr>
          <w:rFonts w:ascii="Times New Roman" w:cs="Times New Roman" w:hAnsi="Times New Roman"/>
          <w:sz w:val="30"/>
          <w:szCs w:val="30"/>
        </w:rPr>
        <w:t>тыс. рублей</w:t>
      </w:r>
      <w:r w:rsidR="00B52C83" w:rsidRPr="00F84824">
        <w:rPr>
          <w:rFonts w:ascii="Times New Roman" w:cs="Times New Roman" w:hAnsi="Times New Roman"/>
          <w:sz w:val="30"/>
          <w:szCs w:val="30"/>
        </w:rPr>
        <w:t>)</w:t>
      </w:r>
      <w:r w:rsidR="00CF1ED6" w:rsidRPr="00F84824">
        <w:rPr>
          <w:rFonts w:ascii="Times New Roman" w:cs="Times New Roman" w:hAnsi="Times New Roman"/>
          <w:sz w:val="30"/>
          <w:szCs w:val="30"/>
        </w:rPr>
        <w:t xml:space="preserve"> в году, следующем за годом получения субсидии, </w:t>
      </w:r>
      <w:r w:rsidR="00B52C8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F1ED6" w:rsidRPr="00F84824">
        <w:rPr>
          <w:rFonts w:ascii="Times New Roman" w:cs="Times New Roman" w:hAnsi="Times New Roman"/>
          <w:sz w:val="30"/>
          <w:szCs w:val="30"/>
        </w:rPr>
        <w:t>на уровне не ниже чем в году, предшествующ</w:t>
      </w:r>
      <w:r w:rsidR="00356DDD">
        <w:rPr>
          <w:rFonts w:ascii="Times New Roman" w:cs="Times New Roman" w:hAnsi="Times New Roman"/>
          <w:sz w:val="30"/>
          <w:szCs w:val="30"/>
        </w:rPr>
        <w:t>е</w:t>
      </w:r>
      <w:r w:rsidR="00CF1ED6" w:rsidRPr="00F84824">
        <w:rPr>
          <w:rFonts w:ascii="Times New Roman" w:cs="Times New Roman" w:hAnsi="Times New Roman"/>
          <w:sz w:val="30"/>
          <w:szCs w:val="30"/>
        </w:rPr>
        <w:t>м году получения субс</w:t>
      </w:r>
      <w:r w:rsidR="00CF1ED6" w:rsidRPr="00F84824">
        <w:rPr>
          <w:rFonts w:ascii="Times New Roman" w:cs="Times New Roman" w:hAnsi="Times New Roman"/>
          <w:sz w:val="30"/>
          <w:szCs w:val="30"/>
        </w:rPr>
        <w:t>и</w:t>
      </w:r>
      <w:r w:rsidR="00CF1ED6" w:rsidRPr="00F84824">
        <w:rPr>
          <w:rFonts w:ascii="Times New Roman" w:cs="Times New Roman" w:hAnsi="Times New Roman"/>
          <w:sz w:val="30"/>
          <w:szCs w:val="30"/>
        </w:rPr>
        <w:t>дии.</w:t>
      </w:r>
    </w:p>
    <w:p w:rsidP="00A9411D" w:rsidR="00CD3304" w:rsidRDefault="00AD7F15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CD3304" w:rsidRPr="00F84824">
        <w:rPr>
          <w:rFonts w:ascii="Times New Roman" w:cs="Times New Roman" w:hAnsi="Times New Roman"/>
          <w:sz w:val="30"/>
          <w:szCs w:val="30"/>
        </w:rPr>
        <w:t>.</w:t>
      </w:r>
      <w:r w:rsidR="00CF1ED6" w:rsidRPr="00F84824">
        <w:rPr>
          <w:rFonts w:ascii="Times New Roman" w:cs="Times New Roman" w:hAnsi="Times New Roman"/>
          <w:sz w:val="30"/>
          <w:szCs w:val="30"/>
        </w:rPr>
        <w:t>5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. Представлять отчетность в соответствии с требованиями     Положения и заключенного </w:t>
      </w:r>
      <w:r w:rsidR="00CF1ED6" w:rsidRPr="00F84824">
        <w:rPr>
          <w:rFonts w:ascii="Times New Roman" w:cs="Times New Roman" w:hAnsi="Times New Roman"/>
          <w:sz w:val="30"/>
          <w:szCs w:val="30"/>
        </w:rPr>
        <w:t>соглашения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о предоставлении субсидии</w:t>
      </w:r>
      <w:r w:rsidR="00CD3304" w:rsidRPr="00F84824">
        <w:rPr>
          <w:rFonts w:ascii="Times New Roman" w:cs="Times New Roman" w:hAnsi="Times New Roman"/>
          <w:sz w:val="30"/>
          <w:szCs w:val="30"/>
          <w:lang w:eastAsia="ru-RU"/>
        </w:rPr>
        <w:t>.</w:t>
      </w:r>
    </w:p>
    <w:p w:rsidP="00A9411D" w:rsidR="00CD3304" w:rsidRDefault="00AD7F15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CD3304" w:rsidRPr="00F84824">
        <w:rPr>
          <w:rFonts w:ascii="Times New Roman" w:cs="Times New Roman" w:hAnsi="Times New Roman"/>
          <w:sz w:val="30"/>
          <w:szCs w:val="30"/>
        </w:rPr>
        <w:t>.</w:t>
      </w:r>
      <w:r w:rsidR="00CF1ED6" w:rsidRPr="00F84824">
        <w:rPr>
          <w:rFonts w:ascii="Times New Roman" w:cs="Times New Roman" w:hAnsi="Times New Roman"/>
          <w:sz w:val="30"/>
          <w:szCs w:val="30"/>
        </w:rPr>
        <w:t>6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CD330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Сумму оказанной поддержки направить </w:t>
      </w:r>
      <w:r w:rsidR="00CD3304" w:rsidRPr="00F84824">
        <w:rPr>
          <w:rFonts w:ascii="Times New Roman" w:cs="Times New Roman" w:hAnsi="Times New Roman"/>
          <w:sz w:val="30"/>
          <w:szCs w:val="30"/>
        </w:rPr>
        <w:t>на реализацию             в приоритетных отраслях инвестиционных проектов</w:t>
      </w:r>
      <w:r w:rsidR="0022548A" w:rsidRPr="00F84824">
        <w:rPr>
          <w:rFonts w:ascii="Times New Roman" w:cs="Times New Roman" w:hAnsi="Times New Roman"/>
          <w:sz w:val="30"/>
          <w:szCs w:val="30"/>
        </w:rPr>
        <w:t xml:space="preserve"> в сфере произво</w:t>
      </w:r>
      <w:r w:rsidR="0022548A" w:rsidRPr="00F84824">
        <w:rPr>
          <w:rFonts w:ascii="Times New Roman" w:cs="Times New Roman" w:hAnsi="Times New Roman"/>
          <w:sz w:val="30"/>
          <w:szCs w:val="30"/>
        </w:rPr>
        <w:t>д</w:t>
      </w:r>
      <w:r w:rsidR="0022548A" w:rsidRPr="00F84824">
        <w:rPr>
          <w:rFonts w:ascii="Times New Roman" w:cs="Times New Roman" w:hAnsi="Times New Roman"/>
          <w:sz w:val="30"/>
          <w:szCs w:val="30"/>
        </w:rPr>
        <w:t>ства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22548A" w:rsidRPr="00F84824">
        <w:rPr>
          <w:rFonts w:ascii="Times New Roman" w:cs="Times New Roman" w:hAnsi="Times New Roman"/>
          <w:sz w:val="30"/>
          <w:szCs w:val="30"/>
        </w:rPr>
        <w:t>связа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нных </w:t>
      </w:r>
      <w:r w:rsidR="00CD330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(</w:t>
      </w:r>
      <w:proofErr w:type="gramStart"/>
      <w:r w:rsidR="00CD330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нужное</w:t>
      </w:r>
      <w:proofErr w:type="gramEnd"/>
      <w:r w:rsidR="00CD3304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отметить любым знаком):</w:t>
      </w:r>
    </w:p>
    <w:p w:rsidP="00A9411D" w:rsidR="00CD3304" w:rsidRDefault="0022548A" w:rsidRPr="00F84824">
      <w:pPr>
        <w:pStyle w:val="ConsPlusNonformat"/>
        <w:numPr>
          <w:ilvl w:val="0"/>
          <w:numId w:val="13"/>
        </w:numPr>
        <w:tabs>
          <w:tab w:pos="1134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развитие</w:t>
      </w:r>
      <w:r w:rsidRPr="00F84824">
        <w:rPr>
          <w:rFonts w:ascii="Times New Roman" w:cs="Times New Roman" w:hAnsi="Times New Roman"/>
          <w:sz w:val="30"/>
          <w:szCs w:val="30"/>
        </w:rPr>
        <w:t>м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(модернизаци</w:t>
      </w:r>
      <w:r w:rsidRPr="00F84824">
        <w:rPr>
          <w:rFonts w:ascii="Times New Roman" w:cs="Times New Roman" w:hAnsi="Times New Roman"/>
          <w:sz w:val="30"/>
          <w:szCs w:val="30"/>
        </w:rPr>
        <w:t>ей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) действующего производства 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>т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>о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>варов</w:t>
      </w:r>
      <w:r w:rsidR="00CD3304" w:rsidRPr="00F84824">
        <w:rPr>
          <w:rFonts w:ascii="Times New Roman" w:cs="Times New Roman" w:eastAsiaTheme="minorHAnsi" w:hAnsi="Times New Roman"/>
          <w:sz w:val="30"/>
          <w:szCs w:val="30"/>
        </w:rPr>
        <w:t xml:space="preserve"> (работ, услуг) по </w:t>
      </w:r>
      <w:r w:rsidR="00CD3304" w:rsidRPr="00F84824">
        <w:rPr>
          <w:rFonts w:ascii="Times New Roman" w:cs="Times New Roman" w:hAnsi="Times New Roman"/>
          <w:sz w:val="30"/>
          <w:szCs w:val="30"/>
        </w:rPr>
        <w:t>следующим видам экономической деятельности (перечислить в соответствии с ОКВЭД</w:t>
      </w:r>
      <w:proofErr w:type="gramStart"/>
      <w:r w:rsidR="00CD3304" w:rsidRPr="00F84824">
        <w:rPr>
          <w:rFonts w:ascii="Times New Roman" w:cs="Times New Roman" w:hAnsi="Times New Roman"/>
          <w:sz w:val="30"/>
          <w:szCs w:val="30"/>
        </w:rPr>
        <w:t>):</w:t>
      </w:r>
      <w:r w:rsidRPr="00F84824">
        <w:rPr>
          <w:rFonts w:ascii="Times New Roman" w:cs="Times New Roman" w:hAnsi="Times New Roman"/>
          <w:sz w:val="30"/>
          <w:szCs w:val="30"/>
        </w:rPr>
        <w:t xml:space="preserve">  _________________________;</w:t>
      </w:r>
      <w:proofErr w:type="gramEnd"/>
    </w:p>
    <w:p w:rsidP="00A9411D" w:rsidR="00CD3304" w:rsidRDefault="00CD330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_____________________________________________________________;</w:t>
      </w:r>
    </w:p>
    <w:p w:rsidP="00A9411D" w:rsidR="00CD3304" w:rsidRDefault="00CD330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_____________________________________________________________;</w:t>
      </w:r>
    </w:p>
    <w:p w:rsidP="00A9411D" w:rsidR="00CD3304" w:rsidRDefault="0022548A" w:rsidRPr="00F84824">
      <w:pPr>
        <w:pStyle w:val="ConsPlusNonformat"/>
        <w:numPr>
          <w:ilvl w:val="0"/>
          <w:numId w:val="13"/>
        </w:numPr>
        <w:tabs>
          <w:tab w:pos="1134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создание</w:t>
      </w:r>
      <w:r w:rsidRPr="00F84824">
        <w:rPr>
          <w:rFonts w:ascii="Times New Roman" w:cs="Times New Roman" w:hAnsi="Times New Roman"/>
          <w:sz w:val="30"/>
          <w:szCs w:val="30"/>
        </w:rPr>
        <w:t>м</w:t>
      </w:r>
      <w:r w:rsidR="00CD3304" w:rsidRPr="00F84824">
        <w:rPr>
          <w:rFonts w:ascii="Times New Roman" w:cs="Times New Roman" w:hAnsi="Times New Roman"/>
          <w:sz w:val="30"/>
          <w:szCs w:val="30"/>
        </w:rPr>
        <w:t xml:space="preserve"> нового </w:t>
      </w:r>
      <w:r w:rsidRPr="00F84824">
        <w:rPr>
          <w:rFonts w:ascii="Times New Roman" w:cs="Times New Roman" w:hAnsi="Times New Roman"/>
          <w:sz w:val="30"/>
          <w:szCs w:val="30"/>
        </w:rPr>
        <w:t xml:space="preserve">производства </w:t>
      </w:r>
      <w:r w:rsidRPr="00F84824">
        <w:rPr>
          <w:rFonts w:ascii="Times New Roman" w:cs="Times New Roman" w:eastAsiaTheme="minorHAnsi" w:hAnsi="Times New Roman"/>
          <w:sz w:val="30"/>
          <w:szCs w:val="30"/>
        </w:rPr>
        <w:t xml:space="preserve">товаров (работ, услуг)          </w:t>
      </w:r>
      <w:r w:rsidR="00CD3304" w:rsidRPr="00F84824">
        <w:rPr>
          <w:rFonts w:ascii="Times New Roman" w:cs="Times New Roman" w:eastAsiaTheme="minorHAnsi" w:hAnsi="Times New Roman"/>
          <w:sz w:val="30"/>
          <w:szCs w:val="30"/>
        </w:rPr>
        <w:t xml:space="preserve">по </w:t>
      </w:r>
      <w:r w:rsidR="00CD3304" w:rsidRPr="00F84824">
        <w:rPr>
          <w:rFonts w:ascii="Times New Roman" w:cs="Times New Roman" w:hAnsi="Times New Roman"/>
          <w:sz w:val="30"/>
          <w:szCs w:val="30"/>
        </w:rPr>
        <w:t>следующим видам экономической деятельности (перечислить в соо</w:t>
      </w:r>
      <w:r w:rsidR="00CD3304" w:rsidRPr="00F84824">
        <w:rPr>
          <w:rFonts w:ascii="Times New Roman" w:cs="Times New Roman" w:hAnsi="Times New Roman"/>
          <w:sz w:val="30"/>
          <w:szCs w:val="30"/>
        </w:rPr>
        <w:t>т</w:t>
      </w:r>
      <w:r w:rsidR="00CD3304" w:rsidRPr="00F84824">
        <w:rPr>
          <w:rFonts w:ascii="Times New Roman" w:cs="Times New Roman" w:hAnsi="Times New Roman"/>
          <w:sz w:val="30"/>
          <w:szCs w:val="30"/>
        </w:rPr>
        <w:t>вет</w:t>
      </w:r>
      <w:r w:rsidRPr="00F84824">
        <w:rPr>
          <w:rFonts w:ascii="Times New Roman" w:cs="Times New Roman" w:hAnsi="Times New Roman"/>
          <w:sz w:val="30"/>
          <w:szCs w:val="30"/>
        </w:rPr>
        <w:t>ствии с ОКВЭД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): </w:t>
      </w:r>
      <w:r w:rsidR="00CD3304" w:rsidRPr="00F84824">
        <w:rPr>
          <w:rFonts w:ascii="Times New Roman" w:cs="Times New Roman" w:hAnsi="Times New Roman"/>
          <w:sz w:val="30"/>
          <w:szCs w:val="30"/>
        </w:rPr>
        <w:t>___</w:t>
      </w:r>
      <w:r w:rsidRPr="00F84824">
        <w:rPr>
          <w:rFonts w:ascii="Times New Roman" w:cs="Times New Roman" w:hAnsi="Times New Roman"/>
          <w:sz w:val="30"/>
          <w:szCs w:val="30"/>
        </w:rPr>
        <w:t>________________________</w:t>
      </w:r>
      <w:r w:rsidR="00CD3304" w:rsidRPr="00F84824">
        <w:rPr>
          <w:rFonts w:ascii="Times New Roman" w:cs="Times New Roman" w:hAnsi="Times New Roman"/>
          <w:sz w:val="30"/>
          <w:szCs w:val="30"/>
        </w:rPr>
        <w:t>_____</w:t>
      </w:r>
      <w:r w:rsidRPr="00F84824">
        <w:rPr>
          <w:rFonts w:ascii="Times New Roman" w:cs="Times New Roman" w:hAnsi="Times New Roman"/>
          <w:sz w:val="30"/>
          <w:szCs w:val="30"/>
        </w:rPr>
        <w:t>___________;</w:t>
      </w:r>
      <w:proofErr w:type="gramEnd"/>
    </w:p>
    <w:p w:rsidP="00A9411D" w:rsidR="00CD3304" w:rsidRDefault="00CD330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_____________________________________________________________.</w:t>
      </w:r>
    </w:p>
    <w:p w:rsidP="00A9411D" w:rsidR="00275295" w:rsidRDefault="00275295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p w:rsidP="00A9411D" w:rsidR="002156BC" w:rsidRDefault="00A17C24" w:rsidRPr="00F84824">
      <w:pPr>
        <w:pStyle w:val="ConsPlusNonformat"/>
        <w:jc w:val="center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7B2D5B" w:rsidRPr="00F84824">
        <w:rPr>
          <w:rFonts w:ascii="Times New Roman" w:cs="Times New Roman" w:hAnsi="Times New Roman"/>
          <w:sz w:val="30"/>
          <w:szCs w:val="30"/>
        </w:rPr>
        <w:t>. 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 отбора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настоящим подтверждает, что:</w:t>
      </w:r>
    </w:p>
    <w:p w:rsidP="00A9411D" w:rsidR="002156BC" w:rsidRDefault="002156BC" w:rsidRPr="00F84824">
      <w:pPr>
        <w:pStyle w:val="ConsPlusNonformat"/>
        <w:jc w:val="both"/>
        <w:outlineLvl w:val="0"/>
        <w:rPr>
          <w:rFonts w:ascii="Times New Roman" w:cs="Times New Roman" w:hAnsi="Times New Roman"/>
          <w:sz w:val="28"/>
          <w:szCs w:val="28"/>
        </w:rPr>
      </w:pPr>
    </w:p>
    <w:p w:rsidP="00A9411D" w:rsidR="0059454A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54A" w:rsidRPr="00F84824">
        <w:rPr>
          <w:rFonts w:ascii="Times New Roman" w:cs="Times New Roman" w:hAnsi="Times New Roman"/>
          <w:sz w:val="30"/>
          <w:szCs w:val="30"/>
        </w:rPr>
        <w:t xml:space="preserve">.1. Соответствует требованиям, установленным </w:t>
      </w:r>
      <w:hyperlink r:id="rId27">
        <w:r w:rsidR="0059454A" w:rsidRPr="00F84824">
          <w:rPr>
            <w:rFonts w:ascii="Times New Roman" w:cs="Times New Roman" w:hAnsi="Times New Roman"/>
            <w:sz w:val="30"/>
            <w:szCs w:val="30"/>
          </w:rPr>
          <w:t>статьей 4</w:t>
        </w:r>
      </w:hyperlink>
      <w:r w:rsidR="0059454A" w:rsidRPr="00F84824">
        <w:rPr>
          <w:rFonts w:ascii="Times New Roman" w:cs="Times New Roman" w:hAnsi="Times New Roman"/>
          <w:sz w:val="30"/>
          <w:szCs w:val="30"/>
        </w:rPr>
        <w:t xml:space="preserve"> Фед</w:t>
      </w:r>
      <w:r w:rsidR="0059454A" w:rsidRPr="00F84824">
        <w:rPr>
          <w:rFonts w:ascii="Times New Roman" w:cs="Times New Roman" w:hAnsi="Times New Roman"/>
          <w:sz w:val="30"/>
          <w:szCs w:val="30"/>
        </w:rPr>
        <w:t>е</w:t>
      </w:r>
      <w:r w:rsidR="0059454A" w:rsidRPr="00F84824">
        <w:rPr>
          <w:rFonts w:ascii="Times New Roman" w:cs="Times New Roman" w:hAnsi="Times New Roman"/>
          <w:sz w:val="30"/>
          <w:szCs w:val="30"/>
        </w:rPr>
        <w:t>рального закона от 24.07.2007 № 209-ФЗ, и является (</w:t>
      </w:r>
      <w:proofErr w:type="gramStart"/>
      <w:r w:rsidR="0059454A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59454A"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59454A" w:rsidRDefault="0059454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□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микропредприятием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малым предприятием;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средним предприятием</w:t>
      </w:r>
      <w:r w:rsidR="00C871E4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59454A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54A" w:rsidRPr="00F84824">
        <w:rPr>
          <w:rFonts w:ascii="Times New Roman" w:cs="Times New Roman" w:hAnsi="Times New Roman"/>
          <w:sz w:val="30"/>
          <w:szCs w:val="30"/>
        </w:rPr>
        <w:t xml:space="preserve">.2. </w:t>
      </w:r>
      <w:r w:rsidR="00A46CB3" w:rsidRPr="00F84824">
        <w:rPr>
          <w:rFonts w:ascii="Times New Roman" w:cs="Times New Roman" w:hAnsi="Times New Roman"/>
          <w:sz w:val="30"/>
          <w:szCs w:val="30"/>
        </w:rPr>
        <w:t>П</w:t>
      </w:r>
      <w:r w:rsidR="0059454A" w:rsidRPr="00F84824">
        <w:rPr>
          <w:rFonts w:ascii="Times New Roman" w:cs="Times New Roman" w:hAnsi="Times New Roman"/>
          <w:sz w:val="30"/>
          <w:szCs w:val="30"/>
        </w:rPr>
        <w:t>рименяет систему налогообложения (</w:t>
      </w:r>
      <w:proofErr w:type="gramStart"/>
      <w:r w:rsidR="0059454A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59454A" w:rsidRPr="00F84824">
        <w:rPr>
          <w:rFonts w:ascii="Times New Roman" w:cs="Times New Roman" w:hAnsi="Times New Roman"/>
          <w:sz w:val="30"/>
          <w:szCs w:val="30"/>
        </w:rPr>
        <w:t xml:space="preserve"> отметить </w:t>
      </w:r>
      <w:r w:rsidR="00C871E4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59454A" w:rsidRPr="00F84824">
        <w:rPr>
          <w:rFonts w:ascii="Times New Roman" w:cs="Times New Roman" w:hAnsi="Times New Roman"/>
          <w:sz w:val="30"/>
          <w:szCs w:val="30"/>
        </w:rPr>
        <w:t>любым знаком):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общая система налогообложения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ОСН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>);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упрощенная (УСН);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патентная (ПСН);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единый сельскохозяйственный налог для сельскохозяйственных производителей (ЕСН);</w:t>
      </w:r>
    </w:p>
    <w:p w:rsidP="00A9411D" w:rsidR="0059454A" w:rsidRDefault="0059454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налог на профессиональный доход (НПД).</w:t>
      </w:r>
    </w:p>
    <w:p w:rsidP="00A9411D" w:rsidR="00ED5E7A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ED5E7A" w:rsidRPr="00F84824">
        <w:rPr>
          <w:rFonts w:ascii="Times New Roman" w:cs="Times New Roman" w:hAnsi="Times New Roman"/>
          <w:sz w:val="30"/>
          <w:szCs w:val="30"/>
        </w:rPr>
        <w:t>.3. Является плательщиком налога на добавленную стоимость (</w:t>
      </w:r>
      <w:proofErr w:type="gramStart"/>
      <w:r w:rsidR="00ED5E7A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ED5E7A"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ED5E7A" w:rsidRDefault="00ED5E7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A9411D" w:rsidR="00ED5E7A" w:rsidRDefault="00ED5E7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является.</w:t>
      </w:r>
    </w:p>
    <w:p w:rsidP="00A9411D" w:rsidR="0059454A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54A" w:rsidRPr="00F84824">
        <w:rPr>
          <w:rFonts w:ascii="Times New Roman" w:cs="Times New Roman" w:hAnsi="Times New Roman"/>
          <w:sz w:val="30"/>
          <w:szCs w:val="30"/>
        </w:rPr>
        <w:t>.</w:t>
      </w:r>
      <w:r w:rsidR="00ED5E7A" w:rsidRPr="00F84824">
        <w:rPr>
          <w:rFonts w:ascii="Times New Roman" w:cs="Times New Roman" w:hAnsi="Times New Roman"/>
          <w:sz w:val="30"/>
          <w:szCs w:val="30"/>
        </w:rPr>
        <w:t>4</w:t>
      </w:r>
      <w:r w:rsidR="0059454A" w:rsidRPr="00F84824">
        <w:rPr>
          <w:rFonts w:ascii="Times New Roman" w:cs="Times New Roman" w:hAnsi="Times New Roman"/>
          <w:sz w:val="30"/>
          <w:szCs w:val="30"/>
        </w:rPr>
        <w:t xml:space="preserve">. На основании </w:t>
      </w:r>
      <w:hyperlink r:id="rId28">
        <w:r w:rsidR="0059454A" w:rsidRPr="00F84824">
          <w:rPr>
            <w:rFonts w:ascii="Times New Roman" w:cs="Times New Roman" w:hAnsi="Times New Roman"/>
            <w:sz w:val="30"/>
            <w:szCs w:val="30"/>
          </w:rPr>
          <w:t>частей 3</w:t>
        </w:r>
      </w:hyperlink>
      <w:r w:rsidR="0059454A" w:rsidRPr="00F84824">
        <w:rPr>
          <w:rFonts w:ascii="Times New Roman" w:cs="Times New Roman" w:hAnsi="Times New Roman"/>
          <w:sz w:val="30"/>
          <w:szCs w:val="30"/>
        </w:rPr>
        <w:t xml:space="preserve">, </w:t>
      </w:r>
      <w:hyperlink r:id="rId29">
        <w:r w:rsidR="0059454A" w:rsidRPr="00F84824">
          <w:rPr>
            <w:rFonts w:ascii="Times New Roman" w:cs="Times New Roman" w:hAnsi="Times New Roman"/>
            <w:sz w:val="30"/>
            <w:szCs w:val="30"/>
          </w:rPr>
          <w:t>4 статьи 14</w:t>
        </w:r>
      </w:hyperlink>
      <w:r w:rsidR="0059454A" w:rsidRPr="00F84824">
        <w:rPr>
          <w:rFonts w:ascii="Times New Roman" w:cs="Times New Roman" w:hAnsi="Times New Roman"/>
          <w:sz w:val="30"/>
          <w:szCs w:val="30"/>
        </w:rPr>
        <w:t xml:space="preserve"> Федерального закона                     от 24.07.2007 № 209-ФЗ субъект малого и среднего предпринимател</w:t>
      </w:r>
      <w:r w:rsidR="0059454A" w:rsidRPr="00F84824">
        <w:rPr>
          <w:rFonts w:ascii="Times New Roman" w:cs="Times New Roman" w:hAnsi="Times New Roman"/>
          <w:sz w:val="30"/>
          <w:szCs w:val="30"/>
        </w:rPr>
        <w:t>ь</w:t>
      </w:r>
      <w:r w:rsidR="0059454A" w:rsidRPr="00F84824">
        <w:rPr>
          <w:rFonts w:ascii="Times New Roman" w:cs="Times New Roman" w:hAnsi="Times New Roman"/>
          <w:sz w:val="30"/>
          <w:szCs w:val="30"/>
        </w:rPr>
        <w:t>ства: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1) является кредитной организацией, страховой организацией (кроме потребительского кооператива), инвестиционным фондом, нег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сударственным пенсионным фондом, профессиональным участником рынка ценных бумаг, ломбардом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A9411D" w:rsidR="0059454A" w:rsidRDefault="0059454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является;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является участником соглашений о разделе продукции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A9411D" w:rsidR="0059454A" w:rsidRDefault="0059454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является;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3) осуществляет предпринимательскую деятельность в сфере игорного бизнеса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осуществляет;</w:t>
      </w:r>
    </w:p>
    <w:p w:rsidP="00A9411D" w:rsidR="0059454A" w:rsidRDefault="0059454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осуществляет;</w:t>
      </w:r>
    </w:p>
    <w:p w:rsidP="00A9411D" w:rsidR="0059454A" w:rsidRDefault="0059454A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4) является в порядке, установленном законодательством Росси</w:t>
      </w:r>
      <w:r w:rsidRPr="00F84824">
        <w:rPr>
          <w:rFonts w:ascii="Times New Roman" w:cs="Times New Roman" w:hAnsi="Times New Roman"/>
          <w:sz w:val="30"/>
          <w:szCs w:val="30"/>
        </w:rPr>
        <w:t>й</w:t>
      </w:r>
      <w:r w:rsidRPr="00F84824">
        <w:rPr>
          <w:rFonts w:ascii="Times New Roman" w:cs="Times New Roman" w:hAnsi="Times New Roman"/>
          <w:sz w:val="30"/>
          <w:szCs w:val="30"/>
        </w:rPr>
        <w:t xml:space="preserve">ской Федерации о валютном регулировании и валютном контроле, </w:t>
      </w:r>
      <w:r w:rsidR="002B48E8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>нерезидентом Российской Федерации, за исключением случаев, пред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>смотренных международными договорами Российской Федерации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A9411D" w:rsidR="0059454A" w:rsidRDefault="0059454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является;</w:t>
      </w:r>
    </w:p>
    <w:p w:rsidP="00A9411D" w:rsidR="0059454A" w:rsidRDefault="0059454A" w:rsidRPr="00F84824">
      <w:pPr>
        <w:pStyle w:val="ConsPlusNonformat"/>
        <w:tabs>
          <w:tab w:pos="567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5) осуществляет производство и (или) реализацию подакцизных товаров (нужное отметить любым знаком):</w:t>
      </w:r>
    </w:p>
    <w:p w:rsidP="00A9411D" w:rsidR="0059454A" w:rsidRDefault="0059454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осуществляет;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□ нет, не осуществляет;</w:t>
      </w:r>
    </w:p>
    <w:p w:rsidP="00A9411D" w:rsidR="0059454A" w:rsidRDefault="0059454A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6) осуществляет добычу и (или) реализацию полезных ископа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мых, за исключением общераспространенных полезных ископаемых             и минеральных питьевых вод, если иное не предусмотрено Правител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>ством Российской Федерации (нужное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осуществляет;</w:t>
      </w:r>
    </w:p>
    <w:p w:rsidP="00A9411D" w:rsidR="0059454A" w:rsidRDefault="0059454A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осуществляет</w:t>
      </w:r>
      <w:r w:rsidR="00CD75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F26689" w:rsidRDefault="00F26689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4.5. Субъект малого и среднего предпринимательства зарегистр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>рован в соответствии с действующим законодательством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тить любым знаком):</w:t>
      </w:r>
    </w:p>
    <w:p w:rsidP="00A9411D" w:rsidR="00F26689" w:rsidRDefault="00F26689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зарегистрирован;</w:t>
      </w:r>
    </w:p>
    <w:p w:rsidP="00A9411D" w:rsidR="00F26689" w:rsidRDefault="00F26689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зарегистрирован.</w:t>
      </w:r>
    </w:p>
    <w:p w:rsidP="00A9411D" w:rsidR="002156BC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312087" w:rsidRPr="00F84824">
        <w:rPr>
          <w:rFonts w:ascii="Times New Roman" w:cs="Times New Roman" w:hAnsi="Times New Roman"/>
          <w:sz w:val="30"/>
          <w:szCs w:val="30"/>
        </w:rPr>
        <w:t>.</w:t>
      </w:r>
      <w:r w:rsidR="00F26689" w:rsidRPr="00F84824">
        <w:rPr>
          <w:rFonts w:ascii="Times New Roman" w:cs="Times New Roman" w:hAnsi="Times New Roman"/>
          <w:sz w:val="30"/>
          <w:szCs w:val="30"/>
        </w:rPr>
        <w:t>6</w:t>
      </w:r>
      <w:r w:rsidR="00312087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Субъект </w:t>
      </w:r>
      <w:r w:rsidR="00CC7A84" w:rsidRPr="00F84824">
        <w:rPr>
          <w:rFonts w:ascii="Times New Roman" w:cs="Times New Roman" w:hAnsi="Times New Roman"/>
          <w:sz w:val="30"/>
          <w:szCs w:val="30"/>
        </w:rPr>
        <w:t xml:space="preserve">малого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и среднего предпринимательства состоит </w:t>
      </w:r>
      <w:r w:rsidR="00933139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="002156BC" w:rsidRPr="00F84824">
        <w:rPr>
          <w:rFonts w:ascii="Times New Roman" w:cs="Times New Roman" w:hAnsi="Times New Roman"/>
          <w:sz w:val="30"/>
          <w:szCs w:val="30"/>
        </w:rPr>
        <w:t>в Едином</w:t>
      </w:r>
      <w:r w:rsidR="00CC7A8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реестре субъектов малого и среднего предпринимательства (</w:t>
      </w:r>
      <w:proofErr w:type="gramStart"/>
      <w:r w:rsidR="002156BC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отметить</w:t>
      </w:r>
      <w:r w:rsidR="00CC7A8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любым знаком):</w:t>
      </w:r>
    </w:p>
    <w:p w:rsidP="00A9411D" w:rsidR="00CD75BC" w:rsidRDefault="00CD75BC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состоит;</w:t>
      </w:r>
    </w:p>
    <w:p w:rsidP="00A9411D" w:rsidR="00CC7A84" w:rsidRDefault="00500B08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CC7A84" w:rsidRPr="00F84824">
        <w:rPr>
          <w:rFonts w:ascii="Times New Roman" w:cs="Times New Roman" w:hAnsi="Times New Roman"/>
          <w:sz w:val="30"/>
          <w:szCs w:val="30"/>
        </w:rPr>
        <w:t>да, состоит</w:t>
      </w:r>
      <w:r w:rsidR="00CD75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166F4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312087" w:rsidRPr="00F84824">
        <w:rPr>
          <w:rFonts w:ascii="Times New Roman" w:cs="Times New Roman" w:hAnsi="Times New Roman"/>
          <w:sz w:val="30"/>
          <w:szCs w:val="30"/>
        </w:rPr>
        <w:t xml:space="preserve">.7. </w:t>
      </w:r>
      <w:r w:rsidR="002166F4" w:rsidRPr="00F84824">
        <w:rPr>
          <w:rFonts w:ascii="Times New Roman" w:cs="Times New Roman" w:hAnsi="Times New Roman"/>
          <w:sz w:val="30"/>
          <w:szCs w:val="30"/>
        </w:rPr>
        <w:t xml:space="preserve">Субъект малого и среднего предпринимательства </w:t>
      </w:r>
      <w:proofErr w:type="spellStart"/>
      <w:r w:rsidR="002166F4" w:rsidRPr="00F84824">
        <w:rPr>
          <w:rFonts w:ascii="Times New Roman" w:cs="Times New Roman" w:hAnsi="Times New Roman"/>
          <w:sz w:val="30"/>
          <w:szCs w:val="30"/>
        </w:rPr>
        <w:t>осущест</w:t>
      </w:r>
      <w:r w:rsidR="00413A97" w:rsidRPr="00F84824">
        <w:rPr>
          <w:rFonts w:ascii="Times New Roman" w:cs="Times New Roman" w:hAnsi="Times New Roman"/>
          <w:sz w:val="30"/>
          <w:szCs w:val="30"/>
        </w:rPr>
        <w:t>-</w:t>
      </w:r>
      <w:r w:rsidR="002166F4" w:rsidRPr="00F84824">
        <w:rPr>
          <w:rFonts w:ascii="Times New Roman" w:cs="Times New Roman" w:hAnsi="Times New Roman"/>
          <w:sz w:val="30"/>
          <w:szCs w:val="30"/>
        </w:rPr>
        <w:t>вляет</w:t>
      </w:r>
      <w:proofErr w:type="spellEnd"/>
      <w:r w:rsidR="002166F4" w:rsidRPr="00F84824">
        <w:rPr>
          <w:rFonts w:ascii="Times New Roman" w:cs="Times New Roman" w:hAnsi="Times New Roman"/>
          <w:sz w:val="30"/>
          <w:szCs w:val="30"/>
        </w:rPr>
        <w:t xml:space="preserve"> на территории </w:t>
      </w:r>
      <w:r w:rsidR="00F26689" w:rsidRPr="00F84824">
        <w:rPr>
          <w:rFonts w:ascii="Times New Roman" w:cs="Times New Roman" w:hAnsi="Times New Roman"/>
          <w:sz w:val="30"/>
          <w:szCs w:val="30"/>
        </w:rPr>
        <w:t>муниципального образования городско</w:t>
      </w:r>
      <w:r w:rsidR="00356DDD">
        <w:rPr>
          <w:rFonts w:ascii="Times New Roman" w:cs="Times New Roman" w:hAnsi="Times New Roman"/>
          <w:sz w:val="30"/>
          <w:szCs w:val="30"/>
        </w:rPr>
        <w:t>го</w:t>
      </w:r>
      <w:r w:rsidR="00F26689" w:rsidRPr="00F84824">
        <w:rPr>
          <w:rFonts w:ascii="Times New Roman" w:cs="Times New Roman" w:hAnsi="Times New Roman"/>
          <w:sz w:val="30"/>
          <w:szCs w:val="30"/>
        </w:rPr>
        <w:t xml:space="preserve"> округ</w:t>
      </w:r>
      <w:r w:rsidR="00356DDD">
        <w:rPr>
          <w:rFonts w:ascii="Times New Roman" w:cs="Times New Roman" w:hAnsi="Times New Roman"/>
          <w:sz w:val="30"/>
          <w:szCs w:val="30"/>
        </w:rPr>
        <w:t>а</w:t>
      </w:r>
      <w:r w:rsidR="00F2668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413A97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2166F4" w:rsidRPr="00F84824">
        <w:rPr>
          <w:rFonts w:ascii="Times New Roman" w:cs="Times New Roman" w:hAnsi="Times New Roman"/>
          <w:sz w:val="30"/>
          <w:szCs w:val="30"/>
        </w:rPr>
        <w:t>город</w:t>
      </w:r>
      <w:r w:rsidR="00356DDD">
        <w:rPr>
          <w:rFonts w:ascii="Times New Roman" w:cs="Times New Roman" w:hAnsi="Times New Roman"/>
          <w:sz w:val="30"/>
          <w:szCs w:val="30"/>
        </w:rPr>
        <w:t>а</w:t>
      </w:r>
      <w:r w:rsidR="002166F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26689" w:rsidRPr="00F84824">
        <w:rPr>
          <w:rFonts w:ascii="Times New Roman" w:cs="Times New Roman" w:hAnsi="Times New Roman"/>
          <w:sz w:val="30"/>
          <w:szCs w:val="30"/>
        </w:rPr>
        <w:t>Красноярск</w:t>
      </w:r>
      <w:r w:rsidR="00356DDD">
        <w:rPr>
          <w:rFonts w:ascii="Times New Roman" w:cs="Times New Roman" w:hAnsi="Times New Roman"/>
          <w:sz w:val="30"/>
          <w:szCs w:val="30"/>
        </w:rPr>
        <w:t>а</w:t>
      </w:r>
      <w:r w:rsidR="00F2668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66F4" w:rsidRPr="00F84824">
        <w:rPr>
          <w:rFonts w:ascii="Times New Roman" w:cs="Times New Roman" w:hAnsi="Times New Roman"/>
          <w:sz w:val="30"/>
          <w:szCs w:val="30"/>
        </w:rPr>
        <w:t>Красноярск</w:t>
      </w:r>
      <w:r w:rsidR="00F26689" w:rsidRPr="00F84824">
        <w:rPr>
          <w:rFonts w:ascii="Times New Roman" w:cs="Times New Roman" w:hAnsi="Times New Roman"/>
          <w:sz w:val="30"/>
          <w:szCs w:val="30"/>
        </w:rPr>
        <w:t>ого края</w:t>
      </w:r>
      <w:r w:rsidR="002166F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376C6" w:rsidRPr="00F84824">
        <w:rPr>
          <w:rFonts w:ascii="Times New Roman" w:cs="Times New Roman" w:hAnsi="Times New Roman"/>
          <w:sz w:val="30"/>
          <w:szCs w:val="30"/>
        </w:rPr>
        <w:t xml:space="preserve">виды предпринимательской </w:t>
      </w:r>
      <w:r w:rsidR="00413A97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3376C6" w:rsidRPr="00F84824">
        <w:rPr>
          <w:rFonts w:ascii="Times New Roman" w:cs="Times New Roman" w:hAnsi="Times New Roman"/>
          <w:sz w:val="30"/>
          <w:szCs w:val="30"/>
        </w:rPr>
        <w:t xml:space="preserve">деятельности в соответствии </w:t>
      </w:r>
      <w:r w:rsidR="00606A48" w:rsidRPr="00F84824">
        <w:rPr>
          <w:rFonts w:ascii="Times New Roman" w:cs="Times New Roman" w:hAnsi="Times New Roman"/>
          <w:sz w:val="30"/>
          <w:szCs w:val="30"/>
        </w:rPr>
        <w:t>с ОКВЭД</w:t>
      </w:r>
      <w:r w:rsidR="003376C6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F26689" w:rsidRPr="00F84824">
        <w:rPr>
          <w:rFonts w:ascii="Times New Roman" w:cs="Times New Roman" w:hAnsi="Times New Roman"/>
          <w:sz w:val="30"/>
          <w:szCs w:val="30"/>
        </w:rPr>
        <w:t>за исключением видов деятел</w:t>
      </w:r>
      <w:r w:rsidR="00F26689" w:rsidRPr="00F84824">
        <w:rPr>
          <w:rFonts w:ascii="Times New Roman" w:cs="Times New Roman" w:hAnsi="Times New Roman"/>
          <w:sz w:val="30"/>
          <w:szCs w:val="30"/>
        </w:rPr>
        <w:t>ь</w:t>
      </w:r>
      <w:r w:rsidR="00F26689" w:rsidRPr="00F84824">
        <w:rPr>
          <w:rFonts w:ascii="Times New Roman" w:cs="Times New Roman" w:hAnsi="Times New Roman"/>
          <w:sz w:val="30"/>
          <w:szCs w:val="30"/>
        </w:rPr>
        <w:t>ности, включенных</w:t>
      </w:r>
      <w:r w:rsidR="00606A48" w:rsidRPr="00F84824">
        <w:rPr>
          <w:rFonts w:ascii="Times New Roman" w:cs="Times New Roman" w:hAnsi="Times New Roman"/>
          <w:sz w:val="30"/>
          <w:szCs w:val="30"/>
        </w:rPr>
        <w:t xml:space="preserve"> в класс 12 раздела С</w:t>
      </w:r>
      <w:r w:rsidR="003376C6" w:rsidRPr="00F84824">
        <w:rPr>
          <w:rFonts w:ascii="Times New Roman" w:cs="Times New Roman" w:hAnsi="Times New Roman"/>
          <w:sz w:val="30"/>
          <w:szCs w:val="30"/>
        </w:rPr>
        <w:t>,</w:t>
      </w:r>
      <w:r w:rsidR="00606A48" w:rsidRPr="00F84824">
        <w:rPr>
          <w:rFonts w:ascii="Times New Roman" w:cs="Times New Roman" w:hAnsi="Times New Roman"/>
          <w:sz w:val="30"/>
          <w:szCs w:val="30"/>
        </w:rPr>
        <w:t xml:space="preserve"> класс 92 раздела </w:t>
      </w:r>
      <w:r w:rsidR="00606A48" w:rsidRPr="00F84824">
        <w:rPr>
          <w:rFonts w:ascii="Times New Roman" w:cs="Times New Roman" w:hAnsi="Times New Roman"/>
          <w:sz w:val="30"/>
          <w:szCs w:val="30"/>
          <w:lang w:val="en-US"/>
        </w:rPr>
        <w:t>R</w:t>
      </w:r>
      <w:r w:rsidR="003376C6" w:rsidRPr="00F84824">
        <w:rPr>
          <w:rFonts w:ascii="Times New Roman" w:cs="Times New Roman" w:hAnsi="Times New Roman"/>
          <w:sz w:val="30"/>
          <w:szCs w:val="30"/>
        </w:rPr>
        <w:t xml:space="preserve">, </w:t>
      </w:r>
      <w:proofErr w:type="spellStart"/>
      <w:r w:rsidR="00606A48" w:rsidRPr="00F84824">
        <w:rPr>
          <w:rFonts w:ascii="Times New Roman" w:cs="Times New Roman" w:hAnsi="Times New Roman"/>
          <w:sz w:val="30"/>
          <w:szCs w:val="30"/>
        </w:rPr>
        <w:t>разде</w:t>
      </w:r>
      <w:proofErr w:type="spellEnd"/>
      <w:r w:rsidR="00356DDD">
        <w:rPr>
          <w:rFonts w:ascii="Times New Roman" w:cs="Times New Roman" w:hAnsi="Times New Roman"/>
          <w:sz w:val="30"/>
          <w:szCs w:val="30"/>
        </w:rPr>
        <w:t xml:space="preserve">-              </w:t>
      </w:r>
      <w:proofErr w:type="spellStart"/>
      <w:r w:rsidR="00606A48" w:rsidRPr="00F84824">
        <w:rPr>
          <w:rFonts w:ascii="Times New Roman" w:cs="Times New Roman" w:hAnsi="Times New Roman"/>
          <w:sz w:val="30"/>
          <w:szCs w:val="30"/>
        </w:rPr>
        <w:t>лы</w:t>
      </w:r>
      <w:proofErr w:type="spellEnd"/>
      <w:proofErr w:type="gramStart"/>
      <w:r w:rsidR="00606A48" w:rsidRPr="00F84824">
        <w:rPr>
          <w:rFonts w:ascii="Times New Roman" w:cs="Times New Roman" w:hAnsi="Times New Roman"/>
          <w:sz w:val="30"/>
          <w:szCs w:val="30"/>
        </w:rPr>
        <w:t xml:space="preserve"> А</w:t>
      </w:r>
      <w:proofErr w:type="gramEnd"/>
      <w:r w:rsidR="00606A48" w:rsidRPr="00F84824">
        <w:rPr>
          <w:rFonts w:ascii="Times New Roman" w:cs="Times New Roman" w:hAnsi="Times New Roman"/>
          <w:sz w:val="30"/>
          <w:szCs w:val="30"/>
        </w:rPr>
        <w:t xml:space="preserve"> </w:t>
      </w:r>
      <w:hyperlink r:id="rId30" w:history="true">
        <w:r w:rsidR="00F26689" w:rsidRPr="00F84824">
          <w:rPr>
            <w:rFonts w:ascii="Times New Roman" w:cs="Times New Roman" w:hAnsi="Times New Roman"/>
            <w:sz w:val="30"/>
            <w:szCs w:val="30"/>
          </w:rPr>
          <w:t xml:space="preserve">(кроме 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классов 02, 03),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B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D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E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 (кроме классов 38, 39),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G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K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L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M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N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O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S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 (кроме группы 96.04),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T</w:t>
        </w:r>
        <w:r w:rsidR="00606A48" w:rsidRPr="00F84824">
          <w:rPr>
            <w:rFonts w:ascii="Times New Roman" w:cs="Times New Roman" w:hAnsi="Times New Roman"/>
            <w:sz w:val="30"/>
            <w:szCs w:val="30"/>
          </w:rPr>
          <w:t xml:space="preserve">, </w:t>
        </w:r>
        <w:r w:rsidR="00606A48" w:rsidRPr="00F84824">
          <w:rPr>
            <w:rFonts w:ascii="Times New Roman" w:cs="Times New Roman" w:hAnsi="Times New Roman"/>
            <w:sz w:val="30"/>
            <w:szCs w:val="30"/>
            <w:lang w:val="en-US"/>
          </w:rPr>
          <w:t>U</w:t>
        </w:r>
      </w:hyperlink>
      <w:r w:rsidR="003376C6" w:rsidRPr="00F84824">
        <w:rPr>
          <w:rFonts w:ascii="Times New Roman" w:cs="Times New Roman" w:hAnsi="Times New Roman"/>
          <w:sz w:val="30"/>
          <w:szCs w:val="30"/>
        </w:rPr>
        <w:t xml:space="preserve"> (</w:t>
      </w:r>
      <w:proofErr w:type="gramStart"/>
      <w:r w:rsidR="003376C6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3376C6"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3376C6" w:rsidRDefault="003376C6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413A97" w:rsidRPr="00F84824">
        <w:rPr>
          <w:rFonts w:ascii="Times New Roman" w:cs="Times New Roman" w:hAnsi="Times New Roman"/>
          <w:sz w:val="30"/>
          <w:szCs w:val="30"/>
        </w:rPr>
        <w:t>нет</w:t>
      </w:r>
      <w:r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413A97" w:rsidRPr="00F84824">
        <w:rPr>
          <w:rFonts w:ascii="Times New Roman" w:cs="Times New Roman" w:hAnsi="Times New Roman"/>
          <w:sz w:val="30"/>
          <w:szCs w:val="30"/>
        </w:rPr>
        <w:t xml:space="preserve">не </w:t>
      </w:r>
      <w:r w:rsidRPr="00F84824">
        <w:rPr>
          <w:rFonts w:ascii="Times New Roman" w:cs="Times New Roman" w:hAnsi="Times New Roman"/>
          <w:sz w:val="30"/>
          <w:szCs w:val="30"/>
        </w:rPr>
        <w:t>осуществляет;</w:t>
      </w:r>
    </w:p>
    <w:p w:rsidP="00A9411D" w:rsidR="003376C6" w:rsidRDefault="003376C6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413A97" w:rsidRPr="00F84824">
        <w:rPr>
          <w:rFonts w:ascii="Times New Roman" w:cs="Times New Roman" w:hAnsi="Times New Roman"/>
          <w:sz w:val="30"/>
          <w:szCs w:val="30"/>
        </w:rPr>
        <w:t>да</w:t>
      </w:r>
      <w:r w:rsidRPr="00F84824">
        <w:rPr>
          <w:rFonts w:ascii="Times New Roman" w:cs="Times New Roman" w:hAnsi="Times New Roman"/>
          <w:sz w:val="30"/>
          <w:szCs w:val="30"/>
        </w:rPr>
        <w:t>, осуществляет.</w:t>
      </w:r>
    </w:p>
    <w:p w:rsidP="00A9411D" w:rsidR="003376C6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312087" w:rsidRPr="00F84824">
        <w:rPr>
          <w:rFonts w:ascii="Times New Roman" w:cs="Times New Roman" w:hAnsi="Times New Roman"/>
          <w:sz w:val="30"/>
          <w:szCs w:val="30"/>
        </w:rPr>
        <w:t>.</w:t>
      </w:r>
      <w:r w:rsidR="00896777" w:rsidRPr="00F84824">
        <w:rPr>
          <w:rFonts w:ascii="Times New Roman" w:cs="Times New Roman" w:hAnsi="Times New Roman"/>
          <w:sz w:val="30"/>
          <w:szCs w:val="30"/>
        </w:rPr>
        <w:t>8</w:t>
      </w:r>
      <w:r w:rsidR="00312087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957F17" w:rsidRPr="00F84824">
        <w:rPr>
          <w:rFonts w:ascii="Times New Roman" w:cs="Times New Roman" w:hAnsi="Times New Roman"/>
          <w:sz w:val="30"/>
          <w:szCs w:val="30"/>
        </w:rPr>
        <w:t>В предшествующем финансовом году и в текущем календа</w:t>
      </w:r>
      <w:r w:rsidR="00957F17" w:rsidRPr="00F84824">
        <w:rPr>
          <w:rFonts w:ascii="Times New Roman" w:cs="Times New Roman" w:hAnsi="Times New Roman"/>
          <w:sz w:val="30"/>
          <w:szCs w:val="30"/>
        </w:rPr>
        <w:t>р</w:t>
      </w:r>
      <w:r w:rsidR="00957F17" w:rsidRPr="00F84824">
        <w:rPr>
          <w:rFonts w:ascii="Times New Roman" w:cs="Times New Roman" w:hAnsi="Times New Roman"/>
          <w:sz w:val="30"/>
          <w:szCs w:val="30"/>
        </w:rPr>
        <w:t xml:space="preserve">ном году в период до даты подачи </w:t>
      </w:r>
      <w:r w:rsidR="00BF0004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957F1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376C6" w:rsidRPr="00F84824">
        <w:rPr>
          <w:rFonts w:ascii="Times New Roman" w:cs="Times New Roman" w:hAnsi="Times New Roman"/>
          <w:sz w:val="30"/>
          <w:szCs w:val="30"/>
        </w:rPr>
        <w:t>(</w:t>
      </w:r>
      <w:proofErr w:type="gramStart"/>
      <w:r w:rsidR="003376C6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3376C6" w:rsidRPr="00F84824">
        <w:rPr>
          <w:rFonts w:ascii="Times New Roman" w:cs="Times New Roman" w:hAnsi="Times New Roman"/>
          <w:sz w:val="30"/>
          <w:szCs w:val="30"/>
        </w:rPr>
        <w:t xml:space="preserve"> отметить любым </w:t>
      </w:r>
      <w:r w:rsidR="0089677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376C6" w:rsidRPr="00F84824">
        <w:rPr>
          <w:rFonts w:ascii="Times New Roman" w:cs="Times New Roman" w:hAnsi="Times New Roman"/>
          <w:sz w:val="30"/>
          <w:szCs w:val="30"/>
        </w:rPr>
        <w:t>знаком):</w:t>
      </w:r>
    </w:p>
    <w:p w:rsidP="00A9411D" w:rsidR="003376C6" w:rsidRDefault="003376C6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имеет установленные факты произошедших на производстве    по вине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тяжелых несчастных случаев;</w:t>
      </w:r>
    </w:p>
    <w:p w:rsidP="00A9411D" w:rsidR="003376C6" w:rsidRDefault="003376C6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имеет установленные факты произошедших на производстве    по вине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несчастных случаев со смертельным исходом;</w:t>
      </w:r>
    </w:p>
    <w:p w:rsidP="00A9411D" w:rsidR="003376C6" w:rsidRDefault="003376C6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не имеет установленные факты произошедших на производстве по вине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тяжелых несчастных случаев;</w:t>
      </w:r>
    </w:p>
    <w:p w:rsidP="00A9411D" w:rsidR="003376C6" w:rsidRDefault="003376C6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не имеет установленные факты произошедших на производстве по вине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несчастных случаев со смертельным исходом</w:t>
      </w:r>
      <w:r w:rsidR="00EB3329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3E2357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312087" w:rsidRPr="00F84824">
        <w:rPr>
          <w:rFonts w:ascii="Times New Roman" w:cs="Times New Roman" w:hAnsi="Times New Roman"/>
          <w:sz w:val="30"/>
          <w:szCs w:val="30"/>
        </w:rPr>
        <w:t>.</w:t>
      </w:r>
      <w:r w:rsidR="00896777" w:rsidRPr="00F84824">
        <w:rPr>
          <w:rFonts w:ascii="Times New Roman" w:cs="Times New Roman" w:hAnsi="Times New Roman"/>
          <w:sz w:val="30"/>
          <w:szCs w:val="30"/>
        </w:rPr>
        <w:t>9</w:t>
      </w:r>
      <w:r w:rsidR="00312087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3E2357" w:rsidRPr="00F84824">
        <w:rPr>
          <w:rFonts w:ascii="Times New Roman" w:cs="Times New Roman" w:hAnsi="Times New Roman"/>
          <w:sz w:val="30"/>
          <w:szCs w:val="30"/>
        </w:rPr>
        <w:t>В текущем финансовом году аналогичная поддержка</w:t>
      </w:r>
      <w:r w:rsidR="00EB3329" w:rsidRPr="00F84824">
        <w:rPr>
          <w:rFonts w:ascii="Times New Roman" w:cs="Times New Roman" w:hAnsi="Times New Roman"/>
          <w:sz w:val="30"/>
          <w:szCs w:val="30"/>
        </w:rPr>
        <w:t xml:space="preserve">, сроки оказания которой не истекли </w:t>
      </w:r>
      <w:r w:rsidR="0093722D" w:rsidRPr="00F84824">
        <w:rPr>
          <w:rFonts w:ascii="Times New Roman" w:cs="Times New Roman" w:hAnsi="Times New Roman"/>
          <w:sz w:val="30"/>
          <w:szCs w:val="30"/>
        </w:rPr>
        <w:t xml:space="preserve">по состоянию </w:t>
      </w:r>
      <w:r w:rsidR="00EB3329" w:rsidRPr="00F84824">
        <w:rPr>
          <w:rFonts w:ascii="Times New Roman" w:cs="Times New Roman" w:hAnsi="Times New Roman"/>
          <w:sz w:val="30"/>
          <w:szCs w:val="30"/>
        </w:rPr>
        <w:t xml:space="preserve">на </w:t>
      </w:r>
      <w:r w:rsidR="00C219A6" w:rsidRPr="00F84824">
        <w:rPr>
          <w:rFonts w:ascii="Times New Roman" w:cs="Times New Roman" w:hAnsi="Times New Roman"/>
          <w:sz w:val="30"/>
          <w:szCs w:val="30"/>
        </w:rPr>
        <w:t>1 число месяца</w:t>
      </w:r>
      <w:r w:rsidR="00EB3329" w:rsidRPr="00F84824">
        <w:rPr>
          <w:rFonts w:ascii="Times New Roman" w:cs="Times New Roman" w:hAnsi="Times New Roman"/>
          <w:sz w:val="30"/>
          <w:szCs w:val="30"/>
        </w:rPr>
        <w:t xml:space="preserve"> подачи </w:t>
      </w:r>
      <w:r w:rsidR="002046A4" w:rsidRPr="00F84824">
        <w:rPr>
          <w:rFonts w:ascii="Times New Roman" w:cs="Times New Roman" w:hAnsi="Times New Roman"/>
          <w:sz w:val="30"/>
          <w:szCs w:val="30"/>
        </w:rPr>
        <w:t>заявки</w:t>
      </w:r>
      <w:r w:rsidR="003E235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EB3329" w:rsidRPr="00F84824">
        <w:rPr>
          <w:rFonts w:ascii="Times New Roman" w:cs="Times New Roman" w:hAnsi="Times New Roman"/>
          <w:sz w:val="30"/>
          <w:szCs w:val="30"/>
        </w:rPr>
        <w:t xml:space="preserve">для участия в конкурсе </w:t>
      </w:r>
      <w:r w:rsidR="003E2357" w:rsidRPr="00F84824">
        <w:rPr>
          <w:rFonts w:ascii="Times New Roman" w:cs="Times New Roman" w:hAnsi="Times New Roman"/>
          <w:sz w:val="30"/>
          <w:szCs w:val="30"/>
        </w:rPr>
        <w:t>(нужное</w:t>
      </w:r>
      <w:r w:rsidR="00C219A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E2357" w:rsidRPr="00F84824">
        <w:rPr>
          <w:rFonts w:ascii="Times New Roman" w:cs="Times New Roman" w:hAnsi="Times New Roman"/>
          <w:sz w:val="30"/>
          <w:szCs w:val="30"/>
        </w:rPr>
        <w:t>отметить любым знаком):</w:t>
      </w:r>
    </w:p>
    <w:p w:rsidP="00A9411D" w:rsidR="00711FA3" w:rsidRDefault="00711FA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EB3329" w:rsidRPr="00F84824">
        <w:rPr>
          <w:rFonts w:ascii="Times New Roman" w:cs="Times New Roman" w:hAnsi="Times New Roman"/>
          <w:sz w:val="30"/>
          <w:szCs w:val="30"/>
        </w:rPr>
        <w:t xml:space="preserve">да, </w:t>
      </w:r>
      <w:r w:rsidRPr="00F84824">
        <w:rPr>
          <w:rFonts w:ascii="Times New Roman" w:cs="Times New Roman" w:hAnsi="Times New Roman"/>
          <w:sz w:val="30"/>
          <w:szCs w:val="30"/>
        </w:rPr>
        <w:t>оказывалась;</w:t>
      </w:r>
    </w:p>
    <w:p w:rsidP="00A9411D" w:rsidR="003E2357" w:rsidRDefault="003E2357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EB3329" w:rsidRPr="00F84824">
        <w:rPr>
          <w:rFonts w:ascii="Times New Roman" w:cs="Times New Roman" w:hAnsi="Times New Roman"/>
          <w:sz w:val="30"/>
          <w:szCs w:val="30"/>
        </w:rPr>
        <w:t xml:space="preserve">нет, не </w:t>
      </w:r>
      <w:r w:rsidRPr="00F84824">
        <w:rPr>
          <w:rFonts w:ascii="Times New Roman" w:cs="Times New Roman" w:hAnsi="Times New Roman"/>
          <w:sz w:val="30"/>
          <w:szCs w:val="30"/>
        </w:rPr>
        <w:t>оказывалась</w:t>
      </w:r>
      <w:r w:rsidR="00EB3329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184142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.1</w:t>
      </w:r>
      <w:r w:rsidR="00896777" w:rsidRPr="00F84824">
        <w:rPr>
          <w:rFonts w:ascii="Times New Roman" w:cs="Times New Roman" w:hAnsi="Times New Roman"/>
          <w:sz w:val="30"/>
          <w:szCs w:val="30"/>
        </w:rPr>
        <w:t>0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184142" w:rsidRPr="00F84824">
        <w:rPr>
          <w:rFonts w:ascii="Times New Roman" w:cs="Times New Roman" w:hAnsi="Times New Roman"/>
          <w:sz w:val="30"/>
          <w:szCs w:val="30"/>
        </w:rPr>
        <w:t>Иностранным юридическим лицом, в том числе местом рег</w:t>
      </w:r>
      <w:r w:rsidR="00184142" w:rsidRPr="00F84824">
        <w:rPr>
          <w:rFonts w:ascii="Times New Roman" w:cs="Times New Roman" w:hAnsi="Times New Roman"/>
          <w:sz w:val="30"/>
          <w:szCs w:val="30"/>
        </w:rPr>
        <w:t>и</w:t>
      </w:r>
      <w:r w:rsidR="00184142" w:rsidRPr="00F84824">
        <w:rPr>
          <w:rFonts w:ascii="Times New Roman" w:cs="Times New Roman" w:hAnsi="Times New Roman"/>
          <w:sz w:val="30"/>
          <w:szCs w:val="30"/>
        </w:rPr>
        <w:t xml:space="preserve">страции которого является государство или территория, включенные </w:t>
      </w:r>
      <w:r w:rsidR="002B48E8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184142" w:rsidRPr="00F84824">
        <w:rPr>
          <w:rFonts w:ascii="Times New Roman" w:cs="Times New Roman" w:hAnsi="Times New Roman"/>
          <w:sz w:val="30"/>
          <w:szCs w:val="30"/>
        </w:rPr>
        <w:t xml:space="preserve">в утверждаемый Министерством финансов Российской Федерации </w:t>
      </w:r>
      <w:r w:rsidR="002B48E8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184142" w:rsidRPr="00F84824">
        <w:rPr>
          <w:rFonts w:ascii="Times New Roman" w:cs="Times New Roman" w:hAnsi="Times New Roman"/>
          <w:sz w:val="30"/>
          <w:szCs w:val="30"/>
        </w:rPr>
        <w:t xml:space="preserve">перечень государств и территорий, используемых для </w:t>
      </w:r>
      <w:proofErr w:type="spellStart"/>
      <w:r w:rsidR="00184142" w:rsidRPr="00F84824">
        <w:rPr>
          <w:rFonts w:ascii="Times New Roman" w:cs="Times New Roman" w:hAnsi="Times New Roman"/>
          <w:sz w:val="30"/>
          <w:szCs w:val="30"/>
        </w:rPr>
        <w:t>промеж</w:t>
      </w:r>
      <w:proofErr w:type="gramStart"/>
      <w:r w:rsidR="00184142" w:rsidRPr="00F84824">
        <w:rPr>
          <w:rFonts w:ascii="Times New Roman" w:cs="Times New Roman" w:hAnsi="Times New Roman"/>
          <w:sz w:val="30"/>
          <w:szCs w:val="30"/>
        </w:rPr>
        <w:t>у</w:t>
      </w:r>
      <w:proofErr w:type="spellEnd"/>
      <w:r w:rsidR="00727E69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727E69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184142" w:rsidRPr="00F84824">
        <w:rPr>
          <w:rFonts w:ascii="Times New Roman" w:cs="Times New Roman" w:hAnsi="Times New Roman"/>
          <w:sz w:val="30"/>
          <w:szCs w:val="30"/>
        </w:rPr>
        <w:t xml:space="preserve">точного (офшорного) владения активами в Российской Федерации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184142" w:rsidRPr="00F84824">
        <w:rPr>
          <w:rFonts w:ascii="Times New Roman" w:cs="Times New Roman" w:hAnsi="Times New Roman"/>
          <w:sz w:val="30"/>
          <w:szCs w:val="30"/>
        </w:rPr>
        <w:t xml:space="preserve">(далее – офшорные компании), а также российским юридическим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184142" w:rsidRPr="00F84824">
        <w:rPr>
          <w:rFonts w:ascii="Times New Roman" w:cs="Times New Roman" w:hAnsi="Times New Roman"/>
          <w:sz w:val="30"/>
          <w:szCs w:val="30"/>
        </w:rPr>
        <w:t>лицом, в уставном (складочном) капитале которого доля прямого или косвенного (через третьих лиц) участия офшорных компаний в сов</w:t>
      </w:r>
      <w:r w:rsidR="00184142" w:rsidRPr="00F84824">
        <w:rPr>
          <w:rFonts w:ascii="Times New Roman" w:cs="Times New Roman" w:hAnsi="Times New Roman"/>
          <w:sz w:val="30"/>
          <w:szCs w:val="30"/>
        </w:rPr>
        <w:t>о</w:t>
      </w:r>
      <w:r w:rsidR="00184142" w:rsidRPr="00F84824">
        <w:rPr>
          <w:rFonts w:ascii="Times New Roman" w:cs="Times New Roman" w:hAnsi="Times New Roman"/>
          <w:sz w:val="30"/>
          <w:szCs w:val="30"/>
        </w:rPr>
        <w:t xml:space="preserve">купности превышает 25 процентов (если иное не предусмотрено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184142" w:rsidRPr="00F84824">
        <w:rPr>
          <w:rFonts w:ascii="Times New Roman" w:cs="Times New Roman" w:hAnsi="Times New Roman"/>
          <w:sz w:val="30"/>
          <w:szCs w:val="30"/>
        </w:rPr>
        <w:t>законодательством Российской Федерации) (нужное отметить любым знаком):</w:t>
      </w:r>
    </w:p>
    <w:p w:rsidP="00A9411D" w:rsidR="00711FA3" w:rsidRDefault="00711FA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A9411D" w:rsidR="00184142" w:rsidRDefault="00184142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является</w:t>
      </w:r>
      <w:r w:rsidR="00711FA3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184142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184142" w:rsidRPr="00F84824">
        <w:rPr>
          <w:rFonts w:ascii="Times New Roman" w:cs="Times New Roman" w:hAnsi="Times New Roman"/>
          <w:sz w:val="30"/>
          <w:szCs w:val="30"/>
        </w:rPr>
        <w:t>.1</w:t>
      </w:r>
      <w:r w:rsidR="00896777" w:rsidRPr="00F84824">
        <w:rPr>
          <w:rFonts w:ascii="Times New Roman" w:cs="Times New Roman" w:hAnsi="Times New Roman"/>
          <w:sz w:val="30"/>
          <w:szCs w:val="30"/>
        </w:rPr>
        <w:t>1</w:t>
      </w:r>
      <w:r w:rsidR="00184142" w:rsidRPr="00F84824">
        <w:rPr>
          <w:rFonts w:ascii="Times New Roman" w:cs="Times New Roman" w:hAnsi="Times New Roman"/>
          <w:sz w:val="30"/>
          <w:szCs w:val="30"/>
        </w:rPr>
        <w:t>. В перечне организаций и физических лиц, в отношении кот</w:t>
      </w:r>
      <w:r w:rsidR="00184142" w:rsidRPr="00F84824">
        <w:rPr>
          <w:rFonts w:ascii="Times New Roman" w:cs="Times New Roman" w:hAnsi="Times New Roman"/>
          <w:sz w:val="30"/>
          <w:szCs w:val="30"/>
        </w:rPr>
        <w:t>о</w:t>
      </w:r>
      <w:r w:rsidR="00184142" w:rsidRPr="00F84824">
        <w:rPr>
          <w:rFonts w:ascii="Times New Roman" w:cs="Times New Roman" w:hAnsi="Times New Roman"/>
          <w:sz w:val="30"/>
          <w:szCs w:val="30"/>
        </w:rPr>
        <w:t>рых имеются сведения об их причастности к экстремистской деятельн</w:t>
      </w:r>
      <w:r w:rsidR="00184142" w:rsidRPr="00F84824">
        <w:rPr>
          <w:rFonts w:ascii="Times New Roman" w:cs="Times New Roman" w:hAnsi="Times New Roman"/>
          <w:sz w:val="30"/>
          <w:szCs w:val="30"/>
        </w:rPr>
        <w:t>о</w:t>
      </w:r>
      <w:r w:rsidR="00184142" w:rsidRPr="00F84824">
        <w:rPr>
          <w:rFonts w:ascii="Times New Roman" w:cs="Times New Roman" w:hAnsi="Times New Roman"/>
          <w:sz w:val="30"/>
          <w:szCs w:val="30"/>
        </w:rPr>
        <w:t>сти или терроризму (</w:t>
      </w:r>
      <w:proofErr w:type="gramStart"/>
      <w:r w:rsidR="00184142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184142"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711FA3" w:rsidRDefault="00711FA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находится;</w:t>
      </w:r>
    </w:p>
    <w:p w:rsidP="00A9411D" w:rsidR="00184142" w:rsidRDefault="00184142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 находится</w:t>
      </w:r>
      <w:r w:rsidR="00711FA3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184142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.1</w:t>
      </w:r>
      <w:r w:rsidR="00896777" w:rsidRPr="00F84824">
        <w:rPr>
          <w:rFonts w:ascii="Times New Roman" w:cs="Times New Roman" w:hAnsi="Times New Roman"/>
          <w:sz w:val="30"/>
          <w:szCs w:val="30"/>
        </w:rPr>
        <w:t>2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184142" w:rsidRPr="00F84824">
        <w:rPr>
          <w:rFonts w:ascii="Times New Roman" w:cs="Times New Roman" w:hAnsi="Times New Roman"/>
          <w:sz w:val="30"/>
          <w:szCs w:val="30"/>
        </w:rPr>
        <w:t xml:space="preserve">В перечне организаций и физических лиц, связанных </w:t>
      </w:r>
      <w:r w:rsidR="00832183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184142" w:rsidRPr="00F84824">
        <w:rPr>
          <w:rFonts w:ascii="Times New Roman" w:cs="Times New Roman" w:hAnsi="Times New Roman"/>
          <w:sz w:val="30"/>
          <w:szCs w:val="30"/>
        </w:rPr>
        <w:t>с террористическими организациями и террористами или с распростр</w:t>
      </w:r>
      <w:r w:rsidR="00184142" w:rsidRPr="00F84824">
        <w:rPr>
          <w:rFonts w:ascii="Times New Roman" w:cs="Times New Roman" w:hAnsi="Times New Roman"/>
          <w:sz w:val="30"/>
          <w:szCs w:val="30"/>
        </w:rPr>
        <w:t>а</w:t>
      </w:r>
      <w:r w:rsidR="00184142" w:rsidRPr="00F84824">
        <w:rPr>
          <w:rFonts w:ascii="Times New Roman" w:cs="Times New Roman" w:hAnsi="Times New Roman"/>
          <w:sz w:val="30"/>
          <w:szCs w:val="30"/>
        </w:rPr>
        <w:t>нением оружия массового уничтожения, составляемом в рамках реал</w:t>
      </w:r>
      <w:r w:rsidR="00184142" w:rsidRPr="00F84824">
        <w:rPr>
          <w:rFonts w:ascii="Times New Roman" w:cs="Times New Roman" w:hAnsi="Times New Roman"/>
          <w:sz w:val="30"/>
          <w:szCs w:val="30"/>
        </w:rPr>
        <w:t>и</w:t>
      </w:r>
      <w:r w:rsidR="00184142" w:rsidRPr="00F84824">
        <w:rPr>
          <w:rFonts w:ascii="Times New Roman" w:cs="Times New Roman" w:hAnsi="Times New Roman"/>
          <w:sz w:val="30"/>
          <w:szCs w:val="30"/>
        </w:rPr>
        <w:t>зации полномочий, предусмотренных главой VII Устава ООН, Советом                 Безопасности ООН или органами, специально созданными решениями Совета Безопасности ООН (</w:t>
      </w:r>
      <w:proofErr w:type="gramStart"/>
      <w:r w:rsidR="00184142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184142"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711FA3" w:rsidRDefault="00711FA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находится;</w:t>
      </w:r>
    </w:p>
    <w:p w:rsidP="00A9411D" w:rsidR="00711FA3" w:rsidRDefault="00711FA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 находится.</w:t>
      </w:r>
    </w:p>
    <w:p w:rsidP="00A9411D" w:rsidR="00FE3521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.1</w:t>
      </w:r>
      <w:r w:rsidR="00896777" w:rsidRPr="00F84824">
        <w:rPr>
          <w:rFonts w:ascii="Times New Roman" w:cs="Times New Roman" w:hAnsi="Times New Roman"/>
          <w:sz w:val="30"/>
          <w:szCs w:val="30"/>
        </w:rPr>
        <w:t>3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FE3521" w:rsidRPr="00F84824">
        <w:rPr>
          <w:rFonts w:ascii="Times New Roman" w:cs="Times New Roman" w:hAnsi="Times New Roman"/>
          <w:sz w:val="30"/>
          <w:szCs w:val="30"/>
        </w:rPr>
        <w:t>Средства из бюджета города Красноярска на основании иных нормативных правовых актов Красноярского края, города Красноярска на цели, установленные Положением (</w:t>
      </w:r>
      <w:proofErr w:type="gramStart"/>
      <w:r w:rsidR="00FE3521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FE3521"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711FA3" w:rsidRDefault="00711FA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получает;</w:t>
      </w:r>
    </w:p>
    <w:p w:rsidP="00A9411D" w:rsidR="00FE3521" w:rsidRDefault="00FE3521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 получает</w:t>
      </w:r>
      <w:r w:rsidR="00711FA3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FE3521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.1</w:t>
      </w:r>
      <w:r w:rsidR="00896777"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FE3521" w:rsidRPr="00F84824">
        <w:rPr>
          <w:rFonts w:ascii="Times New Roman" w:cs="Times New Roman" w:hAnsi="Times New Roman"/>
          <w:sz w:val="30"/>
          <w:szCs w:val="30"/>
        </w:rPr>
        <w:t>Иностранным агентом в соответствии с Федеральным зак</w:t>
      </w:r>
      <w:r w:rsidR="00FE3521" w:rsidRPr="00F84824">
        <w:rPr>
          <w:rFonts w:ascii="Times New Roman" w:cs="Times New Roman" w:hAnsi="Times New Roman"/>
          <w:sz w:val="30"/>
          <w:szCs w:val="30"/>
        </w:rPr>
        <w:t>о</w:t>
      </w:r>
      <w:r w:rsidR="00FE3521" w:rsidRPr="00F84824">
        <w:rPr>
          <w:rFonts w:ascii="Times New Roman" w:cs="Times New Roman" w:hAnsi="Times New Roman"/>
          <w:sz w:val="30"/>
          <w:szCs w:val="30"/>
        </w:rPr>
        <w:t>ном от 14.07.2022 № 255-ФЗ «О контроле за деятельностью лиц, нах</w:t>
      </w:r>
      <w:r w:rsidR="00FE3521" w:rsidRPr="00F84824">
        <w:rPr>
          <w:rFonts w:ascii="Times New Roman" w:cs="Times New Roman" w:hAnsi="Times New Roman"/>
          <w:sz w:val="30"/>
          <w:szCs w:val="30"/>
        </w:rPr>
        <w:t>о</w:t>
      </w:r>
      <w:r w:rsidR="00FE3521" w:rsidRPr="00F84824">
        <w:rPr>
          <w:rFonts w:ascii="Times New Roman" w:cs="Times New Roman" w:hAnsi="Times New Roman"/>
          <w:sz w:val="30"/>
          <w:szCs w:val="30"/>
        </w:rPr>
        <w:t>дящихся под иностранным влиянием» (</w:t>
      </w:r>
      <w:proofErr w:type="gramStart"/>
      <w:r w:rsidR="00FE3521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FE3521" w:rsidRPr="00F84824">
        <w:rPr>
          <w:rFonts w:ascii="Times New Roman" w:cs="Times New Roman" w:hAnsi="Times New Roman"/>
          <w:sz w:val="30"/>
          <w:szCs w:val="30"/>
        </w:rPr>
        <w:t xml:space="preserve"> отметить любым               знаком):</w:t>
      </w:r>
    </w:p>
    <w:p w:rsidP="00A9411D" w:rsidR="00711FA3" w:rsidRDefault="00711FA3" w:rsidRPr="00F84824">
      <w:pPr>
        <w:pStyle w:val="ConsPlusNonformat"/>
        <w:tabs>
          <w:tab w:pos="1134" w:val="left"/>
        </w:tabs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да, является;</w:t>
      </w:r>
    </w:p>
    <w:p w:rsidP="00A9411D" w:rsidR="00FE3521" w:rsidRDefault="00FE3521" w:rsidRPr="00F84824">
      <w:pPr>
        <w:pStyle w:val="ConsPlusNonformat"/>
        <w:tabs>
          <w:tab w:pos="1134" w:val="left"/>
        </w:tabs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нет, не является</w:t>
      </w:r>
      <w:r w:rsidR="00711FA3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F0357" w:rsidRDefault="007B2D5B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59471E" w:rsidRPr="00F84824">
        <w:rPr>
          <w:rFonts w:ascii="Times New Roman" w:cs="Times New Roman" w:hAnsi="Times New Roman"/>
          <w:sz w:val="30"/>
          <w:szCs w:val="30"/>
        </w:rPr>
        <w:t>.1</w:t>
      </w:r>
      <w:r w:rsidR="00896777" w:rsidRPr="00F84824">
        <w:rPr>
          <w:rFonts w:ascii="Times New Roman" w:cs="Times New Roman" w:hAnsi="Times New Roman"/>
          <w:sz w:val="30"/>
          <w:szCs w:val="30"/>
        </w:rPr>
        <w:t>5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F0357" w:rsidRPr="00F84824">
        <w:rPr>
          <w:rFonts w:ascii="Times New Roman" w:cs="Times New Roman" w:hAnsi="Times New Roman"/>
          <w:sz w:val="30"/>
          <w:szCs w:val="30"/>
        </w:rPr>
        <w:t>На едином налоговом счете задолженность по уплате нал</w:t>
      </w:r>
      <w:r w:rsidR="002F0357" w:rsidRPr="00F84824">
        <w:rPr>
          <w:rFonts w:ascii="Times New Roman" w:cs="Times New Roman" w:hAnsi="Times New Roman"/>
          <w:sz w:val="30"/>
          <w:szCs w:val="30"/>
        </w:rPr>
        <w:t>о</w:t>
      </w:r>
      <w:r w:rsidR="002F0357" w:rsidRPr="00F84824">
        <w:rPr>
          <w:rFonts w:ascii="Times New Roman" w:cs="Times New Roman" w:hAnsi="Times New Roman"/>
          <w:sz w:val="30"/>
          <w:szCs w:val="30"/>
        </w:rPr>
        <w:t xml:space="preserve">гов, сборов и страховых взносов в бюджеты бюджетной системы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2F0357" w:rsidRPr="00F84824">
        <w:rPr>
          <w:rFonts w:ascii="Times New Roman" w:cs="Times New Roman" w:hAnsi="Times New Roman"/>
          <w:sz w:val="30"/>
          <w:szCs w:val="30"/>
        </w:rPr>
        <w:t>Российской Федерации (</w:t>
      </w:r>
      <w:proofErr w:type="gramStart"/>
      <w:r w:rsidR="002F0357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2F0357"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CD75BC" w:rsidRDefault="00CD75BC" w:rsidRPr="00F84824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задолженность превышает размер, определенный пунктом 3 ст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а-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тьи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47 Налогового кодекса Российской Федерации;</w:t>
      </w:r>
    </w:p>
    <w:p w:rsidP="00A9411D" w:rsidR="002F0357" w:rsidRDefault="006F30C6" w:rsidRPr="00F84824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□ </w:t>
      </w:r>
      <w:r w:rsidR="002F0357" w:rsidRPr="00F84824">
        <w:rPr>
          <w:rFonts w:ascii="Times New Roman" w:cs="Times New Roman" w:hAnsi="Times New Roman"/>
          <w:sz w:val="30"/>
          <w:szCs w:val="30"/>
        </w:rPr>
        <w:t xml:space="preserve">задолженность не превышает размер, определенный </w:t>
      </w:r>
      <w:hyperlink r:id="rId31" w:history="true">
        <w:r w:rsidR="002F0357" w:rsidRPr="00F84824">
          <w:rPr>
            <w:rFonts w:ascii="Times New Roman" w:cs="Times New Roman" w:hAnsi="Times New Roman"/>
            <w:sz w:val="30"/>
            <w:szCs w:val="30"/>
          </w:rPr>
          <w:t>пунктом 3 статьи 47</w:t>
        </w:r>
      </w:hyperlink>
      <w:r w:rsidR="002F0357" w:rsidRPr="00F84824">
        <w:rPr>
          <w:rFonts w:ascii="Times New Roman" w:cs="Times New Roman" w:hAnsi="Times New Roman"/>
          <w:sz w:val="30"/>
          <w:szCs w:val="30"/>
        </w:rPr>
        <w:t xml:space="preserve"> Налогового кодекса Российской Федерации</w:t>
      </w:r>
      <w:r w:rsidR="00CD75BC" w:rsidRPr="00F84824">
        <w:rPr>
          <w:rFonts w:ascii="Times New Roman" w:cs="Times New Roman" w:hAnsi="Times New Roman"/>
          <w:sz w:val="30"/>
          <w:szCs w:val="30"/>
        </w:rPr>
        <w:t>;</w:t>
      </w:r>
    </w:p>
    <w:p w:rsidP="00A9411D" w:rsidR="00CD75BC" w:rsidRDefault="00CD75BC" w:rsidRPr="00F84824">
      <w:pPr>
        <w:pStyle w:val="ConsPlusNonformat"/>
        <w:tabs>
          <w:tab w:pos="1134" w:val="left"/>
        </w:tabs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отсутствует.</w:t>
      </w:r>
    </w:p>
    <w:p w:rsidP="00A9411D" w:rsidR="002156BC" w:rsidRDefault="00A17C24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.1</w:t>
      </w:r>
      <w:r w:rsidR="00896777" w:rsidRPr="00F84824">
        <w:rPr>
          <w:rFonts w:ascii="Times New Roman" w:cs="Times New Roman" w:hAnsi="Times New Roman"/>
          <w:sz w:val="30"/>
          <w:szCs w:val="30"/>
        </w:rPr>
        <w:t>6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0375C9" w:rsidRPr="00F84824">
        <w:rPr>
          <w:rFonts w:ascii="Times New Roman" w:cs="Times New Roman" w:hAnsi="Times New Roman"/>
          <w:sz w:val="30"/>
          <w:szCs w:val="30"/>
        </w:rPr>
        <w:t>Просроченная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задолженность по возврату в бюджет города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Красноярска </w:t>
      </w:r>
      <w:r w:rsidR="00D73F10" w:rsidRPr="00F84824">
        <w:rPr>
          <w:rFonts w:ascii="Times New Roman" w:cs="Times New Roman" w:hAnsi="Times New Roman"/>
          <w:sz w:val="30"/>
          <w:szCs w:val="30"/>
        </w:rPr>
        <w:t xml:space="preserve">иных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субсидий, бюджетных инвестиций, </w:t>
      </w:r>
      <w:proofErr w:type="gramStart"/>
      <w:r w:rsidR="00D73F10" w:rsidRPr="00F84824">
        <w:rPr>
          <w:rFonts w:ascii="Times New Roman" w:cs="Times New Roman" w:hAnsi="Times New Roman"/>
          <w:sz w:val="30"/>
          <w:szCs w:val="30"/>
        </w:rPr>
        <w:t>предоставленных</w:t>
      </w:r>
      <w:proofErr w:type="gramEnd"/>
      <w:r w:rsidR="00D73F10" w:rsidRPr="00F84824">
        <w:rPr>
          <w:rFonts w:ascii="Times New Roman" w:cs="Times New Roman" w:hAnsi="Times New Roman"/>
          <w:sz w:val="30"/>
          <w:szCs w:val="30"/>
        </w:rPr>
        <w:t xml:space="preserve"> в том числе в соответствии с иными правовыми актами, </w:t>
      </w:r>
      <w:r w:rsidR="002156BC" w:rsidRPr="00F84824">
        <w:rPr>
          <w:rFonts w:ascii="Times New Roman" w:cs="Times New Roman" w:hAnsi="Times New Roman"/>
          <w:sz w:val="30"/>
          <w:szCs w:val="30"/>
        </w:rPr>
        <w:t>а также иная просроченная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(неурегулированная) задолженность по денежным </w:t>
      </w:r>
      <w:r w:rsidR="002B48E8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="002156BC" w:rsidRPr="00F84824">
        <w:rPr>
          <w:rFonts w:ascii="Times New Roman" w:cs="Times New Roman" w:hAnsi="Times New Roman"/>
          <w:sz w:val="30"/>
          <w:szCs w:val="30"/>
        </w:rPr>
        <w:t>обязательствам перед бюджетом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города Красноярска </w:t>
      </w:r>
      <w:r w:rsidR="00D73F10" w:rsidRPr="00F84824">
        <w:rPr>
          <w:rFonts w:ascii="Times New Roman" w:cs="Times New Roman" w:hAnsi="Times New Roman"/>
          <w:sz w:val="30"/>
          <w:szCs w:val="30"/>
        </w:rPr>
        <w:t xml:space="preserve">(за исключением случаев, установленных местной администрацией) </w:t>
      </w:r>
      <w:r w:rsidR="002156BC" w:rsidRPr="00F84824">
        <w:rPr>
          <w:rFonts w:ascii="Times New Roman" w:cs="Times New Roman" w:hAnsi="Times New Roman"/>
          <w:sz w:val="30"/>
          <w:szCs w:val="30"/>
        </w:rPr>
        <w:t>(нужное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имеется;</w:t>
      </w:r>
    </w:p>
    <w:p w:rsidP="00A9411D" w:rsidR="000375C9" w:rsidRDefault="006F30C6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FE3521" w:rsidRPr="00F84824">
        <w:rPr>
          <w:rFonts w:ascii="Times New Roman" w:cs="Times New Roman" w:hAnsi="Times New Roman"/>
          <w:sz w:val="30"/>
          <w:szCs w:val="30"/>
        </w:rPr>
        <w:t>отсутствует</w:t>
      </w:r>
      <w:r w:rsidR="00CD75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156BC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</w:t>
      </w:r>
      <w:r w:rsidR="0093722D" w:rsidRPr="00F84824">
        <w:rPr>
          <w:rFonts w:ascii="Times New Roman" w:cs="Times New Roman" w:hAnsi="Times New Roman"/>
          <w:sz w:val="30"/>
          <w:szCs w:val="30"/>
        </w:rPr>
        <w:t>1</w:t>
      </w:r>
      <w:r w:rsidR="00896777" w:rsidRPr="00F84824">
        <w:rPr>
          <w:rFonts w:ascii="Times New Roman" w:cs="Times New Roman" w:hAnsi="Times New Roman"/>
          <w:sz w:val="30"/>
          <w:szCs w:val="30"/>
        </w:rPr>
        <w:t>7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>Являясь юридическим лицом:</w:t>
      </w:r>
    </w:p>
    <w:p w:rsidP="00A9411D" w:rsidR="002156BC" w:rsidRDefault="002156BC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процессе реорганизации (за исключением реорганизации </w:t>
      </w:r>
      <w:r w:rsidR="00933139" w:rsidRPr="00F84824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F84824">
        <w:rPr>
          <w:rFonts w:ascii="Times New Roman" w:cs="Times New Roman" w:hAnsi="Times New Roman"/>
          <w:sz w:val="30"/>
          <w:szCs w:val="30"/>
        </w:rPr>
        <w:t>в форме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присоединения к юридическому лицу (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участнику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2046A4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Pr="00F84824">
        <w:rPr>
          <w:rFonts w:ascii="Times New Roman" w:cs="Times New Roman" w:hAnsi="Times New Roman"/>
          <w:sz w:val="30"/>
          <w:szCs w:val="30"/>
        </w:rPr>
        <w:t>другого юридического лица),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ликвидации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находится;</w:t>
      </w:r>
    </w:p>
    <w:p w:rsidP="00A9411D" w:rsidR="000375C9" w:rsidRDefault="006F30C6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F84824">
        <w:rPr>
          <w:rFonts w:ascii="Times New Roman" w:cs="Times New Roman" w:hAnsi="Times New Roman"/>
          <w:sz w:val="30"/>
          <w:szCs w:val="30"/>
        </w:rPr>
        <w:t>не находится;</w:t>
      </w:r>
    </w:p>
    <w:p w:rsidP="00A9411D" w:rsidR="002156BC" w:rsidRDefault="002156BC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процедура банкротства </w:t>
      </w:r>
      <w:r w:rsidR="000375C9" w:rsidRPr="00F84824">
        <w:rPr>
          <w:rFonts w:ascii="Times New Roman" w:cs="Times New Roman" w:hAnsi="Times New Roman"/>
          <w:sz w:val="30"/>
          <w:szCs w:val="30"/>
        </w:rPr>
        <w:t>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отношении юридического лица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введена;</w:t>
      </w:r>
    </w:p>
    <w:p w:rsidP="00A9411D" w:rsidR="000375C9" w:rsidRDefault="006F30C6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F84824">
        <w:rPr>
          <w:rFonts w:ascii="Times New Roman" w:cs="Times New Roman" w:hAnsi="Times New Roman"/>
          <w:sz w:val="30"/>
          <w:szCs w:val="30"/>
        </w:rPr>
        <w:t>не введена;</w:t>
      </w:r>
    </w:p>
    <w:p w:rsidP="00A9411D" w:rsidR="002156BC" w:rsidRDefault="002156BC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деятельность в порядке, предусмотренном законодательством </w:t>
      </w:r>
      <w:r w:rsidR="00200E5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Российской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Федерации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приостановлена;</w:t>
      </w:r>
    </w:p>
    <w:p w:rsidP="00A9411D" w:rsidR="000375C9" w:rsidRDefault="006F30C6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F84824">
        <w:rPr>
          <w:rFonts w:ascii="Times New Roman" w:cs="Times New Roman" w:hAnsi="Times New Roman"/>
          <w:sz w:val="30"/>
          <w:szCs w:val="30"/>
        </w:rPr>
        <w:t>не приостановлена</w:t>
      </w:r>
      <w:r w:rsidR="00CD75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156BC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.1</w:t>
      </w:r>
      <w:r w:rsidR="00896777" w:rsidRPr="00F84824">
        <w:rPr>
          <w:rFonts w:ascii="Times New Roman" w:cs="Times New Roman" w:hAnsi="Times New Roman"/>
          <w:sz w:val="30"/>
          <w:szCs w:val="30"/>
        </w:rPr>
        <w:t>8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Являясь индивидуальным предпринимателем, деятельность </w:t>
      </w:r>
      <w:r w:rsidR="0093313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в качестве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индивидуального предпринимателя (</w:t>
      </w:r>
      <w:proofErr w:type="gramStart"/>
      <w:r w:rsidR="002156BC"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знаком):</w:t>
      </w:r>
    </w:p>
    <w:p w:rsidP="00A9411D" w:rsidR="00CD75BC" w:rsidRDefault="00CD75BC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прекратил;</w:t>
      </w:r>
    </w:p>
    <w:p w:rsidP="00A9411D" w:rsidR="000375C9" w:rsidRDefault="00EE1F3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F84824">
        <w:rPr>
          <w:rFonts w:ascii="Times New Roman" w:cs="Times New Roman" w:hAnsi="Times New Roman"/>
          <w:sz w:val="30"/>
          <w:szCs w:val="30"/>
        </w:rPr>
        <w:t>не прекратил</w:t>
      </w:r>
      <w:r w:rsidR="00CD75BC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9411D" w:rsidR="002156BC" w:rsidRDefault="00A17C24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</w:t>
      </w:r>
      <w:r w:rsidR="00896777" w:rsidRPr="00F84824">
        <w:rPr>
          <w:rFonts w:ascii="Times New Roman" w:cs="Times New Roman" w:hAnsi="Times New Roman"/>
          <w:sz w:val="30"/>
          <w:szCs w:val="30"/>
        </w:rPr>
        <w:t>19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>В реестре дисквалифицированных лиц сведения</w:t>
      </w:r>
      <w:r w:rsidR="00933139"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2156BC" w:rsidRPr="00F84824">
        <w:rPr>
          <w:rFonts w:ascii="Times New Roman" w:cs="Times New Roman" w:hAnsi="Times New Roman"/>
          <w:sz w:val="30"/>
          <w:szCs w:val="30"/>
        </w:rPr>
        <w:t>о</w:t>
      </w:r>
      <w:proofErr w:type="gramEnd"/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дисквал</w:t>
      </w:r>
      <w:r w:rsidR="002156BC" w:rsidRPr="00F84824">
        <w:rPr>
          <w:rFonts w:ascii="Times New Roman" w:cs="Times New Roman" w:hAnsi="Times New Roman"/>
          <w:sz w:val="30"/>
          <w:szCs w:val="30"/>
        </w:rPr>
        <w:t>и</w:t>
      </w:r>
      <w:r w:rsidR="002156BC" w:rsidRPr="00F84824">
        <w:rPr>
          <w:rFonts w:ascii="Times New Roman" w:cs="Times New Roman" w:hAnsi="Times New Roman"/>
          <w:sz w:val="30"/>
          <w:szCs w:val="30"/>
        </w:rPr>
        <w:t>фицированных:</w:t>
      </w:r>
    </w:p>
    <w:p w:rsidP="00A9411D" w:rsidR="002156BC" w:rsidRDefault="002156BC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руководителе юридического лица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 любым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>знаком):</w:t>
      </w:r>
    </w:p>
    <w:p w:rsidP="00A9411D" w:rsidR="00711FA3" w:rsidRDefault="00711FA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имеются;</w:t>
      </w:r>
    </w:p>
    <w:p w:rsidP="00A9411D" w:rsidR="000375C9" w:rsidRDefault="00EE1F3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F84824">
        <w:rPr>
          <w:rFonts w:ascii="Times New Roman" w:cs="Times New Roman" w:hAnsi="Times New Roman"/>
          <w:sz w:val="30"/>
          <w:szCs w:val="30"/>
        </w:rPr>
        <w:t>отсутствуют;</w:t>
      </w:r>
    </w:p>
    <w:p w:rsidP="00A9411D" w:rsidR="002156BC" w:rsidRDefault="002156BC" w:rsidRPr="00F84824">
      <w:pPr>
        <w:pStyle w:val="ConsPlusNonformat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членах коллегиального исполнительного органа юридического </w:t>
      </w:r>
      <w:r w:rsidR="004C47B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лица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отметить любым знаком):</w:t>
      </w:r>
    </w:p>
    <w:p w:rsidP="00A9411D" w:rsidR="00711FA3" w:rsidRDefault="00711FA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имеются;</w:t>
      </w:r>
    </w:p>
    <w:p w:rsidP="00A9411D" w:rsidR="000375C9" w:rsidRDefault="00EE1F33" w:rsidRPr="00F84824">
      <w:pPr>
        <w:pStyle w:val="ConsPlusNonformat"/>
        <w:ind w:left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F84824">
        <w:rPr>
          <w:rFonts w:ascii="Times New Roman" w:cs="Times New Roman" w:hAnsi="Times New Roman"/>
          <w:sz w:val="30"/>
          <w:szCs w:val="30"/>
        </w:rPr>
        <w:t>отсутствуют;</w:t>
      </w:r>
    </w:p>
    <w:p w:rsidP="00356DDD" w:rsidR="002156BC" w:rsidRDefault="002156BC" w:rsidRPr="00F84824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лице, исполняющем функции единоличного исполнительного </w:t>
      </w:r>
      <w:r w:rsidR="00896777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Pr="00F84824">
        <w:rPr>
          <w:rFonts w:ascii="Times New Roman" w:cs="Times New Roman" w:hAnsi="Times New Roman"/>
          <w:sz w:val="30"/>
          <w:szCs w:val="30"/>
        </w:rPr>
        <w:t>органа, или</w:t>
      </w:r>
      <w:r w:rsidR="000375C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главном бухгалтере юридического лица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</w:t>
      </w:r>
      <w:r w:rsidR="003B7AB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любым знаком):</w:t>
      </w:r>
    </w:p>
    <w:p w:rsidP="00356DDD" w:rsidR="00711FA3" w:rsidRDefault="00711FA3" w:rsidRPr="00F84824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имеются;</w:t>
      </w:r>
    </w:p>
    <w:p w:rsidP="00356DDD" w:rsidR="000375C9" w:rsidRDefault="00EE1F33" w:rsidRPr="00F84824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F84824">
        <w:rPr>
          <w:rFonts w:ascii="Times New Roman" w:cs="Times New Roman" w:hAnsi="Times New Roman"/>
          <w:sz w:val="30"/>
          <w:szCs w:val="30"/>
        </w:rPr>
        <w:t>отсутствуют;</w:t>
      </w:r>
    </w:p>
    <w:p w:rsidP="00356DDD" w:rsidR="002156BC" w:rsidRDefault="002156BC" w:rsidRPr="00F84824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индивидуальном предпринимателе (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нужное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отметить любым зн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ком):</w:t>
      </w:r>
    </w:p>
    <w:p w:rsidP="00356DDD" w:rsidR="00711FA3" w:rsidRDefault="00711FA3" w:rsidRPr="00F84824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имеются;</w:t>
      </w:r>
    </w:p>
    <w:p w:rsidP="00356DDD" w:rsidR="000375C9" w:rsidRDefault="00EE1F33" w:rsidRPr="00F84824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□ </w:t>
      </w:r>
      <w:r w:rsidR="000375C9" w:rsidRPr="00F84824">
        <w:rPr>
          <w:rFonts w:ascii="Times New Roman" w:cs="Times New Roman" w:hAnsi="Times New Roman"/>
          <w:sz w:val="30"/>
          <w:szCs w:val="30"/>
        </w:rPr>
        <w:t>отсутствуют</w:t>
      </w:r>
      <w:r w:rsidR="00711FA3" w:rsidRPr="00F84824">
        <w:rPr>
          <w:rFonts w:ascii="Times New Roman" w:cs="Times New Roman" w:hAnsi="Times New Roman"/>
          <w:sz w:val="30"/>
          <w:szCs w:val="30"/>
        </w:rPr>
        <w:t>.</w:t>
      </w:r>
    </w:p>
    <w:p w:rsidP="00356DDD" w:rsidR="005A5513" w:rsidRDefault="005A5513" w:rsidRPr="00F84824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4.20. Информация о совершенном нарушении порядк</w:t>
      </w:r>
      <w:r w:rsidR="00C2352D" w:rsidRPr="00F84824">
        <w:rPr>
          <w:rFonts w:ascii="Times New Roman" w:cs="Times New Roman" w:hAnsi="Times New Roman"/>
          <w:sz w:val="30"/>
          <w:szCs w:val="30"/>
        </w:rPr>
        <w:t xml:space="preserve">а и условий оказания поддержки </w:t>
      </w:r>
      <w:r w:rsidRPr="00F84824">
        <w:rPr>
          <w:rFonts w:ascii="Times New Roman" w:cs="Times New Roman" w:hAnsi="Times New Roman"/>
          <w:sz w:val="30"/>
          <w:szCs w:val="30"/>
        </w:rPr>
        <w:t>на основании положений пункта 4 части 5 ст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а</w:t>
      </w:r>
      <w:r w:rsidR="00C2352D" w:rsidRPr="00F84824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C2352D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тьи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14 Федерального закона</w:t>
      </w:r>
      <w:r w:rsidR="00C5486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№ 209-ФЗ (нужное отметить любым </w:t>
      </w:r>
      <w:r w:rsidR="00C2352D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Pr="00F84824">
        <w:rPr>
          <w:rFonts w:ascii="Times New Roman" w:cs="Times New Roman" w:hAnsi="Times New Roman"/>
          <w:sz w:val="30"/>
          <w:szCs w:val="30"/>
        </w:rPr>
        <w:t>знаком):</w:t>
      </w:r>
    </w:p>
    <w:p w:rsidP="00356DDD" w:rsidR="005A5513" w:rsidRDefault="005A5513" w:rsidRPr="00F84824">
      <w:pPr>
        <w:pStyle w:val="ConsPlusNonformat"/>
        <w:tabs>
          <w:tab w:pos="1134" w:val="left"/>
        </w:tabs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имеется и сроки действия не истекли;</w:t>
      </w:r>
    </w:p>
    <w:p w:rsidP="00356DDD" w:rsidR="005A5513" w:rsidRDefault="005A5513" w:rsidRPr="00F84824">
      <w:pPr>
        <w:pStyle w:val="ConsPlusNonformat"/>
        <w:tabs>
          <w:tab w:pos="1134" w:val="left"/>
        </w:tabs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имеется, но сроки действия истекли;</w:t>
      </w:r>
    </w:p>
    <w:p w:rsidP="00356DDD" w:rsidR="005A5513" w:rsidRDefault="005A5513" w:rsidRPr="00F84824">
      <w:pPr>
        <w:pStyle w:val="ConsPlusNonformat"/>
        <w:tabs>
          <w:tab w:pos="1134" w:val="left"/>
        </w:tabs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□ отсутствует.</w:t>
      </w:r>
    </w:p>
    <w:p w:rsidP="00356DDD" w:rsidR="002156BC" w:rsidRDefault="00A17C24" w:rsidRPr="00F84824">
      <w:pPr>
        <w:pStyle w:val="ConsPlusNonformat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4</w:t>
      </w:r>
      <w:r w:rsidR="0059471E" w:rsidRPr="00F84824">
        <w:rPr>
          <w:rFonts w:ascii="Times New Roman" w:cs="Times New Roman" w:hAnsi="Times New Roman"/>
          <w:sz w:val="30"/>
          <w:szCs w:val="30"/>
        </w:rPr>
        <w:t>.2</w:t>
      </w:r>
      <w:r w:rsidR="005A5513" w:rsidRPr="00F84824">
        <w:rPr>
          <w:rFonts w:ascii="Times New Roman" w:cs="Times New Roman" w:hAnsi="Times New Roman"/>
          <w:sz w:val="30"/>
          <w:szCs w:val="30"/>
        </w:rPr>
        <w:t>1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2156BC" w:rsidRPr="00F84824">
        <w:rPr>
          <w:rFonts w:ascii="Times New Roman" w:cs="Times New Roman" w:hAnsi="Times New Roman"/>
          <w:sz w:val="30"/>
          <w:szCs w:val="30"/>
        </w:rPr>
        <w:t>Ознакомлен с объемом денежных средств, подлежащих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D0521D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2156BC" w:rsidRPr="00F84824">
        <w:rPr>
          <w:rFonts w:ascii="Times New Roman" w:cs="Times New Roman" w:hAnsi="Times New Roman"/>
          <w:sz w:val="30"/>
          <w:szCs w:val="30"/>
        </w:rPr>
        <w:t>возврату, порядком и условиями возврата денежных средств, устано</w:t>
      </w:r>
      <w:r w:rsidR="002156BC" w:rsidRPr="00F84824">
        <w:rPr>
          <w:rFonts w:ascii="Times New Roman" w:cs="Times New Roman" w:hAnsi="Times New Roman"/>
          <w:sz w:val="30"/>
          <w:szCs w:val="30"/>
        </w:rPr>
        <w:t>в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ленными Положением, </w:t>
      </w:r>
      <w:r w:rsidR="00E5260D" w:rsidRPr="00F84824">
        <w:rPr>
          <w:rFonts w:ascii="Times New Roman" w:cs="Times New Roman" w:hAnsi="Times New Roman"/>
          <w:sz w:val="30"/>
          <w:szCs w:val="30"/>
        </w:rPr>
        <w:t xml:space="preserve">а также в случае </w:t>
      </w:r>
      <w:proofErr w:type="spellStart"/>
      <w:r w:rsidR="00E5260D" w:rsidRPr="00F84824">
        <w:rPr>
          <w:rFonts w:ascii="Times New Roman" w:cs="Times New Roman" w:hAnsi="Times New Roman"/>
          <w:sz w:val="30"/>
          <w:szCs w:val="30"/>
        </w:rPr>
        <w:t>неподтверждения</w:t>
      </w:r>
      <w:proofErr w:type="spellEnd"/>
      <w:r w:rsidR="00E5260D" w:rsidRPr="00F84824">
        <w:rPr>
          <w:rFonts w:ascii="Times New Roman" w:cs="Times New Roman" w:hAnsi="Times New Roman"/>
          <w:sz w:val="30"/>
          <w:szCs w:val="30"/>
        </w:rPr>
        <w:t xml:space="preserve"> (отсутствия) достигнутых результатов предоставления субсидии, указанных в </w:t>
      </w:r>
      <w:proofErr w:type="spellStart"/>
      <w:r w:rsidR="00E5260D" w:rsidRPr="00F84824">
        <w:rPr>
          <w:rFonts w:ascii="Times New Roman" w:cs="Times New Roman" w:hAnsi="Times New Roman"/>
          <w:sz w:val="30"/>
          <w:szCs w:val="30"/>
        </w:rPr>
        <w:t>пунк</w:t>
      </w:r>
      <w:proofErr w:type="spellEnd"/>
      <w:r w:rsidR="00356DDD">
        <w:rPr>
          <w:rFonts w:ascii="Times New Roman" w:cs="Times New Roman" w:hAnsi="Times New Roman"/>
          <w:sz w:val="30"/>
          <w:szCs w:val="30"/>
        </w:rPr>
        <w:t>-</w:t>
      </w:r>
      <w:r w:rsidR="00E5260D" w:rsidRPr="00F84824">
        <w:rPr>
          <w:rFonts w:ascii="Times New Roman" w:cs="Times New Roman" w:hAnsi="Times New Roman"/>
          <w:sz w:val="30"/>
          <w:szCs w:val="30"/>
        </w:rPr>
        <w:t xml:space="preserve">те 37 Положения, 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в случае нарушения условий предоставления </w:t>
      </w:r>
      <w:r w:rsidR="008032F9" w:rsidRPr="00F84824">
        <w:rPr>
          <w:rFonts w:ascii="Times New Roman" w:cs="Times New Roman" w:hAnsi="Times New Roman"/>
          <w:sz w:val="30"/>
          <w:szCs w:val="30"/>
        </w:rPr>
        <w:t>субс</w:t>
      </w:r>
      <w:r w:rsidR="008032F9" w:rsidRPr="00F84824">
        <w:rPr>
          <w:rFonts w:ascii="Times New Roman" w:cs="Times New Roman" w:hAnsi="Times New Roman"/>
          <w:sz w:val="30"/>
          <w:szCs w:val="30"/>
        </w:rPr>
        <w:t>и</w:t>
      </w:r>
      <w:r w:rsidR="008032F9" w:rsidRPr="00F84824">
        <w:rPr>
          <w:rFonts w:ascii="Times New Roman" w:cs="Times New Roman" w:hAnsi="Times New Roman"/>
          <w:sz w:val="30"/>
          <w:szCs w:val="30"/>
        </w:rPr>
        <w:t>дии</w:t>
      </w:r>
      <w:r w:rsidR="002156BC" w:rsidRPr="00F84824">
        <w:rPr>
          <w:rFonts w:ascii="Times New Roman" w:cs="Times New Roman" w:hAnsi="Times New Roman"/>
          <w:sz w:val="30"/>
          <w:szCs w:val="30"/>
        </w:rPr>
        <w:t xml:space="preserve">, </w:t>
      </w:r>
      <w:r w:rsidR="00742DC3" w:rsidRPr="00F84824">
        <w:rPr>
          <w:rFonts w:ascii="Times New Roman" w:cs="Times New Roman" w:hAnsi="Times New Roman"/>
          <w:sz w:val="30"/>
          <w:szCs w:val="30"/>
        </w:rPr>
        <w:t>установленн</w:t>
      </w:r>
      <w:r w:rsidR="008032F9" w:rsidRPr="00F84824">
        <w:rPr>
          <w:rFonts w:ascii="Times New Roman" w:cs="Times New Roman" w:hAnsi="Times New Roman"/>
          <w:sz w:val="30"/>
          <w:szCs w:val="30"/>
        </w:rPr>
        <w:t>ых</w:t>
      </w:r>
      <w:r w:rsidR="00742DC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11FA3" w:rsidRPr="00F84824">
        <w:rPr>
          <w:rFonts w:ascii="Times New Roman" w:cs="Times New Roman" w:hAnsi="Times New Roman"/>
          <w:sz w:val="30"/>
          <w:szCs w:val="30"/>
        </w:rPr>
        <w:t>пунктом 3</w:t>
      </w:r>
      <w:r w:rsidR="00E5260D" w:rsidRPr="00F84824">
        <w:rPr>
          <w:rFonts w:ascii="Times New Roman" w:cs="Times New Roman" w:hAnsi="Times New Roman"/>
          <w:sz w:val="30"/>
          <w:szCs w:val="30"/>
        </w:rPr>
        <w:t>8</w:t>
      </w:r>
      <w:r w:rsidR="00711FA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42DC3" w:rsidRPr="00F84824">
        <w:rPr>
          <w:rFonts w:ascii="Times New Roman" w:cs="Times New Roman" w:hAnsi="Times New Roman"/>
          <w:sz w:val="30"/>
          <w:szCs w:val="30"/>
        </w:rPr>
        <w:t xml:space="preserve">Положения, </w:t>
      </w:r>
      <w:proofErr w:type="gramStart"/>
      <w:r w:rsidR="002156BC" w:rsidRPr="00F84824">
        <w:rPr>
          <w:rFonts w:ascii="Times New Roman" w:cs="Times New Roman" w:hAnsi="Times New Roman"/>
          <w:sz w:val="30"/>
          <w:szCs w:val="30"/>
        </w:rPr>
        <w:t>выявленных</w:t>
      </w:r>
      <w:proofErr w:type="gramEnd"/>
      <w:r w:rsidR="002156BC" w:rsidRPr="00F84824">
        <w:rPr>
          <w:rFonts w:ascii="Times New Roman" w:cs="Times New Roman" w:hAnsi="Times New Roman"/>
          <w:sz w:val="30"/>
          <w:szCs w:val="30"/>
        </w:rPr>
        <w:t xml:space="preserve"> в том числе </w:t>
      </w:r>
      <w:r w:rsidR="00E5260D" w:rsidRPr="00F84824">
        <w:rPr>
          <w:rFonts w:ascii="Times New Roman" w:cs="Times New Roman" w:hAnsi="Times New Roman"/>
          <w:sz w:val="30"/>
          <w:szCs w:val="30"/>
        </w:rPr>
        <w:t xml:space="preserve">         </w:t>
      </w:r>
      <w:r w:rsidR="002156BC" w:rsidRPr="00F84824">
        <w:rPr>
          <w:rFonts w:ascii="Times New Roman" w:cs="Times New Roman" w:hAnsi="Times New Roman"/>
          <w:sz w:val="30"/>
          <w:szCs w:val="30"/>
        </w:rPr>
        <w:t>по фактам проверок, проведенных главным распорядителем и (или) о</w:t>
      </w:r>
      <w:r w:rsidR="002156BC" w:rsidRPr="00F84824">
        <w:rPr>
          <w:rFonts w:ascii="Times New Roman" w:cs="Times New Roman" w:hAnsi="Times New Roman"/>
          <w:sz w:val="30"/>
          <w:szCs w:val="30"/>
        </w:rPr>
        <w:t>р</w:t>
      </w:r>
      <w:r w:rsidR="002156BC" w:rsidRPr="00F84824">
        <w:rPr>
          <w:rFonts w:ascii="Times New Roman" w:cs="Times New Roman" w:hAnsi="Times New Roman"/>
          <w:sz w:val="30"/>
          <w:szCs w:val="30"/>
        </w:rPr>
        <w:t>ганом</w:t>
      </w:r>
      <w:r w:rsidR="0059471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156BC" w:rsidRPr="00F84824">
        <w:rPr>
          <w:rFonts w:ascii="Times New Roman" w:cs="Times New Roman" w:hAnsi="Times New Roman"/>
          <w:sz w:val="30"/>
          <w:szCs w:val="30"/>
        </w:rPr>
        <w:t>муниципального финансового контроля.</w:t>
      </w:r>
    </w:p>
    <w:p w:rsidP="00356DDD" w:rsidR="002156BC" w:rsidRDefault="002156BC" w:rsidRPr="00F84824">
      <w:pPr>
        <w:pStyle w:val="ConsPlusNormal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Размер </w:t>
      </w:r>
      <w:r w:rsidR="008032F9" w:rsidRPr="00F84824">
        <w:rPr>
          <w:rFonts w:ascii="Times New Roman" w:cs="Times New Roman" w:hAnsi="Times New Roman"/>
          <w:sz w:val="30"/>
          <w:szCs w:val="30"/>
        </w:rPr>
        <w:t>субсидии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прошу установить в соответствии с Положением.</w:t>
      </w:r>
    </w:p>
    <w:p w:rsidP="00356DDD" w:rsidR="002156BC" w:rsidRDefault="002156BC" w:rsidRPr="00F84824">
      <w:pPr>
        <w:pStyle w:val="ConsPlusNormal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Полноту и достоверность представленной информации подтве</w:t>
      </w:r>
      <w:r w:rsidRPr="00F84824">
        <w:rPr>
          <w:rFonts w:ascii="Times New Roman" w:cs="Times New Roman" w:hAnsi="Times New Roman"/>
          <w:sz w:val="30"/>
          <w:szCs w:val="30"/>
        </w:rPr>
        <w:t>р</w:t>
      </w:r>
      <w:r w:rsidRPr="00F84824">
        <w:rPr>
          <w:rFonts w:ascii="Times New Roman" w:cs="Times New Roman" w:hAnsi="Times New Roman"/>
          <w:sz w:val="30"/>
          <w:szCs w:val="30"/>
        </w:rPr>
        <w:t>ждаю.</w:t>
      </w:r>
    </w:p>
    <w:p w:rsidP="00356DDD" w:rsidR="002156BC" w:rsidRDefault="002156BC" w:rsidRPr="00F84824">
      <w:pPr>
        <w:pStyle w:val="ConsPlusNormal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Данн</w:t>
      </w:r>
      <w:r w:rsidR="002046A4" w:rsidRPr="00F84824">
        <w:rPr>
          <w:rFonts w:ascii="Times New Roman" w:cs="Times New Roman" w:hAnsi="Times New Roman"/>
          <w:sz w:val="30"/>
          <w:szCs w:val="30"/>
        </w:rPr>
        <w:t>ое заявление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означает согласие на публикацию (размещение) </w:t>
      </w:r>
      <w:r w:rsidR="00933139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информационно-телекоммуникационной сети Интернет информации </w:t>
      </w:r>
      <w:r w:rsidR="0093313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046A4" w:rsidRPr="00F84824">
        <w:rPr>
          <w:rFonts w:ascii="Times New Roman" w:cs="Times New Roman" w:hAnsi="Times New Roman"/>
          <w:sz w:val="30"/>
          <w:szCs w:val="30"/>
        </w:rPr>
        <w:t>об участнике отбора</w:t>
      </w:r>
      <w:r w:rsidRPr="00F84824">
        <w:rPr>
          <w:rFonts w:ascii="Times New Roman" w:cs="Times New Roman" w:hAnsi="Times New Roman"/>
          <w:sz w:val="30"/>
          <w:szCs w:val="30"/>
        </w:rPr>
        <w:t>, о подаваемо</w:t>
      </w:r>
      <w:r w:rsidR="002046A4" w:rsidRPr="00F84824">
        <w:rPr>
          <w:rFonts w:ascii="Times New Roman" w:cs="Times New Roman" w:hAnsi="Times New Roman"/>
          <w:sz w:val="30"/>
          <w:szCs w:val="30"/>
        </w:rPr>
        <w:t>й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046A4" w:rsidRPr="00F84824">
        <w:rPr>
          <w:rFonts w:ascii="Times New Roman" w:cs="Times New Roman" w:hAnsi="Times New Roman"/>
          <w:sz w:val="30"/>
          <w:szCs w:val="30"/>
        </w:rPr>
        <w:t>участником отбора заявке для уч</w:t>
      </w:r>
      <w:r w:rsidR="002046A4" w:rsidRPr="00F84824">
        <w:rPr>
          <w:rFonts w:ascii="Times New Roman" w:cs="Times New Roman" w:hAnsi="Times New Roman"/>
          <w:sz w:val="30"/>
          <w:szCs w:val="30"/>
        </w:rPr>
        <w:t>а</w:t>
      </w:r>
      <w:r w:rsidR="002046A4" w:rsidRPr="00F84824">
        <w:rPr>
          <w:rFonts w:ascii="Times New Roman" w:cs="Times New Roman" w:hAnsi="Times New Roman"/>
          <w:sz w:val="30"/>
          <w:szCs w:val="30"/>
        </w:rPr>
        <w:t>стия в конкурсе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иной информации </w:t>
      </w:r>
      <w:r w:rsidR="002046A4" w:rsidRPr="00F84824">
        <w:rPr>
          <w:rFonts w:ascii="Times New Roman" w:cs="Times New Roman" w:hAnsi="Times New Roman"/>
          <w:sz w:val="30"/>
          <w:szCs w:val="30"/>
        </w:rPr>
        <w:t>об участнике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, связанной </w:t>
      </w:r>
      <w:r w:rsidR="002046A4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>с конкурсом, на доступ</w:t>
      </w:r>
      <w:r w:rsidR="00DB78C1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к представляемым документам любых заинтер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сованных лиц, а также согласие на обработку персональных данных (для индивидуальных предпринимателей).</w:t>
      </w:r>
    </w:p>
    <w:p w:rsidP="00356DDD" w:rsidR="00C969C0" w:rsidRDefault="00356DDD" w:rsidRPr="00F84824">
      <w:pPr>
        <w:pStyle w:val="ConsPlusNormal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Приложения</w:t>
      </w:r>
      <w:r w:rsidR="00C969C0" w:rsidRPr="00F84824">
        <w:rPr>
          <w:rFonts w:ascii="Times New Roman" w:cs="Times New Roman" w:hAnsi="Times New Roman"/>
          <w:sz w:val="30"/>
          <w:szCs w:val="30"/>
        </w:rPr>
        <w:t>:</w:t>
      </w:r>
    </w:p>
    <w:p w:rsidP="00356DDD" w:rsidR="009029AC" w:rsidRDefault="00801128" w:rsidRPr="00F84824">
      <w:pPr>
        <w:pStyle w:val="ConsPlusNormal"/>
        <w:spacing w:line="235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</w:t>
      </w:r>
      <w:r w:rsidR="009029AC" w:rsidRPr="00F84824">
        <w:rPr>
          <w:rFonts w:ascii="Times New Roman" w:cs="Times New Roman" w:hAnsi="Times New Roman"/>
          <w:sz w:val="30"/>
          <w:szCs w:val="30"/>
        </w:rPr>
        <w:t xml:space="preserve">согласие на обработку персональных данных </w:t>
      </w:r>
      <w:r w:rsidR="00356DDD">
        <w:rPr>
          <w:rFonts w:ascii="Times New Roman" w:cs="Times New Roman" w:hAnsi="Times New Roman"/>
          <w:sz w:val="30"/>
          <w:szCs w:val="30"/>
        </w:rPr>
        <w:t>согласно прил</w:t>
      </w:r>
      <w:r w:rsidR="00356DDD">
        <w:rPr>
          <w:rFonts w:ascii="Times New Roman" w:cs="Times New Roman" w:hAnsi="Times New Roman"/>
          <w:sz w:val="30"/>
          <w:szCs w:val="30"/>
        </w:rPr>
        <w:t>о</w:t>
      </w:r>
      <w:r w:rsidR="00356DDD">
        <w:rPr>
          <w:rFonts w:ascii="Times New Roman" w:cs="Times New Roman" w:hAnsi="Times New Roman"/>
          <w:sz w:val="30"/>
          <w:szCs w:val="30"/>
        </w:rPr>
        <w:t xml:space="preserve">жению к настоящему заявлению </w:t>
      </w:r>
      <w:r w:rsidR="009029AC" w:rsidRPr="00F84824">
        <w:rPr>
          <w:rFonts w:ascii="Times New Roman" w:cs="Times New Roman" w:hAnsi="Times New Roman"/>
          <w:sz w:val="30"/>
          <w:szCs w:val="30"/>
        </w:rPr>
        <w:t>на _____ л. в 1 экз.  (в случае если участником отбора является индивидуальный предприниматель);</w:t>
      </w:r>
    </w:p>
    <w:p w:rsidP="00356DDD" w:rsidR="00C969C0" w:rsidRDefault="00801128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2) </w:t>
      </w:r>
      <w:r w:rsidR="00C969C0" w:rsidRPr="00F84824">
        <w:rPr>
          <w:rFonts w:ascii="Times New Roman" w:cs="Times New Roman" w:hAnsi="Times New Roman"/>
          <w:sz w:val="30"/>
          <w:szCs w:val="30"/>
        </w:rPr>
        <w:t xml:space="preserve">доверенность представителя (или иные документы,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C969C0" w:rsidRPr="00F84824">
        <w:rPr>
          <w:rFonts w:ascii="Times New Roman" w:cs="Times New Roman" w:hAnsi="Times New Roman"/>
          <w:sz w:val="30"/>
          <w:szCs w:val="30"/>
        </w:rPr>
        <w:t>подтверждающие полномочия представителя выступать от имени участника отбора) от «____» ___________ 20___г. № ______</w:t>
      </w:r>
      <w:r w:rsidR="00356DDD">
        <w:rPr>
          <w:rFonts w:ascii="Times New Roman" w:cs="Times New Roman" w:hAnsi="Times New Roman"/>
          <w:sz w:val="30"/>
          <w:szCs w:val="30"/>
        </w:rPr>
        <w:t>___</w:t>
      </w:r>
      <w:r w:rsidR="00C969C0" w:rsidRPr="00F84824">
        <w:rPr>
          <w:rFonts w:ascii="Times New Roman" w:cs="Times New Roman" w:hAnsi="Times New Roman"/>
          <w:sz w:val="30"/>
          <w:szCs w:val="30"/>
        </w:rPr>
        <w:t xml:space="preserve">_ </w:t>
      </w:r>
      <w:r w:rsidR="00356DDD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029AC" w:rsidRPr="00F84824">
        <w:rPr>
          <w:rFonts w:ascii="Times New Roman" w:cs="Times New Roman" w:hAnsi="Times New Roman"/>
          <w:sz w:val="30"/>
          <w:szCs w:val="30"/>
        </w:rPr>
        <w:t xml:space="preserve">на _____ л. в 1 экз. </w:t>
      </w:r>
      <w:r w:rsidR="00C969C0" w:rsidRPr="00F84824">
        <w:rPr>
          <w:rFonts w:ascii="Times New Roman" w:cs="Times New Roman" w:hAnsi="Times New Roman"/>
          <w:sz w:val="30"/>
          <w:szCs w:val="30"/>
        </w:rPr>
        <w:t>(в случае если заявление на предоставление субс</w:t>
      </w:r>
      <w:r w:rsidR="00C969C0" w:rsidRPr="00F84824">
        <w:rPr>
          <w:rFonts w:ascii="Times New Roman" w:cs="Times New Roman" w:hAnsi="Times New Roman"/>
          <w:sz w:val="30"/>
          <w:szCs w:val="30"/>
        </w:rPr>
        <w:t>и</w:t>
      </w:r>
      <w:r w:rsidR="00C969C0" w:rsidRPr="00F84824">
        <w:rPr>
          <w:rFonts w:ascii="Times New Roman" w:cs="Times New Roman" w:hAnsi="Times New Roman"/>
          <w:sz w:val="30"/>
          <w:szCs w:val="30"/>
        </w:rPr>
        <w:t>дии подписывается представителем от имени участника отбора);</w:t>
      </w:r>
    </w:p>
    <w:p w:rsidP="00C969C0" w:rsidR="009029AC" w:rsidRDefault="00801128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3) 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сведения о реализации проекта </w:t>
      </w:r>
      <w:r w:rsidR="00B52E6C" w:rsidRPr="00F84824">
        <w:rPr>
          <w:rFonts w:ascii="Times New Roman" w:cs="Times New Roman" w:hAnsi="Times New Roman"/>
          <w:sz w:val="30"/>
          <w:szCs w:val="30"/>
        </w:rPr>
        <w:t>по форме, установленной пр</w:t>
      </w:r>
      <w:r w:rsidR="00B52E6C" w:rsidRPr="00F84824">
        <w:rPr>
          <w:rFonts w:ascii="Times New Roman" w:cs="Times New Roman" w:hAnsi="Times New Roman"/>
          <w:sz w:val="30"/>
          <w:szCs w:val="30"/>
        </w:rPr>
        <w:t>и</w:t>
      </w:r>
      <w:r w:rsidR="00B52E6C" w:rsidRPr="00F84824">
        <w:rPr>
          <w:rFonts w:ascii="Times New Roman" w:cs="Times New Roman" w:hAnsi="Times New Roman"/>
          <w:sz w:val="30"/>
          <w:szCs w:val="30"/>
        </w:rPr>
        <w:t>ложением 2 к Положению, включая показатели реализации проекта</w:t>
      </w:r>
      <w:r w:rsidR="00356DDD">
        <w:rPr>
          <w:rFonts w:ascii="Times New Roman" w:cs="Times New Roman" w:hAnsi="Times New Roman"/>
          <w:sz w:val="30"/>
          <w:szCs w:val="30"/>
        </w:rPr>
        <w:t>,</w:t>
      </w:r>
      <w:r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A1752C" w:rsidRPr="00F84824">
        <w:rPr>
          <w:rFonts w:ascii="Times New Roman" w:cs="Times New Roman" w:hAnsi="Times New Roman"/>
          <w:sz w:val="30"/>
          <w:szCs w:val="30"/>
        </w:rPr>
        <w:t>на _____ л. в 1 экз.;</w:t>
      </w:r>
    </w:p>
    <w:p w:rsidP="00A1752C" w:rsidR="00A1752C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4) </w:t>
      </w:r>
      <w:r w:rsidR="00A1752C" w:rsidRPr="00F84824">
        <w:rPr>
          <w:rFonts w:ascii="Times New Roman" w:cs="Times New Roman" w:hAnsi="Times New Roman"/>
          <w:sz w:val="30"/>
          <w:szCs w:val="30"/>
        </w:rPr>
        <w:t>копии документов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 о праве собственности или иных законных основаниях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 владения (пользования) земельными участками и (или) об</w:t>
      </w:r>
      <w:r w:rsidR="00A1752C" w:rsidRPr="00F84824">
        <w:rPr>
          <w:rFonts w:ascii="Times New Roman" w:cs="Times New Roman" w:hAnsi="Times New Roman"/>
          <w:sz w:val="30"/>
          <w:szCs w:val="30"/>
        </w:rPr>
        <w:t>ъ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ектами капитального строительства </w:t>
      </w:r>
      <w:r w:rsidR="00B52E6C" w:rsidRPr="00F84824">
        <w:rPr>
          <w:rFonts w:ascii="Times New Roman" w:cs="Times New Roman" w:hAnsi="Times New Roman"/>
          <w:sz w:val="30"/>
          <w:szCs w:val="30"/>
        </w:rPr>
        <w:t>на _____ л. в 1 экз.;</w:t>
      </w:r>
    </w:p>
    <w:p w:rsidP="00A1752C" w:rsidR="00A1752C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5) </w:t>
      </w:r>
      <w:r w:rsidR="00A1752C" w:rsidRPr="00F84824">
        <w:rPr>
          <w:rFonts w:ascii="Times New Roman" w:cs="Times New Roman" w:hAnsi="Times New Roman"/>
          <w:sz w:val="30"/>
          <w:szCs w:val="30"/>
        </w:rPr>
        <w:t>копии заключенных с юридическими лицами и (или) индивид</w:t>
      </w:r>
      <w:r w:rsidR="00A1752C" w:rsidRPr="00F84824">
        <w:rPr>
          <w:rFonts w:ascii="Times New Roman" w:cs="Times New Roman" w:hAnsi="Times New Roman"/>
          <w:sz w:val="30"/>
          <w:szCs w:val="30"/>
        </w:rPr>
        <w:t>у</w:t>
      </w:r>
      <w:r w:rsidR="00A1752C" w:rsidRPr="00F84824">
        <w:rPr>
          <w:rFonts w:ascii="Times New Roman" w:cs="Times New Roman" w:hAnsi="Times New Roman"/>
          <w:sz w:val="30"/>
          <w:szCs w:val="30"/>
        </w:rPr>
        <w:t>альными предпринимателями (за исключением договоров аренды) дог</w:t>
      </w:r>
      <w:r w:rsidR="00A1752C" w:rsidRPr="00F84824">
        <w:rPr>
          <w:rFonts w:ascii="Times New Roman" w:cs="Times New Roman" w:hAnsi="Times New Roman"/>
          <w:sz w:val="30"/>
          <w:szCs w:val="30"/>
        </w:rPr>
        <w:t>о</w:t>
      </w:r>
      <w:r w:rsidR="00A1752C" w:rsidRPr="00F84824">
        <w:rPr>
          <w:rFonts w:ascii="Times New Roman" w:cs="Times New Roman" w:hAnsi="Times New Roman"/>
          <w:sz w:val="30"/>
          <w:szCs w:val="30"/>
        </w:rPr>
        <w:t>воров и (или) иных совершенных в соответствии с действующим зак</w:t>
      </w:r>
      <w:r w:rsidR="00A1752C" w:rsidRPr="00F84824">
        <w:rPr>
          <w:rFonts w:ascii="Times New Roman" w:cs="Times New Roman" w:hAnsi="Times New Roman"/>
          <w:sz w:val="30"/>
          <w:szCs w:val="30"/>
        </w:rPr>
        <w:t>о</w:t>
      </w:r>
      <w:r w:rsidR="00A1752C" w:rsidRPr="00F84824">
        <w:rPr>
          <w:rFonts w:ascii="Times New Roman" w:cs="Times New Roman" w:hAnsi="Times New Roman"/>
          <w:sz w:val="30"/>
          <w:szCs w:val="30"/>
        </w:rPr>
        <w:t>нодательством сделок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 на _____ л. в 1 экз.;</w:t>
      </w:r>
    </w:p>
    <w:p w:rsidP="00A1752C" w:rsidR="00A1752C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6) 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копии счетов-фактур (счетов) и (или) товарных накладных,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1752C" w:rsidRPr="00F84824">
        <w:rPr>
          <w:rFonts w:ascii="Times New Roman" w:cs="Times New Roman" w:hAnsi="Times New Roman"/>
          <w:sz w:val="30"/>
          <w:szCs w:val="30"/>
        </w:rPr>
        <w:t>и (или) универсальных передаточных документов, и (или) актов приема-передачи, и (или) актов сверки, и (или) иных подтверждающих произв</w:t>
      </w:r>
      <w:r w:rsidR="00A1752C" w:rsidRPr="00F84824">
        <w:rPr>
          <w:rFonts w:ascii="Times New Roman" w:cs="Times New Roman" w:hAnsi="Times New Roman"/>
          <w:sz w:val="30"/>
          <w:szCs w:val="30"/>
        </w:rPr>
        <w:t>е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денные расходы документов </w:t>
      </w:r>
      <w:r w:rsidR="00B52E6C" w:rsidRPr="00F84824">
        <w:rPr>
          <w:rFonts w:ascii="Times New Roman" w:cs="Times New Roman" w:hAnsi="Times New Roman"/>
          <w:sz w:val="30"/>
          <w:szCs w:val="30"/>
        </w:rPr>
        <w:t>на _____ л. в 1 экз.;</w:t>
      </w:r>
      <w:proofErr w:type="gramEnd"/>
    </w:p>
    <w:p w:rsidP="00A1752C" w:rsidR="00A1752C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7) 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копии платежных документов 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(платежных поручений и (или) квитанций к приходным кассовым ордерам, и (или) кассовых (или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товарных) чеков, и (или) иных 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подтверждающих факт оплаты </w:t>
      </w:r>
      <w:r w:rsidR="00A1752C" w:rsidRPr="00F84824">
        <w:rPr>
          <w:rFonts w:ascii="Times New Roman" w:cs="Times New Roman" w:hAnsi="Times New Roman"/>
          <w:sz w:val="30"/>
          <w:szCs w:val="30"/>
        </w:rPr>
        <w:t>докуме</w:t>
      </w:r>
      <w:r w:rsidR="00A1752C" w:rsidRPr="00F84824">
        <w:rPr>
          <w:rFonts w:ascii="Times New Roman" w:cs="Times New Roman" w:hAnsi="Times New Roman"/>
          <w:sz w:val="30"/>
          <w:szCs w:val="30"/>
        </w:rPr>
        <w:t>н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тов) </w:t>
      </w:r>
      <w:r w:rsidR="00B52E6C" w:rsidRPr="00F84824">
        <w:rPr>
          <w:rFonts w:ascii="Times New Roman" w:cs="Times New Roman" w:hAnsi="Times New Roman"/>
          <w:sz w:val="30"/>
          <w:szCs w:val="30"/>
        </w:rPr>
        <w:t>на _____ л. в 1 экз.;</w:t>
      </w:r>
      <w:proofErr w:type="gramEnd"/>
    </w:p>
    <w:p w:rsidP="00A1752C" w:rsidR="00046BC3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8) </w:t>
      </w:r>
      <w:r w:rsidR="00A1752C" w:rsidRPr="00F84824">
        <w:rPr>
          <w:rFonts w:ascii="Times New Roman" w:cs="Times New Roman" w:hAnsi="Times New Roman"/>
          <w:sz w:val="30"/>
          <w:szCs w:val="30"/>
        </w:rPr>
        <w:t>копия акта о вводе в эксплуатацию и установлении срока поле</w:t>
      </w:r>
      <w:r w:rsidR="00A1752C" w:rsidRPr="00F84824">
        <w:rPr>
          <w:rFonts w:ascii="Times New Roman" w:cs="Times New Roman" w:hAnsi="Times New Roman"/>
          <w:sz w:val="30"/>
          <w:szCs w:val="30"/>
        </w:rPr>
        <w:t>з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ного использования имущества по форме, установленной </w:t>
      </w:r>
      <w:proofErr w:type="spellStart"/>
      <w:r w:rsidR="00A1752C" w:rsidRPr="00F84824">
        <w:rPr>
          <w:rFonts w:ascii="Times New Roman" w:cs="Times New Roman" w:hAnsi="Times New Roman"/>
          <w:sz w:val="30"/>
          <w:szCs w:val="30"/>
        </w:rPr>
        <w:t>прилож</w:t>
      </w:r>
      <w:proofErr w:type="gramStart"/>
      <w:r w:rsidR="00A1752C" w:rsidRPr="00F84824">
        <w:rPr>
          <w:rFonts w:ascii="Times New Roman" w:cs="Times New Roman" w:hAnsi="Times New Roman"/>
          <w:sz w:val="30"/>
          <w:szCs w:val="30"/>
        </w:rPr>
        <w:t>е</w:t>
      </w:r>
      <w:proofErr w:type="spellEnd"/>
      <w:r w:rsidR="00356DDD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356DDD">
        <w:rPr>
          <w:rFonts w:ascii="Times New Roman" w:cs="Times New Roman" w:hAnsi="Times New Roman"/>
          <w:sz w:val="30"/>
          <w:szCs w:val="30"/>
        </w:rPr>
        <w:t xml:space="preserve">              </w:t>
      </w:r>
      <w:proofErr w:type="spellStart"/>
      <w:r w:rsidR="00A1752C" w:rsidRPr="00F84824">
        <w:rPr>
          <w:rFonts w:ascii="Times New Roman" w:cs="Times New Roman" w:hAnsi="Times New Roman"/>
          <w:sz w:val="30"/>
          <w:szCs w:val="30"/>
        </w:rPr>
        <w:t>нием</w:t>
      </w:r>
      <w:proofErr w:type="spellEnd"/>
      <w:r w:rsidR="00A1752C" w:rsidRPr="00F84824">
        <w:rPr>
          <w:rFonts w:ascii="Times New Roman" w:cs="Times New Roman" w:hAnsi="Times New Roman"/>
          <w:sz w:val="30"/>
          <w:szCs w:val="30"/>
        </w:rPr>
        <w:t xml:space="preserve"> 3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A1752C" w:rsidRPr="00F84824">
        <w:rPr>
          <w:rFonts w:ascii="Times New Roman" w:cs="Times New Roman" w:hAnsi="Times New Roman"/>
          <w:sz w:val="30"/>
          <w:szCs w:val="30"/>
        </w:rPr>
        <w:t>к Положению, с приложением копий: технических условий (те</w:t>
      </w:r>
      <w:r w:rsidR="00A1752C" w:rsidRPr="00F84824">
        <w:rPr>
          <w:rFonts w:ascii="Times New Roman" w:cs="Times New Roman" w:hAnsi="Times New Roman"/>
          <w:sz w:val="30"/>
          <w:szCs w:val="30"/>
        </w:rPr>
        <w:t>х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нической документации) и (или) рекомендаций изготовителя (продавца, </w:t>
      </w:r>
      <w:proofErr w:type="spellStart"/>
      <w:r w:rsidR="00A1752C" w:rsidRPr="00F84824">
        <w:rPr>
          <w:rFonts w:ascii="Times New Roman" w:cs="Times New Roman" w:hAnsi="Times New Roman"/>
          <w:sz w:val="30"/>
          <w:szCs w:val="30"/>
        </w:rPr>
        <w:t>диллера</w:t>
      </w:r>
      <w:proofErr w:type="spellEnd"/>
      <w:r w:rsidR="00A1752C" w:rsidRPr="00F84824">
        <w:rPr>
          <w:rFonts w:ascii="Times New Roman" w:cs="Times New Roman" w:hAnsi="Times New Roman"/>
          <w:sz w:val="30"/>
          <w:szCs w:val="30"/>
        </w:rPr>
        <w:t xml:space="preserve">, дистрибьютера), и (или) технического паспорта (паспорта), 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A1752C" w:rsidRPr="00F84824">
        <w:rPr>
          <w:rFonts w:ascii="Times New Roman" w:cs="Times New Roman" w:hAnsi="Times New Roman"/>
          <w:sz w:val="30"/>
          <w:szCs w:val="30"/>
        </w:rPr>
        <w:t>и (или) гарантийного талона, и (или) копии инструкции (руководства) по эксплуатации, содержащих информацию о сроке полезного испол</w:t>
      </w:r>
      <w:r w:rsidR="00A1752C" w:rsidRPr="00F84824">
        <w:rPr>
          <w:rFonts w:ascii="Times New Roman" w:cs="Times New Roman" w:hAnsi="Times New Roman"/>
          <w:sz w:val="30"/>
          <w:szCs w:val="30"/>
        </w:rPr>
        <w:t>ь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зования, и (или) паспорта транспортного средства с приложением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копии свидетельства о регистрации транспортного средства и копии сертификата «Одобрение типа транспортного средства» (в случае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A1752C" w:rsidRPr="00F84824">
        <w:rPr>
          <w:rFonts w:ascii="Times New Roman" w:cs="Times New Roman" w:hAnsi="Times New Roman"/>
          <w:sz w:val="30"/>
          <w:szCs w:val="30"/>
        </w:rPr>
        <w:t>осуществления расходов на приобретение оборудования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и (или) тран</w:t>
      </w:r>
      <w:r w:rsidR="00046BC3" w:rsidRPr="00F84824">
        <w:rPr>
          <w:rFonts w:ascii="Times New Roman" w:cs="Times New Roman" w:hAnsi="Times New Roman"/>
          <w:sz w:val="30"/>
          <w:szCs w:val="30"/>
        </w:rPr>
        <w:t>с</w:t>
      </w:r>
      <w:r w:rsidR="00046BC3" w:rsidRPr="00F84824">
        <w:rPr>
          <w:rFonts w:ascii="Times New Roman" w:cs="Times New Roman" w:hAnsi="Times New Roman"/>
          <w:sz w:val="30"/>
          <w:szCs w:val="30"/>
        </w:rPr>
        <w:t>портных средств,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 и (или) прикладного программного обеспечения,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1752C" w:rsidRPr="00F84824">
        <w:rPr>
          <w:rFonts w:ascii="Times New Roman" w:cs="Times New Roman" w:hAnsi="Times New Roman"/>
          <w:sz w:val="30"/>
          <w:szCs w:val="30"/>
        </w:rPr>
        <w:t xml:space="preserve">являющегося </w:t>
      </w:r>
      <w:r w:rsidR="00243891" w:rsidRPr="00F84824">
        <w:rPr>
          <w:rFonts w:ascii="Times New Roman" w:cs="Times New Roman" w:hAnsi="Times New Roman"/>
          <w:sz w:val="30"/>
          <w:szCs w:val="30"/>
        </w:rPr>
        <w:t xml:space="preserve">амортизируемым имуществом </w:t>
      </w:r>
      <w:r w:rsidR="00A1752C" w:rsidRPr="00F84824">
        <w:rPr>
          <w:rFonts w:ascii="Times New Roman" w:cs="Times New Roman" w:hAnsi="Times New Roman"/>
          <w:sz w:val="30"/>
          <w:szCs w:val="30"/>
        </w:rPr>
        <w:t>в соответствии со стат</w:t>
      </w:r>
      <w:proofErr w:type="gramStart"/>
      <w:r w:rsidR="00A1752C" w:rsidRPr="00F84824">
        <w:rPr>
          <w:rFonts w:ascii="Times New Roman" w:cs="Times New Roman" w:hAnsi="Times New Roman"/>
          <w:sz w:val="30"/>
          <w:szCs w:val="30"/>
        </w:rPr>
        <w:t>ь</w:t>
      </w:r>
      <w:r w:rsidR="00727E69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727E69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1752C" w:rsidRPr="00F84824">
        <w:rPr>
          <w:rFonts w:ascii="Times New Roman" w:cs="Times New Roman" w:hAnsi="Times New Roman"/>
          <w:sz w:val="30"/>
          <w:szCs w:val="30"/>
        </w:rPr>
        <w:t>ей 256 Налогового кодекса Российской Федерации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) </w:t>
      </w:r>
      <w:r w:rsidR="00B52E6C" w:rsidRPr="00F84824">
        <w:rPr>
          <w:rFonts w:ascii="Times New Roman" w:cs="Times New Roman" w:hAnsi="Times New Roman"/>
          <w:sz w:val="30"/>
          <w:szCs w:val="30"/>
        </w:rPr>
        <w:t>на _____ л. в 1 экз.;</w:t>
      </w:r>
    </w:p>
    <w:p w:rsidP="00046BC3" w:rsidR="00046BC3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9) </w:t>
      </w:r>
      <w:r w:rsidR="00046BC3" w:rsidRPr="00F84824">
        <w:rPr>
          <w:rFonts w:ascii="Times New Roman" w:cs="Times New Roman" w:hAnsi="Times New Roman"/>
          <w:sz w:val="30"/>
          <w:szCs w:val="30"/>
        </w:rPr>
        <w:t>копия разрешения на строительство, копия разрешения на ввод объекта капитального строительства в эксплуатацию по формам, утве</w:t>
      </w:r>
      <w:r w:rsidR="00046BC3" w:rsidRPr="00F84824">
        <w:rPr>
          <w:rFonts w:ascii="Times New Roman" w:cs="Times New Roman" w:hAnsi="Times New Roman"/>
          <w:sz w:val="30"/>
          <w:szCs w:val="30"/>
        </w:rPr>
        <w:t>р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жденным </w:t>
      </w:r>
      <w:r w:rsidR="00356DDD">
        <w:rPr>
          <w:rFonts w:ascii="Times New Roman" w:cs="Times New Roman" w:hAnsi="Times New Roman"/>
          <w:sz w:val="30"/>
          <w:szCs w:val="30"/>
        </w:rPr>
        <w:t>п</w:t>
      </w:r>
      <w:r w:rsidR="00046BC3" w:rsidRPr="00F84824">
        <w:rPr>
          <w:rFonts w:ascii="Times New Roman" w:cs="Times New Roman" w:hAnsi="Times New Roman"/>
          <w:sz w:val="30"/>
          <w:szCs w:val="30"/>
        </w:rPr>
        <w:t>риказом Министерства строительства и жилищно-коммунального хозяйства Российской Федерации от 03.06.2022 № 446/</w:t>
      </w:r>
      <w:proofErr w:type="spellStart"/>
      <w:proofErr w:type="gramStart"/>
      <w:r w:rsidR="00046BC3" w:rsidRPr="00F84824">
        <w:rPr>
          <w:rFonts w:ascii="Times New Roman" w:cs="Times New Roman" w:hAnsi="Times New Roman"/>
          <w:sz w:val="30"/>
          <w:szCs w:val="30"/>
        </w:rPr>
        <w:t>пр</w:t>
      </w:r>
      <w:proofErr w:type="spellEnd"/>
      <w:proofErr w:type="gramEnd"/>
      <w:r w:rsidR="00046BC3" w:rsidRPr="00F84824">
        <w:rPr>
          <w:rFonts w:ascii="Times New Roman" w:cs="Times New Roman" w:hAnsi="Times New Roman"/>
          <w:sz w:val="30"/>
          <w:szCs w:val="30"/>
        </w:rPr>
        <w:t xml:space="preserve"> «Об утверждении формы разрешения на строительство           и формы разрешения на ввод объекта в эксплуатацию»; копии догов</w:t>
      </w:r>
      <w:r w:rsidR="00046BC3" w:rsidRPr="00F84824">
        <w:rPr>
          <w:rFonts w:ascii="Times New Roman" w:cs="Times New Roman" w:hAnsi="Times New Roman"/>
          <w:sz w:val="30"/>
          <w:szCs w:val="30"/>
        </w:rPr>
        <w:t>о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ров, заключенных на выполнение работ по строительству и (или)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реконструкции, копии 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заключенных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договоров по подключению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к инженерной инфраструктуре объектов капитального строительства; копия заключения государственной экспертизы о достоверности опр</w:t>
      </w:r>
      <w:r w:rsidR="00046BC3" w:rsidRPr="00F84824">
        <w:rPr>
          <w:rFonts w:ascii="Times New Roman" w:cs="Times New Roman" w:hAnsi="Times New Roman"/>
          <w:sz w:val="30"/>
          <w:szCs w:val="30"/>
        </w:rPr>
        <w:t>е</w:t>
      </w:r>
      <w:r w:rsidR="00046BC3" w:rsidRPr="00F84824">
        <w:rPr>
          <w:rFonts w:ascii="Times New Roman" w:cs="Times New Roman" w:hAnsi="Times New Roman"/>
          <w:sz w:val="30"/>
          <w:szCs w:val="30"/>
        </w:rPr>
        <w:lastRenderedPageBreak/>
        <w:t>деления сметной стоимости строительства (реконструкции)</w:t>
      </w:r>
      <w:r w:rsidR="00046BC3"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;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копии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актов о приемке выполненных работ</w:t>
      </w:r>
      <w:r w:rsidR="00B52E6C" w:rsidRPr="00F84824">
        <w:rPr>
          <w:rFonts w:ascii="Times New Roman" w:cs="Times New Roman" w:hAnsi="Times New Roman"/>
          <w:sz w:val="30"/>
          <w:szCs w:val="30"/>
        </w:rPr>
        <w:t>; копии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справок о стоимости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выполненных работ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46BC3" w:rsidRPr="00F84824">
        <w:rPr>
          <w:rFonts w:ascii="Times New Roman" w:cs="Times New Roman" w:hAnsi="Times New Roman"/>
          <w:sz w:val="30"/>
          <w:szCs w:val="30"/>
        </w:rPr>
        <w:t>и расходов по унифицированным формам № КС-2, № КС-3 или иным формам в соответствии с действующим законод</w:t>
      </w:r>
      <w:r w:rsidR="00046BC3" w:rsidRPr="00F84824">
        <w:rPr>
          <w:rFonts w:ascii="Times New Roman" w:cs="Times New Roman" w:hAnsi="Times New Roman"/>
          <w:sz w:val="30"/>
          <w:szCs w:val="30"/>
        </w:rPr>
        <w:t>а</w:t>
      </w:r>
      <w:r w:rsidR="00120E00" w:rsidRPr="00F84824">
        <w:rPr>
          <w:rFonts w:ascii="Times New Roman" w:cs="Times New Roman" w:hAnsi="Times New Roman"/>
          <w:sz w:val="30"/>
          <w:szCs w:val="30"/>
        </w:rPr>
        <w:t>тельством</w:t>
      </w:r>
      <w:r w:rsidR="00046BC3" w:rsidRPr="00F84824">
        <w:rPr>
          <w:rFonts w:ascii="Times New Roman" w:cs="Times New Roman" w:hAnsi="Times New Roman"/>
          <w:sz w:val="30"/>
          <w:szCs w:val="30"/>
        </w:rPr>
        <w:t>;</w:t>
      </w:r>
      <w:r w:rsidR="00046BC3"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</w:t>
      </w:r>
      <w:r w:rsidR="00046BC3" w:rsidRPr="00F84824">
        <w:rPr>
          <w:rFonts w:ascii="Times New Roman" w:cs="Times New Roman" w:hAnsi="Times New Roman"/>
          <w:sz w:val="30"/>
          <w:szCs w:val="30"/>
        </w:rPr>
        <w:t>копия технического паспорта на объект капитального стро</w:t>
      </w:r>
      <w:r w:rsidR="00046BC3" w:rsidRPr="00F84824">
        <w:rPr>
          <w:rFonts w:ascii="Times New Roman" w:cs="Times New Roman" w:hAnsi="Times New Roman"/>
          <w:sz w:val="30"/>
          <w:szCs w:val="30"/>
        </w:rPr>
        <w:t>и</w:t>
      </w:r>
      <w:r w:rsidR="00046BC3" w:rsidRPr="00F84824">
        <w:rPr>
          <w:rFonts w:ascii="Times New Roman" w:cs="Times New Roman" w:hAnsi="Times New Roman"/>
          <w:sz w:val="30"/>
          <w:szCs w:val="30"/>
        </w:rPr>
        <w:t>тельства и (или) копии технических паспортов до и после выполнения работ по реконструкции объекта капитального строительства;</w:t>
      </w:r>
      <w:r w:rsidR="00046BC3"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 </w:t>
      </w:r>
      <w:r w:rsidR="00B52E6C" w:rsidRPr="00F84824">
        <w:rPr>
          <w:rFonts w:ascii="Times New Roman" w:cs="Times New Roman" w:hAnsi="Times New Roman"/>
          <w:sz w:val="30"/>
          <w:szCs w:val="30"/>
          <w:shd w:color="auto" w:fill="FFFFFF" w:val="clear"/>
        </w:rPr>
        <w:t xml:space="preserve">копия </w:t>
      </w:r>
      <w:r w:rsidR="00710D4C" w:rsidRPr="00F84824">
        <w:rPr>
          <w:rFonts w:ascii="Times New Roman" w:cs="Times New Roman" w:hAnsi="Times New Roman"/>
          <w:sz w:val="30"/>
          <w:szCs w:val="30"/>
        </w:rPr>
        <w:t>выписк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и </w:t>
      </w:r>
      <w:r w:rsidR="00710D4C" w:rsidRPr="00F84824">
        <w:rPr>
          <w:rFonts w:ascii="Times New Roman" w:cs="Times New Roman" w:hAnsi="Times New Roman"/>
          <w:sz w:val="30"/>
          <w:szCs w:val="30"/>
        </w:rPr>
        <w:t>из Единого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10D4C" w:rsidRPr="00F84824">
        <w:rPr>
          <w:rFonts w:ascii="Times New Roman" w:cs="Times New Roman" w:hAnsi="Times New Roman"/>
          <w:sz w:val="30"/>
          <w:szCs w:val="30"/>
        </w:rPr>
        <w:t>государственного реестра недвижимости об осно</w:t>
      </w:r>
      <w:r w:rsidR="00710D4C" w:rsidRPr="00F84824">
        <w:rPr>
          <w:rFonts w:ascii="Times New Roman" w:cs="Times New Roman" w:hAnsi="Times New Roman"/>
          <w:sz w:val="30"/>
          <w:szCs w:val="30"/>
        </w:rPr>
        <w:t>в</w:t>
      </w:r>
      <w:r w:rsidR="00710D4C" w:rsidRPr="00F84824">
        <w:rPr>
          <w:rFonts w:ascii="Times New Roman" w:cs="Times New Roman" w:hAnsi="Times New Roman"/>
          <w:sz w:val="30"/>
          <w:szCs w:val="30"/>
        </w:rPr>
        <w:t>ных характеристиках и зарегистрированных правах на объект недвиж</w:t>
      </w:r>
      <w:r w:rsidR="00710D4C" w:rsidRPr="00F84824">
        <w:rPr>
          <w:rFonts w:ascii="Times New Roman" w:cs="Times New Roman" w:hAnsi="Times New Roman"/>
          <w:sz w:val="30"/>
          <w:szCs w:val="30"/>
        </w:rPr>
        <w:t>и</w:t>
      </w:r>
      <w:r w:rsidR="00710D4C" w:rsidRPr="00F84824">
        <w:rPr>
          <w:rFonts w:ascii="Times New Roman" w:cs="Times New Roman" w:hAnsi="Times New Roman"/>
          <w:sz w:val="30"/>
          <w:szCs w:val="30"/>
        </w:rPr>
        <w:t xml:space="preserve">мости по форме, утвержденной </w:t>
      </w:r>
      <w:r w:rsidR="00356DDD">
        <w:rPr>
          <w:rFonts w:ascii="Times New Roman" w:cs="Times New Roman" w:hAnsi="Times New Roman"/>
          <w:sz w:val="30"/>
          <w:szCs w:val="30"/>
        </w:rPr>
        <w:t>п</w:t>
      </w:r>
      <w:r w:rsidR="00710D4C" w:rsidRPr="00F84824">
        <w:rPr>
          <w:rFonts w:ascii="Times New Roman" w:cs="Times New Roman" w:hAnsi="Times New Roman"/>
          <w:sz w:val="30"/>
          <w:szCs w:val="30"/>
        </w:rPr>
        <w:t xml:space="preserve">риказом </w:t>
      </w:r>
      <w:proofErr w:type="spellStart"/>
      <w:r w:rsidR="00710D4C" w:rsidRPr="00F84824">
        <w:rPr>
          <w:rFonts w:ascii="Times New Roman" w:cs="Times New Roman" w:hAnsi="Times New Roman"/>
          <w:sz w:val="30"/>
          <w:szCs w:val="30"/>
        </w:rPr>
        <w:t>Росреестра</w:t>
      </w:r>
      <w:proofErr w:type="spellEnd"/>
      <w:r w:rsidR="00710D4C" w:rsidRPr="00F84824">
        <w:rPr>
          <w:rFonts w:ascii="Times New Roman" w:cs="Times New Roman" w:hAnsi="Times New Roman"/>
          <w:sz w:val="30"/>
          <w:szCs w:val="30"/>
        </w:rPr>
        <w:t xml:space="preserve"> от 04.09.2020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710D4C" w:rsidRPr="00F84824">
        <w:rPr>
          <w:rFonts w:ascii="Times New Roman" w:cs="Times New Roman" w:hAnsi="Times New Roman"/>
          <w:sz w:val="30"/>
          <w:szCs w:val="30"/>
        </w:rPr>
        <w:t xml:space="preserve">№ </w:t>
      </w:r>
      <w:proofErr w:type="gramStart"/>
      <w:r w:rsidR="00710D4C" w:rsidRPr="00F84824">
        <w:rPr>
          <w:rFonts w:ascii="Times New Roman" w:cs="Times New Roman" w:hAnsi="Times New Roman"/>
          <w:sz w:val="30"/>
          <w:szCs w:val="30"/>
        </w:rPr>
        <w:t>П</w:t>
      </w:r>
      <w:proofErr w:type="gramEnd"/>
      <w:r w:rsidR="00710D4C" w:rsidRPr="00F84824">
        <w:rPr>
          <w:rFonts w:ascii="Times New Roman" w:cs="Times New Roman" w:hAnsi="Times New Roman"/>
          <w:sz w:val="30"/>
          <w:szCs w:val="30"/>
        </w:rPr>
        <w:t>/0329 (</w:t>
      </w:r>
      <w:r w:rsidR="00046BC3" w:rsidRPr="00F84824">
        <w:rPr>
          <w:rFonts w:ascii="Times New Roman" w:cs="Times New Roman" w:hAnsi="Times New Roman"/>
          <w:sz w:val="30"/>
          <w:szCs w:val="30"/>
        </w:rPr>
        <w:t>в случае осуществления расходов, направленных на стро</w:t>
      </w:r>
      <w:r w:rsidR="00046BC3" w:rsidRPr="00F84824">
        <w:rPr>
          <w:rFonts w:ascii="Times New Roman" w:cs="Times New Roman" w:hAnsi="Times New Roman"/>
          <w:sz w:val="30"/>
          <w:szCs w:val="30"/>
        </w:rPr>
        <w:t>и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тельство, реконструкцию объектов капитального строительства,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включая затраты на их подключение к инженерной инфраструктуре)</w:t>
      </w:r>
      <w:r w:rsidR="00356DDD">
        <w:rPr>
          <w:rFonts w:ascii="Times New Roman" w:cs="Times New Roman" w:hAnsi="Times New Roman"/>
          <w:sz w:val="30"/>
          <w:szCs w:val="30"/>
        </w:rPr>
        <w:t>,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B52E6C" w:rsidRPr="00F84824">
        <w:rPr>
          <w:rFonts w:ascii="Times New Roman" w:cs="Times New Roman" w:hAnsi="Times New Roman"/>
          <w:sz w:val="30"/>
          <w:szCs w:val="30"/>
        </w:rPr>
        <w:t>на _____ л. в 1 экз.;</w:t>
      </w:r>
    </w:p>
    <w:p w:rsidP="00046BC3" w:rsidR="00046BC3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10) </w:t>
      </w:r>
      <w:r w:rsidR="00710D4C" w:rsidRPr="00F84824">
        <w:rPr>
          <w:rFonts w:ascii="Times New Roman" w:cs="Times New Roman" w:hAnsi="Times New Roman"/>
          <w:sz w:val="30"/>
          <w:szCs w:val="30"/>
        </w:rPr>
        <w:t>копии сметных расчетов (иной документации), подтвержда</w:t>
      </w:r>
      <w:r w:rsidR="00710D4C" w:rsidRPr="00F84824">
        <w:rPr>
          <w:rFonts w:ascii="Times New Roman" w:cs="Times New Roman" w:hAnsi="Times New Roman"/>
          <w:sz w:val="30"/>
          <w:szCs w:val="30"/>
        </w:rPr>
        <w:t>ю</w:t>
      </w:r>
      <w:r w:rsidR="00710D4C" w:rsidRPr="00F84824">
        <w:rPr>
          <w:rFonts w:ascii="Times New Roman" w:cs="Times New Roman" w:hAnsi="Times New Roman"/>
          <w:sz w:val="30"/>
          <w:szCs w:val="30"/>
        </w:rPr>
        <w:t>щих стоимость отдельных видов строительных работ, монтажных работ, пусконаладочных работ, работ по разработке прикладного программн</w:t>
      </w:r>
      <w:r w:rsidR="00710D4C" w:rsidRPr="00F84824">
        <w:rPr>
          <w:rFonts w:ascii="Times New Roman" w:cs="Times New Roman" w:hAnsi="Times New Roman"/>
          <w:sz w:val="30"/>
          <w:szCs w:val="30"/>
        </w:rPr>
        <w:t>о</w:t>
      </w:r>
      <w:r w:rsidR="00710D4C" w:rsidRPr="00F84824">
        <w:rPr>
          <w:rFonts w:ascii="Times New Roman" w:cs="Times New Roman" w:hAnsi="Times New Roman"/>
          <w:sz w:val="30"/>
          <w:szCs w:val="30"/>
        </w:rPr>
        <w:t>го обеспечения (</w:t>
      </w:r>
      <w:r w:rsidR="00046BC3" w:rsidRPr="00F84824">
        <w:rPr>
          <w:rFonts w:ascii="Times New Roman" w:cs="Times New Roman" w:hAnsi="Times New Roman"/>
          <w:sz w:val="30"/>
          <w:szCs w:val="30"/>
        </w:rPr>
        <w:t>в случае осуществления расходов на монтаж оборуд</w:t>
      </w:r>
      <w:r w:rsidR="00046BC3" w:rsidRPr="00F84824">
        <w:rPr>
          <w:rFonts w:ascii="Times New Roman" w:cs="Times New Roman" w:hAnsi="Times New Roman"/>
          <w:sz w:val="30"/>
          <w:szCs w:val="30"/>
        </w:rPr>
        <w:t>о</w:t>
      </w:r>
      <w:r w:rsidR="00046BC3" w:rsidRPr="00F84824">
        <w:rPr>
          <w:rFonts w:ascii="Times New Roman" w:cs="Times New Roman" w:hAnsi="Times New Roman"/>
          <w:sz w:val="30"/>
          <w:szCs w:val="30"/>
        </w:rPr>
        <w:t>вания и пусконаладочные работы, разработку прикладного программн</w:t>
      </w:r>
      <w:r w:rsidR="00046BC3" w:rsidRPr="00F84824">
        <w:rPr>
          <w:rFonts w:ascii="Times New Roman" w:cs="Times New Roman" w:hAnsi="Times New Roman"/>
          <w:sz w:val="30"/>
          <w:szCs w:val="30"/>
        </w:rPr>
        <w:t>о</w:t>
      </w:r>
      <w:r w:rsidR="00046BC3" w:rsidRPr="00F84824">
        <w:rPr>
          <w:rFonts w:ascii="Times New Roman" w:cs="Times New Roman" w:hAnsi="Times New Roman"/>
          <w:sz w:val="30"/>
          <w:szCs w:val="30"/>
        </w:rPr>
        <w:t>го обеспечения</w:t>
      </w:r>
      <w:r w:rsidR="00710D4C" w:rsidRPr="00F84824">
        <w:rPr>
          <w:rFonts w:ascii="Times New Roman" w:cs="Times New Roman" w:hAnsi="Times New Roman"/>
          <w:sz w:val="30"/>
          <w:szCs w:val="30"/>
        </w:rPr>
        <w:t>)</w:t>
      </w:r>
      <w:r w:rsidR="00356DDD">
        <w:rPr>
          <w:rFonts w:ascii="Times New Roman" w:cs="Times New Roman" w:hAnsi="Times New Roman"/>
          <w:sz w:val="30"/>
          <w:szCs w:val="30"/>
        </w:rPr>
        <w:t>,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 на _____ л. в 1 экз.;</w:t>
      </w:r>
    </w:p>
    <w:p w:rsidP="00046BC3" w:rsidR="00046BC3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11) </w:t>
      </w:r>
      <w:r w:rsidR="00710D4C" w:rsidRPr="00F84824">
        <w:rPr>
          <w:rFonts w:ascii="Times New Roman" w:cs="Times New Roman" w:hAnsi="Times New Roman"/>
          <w:sz w:val="30"/>
          <w:szCs w:val="30"/>
        </w:rPr>
        <w:t>копии кредитных договоров с графиком погашения и уплаты основного долга и процентов по кредиту; выписка по ссудному счету, подтверждающая получение кредита; копии заключенных договоров     и (или) иных совершенных в соответствии с действующим законод</w:t>
      </w:r>
      <w:r w:rsidR="00710D4C" w:rsidRPr="00F84824">
        <w:rPr>
          <w:rFonts w:ascii="Times New Roman" w:cs="Times New Roman" w:hAnsi="Times New Roman"/>
          <w:sz w:val="30"/>
          <w:szCs w:val="30"/>
        </w:rPr>
        <w:t>а</w:t>
      </w:r>
      <w:r w:rsidR="00710D4C" w:rsidRPr="00F84824">
        <w:rPr>
          <w:rFonts w:ascii="Times New Roman" w:cs="Times New Roman" w:hAnsi="Times New Roman"/>
          <w:sz w:val="30"/>
          <w:szCs w:val="30"/>
        </w:rPr>
        <w:t xml:space="preserve">тельством сделок; </w:t>
      </w:r>
      <w:proofErr w:type="gramStart"/>
      <w:r w:rsidR="00710D4C" w:rsidRPr="00F84824">
        <w:rPr>
          <w:rFonts w:ascii="Times New Roman" w:cs="Times New Roman" w:hAnsi="Times New Roman"/>
          <w:sz w:val="30"/>
          <w:szCs w:val="30"/>
        </w:rPr>
        <w:t xml:space="preserve">копии счетов (счетов-фактур), и (или) товарных накладных, и (или) универсальных передаточных документов, и (или) актов приема-передачи товаров, и (или) актов сверки и (или) копии иных подтверждающих использование кредита на приобретение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710D4C" w:rsidRPr="00F84824">
        <w:rPr>
          <w:rFonts w:ascii="Times New Roman" w:cs="Times New Roman" w:hAnsi="Times New Roman"/>
          <w:sz w:val="30"/>
          <w:szCs w:val="30"/>
        </w:rPr>
        <w:t>оборудования документов; копии платежных документов по договорам (сделкам);</w:t>
      </w:r>
      <w:proofErr w:type="gramEnd"/>
      <w:r w:rsidR="00710D4C"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710D4C" w:rsidRPr="00F84824">
        <w:rPr>
          <w:rFonts w:ascii="Times New Roman" w:cs="Times New Roman" w:hAnsi="Times New Roman"/>
          <w:sz w:val="30"/>
          <w:szCs w:val="30"/>
        </w:rPr>
        <w:t>копии платежных документов о погашении (уплате) проце</w:t>
      </w:r>
      <w:r w:rsidR="00710D4C" w:rsidRPr="00F84824">
        <w:rPr>
          <w:rFonts w:ascii="Times New Roman" w:cs="Times New Roman" w:hAnsi="Times New Roman"/>
          <w:sz w:val="30"/>
          <w:szCs w:val="30"/>
        </w:rPr>
        <w:t>н</w:t>
      </w:r>
      <w:r w:rsidR="00356DDD">
        <w:rPr>
          <w:rFonts w:ascii="Times New Roman" w:cs="Times New Roman" w:hAnsi="Times New Roman"/>
          <w:sz w:val="30"/>
          <w:szCs w:val="30"/>
        </w:rPr>
        <w:t xml:space="preserve">тов </w:t>
      </w:r>
      <w:r w:rsidR="00710D4C" w:rsidRPr="00F84824">
        <w:rPr>
          <w:rFonts w:ascii="Times New Roman" w:cs="Times New Roman" w:hAnsi="Times New Roman"/>
          <w:sz w:val="30"/>
          <w:szCs w:val="30"/>
        </w:rPr>
        <w:t xml:space="preserve">по кредиту в соответствии с условиями кредитного договора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710D4C" w:rsidRPr="00F84824">
        <w:rPr>
          <w:rFonts w:ascii="Times New Roman" w:cs="Times New Roman" w:hAnsi="Times New Roman"/>
          <w:sz w:val="30"/>
          <w:szCs w:val="30"/>
        </w:rPr>
        <w:t>и (или) копии либо оригиналы документов (выписки по ссудному счету, и (или) выписки из лицевого счета, и (или) письмо кредитной организ</w:t>
      </w:r>
      <w:r w:rsidR="00710D4C" w:rsidRPr="00F84824">
        <w:rPr>
          <w:rFonts w:ascii="Times New Roman" w:cs="Times New Roman" w:hAnsi="Times New Roman"/>
          <w:sz w:val="30"/>
          <w:szCs w:val="30"/>
        </w:rPr>
        <w:t>а</w:t>
      </w:r>
      <w:r w:rsidR="00356DDD">
        <w:rPr>
          <w:rFonts w:ascii="Times New Roman" w:cs="Times New Roman" w:hAnsi="Times New Roman"/>
          <w:sz w:val="30"/>
          <w:szCs w:val="30"/>
        </w:rPr>
        <w:t xml:space="preserve">ции) </w:t>
      </w:r>
      <w:r w:rsidR="00710D4C" w:rsidRPr="00F84824">
        <w:rPr>
          <w:rFonts w:ascii="Times New Roman" w:cs="Times New Roman" w:hAnsi="Times New Roman"/>
          <w:sz w:val="30"/>
          <w:szCs w:val="30"/>
        </w:rPr>
        <w:t>об уплате процентов за пользование кредитом и основного долга          по кредиту на текущую дату с разбивкой по месяцам с указанием оста</w:t>
      </w:r>
      <w:r w:rsidR="00710D4C" w:rsidRPr="00F84824">
        <w:rPr>
          <w:rFonts w:ascii="Times New Roman" w:cs="Times New Roman" w:hAnsi="Times New Roman"/>
          <w:sz w:val="30"/>
          <w:szCs w:val="30"/>
        </w:rPr>
        <w:t>т</w:t>
      </w:r>
      <w:r w:rsidR="00710D4C" w:rsidRPr="00F84824">
        <w:rPr>
          <w:rFonts w:ascii="Times New Roman" w:cs="Times New Roman" w:hAnsi="Times New Roman"/>
          <w:sz w:val="30"/>
          <w:szCs w:val="30"/>
        </w:rPr>
        <w:t>ков ссудной задолженности на</w:t>
      </w:r>
      <w:proofErr w:type="gramEnd"/>
      <w:r w:rsidR="00710D4C" w:rsidRPr="00F84824">
        <w:rPr>
          <w:rFonts w:ascii="Times New Roman" w:cs="Times New Roman" w:hAnsi="Times New Roman"/>
          <w:sz w:val="30"/>
          <w:szCs w:val="30"/>
        </w:rPr>
        <w:t xml:space="preserve"> начало каждого месяца (</w:t>
      </w:r>
      <w:r w:rsidR="00046BC3" w:rsidRPr="00F84824">
        <w:rPr>
          <w:rFonts w:ascii="Times New Roman" w:cs="Times New Roman" w:hAnsi="Times New Roman"/>
          <w:sz w:val="30"/>
          <w:szCs w:val="30"/>
        </w:rPr>
        <w:t>в случае ос</w:t>
      </w:r>
      <w:r w:rsidR="00046BC3" w:rsidRPr="00F84824">
        <w:rPr>
          <w:rFonts w:ascii="Times New Roman" w:cs="Times New Roman" w:hAnsi="Times New Roman"/>
          <w:sz w:val="30"/>
          <w:szCs w:val="30"/>
        </w:rPr>
        <w:t>у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ществления расходов по уплате процентов по кредитам, выданным </w:t>
      </w:r>
      <w:r w:rsidR="00710D4C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на приобре</w:t>
      </w:r>
      <w:r w:rsidR="00710D4C" w:rsidRPr="00F84824">
        <w:rPr>
          <w:rFonts w:ascii="Times New Roman" w:cs="Times New Roman" w:hAnsi="Times New Roman"/>
          <w:sz w:val="30"/>
          <w:szCs w:val="30"/>
        </w:rPr>
        <w:t>тение оборудования)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 на _____ л. в 1 экз.;</w:t>
      </w:r>
    </w:p>
    <w:p w:rsidP="00046BC3" w:rsidR="00046BC3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12) </w:t>
      </w:r>
      <w:r w:rsidR="00046BC3" w:rsidRPr="00F84824">
        <w:rPr>
          <w:rFonts w:ascii="Times New Roman" w:cs="Times New Roman" w:hAnsi="Times New Roman"/>
          <w:sz w:val="30"/>
          <w:szCs w:val="30"/>
        </w:rPr>
        <w:t>копии документов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 об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объем</w:t>
      </w:r>
      <w:r w:rsidR="00120E00" w:rsidRPr="00F84824">
        <w:rPr>
          <w:rFonts w:ascii="Times New Roman" w:cs="Times New Roman" w:hAnsi="Times New Roman"/>
          <w:sz w:val="30"/>
          <w:szCs w:val="30"/>
        </w:rPr>
        <w:t>ах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дохода от деятельности, доход</w:t>
      </w:r>
      <w:r w:rsidR="00120E00" w:rsidRPr="00F84824">
        <w:rPr>
          <w:rFonts w:ascii="Times New Roman" w:cs="Times New Roman" w:hAnsi="Times New Roman"/>
          <w:sz w:val="30"/>
          <w:szCs w:val="30"/>
        </w:rPr>
        <w:t>а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от реализации произведенной продукции (товаров, работ, услуг)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за два календарных года, предшествующих году подачи, и за год под</w:t>
      </w:r>
      <w:r w:rsidR="00046BC3" w:rsidRPr="00F84824">
        <w:rPr>
          <w:rFonts w:ascii="Times New Roman" w:cs="Times New Roman" w:hAnsi="Times New Roman"/>
          <w:sz w:val="30"/>
          <w:szCs w:val="30"/>
        </w:rPr>
        <w:t>а</w:t>
      </w:r>
      <w:r w:rsidR="00046BC3" w:rsidRPr="00F84824">
        <w:rPr>
          <w:rFonts w:ascii="Times New Roman" w:cs="Times New Roman" w:hAnsi="Times New Roman"/>
          <w:sz w:val="30"/>
          <w:szCs w:val="30"/>
        </w:rPr>
        <w:t>чи, по состоянию на 1</w:t>
      </w:r>
      <w:r w:rsidR="00356DDD">
        <w:rPr>
          <w:rFonts w:ascii="Times New Roman" w:cs="Times New Roman" w:hAnsi="Times New Roman"/>
          <w:sz w:val="30"/>
          <w:szCs w:val="30"/>
        </w:rPr>
        <w:t>-е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число месяца подачи заявки: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46BC3" w:rsidRPr="00F84824">
        <w:rPr>
          <w:rFonts w:ascii="Times New Roman" w:cs="Times New Roman" w:hAnsi="Times New Roman"/>
          <w:sz w:val="30"/>
          <w:szCs w:val="30"/>
        </w:rPr>
        <w:t>отчетов о фина</w:t>
      </w:r>
      <w:r w:rsidR="00046BC3" w:rsidRPr="00F84824">
        <w:rPr>
          <w:rFonts w:ascii="Times New Roman" w:cs="Times New Roman" w:hAnsi="Times New Roman"/>
          <w:sz w:val="30"/>
          <w:szCs w:val="30"/>
        </w:rPr>
        <w:t>н</w:t>
      </w:r>
      <w:r w:rsidR="00046BC3"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совых результатах, принятых (заверенных) налоговым органом,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и промежуточных отчетов о финансовых результатах юридического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лица;</w:t>
      </w:r>
      <w:proofErr w:type="gramEnd"/>
      <w:r w:rsidR="00120E00"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046BC3" w:rsidRPr="00F84824">
        <w:rPr>
          <w:rFonts w:ascii="Times New Roman" w:cs="Times New Roman" w:hAnsi="Times New Roman"/>
          <w:sz w:val="30"/>
          <w:szCs w:val="30"/>
        </w:rPr>
        <w:t xml:space="preserve">налоговой декларации по налогу на доходы физических лиц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по форме 3-НДФЛ и (или) налоговой декларации по налогу, уплачива</w:t>
      </w:r>
      <w:r w:rsidR="00046BC3" w:rsidRPr="00F84824">
        <w:rPr>
          <w:rFonts w:ascii="Times New Roman" w:cs="Times New Roman" w:hAnsi="Times New Roman"/>
          <w:sz w:val="30"/>
          <w:szCs w:val="30"/>
        </w:rPr>
        <w:t>е</w:t>
      </w:r>
      <w:r w:rsidR="00046BC3" w:rsidRPr="00F84824">
        <w:rPr>
          <w:rFonts w:ascii="Times New Roman" w:cs="Times New Roman" w:hAnsi="Times New Roman"/>
          <w:sz w:val="30"/>
          <w:szCs w:val="30"/>
        </w:rPr>
        <w:t>мому в связи с применением упрощенной системы налогообложения, принятыми (заверенными) налоговым органом, и (или) иных докуме</w:t>
      </w:r>
      <w:r w:rsidR="00046BC3" w:rsidRPr="00F84824">
        <w:rPr>
          <w:rFonts w:ascii="Times New Roman" w:cs="Times New Roman" w:hAnsi="Times New Roman"/>
          <w:sz w:val="30"/>
          <w:szCs w:val="30"/>
        </w:rPr>
        <w:t>н</w:t>
      </w:r>
      <w:r w:rsidR="00046BC3" w:rsidRPr="00F84824">
        <w:rPr>
          <w:rFonts w:ascii="Times New Roman" w:cs="Times New Roman" w:hAnsi="Times New Roman"/>
          <w:sz w:val="30"/>
          <w:szCs w:val="30"/>
        </w:rPr>
        <w:t>тов индивидуального предпринимателя, принятых (заверенных) налог</w:t>
      </w:r>
      <w:r w:rsidR="00046BC3" w:rsidRPr="00F84824">
        <w:rPr>
          <w:rFonts w:ascii="Times New Roman" w:cs="Times New Roman" w:hAnsi="Times New Roman"/>
          <w:sz w:val="30"/>
          <w:szCs w:val="30"/>
        </w:rPr>
        <w:t>о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вым органом, и выписок из таких документов индивидуального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предпринимателя, включая: 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копии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книги доходов и расходов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и (или) 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копии </w:t>
      </w:r>
      <w:r w:rsidR="00046BC3" w:rsidRPr="00F84824">
        <w:rPr>
          <w:rFonts w:ascii="Times New Roman" w:cs="Times New Roman" w:hAnsi="Times New Roman"/>
          <w:sz w:val="30"/>
          <w:szCs w:val="30"/>
        </w:rPr>
        <w:t>книги учета доходов, и (или</w:t>
      </w:r>
      <w:proofErr w:type="gramEnd"/>
      <w:r w:rsidR="00046BC3" w:rsidRPr="00F84824">
        <w:rPr>
          <w:rFonts w:ascii="Times New Roman" w:cs="Times New Roman" w:hAnsi="Times New Roman"/>
          <w:sz w:val="30"/>
          <w:szCs w:val="30"/>
        </w:rPr>
        <w:t>) справк</w:t>
      </w:r>
      <w:r w:rsidR="00B52E6C" w:rsidRPr="00F84824">
        <w:rPr>
          <w:rFonts w:ascii="Times New Roman" w:cs="Times New Roman" w:hAnsi="Times New Roman"/>
          <w:sz w:val="30"/>
          <w:szCs w:val="30"/>
        </w:rPr>
        <w:t>у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о состоянии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расчетов (доходах) по налогу на профессиональный доход</w:t>
      </w:r>
      <w:r w:rsidR="00356DDD">
        <w:rPr>
          <w:rFonts w:ascii="Times New Roman" w:cs="Times New Roman" w:hAnsi="Times New Roman"/>
          <w:sz w:val="30"/>
          <w:szCs w:val="30"/>
        </w:rPr>
        <w:t>,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на _____ л.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B52E6C" w:rsidRPr="00F84824">
        <w:rPr>
          <w:rFonts w:ascii="Times New Roman" w:cs="Times New Roman" w:hAnsi="Times New Roman"/>
          <w:sz w:val="30"/>
          <w:szCs w:val="30"/>
        </w:rPr>
        <w:t>в 1 экз.;</w:t>
      </w:r>
    </w:p>
    <w:p w:rsidP="00046BC3" w:rsidR="00046BC3" w:rsidRDefault="00801128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13) </w:t>
      </w:r>
      <w:r w:rsidR="00046BC3" w:rsidRPr="00F84824">
        <w:rPr>
          <w:rFonts w:ascii="Times New Roman" w:cs="Times New Roman" w:hAnsi="Times New Roman"/>
          <w:sz w:val="30"/>
          <w:szCs w:val="30"/>
        </w:rPr>
        <w:t>копии первичного или уточненного с последним номером ко</w:t>
      </w:r>
      <w:r w:rsidR="00046BC3" w:rsidRPr="00F84824">
        <w:rPr>
          <w:rFonts w:ascii="Times New Roman" w:cs="Times New Roman" w:hAnsi="Times New Roman"/>
          <w:sz w:val="30"/>
          <w:szCs w:val="30"/>
        </w:rPr>
        <w:t>р</w:t>
      </w:r>
      <w:r w:rsidR="00046BC3" w:rsidRPr="00F84824">
        <w:rPr>
          <w:rFonts w:ascii="Times New Roman" w:cs="Times New Roman" w:hAnsi="Times New Roman"/>
          <w:sz w:val="30"/>
          <w:szCs w:val="30"/>
        </w:rPr>
        <w:t>ректировки (при наличии) расчета по страховым взносам (</w:t>
      </w:r>
      <w:r w:rsidR="00120E00" w:rsidRPr="00F84824">
        <w:rPr>
          <w:rFonts w:ascii="Times New Roman" w:cs="Times New Roman" w:hAnsi="Times New Roman"/>
          <w:sz w:val="30"/>
          <w:szCs w:val="30"/>
        </w:rPr>
        <w:t>кроме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раздела 3 «Персонифицированные сведения о застрахованных лицах»), прин</w:t>
      </w:r>
      <w:r w:rsidR="00046BC3" w:rsidRPr="00F84824">
        <w:rPr>
          <w:rFonts w:ascii="Times New Roman" w:cs="Times New Roman" w:hAnsi="Times New Roman"/>
          <w:sz w:val="30"/>
          <w:szCs w:val="30"/>
        </w:rPr>
        <w:t>я</w:t>
      </w:r>
      <w:r w:rsidR="00046BC3" w:rsidRPr="00F84824">
        <w:rPr>
          <w:rFonts w:ascii="Times New Roman" w:cs="Times New Roman" w:hAnsi="Times New Roman"/>
          <w:sz w:val="30"/>
          <w:szCs w:val="30"/>
        </w:rPr>
        <w:t>того (заверенного) налоговым органом за два календарных года, пре</w:t>
      </w:r>
      <w:r w:rsidR="00046BC3" w:rsidRPr="00F84824">
        <w:rPr>
          <w:rFonts w:ascii="Times New Roman" w:cs="Times New Roman" w:hAnsi="Times New Roman"/>
          <w:sz w:val="30"/>
          <w:szCs w:val="30"/>
        </w:rPr>
        <w:t>д</w:t>
      </w:r>
      <w:r w:rsidR="00046BC3" w:rsidRPr="00F84824">
        <w:rPr>
          <w:rFonts w:ascii="Times New Roman" w:cs="Times New Roman" w:hAnsi="Times New Roman"/>
          <w:sz w:val="30"/>
          <w:szCs w:val="30"/>
        </w:rPr>
        <w:t>шествующих году подачи, и за год подачи, по состоянию на 1</w:t>
      </w:r>
      <w:r w:rsidR="00356DDD">
        <w:rPr>
          <w:rFonts w:ascii="Times New Roman" w:cs="Times New Roman" w:hAnsi="Times New Roman"/>
          <w:sz w:val="30"/>
          <w:szCs w:val="30"/>
        </w:rPr>
        <w:t>-е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число </w:t>
      </w:r>
      <w:r w:rsidR="00727E69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месяца подачи заявки (для участника отбора, имеющего работников </w:t>
      </w:r>
      <w:r w:rsidR="00356DDD">
        <w:rPr>
          <w:rFonts w:ascii="Times New Roman" w:cs="Times New Roman" w:hAnsi="Times New Roman"/>
          <w:sz w:val="30"/>
          <w:szCs w:val="30"/>
        </w:rPr>
        <w:t xml:space="preserve"> 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и являющегося работодателем)</w:t>
      </w:r>
      <w:r w:rsidR="00B52E6C" w:rsidRPr="00F84824">
        <w:rPr>
          <w:rFonts w:ascii="Times New Roman" w:cs="Times New Roman" w:hAnsi="Times New Roman"/>
          <w:sz w:val="30"/>
          <w:szCs w:val="30"/>
        </w:rPr>
        <w:t xml:space="preserve"> на _____ л. в 1 экз.;</w:t>
      </w:r>
      <w:proofErr w:type="gramEnd"/>
    </w:p>
    <w:p w:rsidP="00046BC3" w:rsidR="00046BC3" w:rsidRDefault="00801128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14)</w:t>
      </w:r>
      <w:r w:rsidR="00727E69">
        <w:rPr>
          <w:rFonts w:ascii="Times New Roman" w:cs="Times New Roman" w:hAnsi="Times New Roman"/>
          <w:sz w:val="30"/>
          <w:szCs w:val="30"/>
        </w:rPr>
        <w:t> </w:t>
      </w:r>
      <w:r w:rsidR="00046BC3" w:rsidRPr="00F84824">
        <w:rPr>
          <w:rFonts w:ascii="Times New Roman" w:cs="Times New Roman" w:hAnsi="Times New Roman"/>
          <w:sz w:val="30"/>
          <w:szCs w:val="30"/>
        </w:rPr>
        <w:t>справк</w:t>
      </w:r>
      <w:r w:rsidR="00120E00" w:rsidRPr="00F84824">
        <w:rPr>
          <w:rFonts w:ascii="Times New Roman" w:cs="Times New Roman" w:hAnsi="Times New Roman"/>
          <w:sz w:val="30"/>
          <w:szCs w:val="30"/>
        </w:rPr>
        <w:t>а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(сведения) о количестве списочной численности </w:t>
      </w:r>
      <w:r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работников за два календарных года, предшествующих году подачи, </w:t>
      </w:r>
      <w:r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046BC3" w:rsidRPr="00F84824">
        <w:rPr>
          <w:rFonts w:ascii="Times New Roman" w:cs="Times New Roman" w:hAnsi="Times New Roman"/>
          <w:sz w:val="30"/>
          <w:szCs w:val="30"/>
        </w:rPr>
        <w:t>и за год подачи, по состоянию на 1</w:t>
      </w:r>
      <w:r w:rsidR="00356DDD">
        <w:rPr>
          <w:rFonts w:ascii="Times New Roman" w:cs="Times New Roman" w:hAnsi="Times New Roman"/>
          <w:sz w:val="30"/>
          <w:szCs w:val="30"/>
        </w:rPr>
        <w:t>-е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 число месяца подачи заявки </w:t>
      </w:r>
      <w:r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="00046BC3" w:rsidRPr="00F84824">
        <w:rPr>
          <w:rFonts w:ascii="Times New Roman" w:cs="Times New Roman" w:hAnsi="Times New Roman"/>
          <w:sz w:val="30"/>
          <w:szCs w:val="30"/>
        </w:rPr>
        <w:t>(для участника отбора, имеющего работников и являющегося работод</w:t>
      </w:r>
      <w:r w:rsidR="00046BC3" w:rsidRPr="00F84824">
        <w:rPr>
          <w:rFonts w:ascii="Times New Roman" w:cs="Times New Roman" w:hAnsi="Times New Roman"/>
          <w:sz w:val="30"/>
          <w:szCs w:val="30"/>
        </w:rPr>
        <w:t>а</w:t>
      </w:r>
      <w:r w:rsidR="00046BC3" w:rsidRPr="00F84824">
        <w:rPr>
          <w:rFonts w:ascii="Times New Roman" w:cs="Times New Roman" w:hAnsi="Times New Roman"/>
          <w:sz w:val="30"/>
          <w:szCs w:val="30"/>
        </w:rPr>
        <w:t>телем)</w:t>
      </w:r>
      <w:r w:rsidR="00C1115C" w:rsidRPr="00F84824">
        <w:rPr>
          <w:rFonts w:ascii="Times New Roman" w:cs="Times New Roman" w:hAnsi="Times New Roman"/>
          <w:sz w:val="30"/>
          <w:szCs w:val="30"/>
        </w:rPr>
        <w:t xml:space="preserve"> на _____ л. в 1 экз.</w:t>
      </w:r>
      <w:r w:rsidR="00046BC3" w:rsidRPr="00F84824">
        <w:rPr>
          <w:rFonts w:ascii="Times New Roman" w:cs="Times New Roman" w:hAnsi="Times New Roman"/>
          <w:sz w:val="30"/>
          <w:szCs w:val="30"/>
        </w:rPr>
        <w:t>;</w:t>
      </w:r>
    </w:p>
    <w:p w:rsidP="00046BC3" w:rsidR="00046BC3" w:rsidRDefault="00801128" w:rsidRPr="00F8482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15) </w:t>
      </w:r>
      <w:r w:rsidR="00046BC3" w:rsidRPr="00F84824">
        <w:rPr>
          <w:rFonts w:ascii="Times New Roman" w:cs="Times New Roman" w:hAnsi="Times New Roman"/>
          <w:sz w:val="30"/>
          <w:szCs w:val="30"/>
        </w:rPr>
        <w:t xml:space="preserve">справка о постановке на учет (снятии с учета) физического 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46BC3" w:rsidRPr="00F84824">
        <w:rPr>
          <w:rFonts w:ascii="Times New Roman" w:cs="Times New Roman" w:hAnsi="Times New Roman"/>
          <w:sz w:val="30"/>
          <w:szCs w:val="30"/>
        </w:rPr>
        <w:t>лица в качестве налогоплательщика налога на профессиональный доход (для индивидуального предпринимателя)</w:t>
      </w:r>
      <w:r w:rsidR="00C1115C" w:rsidRPr="00F84824">
        <w:rPr>
          <w:rFonts w:ascii="Times New Roman" w:cs="Times New Roman" w:hAnsi="Times New Roman"/>
          <w:sz w:val="30"/>
          <w:szCs w:val="30"/>
        </w:rPr>
        <w:t xml:space="preserve"> на _____ л. в 1 экз.;</w:t>
      </w:r>
    </w:p>
    <w:p w:rsidP="00A1752C" w:rsidR="00A1752C" w:rsidRDefault="00801128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16) </w:t>
      </w:r>
      <w:r w:rsidR="00046BC3" w:rsidRPr="00F84824">
        <w:rPr>
          <w:rFonts w:ascii="Times New Roman" w:cs="Times New Roman" w:hAnsi="Times New Roman"/>
          <w:sz w:val="30"/>
          <w:szCs w:val="30"/>
        </w:rPr>
        <w:t>сведен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ия о наличии банковского счета </w:t>
      </w:r>
      <w:r w:rsidR="00046BC3" w:rsidRPr="00F84824">
        <w:rPr>
          <w:rFonts w:ascii="Times New Roman" w:cs="Times New Roman" w:hAnsi="Times New Roman"/>
          <w:sz w:val="30"/>
          <w:szCs w:val="30"/>
        </w:rPr>
        <w:t>с указанием реквизитов, необходимых для перечисления субсидии</w:t>
      </w:r>
      <w:r w:rsidR="00120E00" w:rsidRPr="00F84824">
        <w:rPr>
          <w:rFonts w:ascii="Times New Roman" w:cs="Times New Roman" w:hAnsi="Times New Roman"/>
          <w:sz w:val="30"/>
          <w:szCs w:val="30"/>
        </w:rPr>
        <w:t xml:space="preserve"> в случае ее получения</w:t>
      </w:r>
      <w:r w:rsidR="00356DDD">
        <w:rPr>
          <w:rFonts w:ascii="Times New Roman" w:cs="Times New Roman" w:hAnsi="Times New Roman"/>
          <w:sz w:val="30"/>
          <w:szCs w:val="30"/>
        </w:rPr>
        <w:t>,</w:t>
      </w:r>
      <w:r w:rsidR="00C1115C" w:rsidRPr="00F84824">
        <w:rPr>
          <w:rFonts w:ascii="Times New Roman" w:cs="Times New Roman" w:hAnsi="Times New Roman"/>
          <w:sz w:val="30"/>
          <w:szCs w:val="30"/>
        </w:rPr>
        <w:t xml:space="preserve">           на _____ л. в 1 экз.</w:t>
      </w:r>
    </w:p>
    <w:p w:rsidP="00FE07A6" w:rsidR="004B0196" w:rsidRDefault="004B0196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FE07A6" w:rsidR="00727E69" w:rsidRDefault="00727E69" w:rsidRPr="00727E6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tbl>
      <w:tblPr>
        <w:tblStyle w:val="a5"/>
        <w:tblW w:type="dxa" w:w="9357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552"/>
        <w:gridCol w:w="4111"/>
        <w:gridCol w:w="515"/>
        <w:gridCol w:w="2179"/>
      </w:tblGrid>
      <w:tr w:rsidR="00F84824" w:rsidRPr="00F84824" w:rsidTr="007E0FA3">
        <w:tc>
          <w:tcPr>
            <w:tcW w:type="dxa" w:w="2552"/>
          </w:tcPr>
          <w:p w:rsidP="00933139" w:rsidR="001A606D" w:rsidRDefault="002046A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Участник отбора</w:t>
            </w:r>
          </w:p>
        </w:tc>
        <w:tc>
          <w:tcPr>
            <w:tcW w:type="dxa" w:w="4111"/>
            <w:tcBorders>
              <w:bottom w:color="auto" w:space="0" w:sz="4" w:val="single"/>
            </w:tcBorders>
          </w:tcPr>
          <w:p w:rsidP="00933139" w:rsidR="001A606D" w:rsidRDefault="001A606D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15"/>
          </w:tcPr>
          <w:p w:rsidP="00933139" w:rsidR="001A606D" w:rsidRDefault="001A606D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bottom w:color="auto" w:space="0" w:sz="4" w:val="single"/>
            </w:tcBorders>
          </w:tcPr>
          <w:p w:rsidP="00933139" w:rsidR="001A606D" w:rsidRDefault="001A606D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1A606D" w:rsidRPr="00F84824" w:rsidTr="007E0FA3">
        <w:tc>
          <w:tcPr>
            <w:tcW w:type="dxa" w:w="2552"/>
          </w:tcPr>
          <w:p w:rsidP="00933139" w:rsidR="001A606D" w:rsidRDefault="001A606D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11"/>
            <w:tcBorders>
              <w:top w:color="auto" w:space="0" w:sz="4" w:val="single"/>
            </w:tcBorders>
          </w:tcPr>
          <w:p w:rsidP="007E0FA3" w:rsidR="007E0FA3" w:rsidRDefault="001A606D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    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или подпись лица,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уполномоченного </w:t>
            </w:r>
            <w:proofErr w:type="gramEnd"/>
          </w:p>
          <w:p w:rsidP="007E0FA3" w:rsidR="001A606D" w:rsidRDefault="001A606D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выступать от имени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515"/>
          </w:tcPr>
          <w:p w:rsidP="00933139" w:rsidR="001A606D" w:rsidRDefault="001A606D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top w:color="auto" w:space="0" w:sz="4" w:val="single"/>
            </w:tcBorders>
          </w:tcPr>
          <w:p w:rsidP="00933139" w:rsidR="001A606D" w:rsidRDefault="001A606D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FE07A6" w:rsidR="001A606D" w:rsidRDefault="001A606D" w:rsidRPr="00727E6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FE07A6" w:rsidR="001A606D" w:rsidRDefault="001A606D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FE07A6" w:rsidR="00D94995" w:rsidRDefault="00D94995" w:rsidRPr="00727E6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1A606D" w:rsidR="001A606D" w:rsidRDefault="001A606D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Главный бухгалтер                              ____________     ________________</w:t>
      </w:r>
    </w:p>
    <w:p w:rsidP="001A606D" w:rsidR="001A606D" w:rsidRDefault="001A606D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Cs w:val="24"/>
          <w:lang w:eastAsia="ru-RU"/>
        </w:rPr>
      </w:pPr>
      <w:r w:rsidRPr="00F84824">
        <w:rPr>
          <w:rFonts w:ascii="Times New Roman" w:cs="Times New Roman" w:eastAsiaTheme="minorEastAsia" w:hAnsi="Times New Roman"/>
          <w:szCs w:val="24"/>
          <w:lang w:eastAsia="ru-RU"/>
        </w:rPr>
        <w:t xml:space="preserve">                                                                    </w:t>
      </w:r>
      <w:r w:rsidR="009659C6" w:rsidRPr="00F84824">
        <w:rPr>
          <w:rFonts w:ascii="Times New Roman" w:cs="Times New Roman" w:eastAsiaTheme="minorEastAsia" w:hAnsi="Times New Roman"/>
          <w:szCs w:val="24"/>
          <w:lang w:eastAsia="ru-RU"/>
        </w:rPr>
        <w:t xml:space="preserve">    </w:t>
      </w:r>
      <w:r w:rsidRPr="00F84824">
        <w:rPr>
          <w:rFonts w:ascii="Times New Roman" w:cs="Times New Roman" w:eastAsiaTheme="minorEastAsia" w:hAnsi="Times New Roman"/>
          <w:szCs w:val="24"/>
          <w:lang w:eastAsia="ru-RU"/>
        </w:rPr>
        <w:t xml:space="preserve">             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>(подпись)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ab/>
      </w:r>
      <w:r w:rsidRPr="00F84824">
        <w:rPr>
          <w:rFonts w:ascii="Times New Roman" w:cs="Times New Roman" w:eastAsiaTheme="minorEastAsia" w:hAnsi="Times New Roman"/>
          <w:szCs w:val="24"/>
          <w:lang w:eastAsia="ru-RU"/>
        </w:rPr>
        <w:tab/>
        <w:t xml:space="preserve">    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>(И.О. Фамилия)</w:t>
      </w:r>
    </w:p>
    <w:p w:rsidP="001A606D" w:rsidR="001A606D" w:rsidRDefault="001A606D" w:rsidRPr="00727E69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20"/>
          <w:szCs w:val="30"/>
          <w:lang w:eastAsia="ru-RU"/>
        </w:rPr>
      </w:pPr>
    </w:p>
    <w:p w:rsidP="001A606D" w:rsidR="001A606D" w:rsidRDefault="001A606D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P="007C6399" w:rsidR="00933139" w:rsidRDefault="007C6399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</w:t>
      </w:r>
      <w:r w:rsidR="001D317F"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______________________________________________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</w:t>
      </w:r>
    </w:p>
    <w:p w:rsidP="00E5260D" w:rsidR="004B7533" w:rsidRDefault="004B7533" w:rsidRPr="00F84824">
      <w:pPr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br w:type="page"/>
      </w:r>
    </w:p>
    <w:p w:rsidP="001A606D" w:rsidR="009659C6" w:rsidRDefault="009659C6" w:rsidRPr="00F84824">
      <w:pPr>
        <w:spacing w:after="0" w:line="240" w:lineRule="auto"/>
        <w:jc w:val="both"/>
        <w:rPr>
          <w:rFonts w:ascii="Times New Roman" w:cs="Times New Roman" w:eastAsiaTheme="minorEastAsia" w:hAnsi="Times New Roman"/>
          <w:sz w:val="2"/>
          <w:szCs w:val="2"/>
          <w:lang w:eastAsia="ru-RU"/>
        </w:rPr>
      </w:pPr>
    </w:p>
    <w:p w:rsidP="00F85070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Приложение</w:t>
      </w:r>
    </w:p>
    <w:p w:rsidP="00933139" w:rsidR="00356DDD" w:rsidRDefault="00933139">
      <w:pPr>
        <w:widowControl w:val="false"/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к </w:t>
      </w:r>
      <w:r w:rsidR="00356DDD">
        <w:rPr>
          <w:rFonts w:ascii="Times New Roman" w:cs="Times New Roman" w:hAnsi="Times New Roman"/>
          <w:sz w:val="30"/>
          <w:szCs w:val="30"/>
        </w:rPr>
        <w:t xml:space="preserve">заявлению </w:t>
      </w:r>
    </w:p>
    <w:p w:rsidP="00933139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на предоставление субсидии</w:t>
      </w:r>
    </w:p>
    <w:p w:rsidP="00933139" w:rsidR="00E84980" w:rsidRDefault="00E84980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33139" w:rsidR="00776518" w:rsidRDefault="00776518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33139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Согласие на обработку персональных данных</w:t>
      </w:r>
    </w:p>
    <w:p w:rsidP="00933139" w:rsidR="00933139" w:rsidRDefault="00933139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33139" w:rsidR="00776518" w:rsidRDefault="00776518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33139" w:rsidR="00933139" w:rsidRDefault="00933139" w:rsidRPr="00F84824">
      <w:pPr>
        <w:autoSpaceDE w:val="false"/>
        <w:autoSpaceDN w:val="false"/>
        <w:adjustRightInd w:val="false"/>
        <w:spacing w:after="0" w:line="240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Я, ______________________________________________________,</w:t>
      </w:r>
    </w:p>
    <w:p w:rsidP="00933139" w:rsidR="00933139" w:rsidRDefault="00933139" w:rsidRPr="00F84824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 w:rsidRPr="00F84824">
        <w:rPr>
          <w:rFonts w:ascii="Times New Roman" w:cs="Times New Roman" w:hAnsi="Times New Roman"/>
          <w:szCs w:val="24"/>
        </w:rPr>
        <w:t xml:space="preserve">                        </w:t>
      </w:r>
      <w:r w:rsidRPr="00F84824">
        <w:rPr>
          <w:rFonts w:ascii="Times New Roman" w:cs="Times New Roman" w:hAnsi="Times New Roman"/>
          <w:sz w:val="24"/>
          <w:szCs w:val="24"/>
        </w:rPr>
        <w:t>(фамилия, имя, отчество (при наличии) субъекта персональных данных),</w:t>
      </w:r>
    </w:p>
    <w:p w:rsidP="00C1115C" w:rsidR="00933139" w:rsidRDefault="00933139" w:rsidRPr="00F84824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являясь участником конкурса на получение финансовой поддержки</w:t>
      </w:r>
      <w:r w:rsidR="00127363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виде субсидии в целях </w:t>
      </w:r>
      <w:r w:rsidR="00FF65CD" w:rsidRPr="00F84824">
        <w:rPr>
          <w:rFonts w:ascii="Times New Roman" w:cs="Times New Roman" w:hAnsi="Times New Roman"/>
          <w:sz w:val="30"/>
          <w:szCs w:val="30"/>
        </w:rPr>
        <w:t>возмещения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части затрат на </w:t>
      </w:r>
      <w:r w:rsidR="00FF65CD" w:rsidRPr="00F84824">
        <w:rPr>
          <w:rFonts w:ascii="Times New Roman" w:cs="Times New Roman" w:hAnsi="Times New Roman"/>
          <w:sz w:val="30"/>
          <w:szCs w:val="30"/>
        </w:rPr>
        <w:t>реализацию в пр</w:t>
      </w:r>
      <w:r w:rsidR="00FF65CD" w:rsidRPr="00F84824">
        <w:rPr>
          <w:rFonts w:ascii="Times New Roman" w:cs="Times New Roman" w:hAnsi="Times New Roman"/>
          <w:sz w:val="30"/>
          <w:szCs w:val="30"/>
        </w:rPr>
        <w:t>и</w:t>
      </w:r>
      <w:r w:rsidR="00FF65CD" w:rsidRPr="00F84824">
        <w:rPr>
          <w:rFonts w:ascii="Times New Roman" w:cs="Times New Roman" w:hAnsi="Times New Roman"/>
          <w:sz w:val="30"/>
          <w:szCs w:val="30"/>
        </w:rPr>
        <w:t xml:space="preserve">оритетных отраслях инвестиционных проектов в сфере производства, связанных с созданием нового или развитием (модернизацией) </w:t>
      </w:r>
      <w:r w:rsidR="005F695A" w:rsidRPr="00F84824">
        <w:rPr>
          <w:rFonts w:ascii="Times New Roman" w:cs="Times New Roman" w:hAnsi="Times New Roman"/>
          <w:sz w:val="30"/>
          <w:szCs w:val="30"/>
        </w:rPr>
        <w:t xml:space="preserve">         </w:t>
      </w:r>
      <w:r w:rsidR="00FF65CD" w:rsidRPr="00F84824">
        <w:rPr>
          <w:rFonts w:ascii="Times New Roman" w:cs="Times New Roman" w:hAnsi="Times New Roman"/>
          <w:sz w:val="30"/>
          <w:szCs w:val="30"/>
        </w:rPr>
        <w:t>действующего производства товаров (работ, услуг)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предоставляемой </w:t>
      </w:r>
      <w:r w:rsidR="005F695A" w:rsidRPr="00F84824">
        <w:rPr>
          <w:rFonts w:ascii="Times New Roman" w:cs="Times New Roman" w:hAnsi="Times New Roman"/>
          <w:sz w:val="30"/>
          <w:szCs w:val="30"/>
        </w:rPr>
        <w:t xml:space="preserve">  </w:t>
      </w:r>
      <w:r w:rsidRPr="00F84824">
        <w:rPr>
          <w:rFonts w:ascii="Times New Roman" w:cs="Times New Roman" w:hAnsi="Times New Roman"/>
          <w:sz w:val="30"/>
          <w:szCs w:val="30"/>
        </w:rPr>
        <w:t>за счет средств бюджета города Красноярска субъектам малого и сре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него предпринимательства (далее – </w:t>
      </w:r>
      <w:r w:rsidR="00C71434" w:rsidRPr="00F84824">
        <w:rPr>
          <w:rFonts w:ascii="Times New Roman" w:cs="Times New Roman" w:hAnsi="Times New Roman"/>
          <w:sz w:val="30"/>
          <w:szCs w:val="30"/>
        </w:rPr>
        <w:t>Участник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), в соответствии </w:t>
      </w:r>
      <w:r w:rsidR="00C71434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Pr="00F84824">
        <w:rPr>
          <w:rFonts w:ascii="Times New Roman" w:cs="Times New Roman" w:hAnsi="Times New Roman"/>
          <w:sz w:val="30"/>
          <w:szCs w:val="30"/>
        </w:rPr>
        <w:t>с частью 4 статьи 9 Федерального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закона от 27.07.2006 № 152-ФЗ </w:t>
      </w:r>
      <w:r w:rsidR="00C71434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«О персональных данных»,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зарегистрированный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(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ая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)</w:t>
      </w:r>
      <w:r w:rsidR="00C71434" w:rsidRPr="00F84824">
        <w:rPr>
          <w:rFonts w:ascii="Times New Roman" w:cs="Times New Roman" w:hAnsi="Times New Roman"/>
          <w:sz w:val="30"/>
          <w:szCs w:val="30"/>
        </w:rPr>
        <w:t xml:space="preserve"> по адресу</w:t>
      </w:r>
      <w:r w:rsidR="00356DDD">
        <w:rPr>
          <w:rFonts w:ascii="Times New Roman" w:cs="Times New Roman" w:hAnsi="Times New Roman"/>
          <w:sz w:val="30"/>
          <w:szCs w:val="30"/>
        </w:rPr>
        <w:t xml:space="preserve">: </w:t>
      </w:r>
      <w:r w:rsidR="005F695A" w:rsidRPr="00F84824">
        <w:rPr>
          <w:rFonts w:ascii="Times New Roman" w:cs="Times New Roman" w:hAnsi="Times New Roman"/>
          <w:sz w:val="30"/>
          <w:szCs w:val="30"/>
        </w:rPr>
        <w:t>___</w:t>
      </w:r>
      <w:r w:rsidR="00356DDD">
        <w:rPr>
          <w:rFonts w:ascii="Times New Roman" w:cs="Times New Roman" w:hAnsi="Times New Roman"/>
          <w:sz w:val="30"/>
          <w:szCs w:val="30"/>
        </w:rPr>
        <w:t>____</w:t>
      </w:r>
    </w:p>
    <w:p w:rsidP="00C1115C" w:rsidR="00AD5C72" w:rsidRDefault="00AD5C72" w:rsidRPr="00F84824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_____________________________________________________________,</w:t>
      </w:r>
    </w:p>
    <w:p w:rsidP="00C1115C" w:rsidR="00933139" w:rsidRDefault="00933139" w:rsidRPr="00F84824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документ, удостоверяющий личность: ____________________________</w:t>
      </w:r>
    </w:p>
    <w:p w:rsidP="00C1115C" w:rsidR="00933139" w:rsidRDefault="00933139" w:rsidRPr="00F84824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_____________________________________________________________,</w:t>
      </w:r>
    </w:p>
    <w:p w:rsidP="00C1115C" w:rsidR="00933139" w:rsidRDefault="00933139" w:rsidRPr="00F84824">
      <w:pPr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_____________________________________________________________, </w:t>
      </w:r>
    </w:p>
    <w:p w:rsidP="00933139" w:rsidR="00933139" w:rsidRDefault="00933139" w:rsidRPr="00F84824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24"/>
        </w:rPr>
      </w:pPr>
      <w:proofErr w:type="gramStart"/>
      <w:r w:rsidRPr="00F84824">
        <w:rPr>
          <w:rFonts w:ascii="Times New Roman" w:cs="Times New Roman" w:hAnsi="Times New Roman"/>
          <w:sz w:val="24"/>
          <w:szCs w:val="24"/>
        </w:rPr>
        <w:t xml:space="preserve">(наименование документа, серия, номер, сведения о дате выдачи документа и выдавшем </w:t>
      </w:r>
      <w:proofErr w:type="gramEnd"/>
    </w:p>
    <w:p w:rsidP="00933139" w:rsidR="00933139" w:rsidRDefault="00933139" w:rsidRPr="00F84824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24"/>
        </w:rPr>
      </w:pPr>
      <w:r w:rsidRPr="00F84824">
        <w:rPr>
          <w:rFonts w:ascii="Times New Roman" w:cs="Times New Roman" w:hAnsi="Times New Roman"/>
          <w:sz w:val="24"/>
          <w:szCs w:val="24"/>
        </w:rPr>
        <w:t xml:space="preserve">его </w:t>
      </w:r>
      <w:proofErr w:type="gramStart"/>
      <w:r w:rsidRPr="00F84824">
        <w:rPr>
          <w:rFonts w:ascii="Times New Roman" w:cs="Times New Roman" w:hAnsi="Times New Roman"/>
          <w:sz w:val="24"/>
          <w:szCs w:val="24"/>
        </w:rPr>
        <w:t>органе</w:t>
      </w:r>
      <w:proofErr w:type="gramEnd"/>
      <w:r w:rsidRPr="00F84824">
        <w:rPr>
          <w:rFonts w:ascii="Times New Roman" w:cs="Times New Roman" w:hAnsi="Times New Roman"/>
          <w:sz w:val="24"/>
          <w:szCs w:val="24"/>
        </w:rPr>
        <w:t xml:space="preserve">; доверенность от «___» _____ 20___г. № ___ или реквизиты иного документа, </w:t>
      </w:r>
    </w:p>
    <w:p w:rsidP="00933139" w:rsidR="00933139" w:rsidRDefault="00933139" w:rsidRPr="00F84824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Cs w:val="24"/>
        </w:rPr>
      </w:pPr>
      <w:r w:rsidRPr="00F84824">
        <w:rPr>
          <w:rFonts w:ascii="Times New Roman" w:cs="Times New Roman" w:hAnsi="Times New Roman"/>
          <w:sz w:val="24"/>
          <w:szCs w:val="24"/>
        </w:rPr>
        <w:t>подтверждающего полномочия представителя)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руководствуясь пунктом 1 статьи 8, статьей 9 Федерального закона       от 27.07.2006 № 152-ФЗ «О персональных данных», свободно, своей </w:t>
      </w:r>
      <w:r w:rsidR="00776518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F84824">
        <w:rPr>
          <w:rFonts w:ascii="Times New Roman" w:cs="Times New Roman" w:hAnsi="Times New Roman"/>
          <w:sz w:val="30"/>
          <w:szCs w:val="30"/>
        </w:rPr>
        <w:t>волей и в своем интересе даю согласие администрации города Красн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ярска, зарегистрированной по адресу: 660049, г. Красноярск,</w:t>
      </w:r>
      <w:r w:rsidR="00A17D9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ул. Карла Маркса, 93 (ИНН 2451000840, ОГРН 1022402655758)</w:t>
      </w:r>
      <w:r w:rsidR="00A17D9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(далее – Опер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тор), на обработку, в том числе с использованием средств автоматиз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ции, следующих моих персональных данных:</w:t>
      </w:r>
      <w:proofErr w:type="gramEnd"/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фамилия, имя, отчество (при наличии), дата и место рождения, контактная информация </w:t>
      </w:r>
      <w:r w:rsidR="00C7143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(номер телефона, адрес эле</w:t>
      </w:r>
      <w:r w:rsidRPr="00F84824">
        <w:rPr>
          <w:rFonts w:ascii="Times New Roman" w:cs="Times New Roman" w:hAnsi="Times New Roman"/>
          <w:sz w:val="30"/>
          <w:szCs w:val="30"/>
        </w:rPr>
        <w:t>к</w:t>
      </w:r>
      <w:r w:rsidRPr="00F84824">
        <w:rPr>
          <w:rFonts w:ascii="Times New Roman" w:cs="Times New Roman" w:hAnsi="Times New Roman"/>
          <w:sz w:val="30"/>
          <w:szCs w:val="30"/>
        </w:rPr>
        <w:t>тронной почты, почтовый адрес), а также реквизиты документа, удост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веряющего личность </w:t>
      </w:r>
      <w:r w:rsidR="00C7143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>, сведения о дате выдачи указа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ного документа и выдавшем его органе, индивидуальный номер налог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плательщика, банковские реквизиты;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фамилия, имя, отчество, адрес представителя от имени </w:t>
      </w:r>
      <w:r w:rsidR="00C7143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>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</w:t>
      </w:r>
      <w:r w:rsidRPr="00F84824">
        <w:rPr>
          <w:rFonts w:ascii="Times New Roman" w:cs="Times New Roman" w:hAnsi="Times New Roman"/>
          <w:sz w:val="30"/>
          <w:szCs w:val="30"/>
        </w:rPr>
        <w:t>л</w:t>
      </w:r>
      <w:r w:rsidRPr="00F84824">
        <w:rPr>
          <w:rFonts w:ascii="Times New Roman" w:cs="Times New Roman" w:hAnsi="Times New Roman"/>
          <w:sz w:val="30"/>
          <w:szCs w:val="30"/>
        </w:rPr>
        <w:t xml:space="preserve">номочия этого представителя (при получении согласия от представителя </w:t>
      </w:r>
      <w:r w:rsidR="00C71434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Pr="00F84824">
        <w:rPr>
          <w:rFonts w:ascii="Times New Roman" w:cs="Times New Roman" w:hAnsi="Times New Roman"/>
          <w:sz w:val="30"/>
          <w:szCs w:val="30"/>
        </w:rPr>
        <w:t>);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основной государственный регистрационный номер записи </w:t>
      </w:r>
      <w:r w:rsidR="009B2D1B" w:rsidRPr="00F84824">
        <w:rPr>
          <w:rFonts w:ascii="Times New Roman" w:cs="Times New Roman" w:hAnsi="Times New Roman"/>
          <w:sz w:val="30"/>
          <w:szCs w:val="30"/>
        </w:rPr>
        <w:t xml:space="preserve"> 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о государственной регистрации индивидуального предпринимателя</w:t>
      </w:r>
      <w:r w:rsidR="009B2D1B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(ОГРНИП);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идентификационный номер налогоплательщика (ИНН);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сведения о предоставленной поддержке (если имеется);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информация о нарушении порядка и условий предоставления по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держки (если имеется), в том числе о не целевом использовании средств поддержки;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сведения о должности;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номер расчетного (текущего) или корреспондентского счета;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иные персональные данные, специально предоставленные мной для заключения и исполнения </w:t>
      </w:r>
      <w:r w:rsidR="00317F9F" w:rsidRPr="00F84824">
        <w:rPr>
          <w:rFonts w:ascii="Times New Roman" w:cs="Times New Roman" w:hAnsi="Times New Roman"/>
          <w:sz w:val="30"/>
          <w:szCs w:val="30"/>
        </w:rPr>
        <w:t>соглашения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 предоставлении субсидии.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Целями обработки моих персональных данных являются: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организация и проведение конкурса по отбору получателей субс</w:t>
      </w:r>
      <w:r w:rsidRPr="00F84824">
        <w:rPr>
          <w:rFonts w:ascii="Times New Roman" w:cs="Times New Roman" w:hAnsi="Times New Roman"/>
          <w:sz w:val="30"/>
          <w:szCs w:val="30"/>
        </w:rPr>
        <w:t>и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дии – субъектов малого и среднего предпринимательства в целях </w:t>
      </w:r>
      <w:r w:rsidR="005F695A" w:rsidRPr="00F84824">
        <w:rPr>
          <w:rFonts w:ascii="Times New Roman" w:cs="Times New Roman" w:hAnsi="Times New Roman"/>
          <w:sz w:val="30"/>
          <w:szCs w:val="30"/>
        </w:rPr>
        <w:t>во</w:t>
      </w:r>
      <w:r w:rsidR="005F695A" w:rsidRPr="00F84824">
        <w:rPr>
          <w:rFonts w:ascii="Times New Roman" w:cs="Times New Roman" w:hAnsi="Times New Roman"/>
          <w:sz w:val="30"/>
          <w:szCs w:val="30"/>
        </w:rPr>
        <w:t>з</w:t>
      </w:r>
      <w:r w:rsidR="005F695A" w:rsidRPr="00F84824">
        <w:rPr>
          <w:rFonts w:ascii="Times New Roman" w:cs="Times New Roman" w:hAnsi="Times New Roman"/>
          <w:sz w:val="30"/>
          <w:szCs w:val="30"/>
        </w:rPr>
        <w:t>мещения части затрат на реализацию в приоритетных отраслях инв</w:t>
      </w:r>
      <w:r w:rsidR="005F695A" w:rsidRPr="00F84824">
        <w:rPr>
          <w:rFonts w:ascii="Times New Roman" w:cs="Times New Roman" w:hAnsi="Times New Roman"/>
          <w:sz w:val="30"/>
          <w:szCs w:val="30"/>
        </w:rPr>
        <w:t>е</w:t>
      </w:r>
      <w:r w:rsidR="005F695A" w:rsidRPr="00F84824">
        <w:rPr>
          <w:rFonts w:ascii="Times New Roman" w:cs="Times New Roman" w:hAnsi="Times New Roman"/>
          <w:sz w:val="30"/>
          <w:szCs w:val="30"/>
        </w:rPr>
        <w:t>стиционных проектов в сфере производства, связанных с созданием   нового или развитием (модернизацией) действующего производства  товаров (работ, услуг)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включение в общедоступные источники персональных данных,         в том числе: публикация (размещение) в информационно-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телекомму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никационной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сети Интернет информации о</w:t>
      </w:r>
      <w:r w:rsidR="00C71434" w:rsidRPr="00F84824">
        <w:rPr>
          <w:rFonts w:ascii="Times New Roman" w:cs="Times New Roman" w:hAnsi="Times New Roman"/>
          <w:sz w:val="30"/>
          <w:szCs w:val="30"/>
        </w:rPr>
        <w:t>б Участнике отбора</w:t>
      </w:r>
      <w:r w:rsidRPr="00F84824">
        <w:rPr>
          <w:rFonts w:ascii="Times New Roman" w:cs="Times New Roman" w:hAnsi="Times New Roman"/>
          <w:sz w:val="30"/>
          <w:szCs w:val="30"/>
        </w:rPr>
        <w:t>, о под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ваемо</w:t>
      </w:r>
      <w:r w:rsidR="00C71434" w:rsidRPr="00F84824">
        <w:rPr>
          <w:rFonts w:ascii="Times New Roman" w:cs="Times New Roman" w:hAnsi="Times New Roman"/>
          <w:sz w:val="30"/>
          <w:szCs w:val="30"/>
        </w:rPr>
        <w:t>й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71434" w:rsidRPr="00F84824">
        <w:rPr>
          <w:rFonts w:ascii="Times New Roman" w:cs="Times New Roman" w:hAnsi="Times New Roman"/>
          <w:sz w:val="30"/>
          <w:szCs w:val="30"/>
        </w:rPr>
        <w:t>Участником отбора заявке</w:t>
      </w:r>
      <w:r w:rsidRPr="00F84824">
        <w:rPr>
          <w:rFonts w:ascii="Times New Roman" w:cs="Times New Roman" w:hAnsi="Times New Roman"/>
          <w:sz w:val="30"/>
          <w:szCs w:val="30"/>
        </w:rPr>
        <w:t xml:space="preserve">, о результатах конкурса, иной </w:t>
      </w:r>
      <w:r w:rsidR="00C71434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>информации о</w:t>
      </w:r>
      <w:r w:rsidR="00C71434" w:rsidRPr="00F84824">
        <w:rPr>
          <w:rFonts w:ascii="Times New Roman" w:cs="Times New Roman" w:hAnsi="Times New Roman"/>
          <w:sz w:val="30"/>
          <w:szCs w:val="30"/>
        </w:rPr>
        <w:t>б Участнике отбора</w:t>
      </w:r>
      <w:r w:rsidRPr="00F84824">
        <w:rPr>
          <w:rFonts w:ascii="Times New Roman" w:cs="Times New Roman" w:hAnsi="Times New Roman"/>
          <w:sz w:val="30"/>
          <w:szCs w:val="30"/>
        </w:rPr>
        <w:t>, связанной с конкурсом, а также</w:t>
      </w:r>
      <w:r w:rsidR="00974A3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71434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>в соответствии со статьей 10.1 Федерального закона от 27.07.2006</w:t>
      </w:r>
      <w:r w:rsidR="00974A3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71434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>№ 152-ФЗ «О персональных данных» передача по открытым ка</w:t>
      </w:r>
      <w:r w:rsidR="00356DDD">
        <w:rPr>
          <w:rFonts w:ascii="Times New Roman" w:cs="Times New Roman" w:hAnsi="Times New Roman"/>
          <w:sz w:val="30"/>
          <w:szCs w:val="30"/>
        </w:rPr>
        <w:t>налам связи (электронная почта)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сведений о</w:t>
      </w:r>
      <w:r w:rsidR="00C71434" w:rsidRPr="00F84824">
        <w:rPr>
          <w:rFonts w:ascii="Times New Roman" w:cs="Times New Roman" w:hAnsi="Times New Roman"/>
          <w:sz w:val="30"/>
          <w:szCs w:val="30"/>
        </w:rPr>
        <w:t>б Участнике</w:t>
      </w:r>
      <w:proofErr w:type="gramEnd"/>
      <w:r w:rsidR="00C71434" w:rsidRPr="00F84824">
        <w:rPr>
          <w:rFonts w:ascii="Times New Roman" w:cs="Times New Roman" w:hAnsi="Times New Roman"/>
          <w:sz w:val="30"/>
          <w:szCs w:val="30"/>
        </w:rPr>
        <w:t xml:space="preserve"> отбора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–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получателе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поддержки в случае принятия</w:t>
      </w:r>
      <w:r w:rsidR="00974A3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конкурсной комиссией решения</w:t>
      </w:r>
      <w:r w:rsidR="00974A3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о пред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ставлении субсидии;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доступ к представленным </w:t>
      </w:r>
      <w:r w:rsidR="00A0357A" w:rsidRPr="00F84824">
        <w:rPr>
          <w:rFonts w:ascii="Times New Roman" w:cs="Times New Roman" w:hAnsi="Times New Roman"/>
          <w:sz w:val="30"/>
          <w:szCs w:val="30"/>
        </w:rPr>
        <w:t xml:space="preserve">Участником </w:t>
      </w:r>
      <w:proofErr w:type="spellStart"/>
      <w:r w:rsidR="00A0357A" w:rsidRPr="00F84824">
        <w:rPr>
          <w:rFonts w:ascii="Times New Roman" w:cs="Times New Roman" w:hAnsi="Times New Roman"/>
          <w:sz w:val="30"/>
          <w:szCs w:val="30"/>
        </w:rPr>
        <w:t>отбра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документам любых заинтересованных лиц, а также в целях учета бюджетных и денежных обязательств и санкционирования оплаты денежных обязательств.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Предоставляю Оператору право осуществлять все действия (оп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рации) с моими персональными данными, то есть на совершение           действий, предусмотренных пунктом 3 статьи 3 Федерального закона  от 27.07.2006 № 152-ФЗ «О персональных данных», включая: </w:t>
      </w:r>
      <w:r w:rsidRPr="00F84824">
        <w:rPr>
          <w:rFonts w:ascii="Times New Roman" w:cs="Times New Roman" w:hAnsi="Times New Roman"/>
          <w:bCs/>
          <w:sz w:val="30"/>
          <w:szCs w:val="30"/>
        </w:rPr>
        <w:t>сбор,          систематизацию, внесение, в том числе в Единый реестр субъектов    малого и среднего предпринимательства – получателей поддержки (https://rmsp-pp.nalog.ru), накопление, хранение, уточнение (обновление, изменение), обезличивание, блокирование, уничтожение, использов</w:t>
      </w:r>
      <w:r w:rsidRPr="00F84824">
        <w:rPr>
          <w:rFonts w:ascii="Times New Roman" w:cs="Times New Roman" w:hAnsi="Times New Roman"/>
          <w:bCs/>
          <w:sz w:val="30"/>
          <w:szCs w:val="30"/>
        </w:rPr>
        <w:t>а</w:t>
      </w:r>
      <w:r w:rsidRPr="00F84824">
        <w:rPr>
          <w:rFonts w:ascii="Times New Roman" w:cs="Times New Roman" w:hAnsi="Times New Roman"/>
          <w:bCs/>
          <w:sz w:val="30"/>
          <w:szCs w:val="30"/>
        </w:rPr>
        <w:t>ние, передачу</w:t>
      </w:r>
      <w:proofErr w:type="gramEnd"/>
      <w:r w:rsidRPr="00F84824">
        <w:rPr>
          <w:rFonts w:ascii="Times New Roman" w:cs="Times New Roman" w:hAnsi="Times New Roman"/>
          <w:bCs/>
          <w:sz w:val="30"/>
          <w:szCs w:val="30"/>
        </w:rPr>
        <w:t xml:space="preserve"> по открытым каналам связи (электронная почта).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 процессе обработки Оператором моих персональных данных</w:t>
      </w:r>
      <w:r w:rsidR="002B48E8" w:rsidRPr="00F84824">
        <w:rPr>
          <w:rFonts w:ascii="Times New Roman" w:cs="Times New Roman" w:hAnsi="Times New Roman"/>
          <w:sz w:val="30"/>
          <w:szCs w:val="30"/>
        </w:rPr>
        <w:t xml:space="preserve">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я предоставляю право его работникам обрабатывать мои персональные </w:t>
      </w:r>
      <w:r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данные посредством внесения их в электронные базы данных, </w:t>
      </w:r>
      <w:r w:rsidR="00776518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включения в списки (реестры) и отчетные формы, предусмотренные </w:t>
      </w:r>
      <w:r w:rsidR="0077651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документами, регламентирующими порядок ведения и состав данных </w:t>
      </w:r>
      <w:r w:rsidR="00776518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учетно-отчетной документации, а также передавать мои персональные данные другим ответственным лицам Оператора и третьим лицам </w:t>
      </w:r>
      <w:r w:rsidR="00776518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>в соответствии с отношениями, установленными руководящими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док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>ментами между Оператором и третьими лицами: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прокуратурой Красноярского края, находящейся по адресу: город Красноярск, проспект Мира, 32;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прокуратурами города Красноярска, Железнодорожного района, Октябрьского района,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находящихся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по адресу: город Красноярск,        ул. Ладо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Кецховели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, 18</w:t>
      </w:r>
      <w:r w:rsidR="00356DDD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прокуратурой Кировского района, находящейся по адресу: город Красноярск, проспект имени газеты «Красноярский рабочий», 90</w:t>
      </w:r>
      <w:r w:rsidR="00356DDD">
        <w:rPr>
          <w:rFonts w:ascii="Times New Roman" w:cs="Times New Roman" w:hAnsi="Times New Roman"/>
          <w:sz w:val="30"/>
          <w:szCs w:val="30"/>
        </w:rPr>
        <w:t>г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прокуратурой Ленинского района, находящейся по адресу: город Красноярск, ул. Юности, 17</w:t>
      </w:r>
      <w:r w:rsidR="00356DDD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прокуратурой Свердловского района, находящейся по адресу: </w:t>
      </w:r>
      <w:r w:rsidR="00776518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F84824">
        <w:rPr>
          <w:rFonts w:ascii="Times New Roman" w:cs="Times New Roman" w:hAnsi="Times New Roman"/>
          <w:sz w:val="30"/>
          <w:szCs w:val="30"/>
        </w:rPr>
        <w:t>город Красноярск, ул. 60 лет Октября, 73;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прокуратурой Советского района, находящейся по адресу: город Красноярск, микрорайон Зеленая Роща, ул. Николаева, 3</w:t>
      </w:r>
      <w:r w:rsidR="00356DDD">
        <w:rPr>
          <w:rFonts w:ascii="Times New Roman" w:cs="Times New Roman" w:hAnsi="Times New Roman"/>
          <w:sz w:val="30"/>
          <w:szCs w:val="30"/>
        </w:rPr>
        <w:t>г</w:t>
      </w:r>
      <w:r w:rsidRPr="00F84824">
        <w:rPr>
          <w:rFonts w:ascii="Times New Roman" w:cs="Times New Roman" w:hAnsi="Times New Roman"/>
          <w:sz w:val="30"/>
          <w:szCs w:val="30"/>
        </w:rPr>
        <w:t>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прокуратурой Центрального района, находящейся по адресу: город Красноярск, ул. Бограда, 65;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территориальным органом Федеральной налоговой службы          по Красноярскому краю, находящимся по адресу: город Красноярск,   ул. Партизана Железняка, 46;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отделом № 19 Управления федерального казначейства по Красн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ярскому краю, находящимся по адресу: город Красноярск, пр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о-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              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спект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 xml:space="preserve"> Мира, 103;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агентством развития малого и среднего предпринимательства Красноярского края, находящимся по адресу: город Красноярск, пр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спект Свободный, 75;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Красноярским городским Советом депутатов, находящимся по а</w:t>
      </w:r>
      <w:r w:rsidRPr="00F84824">
        <w:rPr>
          <w:rFonts w:ascii="Times New Roman" w:cs="Times New Roman" w:hAnsi="Times New Roman"/>
          <w:sz w:val="30"/>
          <w:szCs w:val="30"/>
        </w:rPr>
        <w:t>д</w:t>
      </w:r>
      <w:r w:rsidRPr="00F84824">
        <w:rPr>
          <w:rFonts w:ascii="Times New Roman" w:cs="Times New Roman" w:hAnsi="Times New Roman"/>
          <w:sz w:val="30"/>
          <w:szCs w:val="30"/>
        </w:rPr>
        <w:t>ресу: город Красноярск, ул. Карла Маркса, 93;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Контрольно-счетной палатой города Красноярска, находящейся  по адресу: город Красноярск, ул. Сурикова, 6;</w:t>
      </w: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Межмуниципальным управлением Министерства внутренних дел Российской Федерации «Красноярское», находящимся по адресу: город Красноярск, ул. Дубровинского, 72.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Оператор имеет право во исполнение своих обязательств </w:t>
      </w:r>
      <w:r w:rsidR="00A825A4" w:rsidRPr="00F84824">
        <w:rPr>
          <w:rFonts w:ascii="Times New Roman" w:cs="Times New Roman" w:hAnsi="Times New Roman"/>
          <w:sz w:val="30"/>
          <w:szCs w:val="30"/>
        </w:rPr>
        <w:t xml:space="preserve">   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в соответствии с отношениями, установленными руководящими </w:t>
      </w:r>
      <w:r w:rsidR="005E16BE" w:rsidRPr="00F84824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документами, осуществлять с третьими лицами обмен (прием </w:t>
      </w:r>
      <w:r w:rsidR="00A825A4" w:rsidRPr="00F84824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Pr="00F84824">
        <w:rPr>
          <w:rFonts w:ascii="Times New Roman" w:cs="Times New Roman" w:hAnsi="Times New Roman"/>
          <w:sz w:val="30"/>
          <w:szCs w:val="30"/>
        </w:rPr>
        <w:t>и передачу) моими персональными данными с использованием маши</w:t>
      </w:r>
      <w:r w:rsidRPr="00F84824">
        <w:rPr>
          <w:rFonts w:ascii="Times New Roman" w:cs="Times New Roman" w:hAnsi="Times New Roman"/>
          <w:sz w:val="30"/>
          <w:szCs w:val="30"/>
        </w:rPr>
        <w:t>н</w:t>
      </w:r>
      <w:r w:rsidRPr="00F84824">
        <w:rPr>
          <w:rFonts w:ascii="Times New Roman" w:cs="Times New Roman" w:hAnsi="Times New Roman"/>
          <w:sz w:val="30"/>
          <w:szCs w:val="30"/>
        </w:rPr>
        <w:t>ных носителей информации, каналов связи (в то</w:t>
      </w:r>
      <w:r w:rsidR="00A825A4" w:rsidRPr="00F84824">
        <w:rPr>
          <w:rFonts w:ascii="Times New Roman" w:cs="Times New Roman" w:hAnsi="Times New Roman"/>
          <w:sz w:val="30"/>
          <w:szCs w:val="30"/>
        </w:rPr>
        <w:t xml:space="preserve">м числе открытых </w:t>
      </w:r>
      <w:r w:rsidR="005E16BE" w:rsidRPr="00F84824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A825A4" w:rsidRPr="00F84824">
        <w:rPr>
          <w:rFonts w:ascii="Times New Roman" w:cs="Times New Roman" w:hAnsi="Times New Roman"/>
          <w:sz w:val="30"/>
          <w:szCs w:val="30"/>
        </w:rPr>
        <w:lastRenderedPageBreak/>
        <w:t xml:space="preserve">и внутренних) </w:t>
      </w:r>
      <w:r w:rsidRPr="00F84824">
        <w:rPr>
          <w:rFonts w:ascii="Times New Roman" w:cs="Times New Roman" w:hAnsi="Times New Roman"/>
          <w:sz w:val="30"/>
          <w:szCs w:val="30"/>
        </w:rPr>
        <w:t xml:space="preserve">и в виде бумажных документов без специального </w:t>
      </w:r>
      <w:r w:rsidR="00776518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>уведомления меня об этом.</w:t>
      </w:r>
      <w:proofErr w:type="gramEnd"/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Я ознакомлен (а), что: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1) согласие на обработку персональных данных действует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 даты подписания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настоящего согласия в течение всего срока нахождения  информации о получателе поддержки в Едином реестре субъектов      малого и среднего предпринимательства – получателей поддержки;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2) согласие на обработку персональных данных может быть от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звано на основании письменного требования в произвольной форме</w:t>
      </w:r>
      <w:r w:rsidR="00370228" w:rsidRPr="00F84824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любое время;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3) в случае отзыва согласия на обработку персональных данных Оператор вправе продолжить обработку персональных данных </w:t>
      </w:r>
      <w:r w:rsidR="00E04199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F84824">
        <w:rPr>
          <w:rFonts w:ascii="Times New Roman" w:cs="Times New Roman" w:hAnsi="Times New Roman"/>
          <w:sz w:val="30"/>
          <w:szCs w:val="30"/>
        </w:rPr>
        <w:t>без согласия при наличии оснований, указанных в пунктах 2–11 части 1 статьи 6 Федерального закона от 27.07.2006 № 152-ФЗ «О персональных данных»;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4)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выполнения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возложенных законодательством Российской Федерации на Оператора полномочий и обязанностей.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Я оставляю за собой право отозвать свое согласие посредством </w:t>
      </w:r>
      <w:r w:rsidR="00370228" w:rsidRPr="00F84824">
        <w:rPr>
          <w:rFonts w:ascii="Times New Roman" w:cs="Times New Roman" w:hAnsi="Times New Roman"/>
          <w:sz w:val="30"/>
          <w:szCs w:val="30"/>
        </w:rPr>
        <w:t xml:space="preserve">       </w:t>
      </w:r>
      <w:r w:rsidRPr="00F84824">
        <w:rPr>
          <w:rFonts w:ascii="Times New Roman" w:cs="Times New Roman" w:hAnsi="Times New Roman"/>
          <w:sz w:val="30"/>
          <w:szCs w:val="30"/>
        </w:rPr>
        <w:t>составления соответствующего письменного требования, предусмо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Pr="00F84824">
        <w:rPr>
          <w:rFonts w:ascii="Times New Roman" w:cs="Times New Roman" w:hAnsi="Times New Roman"/>
          <w:sz w:val="30"/>
          <w:szCs w:val="30"/>
        </w:rPr>
        <w:t>ренного частью 12 статьи 10.1 Федерального закона</w:t>
      </w:r>
      <w:r w:rsidR="0037022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от 27.07.2006 </w:t>
      </w:r>
      <w:r w:rsidR="00370228" w:rsidRPr="00F84824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№ 152-ФЗ «О персональных данных», которое может быть направлено </w:t>
      </w:r>
      <w:r w:rsidR="00370228" w:rsidRPr="00F84824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F84824">
        <w:rPr>
          <w:rFonts w:ascii="Times New Roman" w:cs="Times New Roman" w:hAnsi="Times New Roman"/>
          <w:sz w:val="30"/>
          <w:szCs w:val="30"/>
        </w:rPr>
        <w:t>в адрес Оператора по почте заказным письмом</w:t>
      </w:r>
      <w:r w:rsidR="00370228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с уведомлением о вруч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нии.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В случае получения моего письменного требования об отзыве настоящего согласия на обработку персональных данных Оператор</w:t>
      </w:r>
      <w:r w:rsidR="00370228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обязан: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прекратить их обработку в течение периода времени, необходим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го для завершения взаиморасчетов по оплате;</w:t>
      </w:r>
    </w:p>
    <w:p w:rsidP="00C1115C" w:rsidR="00933139" w:rsidRDefault="00933139" w:rsidRPr="00F84824">
      <w:pPr>
        <w:widowControl w:val="false"/>
        <w:autoSpaceDE w:val="false"/>
        <w:autoSpaceDN w:val="false"/>
        <w:adjustRightInd w:val="false"/>
        <w:spacing w:after="0"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по истечении указанного выше срока хранения моих персонал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>ных данных уничтожить (стереть) все мои персональные данные из баз данных автоматизированной информационной системы Оператора, включая все копии на машинных носителях информации, без уведомл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ния меня об этом.</w:t>
      </w:r>
    </w:p>
    <w:p w:rsidP="00C1115C" w:rsidR="00933139" w:rsidRDefault="00933139" w:rsidRPr="00E04199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20"/>
          <w:szCs w:val="30"/>
        </w:rPr>
      </w:pPr>
    </w:p>
    <w:p w:rsidP="00C1115C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P="00C1115C" w:rsidR="00C71434" w:rsidRDefault="00C71434" w:rsidRPr="00E04199">
      <w:pPr>
        <w:widowControl w:val="false"/>
        <w:autoSpaceDE w:val="false"/>
        <w:autoSpaceDN w:val="false"/>
        <w:adjustRightInd w:val="false"/>
        <w:spacing w:after="0" w:line="235" w:lineRule="auto"/>
        <w:jc w:val="both"/>
        <w:rPr>
          <w:rFonts w:ascii="Times New Roman" w:cs="Times New Roman" w:eastAsiaTheme="minorEastAsia" w:hAnsi="Times New Roman"/>
          <w:sz w:val="20"/>
          <w:szCs w:val="30"/>
          <w:lang w:eastAsia="ru-RU"/>
        </w:rPr>
      </w:pPr>
    </w:p>
    <w:tbl>
      <w:tblPr>
        <w:tblStyle w:val="a5"/>
        <w:tblW w:type="dxa" w:w="957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410"/>
        <w:gridCol w:w="4252"/>
        <w:gridCol w:w="515"/>
        <w:gridCol w:w="2393"/>
      </w:tblGrid>
      <w:tr w:rsidR="00F84824" w:rsidRPr="00F84824" w:rsidTr="00A0357A">
        <w:tc>
          <w:tcPr>
            <w:tcW w:type="dxa" w:w="2410"/>
          </w:tcPr>
          <w:p w:rsidP="00C1115C" w:rsidR="00C71434" w:rsidRDefault="00C71434" w:rsidRPr="00F84824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Участник отбора</w:t>
            </w:r>
          </w:p>
        </w:tc>
        <w:tc>
          <w:tcPr>
            <w:tcW w:type="dxa" w:w="4252"/>
            <w:tcBorders>
              <w:bottom w:color="auto" w:space="0" w:sz="4" w:val="single"/>
            </w:tcBorders>
          </w:tcPr>
          <w:p w:rsidP="00C1115C" w:rsidR="00C71434" w:rsidRDefault="00C71434" w:rsidRPr="00F84824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15"/>
          </w:tcPr>
          <w:p w:rsidP="00C1115C" w:rsidR="00C71434" w:rsidRDefault="00C71434" w:rsidRPr="00F84824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93"/>
            <w:tcBorders>
              <w:bottom w:color="auto" w:space="0" w:sz="4" w:val="single"/>
            </w:tcBorders>
          </w:tcPr>
          <w:p w:rsidP="00C1115C" w:rsidR="00C71434" w:rsidRDefault="00C71434" w:rsidRPr="00F84824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A0357A" w:rsidRPr="00F84824" w:rsidTr="00A0357A">
        <w:tc>
          <w:tcPr>
            <w:tcW w:type="dxa" w:w="2410"/>
          </w:tcPr>
          <w:p w:rsidP="00A0357A" w:rsidR="00C71434" w:rsidRDefault="00C7143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252"/>
            <w:tcBorders>
              <w:top w:color="auto" w:space="0" w:sz="4" w:val="single"/>
            </w:tcBorders>
          </w:tcPr>
          <w:p w:rsidP="00A0357A" w:rsidR="00C71434" w:rsidRDefault="00C7143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(наименование Участника отбора        или подпись лица, уполномоченного  выступать от имени Участника отбора)</w:t>
            </w:r>
          </w:p>
        </w:tc>
        <w:tc>
          <w:tcPr>
            <w:tcW w:type="dxa" w:w="515"/>
          </w:tcPr>
          <w:p w:rsidP="00A0357A" w:rsidR="00C71434" w:rsidRDefault="00C7143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393"/>
            <w:tcBorders>
              <w:top w:color="auto" w:space="0" w:sz="4" w:val="single"/>
            </w:tcBorders>
          </w:tcPr>
          <w:p w:rsidP="00A0357A" w:rsidR="00C71434" w:rsidRDefault="00C7143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C71434" w:rsidR="00C71434" w:rsidRDefault="00C71434" w:rsidRPr="00E04199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20"/>
          <w:szCs w:val="30"/>
          <w:lang w:eastAsia="ru-RU"/>
        </w:rPr>
      </w:pPr>
    </w:p>
    <w:p w:rsidP="00C71434" w:rsidR="00C71434" w:rsidRDefault="00C7143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C71434" w:rsidR="00C1115C" w:rsidRDefault="00C1115C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R="00FC1810" w:rsidRDefault="001B47B3" w:rsidRPr="00F84824">
      <w:pPr>
        <w:rPr>
          <w:rFonts w:ascii="Times New Roman" w:cs="Times New Roman" w:eastAsiaTheme="minorEastAsia" w:hAnsi="Times New Roman"/>
          <w:sz w:val="6"/>
          <w:szCs w:val="6"/>
          <w:lang w:eastAsia="ru-RU"/>
        </w:rPr>
      </w:pPr>
      <w:r w:rsidRPr="00F84824">
        <w:rPr>
          <w:rFonts w:ascii="Times New Roman" w:cs="Times New Roman" w:hAnsi="Times New Roman"/>
          <w:noProof/>
          <w:sz w:val="6"/>
          <w:szCs w:val="6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2336" simplePos="false" wp14:anchorId="124B0715" wp14:editId="635B7230">
                <wp:simplePos x="0" y="0"/>
                <wp:positionH relativeFrom="column">
                  <wp:posOffset>3781</wp:posOffset>
                </wp:positionH>
                <wp:positionV relativeFrom="paragraph">
                  <wp:posOffset>-1795</wp:posOffset>
                </wp:positionV>
                <wp:extent cx="5955527" cy="0"/>
                <wp:effectExtent b="19050" l="0" r="26670" t="0"/>
                <wp:wrapNone/>
                <wp:docPr id="6" name="Прямая соединительная линия 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52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-.15pt" id="Прямая соединительная линия 6" o:spid="_x0000_s1026" strokecolor="black [3040]" strokeweight=".25pt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9.25pt,-.15pt"/>
            </w:pict>
          </mc:Fallback>
        </mc:AlternateContent>
      </w:r>
      <w:r w:rsidR="00FC1810" w:rsidRPr="00F84824">
        <w:rPr>
          <w:rFonts w:ascii="Times New Roman" w:cs="Times New Roman" w:hAnsi="Times New Roman"/>
          <w:sz w:val="6"/>
          <w:szCs w:val="6"/>
        </w:rPr>
        <w:br w:type="page"/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2 </w:t>
      </w:r>
    </w:p>
    <w:p w:rsidP="00604ED3" w:rsidR="00604ED3" w:rsidRDefault="00604ED3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о порядке </w:t>
      </w:r>
    </w:p>
    <w:p w:rsidP="00604ED3" w:rsidR="00604ED3" w:rsidRDefault="00604ED3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предоставления </w:t>
      </w:r>
      <w:r w:rsidRPr="00F84824">
        <w:rPr>
          <w:rFonts w:ascii="Times New Roman" w:cs="Times New Roman" w:hAnsi="Times New Roman"/>
          <w:sz w:val="30"/>
          <w:szCs w:val="30"/>
        </w:rPr>
        <w:t>субсидий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604ED3" w:rsidR="00604ED3" w:rsidRDefault="00604ED3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604ED3" w:rsidR="00604ED3" w:rsidRDefault="00604ED3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–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производителям товаров, работ,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услуг в целях возмещения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части затрат на реализацию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приоритетных отраслях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инвестиционных проектов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сфере производства,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связанных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 созданием нового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или развитием (модернизацией)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действующего производства </w:t>
      </w:r>
    </w:p>
    <w:p w:rsidP="00604ED3" w:rsidR="00604ED3" w:rsidRDefault="00604ED3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товаров (работ, услуг)</w:t>
      </w:r>
    </w:p>
    <w:p w:rsidP="00A825A4" w:rsidR="00A825A4" w:rsidRDefault="00A825A4" w:rsidRPr="00F84824">
      <w:pPr>
        <w:widowControl w:val="false"/>
        <w:spacing w:after="0" w:line="240" w:lineRule="auto"/>
        <w:jc w:val="center"/>
        <w:rPr>
          <w:rFonts w:ascii="Times New Roman" w:cs="Times New Roman" w:hAnsi="Times New Roman"/>
          <w:sz w:val="26"/>
          <w:szCs w:val="26"/>
        </w:rPr>
      </w:pPr>
    </w:p>
    <w:p w:rsidP="00A825A4" w:rsidR="00A825A4" w:rsidRDefault="00A825A4" w:rsidRPr="00F84824">
      <w:pPr>
        <w:widowControl w:val="false"/>
        <w:spacing w:after="0" w:line="240" w:lineRule="auto"/>
        <w:jc w:val="center"/>
        <w:rPr>
          <w:rFonts w:ascii="Times New Roman" w:cs="Times New Roman" w:hAnsi="Times New Roman"/>
          <w:sz w:val="26"/>
          <w:szCs w:val="26"/>
        </w:rPr>
      </w:pPr>
    </w:p>
    <w:p w:rsidP="00604ED3" w:rsidR="00A252FC" w:rsidRDefault="00A252FC" w:rsidRPr="00F84824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СВЕДЕНИЯ</w:t>
      </w:r>
    </w:p>
    <w:p w:rsidP="00604ED3" w:rsidR="00FC314F" w:rsidRDefault="00A252FC" w:rsidRPr="00F84824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о </w:t>
      </w:r>
      <w:r w:rsidR="00604ED3" w:rsidRPr="00F84824">
        <w:rPr>
          <w:rFonts w:ascii="Times New Roman" w:cs="Times New Roman" w:hAnsi="Times New Roman"/>
          <w:sz w:val="30"/>
          <w:szCs w:val="30"/>
        </w:rPr>
        <w:t>реализ</w:t>
      </w:r>
      <w:r w:rsidR="000C47A4" w:rsidRPr="00F84824">
        <w:rPr>
          <w:rFonts w:ascii="Times New Roman" w:cs="Times New Roman" w:hAnsi="Times New Roman"/>
          <w:sz w:val="30"/>
          <w:szCs w:val="30"/>
        </w:rPr>
        <w:t>ации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04ED3" w:rsidRPr="00F84824">
        <w:rPr>
          <w:rFonts w:ascii="Times New Roman" w:cs="Times New Roman" w:hAnsi="Times New Roman"/>
          <w:sz w:val="30"/>
          <w:szCs w:val="30"/>
        </w:rPr>
        <w:t>в приоритетной отрасли инвестиционно</w:t>
      </w:r>
      <w:r w:rsidR="000C47A4" w:rsidRPr="00F84824">
        <w:rPr>
          <w:rFonts w:ascii="Times New Roman" w:cs="Times New Roman" w:hAnsi="Times New Roman"/>
          <w:sz w:val="30"/>
          <w:szCs w:val="30"/>
        </w:rPr>
        <w:t xml:space="preserve">го </w:t>
      </w:r>
      <w:r w:rsidR="00604ED3" w:rsidRPr="00F84824">
        <w:rPr>
          <w:rFonts w:ascii="Times New Roman" w:cs="Times New Roman" w:hAnsi="Times New Roman"/>
          <w:sz w:val="30"/>
          <w:szCs w:val="30"/>
        </w:rPr>
        <w:t>проект</w:t>
      </w:r>
      <w:r w:rsidR="000C47A4" w:rsidRPr="00F84824">
        <w:rPr>
          <w:rFonts w:ascii="Times New Roman" w:cs="Times New Roman" w:hAnsi="Times New Roman"/>
          <w:sz w:val="30"/>
          <w:szCs w:val="30"/>
        </w:rPr>
        <w:t>а</w:t>
      </w:r>
      <w:r w:rsidR="00604ED3" w:rsidRPr="00F84824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04ED3" w:rsidR="00A55130" w:rsidRDefault="00604ED3" w:rsidRPr="00F84824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сфере </w:t>
      </w:r>
      <w:r w:rsidR="00A55130" w:rsidRPr="00F84824">
        <w:rPr>
          <w:rFonts w:ascii="Times New Roman" w:cs="Times New Roman" w:hAnsi="Times New Roman"/>
          <w:sz w:val="30"/>
          <w:szCs w:val="30"/>
        </w:rPr>
        <w:t>производств</w:t>
      </w:r>
      <w:r w:rsidRPr="00F84824">
        <w:rPr>
          <w:rFonts w:ascii="Times New Roman" w:cs="Times New Roman" w:hAnsi="Times New Roman"/>
          <w:sz w:val="30"/>
          <w:szCs w:val="30"/>
        </w:rPr>
        <w:t>а, связанн</w:t>
      </w:r>
      <w:r w:rsidR="002D6801" w:rsidRPr="00F84824">
        <w:rPr>
          <w:rFonts w:ascii="Times New Roman" w:cs="Times New Roman" w:hAnsi="Times New Roman"/>
          <w:sz w:val="30"/>
          <w:szCs w:val="30"/>
        </w:rPr>
        <w:t>о</w:t>
      </w:r>
      <w:r w:rsidR="000C47A4" w:rsidRPr="00F84824">
        <w:rPr>
          <w:rFonts w:ascii="Times New Roman" w:cs="Times New Roman" w:hAnsi="Times New Roman"/>
          <w:sz w:val="30"/>
          <w:szCs w:val="30"/>
        </w:rPr>
        <w:t>го</w:t>
      </w:r>
      <w:r w:rsidRPr="00F84824">
        <w:rPr>
          <w:rFonts w:ascii="Times New Roman" w:cs="Times New Roman" w:hAnsi="Times New Roman"/>
          <w:sz w:val="30"/>
          <w:szCs w:val="30"/>
        </w:rPr>
        <w:t xml:space="preserve"> с созданием нового или развитием (модернизацией) действующего </w:t>
      </w:r>
      <w:r w:rsidR="00FC314F" w:rsidRPr="00F84824">
        <w:rPr>
          <w:rFonts w:ascii="Times New Roman" w:cs="Times New Roman" w:hAnsi="Times New Roman"/>
          <w:sz w:val="30"/>
          <w:szCs w:val="30"/>
        </w:rPr>
        <w:t>производства</w:t>
      </w:r>
      <w:r w:rsidR="00A55130" w:rsidRPr="00F84824">
        <w:rPr>
          <w:rFonts w:ascii="Times New Roman" w:cs="Times New Roman" w:hAnsi="Times New Roman"/>
          <w:sz w:val="30"/>
          <w:szCs w:val="30"/>
        </w:rPr>
        <w:t xml:space="preserve"> товаров</w:t>
      </w:r>
      <w:r w:rsidR="00FC314F" w:rsidRPr="00F84824">
        <w:rPr>
          <w:rFonts w:ascii="Times New Roman" w:cs="Times New Roman" w:hAnsi="Times New Roman"/>
          <w:sz w:val="30"/>
          <w:szCs w:val="30"/>
        </w:rPr>
        <w:t xml:space="preserve"> (</w:t>
      </w:r>
      <w:r w:rsidR="00A55130" w:rsidRPr="00F84824">
        <w:rPr>
          <w:rFonts w:ascii="Times New Roman" w:cs="Times New Roman" w:hAnsi="Times New Roman"/>
          <w:sz w:val="30"/>
          <w:szCs w:val="30"/>
        </w:rPr>
        <w:t>работ, услуг</w:t>
      </w:r>
      <w:r w:rsidR="00FC314F" w:rsidRPr="00F84824">
        <w:rPr>
          <w:rFonts w:ascii="Times New Roman" w:cs="Times New Roman" w:hAnsi="Times New Roman"/>
          <w:sz w:val="30"/>
          <w:szCs w:val="30"/>
        </w:rPr>
        <w:t>)</w:t>
      </w:r>
    </w:p>
    <w:p w:rsidP="00604ED3" w:rsidR="00A252FC" w:rsidRDefault="00A252FC" w:rsidRPr="00F84824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(далее – </w:t>
      </w:r>
      <w:r w:rsidR="00A65400" w:rsidRPr="00F84824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роект)</w:t>
      </w:r>
    </w:p>
    <w:p w:rsidP="00A825A4" w:rsidR="00A825A4" w:rsidRDefault="00A825A4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26"/>
          <w:szCs w:val="26"/>
        </w:rPr>
      </w:pPr>
    </w:p>
    <w:p w:rsidP="00A825A4" w:rsidR="00A825A4" w:rsidRDefault="00A825A4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26"/>
          <w:szCs w:val="26"/>
        </w:rPr>
      </w:pPr>
    </w:p>
    <w:p w:rsidP="00E04199" w:rsidR="00A825A4" w:rsidRDefault="00A825A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1. Наименование </w:t>
      </w:r>
      <w:r w:rsidR="00A65400" w:rsidRPr="00F84824">
        <w:rPr>
          <w:rFonts w:ascii="Times New Roman" w:cs="Times New Roman" w:hAnsi="Times New Roman"/>
          <w:sz w:val="30"/>
          <w:szCs w:val="30"/>
        </w:rPr>
        <w:t>П</w:t>
      </w:r>
      <w:r w:rsidR="00A252FC" w:rsidRPr="00F84824">
        <w:rPr>
          <w:rFonts w:ascii="Times New Roman" w:cs="Times New Roman" w:hAnsi="Times New Roman"/>
          <w:sz w:val="30"/>
          <w:szCs w:val="30"/>
        </w:rPr>
        <w:t>роект</w:t>
      </w:r>
      <w:r w:rsidRPr="00F84824">
        <w:rPr>
          <w:rFonts w:ascii="Times New Roman" w:cs="Times New Roman" w:hAnsi="Times New Roman"/>
          <w:sz w:val="30"/>
          <w:szCs w:val="30"/>
        </w:rPr>
        <w:t>а: _____________</w:t>
      </w:r>
      <w:r w:rsidR="00A55130" w:rsidRPr="00F84824">
        <w:rPr>
          <w:rFonts w:ascii="Times New Roman" w:cs="Times New Roman" w:hAnsi="Times New Roman"/>
          <w:sz w:val="30"/>
          <w:szCs w:val="30"/>
        </w:rPr>
        <w:t>______</w:t>
      </w:r>
      <w:r w:rsidRPr="00F84824">
        <w:rPr>
          <w:rFonts w:ascii="Times New Roman" w:cs="Times New Roman" w:hAnsi="Times New Roman"/>
          <w:sz w:val="30"/>
          <w:szCs w:val="30"/>
        </w:rPr>
        <w:t>_______________.</w:t>
      </w:r>
    </w:p>
    <w:p w:rsidP="00E04199" w:rsidR="00C513C3" w:rsidRDefault="00C513C3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</w:t>
      </w:r>
      <w:r w:rsidR="00E04199">
        <w:rPr>
          <w:rFonts w:ascii="Times New Roman" w:cs="Times New Roman" w:hAnsi="Times New Roman"/>
          <w:sz w:val="30"/>
          <w:szCs w:val="30"/>
        </w:rPr>
        <w:t>____________________________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E04199" w:rsidR="00A825A4" w:rsidRDefault="00A825A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2. Краткое описание </w:t>
      </w:r>
      <w:r w:rsidR="00A65400" w:rsidRPr="00F84824">
        <w:rPr>
          <w:rFonts w:ascii="Times New Roman" w:cs="Times New Roman" w:hAnsi="Times New Roman"/>
          <w:sz w:val="30"/>
          <w:szCs w:val="30"/>
        </w:rPr>
        <w:t>П</w:t>
      </w:r>
      <w:r w:rsidR="00A252FC" w:rsidRPr="00F84824">
        <w:rPr>
          <w:rFonts w:ascii="Times New Roman" w:cs="Times New Roman" w:hAnsi="Times New Roman"/>
          <w:sz w:val="30"/>
          <w:szCs w:val="30"/>
        </w:rPr>
        <w:t>роекта</w:t>
      </w:r>
      <w:r w:rsidRPr="00F84824">
        <w:rPr>
          <w:rFonts w:ascii="Times New Roman" w:cs="Times New Roman" w:hAnsi="Times New Roman"/>
          <w:sz w:val="30"/>
          <w:szCs w:val="30"/>
        </w:rPr>
        <w:t>:</w:t>
      </w:r>
    </w:p>
    <w:p w:rsidP="00E04199" w:rsidR="00A825A4" w:rsidRDefault="00A825A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2.1. Цель </w:t>
      </w:r>
      <w:r w:rsidR="00A65400" w:rsidRPr="00F84824">
        <w:rPr>
          <w:rFonts w:ascii="Times New Roman" w:cs="Times New Roman" w:hAnsi="Times New Roman"/>
          <w:sz w:val="30"/>
          <w:szCs w:val="30"/>
        </w:rPr>
        <w:t>П</w:t>
      </w:r>
      <w:r w:rsidR="00A252FC" w:rsidRPr="00F84824">
        <w:rPr>
          <w:rFonts w:ascii="Times New Roman" w:cs="Times New Roman" w:hAnsi="Times New Roman"/>
          <w:sz w:val="30"/>
          <w:szCs w:val="30"/>
        </w:rPr>
        <w:t>роект</w:t>
      </w:r>
      <w:r w:rsidRPr="00F84824">
        <w:rPr>
          <w:rFonts w:ascii="Times New Roman" w:cs="Times New Roman" w:hAnsi="Times New Roman"/>
          <w:sz w:val="30"/>
          <w:szCs w:val="30"/>
        </w:rPr>
        <w:t>а: ____</w:t>
      </w:r>
      <w:r w:rsidR="00A55130" w:rsidRPr="00F84824">
        <w:rPr>
          <w:rFonts w:ascii="Times New Roman" w:cs="Times New Roman" w:hAnsi="Times New Roman"/>
          <w:sz w:val="30"/>
          <w:szCs w:val="30"/>
        </w:rPr>
        <w:t>_____</w:t>
      </w:r>
      <w:r w:rsidRPr="00F84824">
        <w:rPr>
          <w:rFonts w:ascii="Times New Roman" w:cs="Times New Roman" w:hAnsi="Times New Roman"/>
          <w:sz w:val="30"/>
          <w:szCs w:val="30"/>
        </w:rPr>
        <w:t>_______________________________.</w:t>
      </w:r>
    </w:p>
    <w:p w:rsidP="00E04199" w:rsidR="00A825A4" w:rsidRDefault="00A825A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</w:t>
      </w:r>
      <w:r w:rsidR="00E04199">
        <w:rPr>
          <w:rFonts w:ascii="Times New Roman" w:cs="Times New Roman" w:hAnsi="Times New Roman"/>
          <w:sz w:val="30"/>
          <w:szCs w:val="30"/>
        </w:rPr>
        <w:t>____________________________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E04199" w:rsidR="000C47A4" w:rsidRDefault="000C47A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2.2. Срок реализации </w:t>
      </w:r>
      <w:r w:rsidR="00A65400" w:rsidRPr="00F84824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роекта: _____________________________.</w:t>
      </w:r>
    </w:p>
    <w:p w:rsidP="00E04199" w:rsidR="00196EE7" w:rsidRDefault="00196EE7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2.</w:t>
      </w:r>
      <w:r w:rsidR="000C47A4" w:rsidRPr="00F84824">
        <w:rPr>
          <w:rFonts w:ascii="Times New Roman" w:cs="Times New Roman" w:hAnsi="Times New Roman"/>
          <w:sz w:val="30"/>
          <w:szCs w:val="30"/>
        </w:rPr>
        <w:t>3</w:t>
      </w:r>
      <w:r w:rsidRPr="00F84824">
        <w:rPr>
          <w:rFonts w:ascii="Times New Roman" w:cs="Times New Roman" w:hAnsi="Times New Roman"/>
          <w:sz w:val="30"/>
          <w:szCs w:val="30"/>
        </w:rPr>
        <w:t xml:space="preserve">. Актуальность и социальная значимость </w:t>
      </w:r>
      <w:r w:rsidR="00A65400" w:rsidRPr="00F84824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роекта</w:t>
      </w:r>
      <w:r w:rsidR="000C47A4" w:rsidRPr="00F84824">
        <w:rPr>
          <w:rFonts w:ascii="Times New Roman" w:cs="Times New Roman" w:hAnsi="Times New Roman"/>
          <w:sz w:val="30"/>
          <w:szCs w:val="30"/>
        </w:rPr>
        <w:t xml:space="preserve"> (реализуется в </w:t>
      </w:r>
      <w:r w:rsidR="00F4363C" w:rsidRPr="00F84824">
        <w:rPr>
          <w:rFonts w:ascii="Times New Roman" w:cs="Times New Roman" w:hAnsi="Times New Roman"/>
          <w:sz w:val="30"/>
          <w:szCs w:val="30"/>
        </w:rPr>
        <w:t>приоритетной для развития города отрасли</w:t>
      </w:r>
      <w:r w:rsidR="007E70F3" w:rsidRPr="00F84824">
        <w:rPr>
          <w:rFonts w:ascii="Times New Roman" w:cs="Times New Roman" w:hAnsi="Times New Roman"/>
          <w:sz w:val="30"/>
          <w:szCs w:val="30"/>
        </w:rPr>
        <w:t>,</w:t>
      </w:r>
      <w:r w:rsidR="000C47A4"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0C47A4" w:rsidRPr="00F84824">
        <w:rPr>
          <w:rFonts w:ascii="Times New Roman" w:cs="Times New Roman" w:hAnsi="Times New Roman"/>
          <w:sz w:val="30"/>
          <w:szCs w:val="30"/>
        </w:rPr>
        <w:t>направлен</w:t>
      </w:r>
      <w:proofErr w:type="gramEnd"/>
      <w:r w:rsidR="000C47A4" w:rsidRPr="00F84824">
        <w:rPr>
          <w:rFonts w:ascii="Times New Roman" w:cs="Times New Roman" w:hAnsi="Times New Roman"/>
          <w:sz w:val="30"/>
          <w:szCs w:val="30"/>
        </w:rPr>
        <w:t xml:space="preserve"> на решение </w:t>
      </w:r>
      <w:r w:rsidR="007E70F3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C47A4" w:rsidRPr="00F84824">
        <w:rPr>
          <w:rFonts w:ascii="Times New Roman" w:cs="Times New Roman" w:hAnsi="Times New Roman"/>
          <w:sz w:val="30"/>
          <w:szCs w:val="30"/>
        </w:rPr>
        <w:t>социальных проблем города):</w:t>
      </w:r>
      <w:r w:rsidR="00375E1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C47A4" w:rsidRPr="00F84824">
        <w:rPr>
          <w:rFonts w:ascii="Times New Roman" w:cs="Times New Roman" w:hAnsi="Times New Roman"/>
          <w:sz w:val="30"/>
          <w:szCs w:val="30"/>
        </w:rPr>
        <w:t>_</w:t>
      </w:r>
      <w:r w:rsidR="007E70F3" w:rsidRPr="00F84824">
        <w:rPr>
          <w:rFonts w:ascii="Times New Roman" w:cs="Times New Roman" w:hAnsi="Times New Roman"/>
          <w:sz w:val="30"/>
          <w:szCs w:val="30"/>
        </w:rPr>
        <w:t>_</w:t>
      </w:r>
      <w:r w:rsidR="000C47A4" w:rsidRPr="00F84824">
        <w:rPr>
          <w:rFonts w:ascii="Times New Roman" w:cs="Times New Roman" w:hAnsi="Times New Roman"/>
          <w:sz w:val="30"/>
          <w:szCs w:val="30"/>
        </w:rPr>
        <w:t>____</w:t>
      </w:r>
      <w:r w:rsidR="007E70F3" w:rsidRPr="00F84824">
        <w:rPr>
          <w:rFonts w:ascii="Times New Roman" w:cs="Times New Roman" w:hAnsi="Times New Roman"/>
          <w:sz w:val="30"/>
          <w:szCs w:val="30"/>
        </w:rPr>
        <w:t>__________________________</w:t>
      </w:r>
      <w:r w:rsidR="000C47A4" w:rsidRPr="00F84824">
        <w:rPr>
          <w:rFonts w:ascii="Times New Roman" w:cs="Times New Roman" w:hAnsi="Times New Roman"/>
          <w:sz w:val="30"/>
          <w:szCs w:val="30"/>
        </w:rPr>
        <w:t>___</w:t>
      </w:r>
    </w:p>
    <w:p w:rsidP="00E04199" w:rsidR="000C47A4" w:rsidRDefault="000C47A4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</w:t>
      </w:r>
      <w:r w:rsidR="00E04199">
        <w:rPr>
          <w:rFonts w:ascii="Times New Roman" w:cs="Times New Roman" w:hAnsi="Times New Roman"/>
          <w:sz w:val="30"/>
          <w:szCs w:val="30"/>
        </w:rPr>
        <w:t>________________________________</w:t>
      </w:r>
      <w:r w:rsidRPr="00F84824">
        <w:rPr>
          <w:rFonts w:ascii="Times New Roman" w:cs="Times New Roman" w:hAnsi="Times New Roman"/>
          <w:sz w:val="30"/>
          <w:szCs w:val="30"/>
        </w:rPr>
        <w:t>.</w:t>
      </w:r>
    </w:p>
    <w:p w:rsidP="00E04199" w:rsidR="00A825A4" w:rsidRDefault="00A825A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2.</w:t>
      </w:r>
      <w:r w:rsidR="000C47A4" w:rsidRPr="00F84824">
        <w:rPr>
          <w:rFonts w:ascii="Times New Roman" w:cs="Times New Roman" w:hAnsi="Times New Roman"/>
          <w:sz w:val="30"/>
          <w:szCs w:val="30"/>
        </w:rPr>
        <w:t>4</w:t>
      </w:r>
      <w:r w:rsidRPr="00F84824">
        <w:rPr>
          <w:rFonts w:ascii="Times New Roman" w:cs="Times New Roman" w:hAnsi="Times New Roman"/>
          <w:sz w:val="30"/>
          <w:szCs w:val="30"/>
        </w:rPr>
        <w:t xml:space="preserve">. Место </w:t>
      </w:r>
      <w:r w:rsidR="006053A1" w:rsidRPr="00F84824">
        <w:rPr>
          <w:rFonts w:ascii="Times New Roman" w:cs="Times New Roman" w:hAnsi="Times New Roman"/>
          <w:sz w:val="30"/>
          <w:szCs w:val="30"/>
        </w:rPr>
        <w:t>реализации Проекта</w:t>
      </w:r>
      <w:r w:rsidRPr="00F84824">
        <w:rPr>
          <w:rFonts w:ascii="Times New Roman" w:cs="Times New Roman" w:hAnsi="Times New Roman"/>
          <w:sz w:val="30"/>
          <w:szCs w:val="30"/>
        </w:rPr>
        <w:t xml:space="preserve"> и сфера предпринимательской де</w:t>
      </w:r>
      <w:r w:rsidRPr="00F84824">
        <w:rPr>
          <w:rFonts w:ascii="Times New Roman" w:cs="Times New Roman" w:hAnsi="Times New Roman"/>
          <w:sz w:val="30"/>
          <w:szCs w:val="30"/>
        </w:rPr>
        <w:t>я</w:t>
      </w:r>
      <w:r w:rsidRPr="00F84824">
        <w:rPr>
          <w:rFonts w:ascii="Times New Roman" w:cs="Times New Roman" w:hAnsi="Times New Roman"/>
          <w:sz w:val="30"/>
          <w:szCs w:val="30"/>
        </w:rPr>
        <w:t xml:space="preserve">тельности </w:t>
      </w:r>
      <w:r w:rsidR="00A252FC" w:rsidRPr="00F84824">
        <w:rPr>
          <w:rFonts w:ascii="Times New Roman" w:cs="Times New Roman" w:hAnsi="Times New Roman"/>
          <w:sz w:val="30"/>
          <w:szCs w:val="30"/>
        </w:rPr>
        <w:t xml:space="preserve">по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A252FC" w:rsidRPr="00F84824">
        <w:rPr>
          <w:rFonts w:ascii="Times New Roman" w:cs="Times New Roman" w:hAnsi="Times New Roman"/>
          <w:sz w:val="30"/>
          <w:szCs w:val="30"/>
        </w:rPr>
        <w:t>роекту</w:t>
      </w:r>
      <w:r w:rsidRPr="00F84824">
        <w:rPr>
          <w:rFonts w:ascii="Times New Roman" w:cs="Times New Roman" w:hAnsi="Times New Roman"/>
          <w:sz w:val="30"/>
          <w:szCs w:val="30"/>
        </w:rPr>
        <w:t xml:space="preserve"> в соответствии с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общероссийским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классифика</w:t>
      </w:r>
      <w:proofErr w:type="spellEnd"/>
      <w:r w:rsidR="00375E1F" w:rsidRPr="00F84824">
        <w:rPr>
          <w:rFonts w:ascii="Times New Roman" w:cs="Times New Roman" w:hAnsi="Times New Roman"/>
          <w:sz w:val="30"/>
          <w:szCs w:val="30"/>
        </w:rPr>
        <w:t>-</w:t>
      </w:r>
      <w:r w:rsidRPr="00F84824">
        <w:rPr>
          <w:rFonts w:ascii="Times New Roman" w:cs="Times New Roman" w:hAnsi="Times New Roman"/>
          <w:sz w:val="30"/>
          <w:szCs w:val="30"/>
        </w:rPr>
        <w:t>тором видов экономической деятельности (код</w:t>
      </w:r>
      <w:r w:rsidR="00756CA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и расшифровка):</w:t>
      </w:r>
      <w:r w:rsidR="00375E1F" w:rsidRPr="00F84824">
        <w:rPr>
          <w:rFonts w:ascii="Times New Roman" w:cs="Times New Roman" w:hAnsi="Times New Roman"/>
          <w:sz w:val="30"/>
          <w:szCs w:val="30"/>
        </w:rPr>
        <w:t xml:space="preserve"> _</w:t>
      </w:r>
      <w:r w:rsidR="00756CAC" w:rsidRPr="00F84824">
        <w:rPr>
          <w:rFonts w:ascii="Times New Roman" w:cs="Times New Roman" w:hAnsi="Times New Roman"/>
          <w:sz w:val="30"/>
          <w:szCs w:val="30"/>
        </w:rPr>
        <w:t>_</w:t>
      </w:r>
      <w:r w:rsidR="00375E1F" w:rsidRPr="00F84824">
        <w:rPr>
          <w:rFonts w:ascii="Times New Roman" w:cs="Times New Roman" w:hAnsi="Times New Roman"/>
          <w:sz w:val="30"/>
          <w:szCs w:val="30"/>
        </w:rPr>
        <w:t>__</w:t>
      </w:r>
      <w:r w:rsidR="00756CAC" w:rsidRPr="00F84824">
        <w:rPr>
          <w:rFonts w:ascii="Times New Roman" w:cs="Times New Roman" w:hAnsi="Times New Roman"/>
          <w:sz w:val="30"/>
          <w:szCs w:val="30"/>
        </w:rPr>
        <w:t>_</w:t>
      </w:r>
    </w:p>
    <w:p w:rsidP="00E04199" w:rsidR="00A825A4" w:rsidRDefault="00A825A4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E04199" w:rsidR="00052DE6" w:rsidRDefault="00052DE6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2.</w:t>
      </w:r>
      <w:r w:rsidR="000C47A4" w:rsidRPr="00F84824">
        <w:rPr>
          <w:rFonts w:ascii="Times New Roman" w:cs="Times New Roman" w:hAnsi="Times New Roman"/>
          <w:sz w:val="30"/>
          <w:szCs w:val="30"/>
        </w:rPr>
        <w:t>5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Описание </w:t>
      </w:r>
      <w:r w:rsidR="006053A1" w:rsidRPr="00F84824">
        <w:rPr>
          <w:rFonts w:ascii="Times New Roman" w:cs="Times New Roman" w:hAnsi="Times New Roman"/>
          <w:sz w:val="30"/>
          <w:szCs w:val="30"/>
        </w:rPr>
        <w:t xml:space="preserve">Проекта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 указанием </w:t>
      </w:r>
      <w:r w:rsidR="006A59B4" w:rsidRPr="00F84824">
        <w:rPr>
          <w:rFonts w:ascii="Times New Roman" w:cs="Times New Roman" w:hAnsi="Times New Roman"/>
          <w:sz w:val="30"/>
          <w:szCs w:val="30"/>
        </w:rPr>
        <w:t>имеющихся для реализации Проекта ресурсов</w:t>
      </w:r>
      <w:r w:rsidR="00B6663D" w:rsidRPr="00F84824">
        <w:rPr>
          <w:rFonts w:ascii="Times New Roman" w:cs="Times New Roman" w:hAnsi="Times New Roman"/>
          <w:sz w:val="30"/>
          <w:szCs w:val="30"/>
        </w:rPr>
        <w:t xml:space="preserve"> (имущественных, информационных, финансовых)</w:t>
      </w:r>
      <w:r w:rsidR="006A59B4" w:rsidRPr="00F84824">
        <w:rPr>
          <w:rFonts w:ascii="Times New Roman" w:cs="Times New Roman" w:hAnsi="Times New Roman"/>
          <w:sz w:val="30"/>
          <w:szCs w:val="30"/>
        </w:rPr>
        <w:t xml:space="preserve">; </w:t>
      </w:r>
      <w:r w:rsidR="00B6663D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сезонности </w:t>
      </w:r>
      <w:r w:rsidR="006A59B4" w:rsidRPr="00F84824">
        <w:rPr>
          <w:rFonts w:ascii="Times New Roman" w:cs="Times New Roman" w:hAnsi="Times New Roman"/>
          <w:sz w:val="30"/>
          <w:szCs w:val="30"/>
        </w:rPr>
        <w:t>(при наличии) производства товаров (работ, услуг)</w:t>
      </w:r>
      <w:r w:rsidRPr="00F84824">
        <w:rPr>
          <w:rFonts w:ascii="Times New Roman" w:cs="Times New Roman" w:hAnsi="Times New Roman"/>
          <w:sz w:val="30"/>
          <w:szCs w:val="30"/>
        </w:rPr>
        <w:t xml:space="preserve">; мер </w:t>
      </w:r>
      <w:r w:rsidR="00B6663D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Pr="00F84824">
        <w:rPr>
          <w:rFonts w:ascii="Times New Roman" w:cs="Times New Roman" w:hAnsi="Times New Roman"/>
          <w:sz w:val="30"/>
          <w:szCs w:val="30"/>
        </w:rPr>
        <w:t>по обеспечению</w:t>
      </w:r>
      <w:r w:rsidR="006053A1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качества </w:t>
      </w:r>
      <w:r w:rsidR="006053A1" w:rsidRPr="00F84824">
        <w:rPr>
          <w:rFonts w:ascii="Times New Roman" w:cs="Times New Roman" w:hAnsi="Times New Roman"/>
          <w:sz w:val="30"/>
          <w:szCs w:val="30"/>
        </w:rPr>
        <w:t>товаров</w:t>
      </w:r>
      <w:r w:rsidRPr="00F84824">
        <w:rPr>
          <w:rFonts w:ascii="Times New Roman" w:cs="Times New Roman" w:hAnsi="Times New Roman"/>
          <w:sz w:val="30"/>
          <w:szCs w:val="30"/>
        </w:rPr>
        <w:t xml:space="preserve"> (работ, услуг) и безопасности прим</w:t>
      </w:r>
      <w:r w:rsidRPr="00F84824">
        <w:rPr>
          <w:rFonts w:ascii="Times New Roman" w:cs="Times New Roman" w:hAnsi="Times New Roman"/>
          <w:sz w:val="30"/>
          <w:szCs w:val="30"/>
        </w:rPr>
        <w:t>е</w:t>
      </w:r>
      <w:r w:rsidRPr="00F84824">
        <w:rPr>
          <w:rFonts w:ascii="Times New Roman" w:cs="Times New Roman" w:hAnsi="Times New Roman"/>
          <w:sz w:val="30"/>
          <w:szCs w:val="30"/>
        </w:rPr>
        <w:t>няемого сырья, технологий; мер</w:t>
      </w:r>
      <w:r w:rsidR="0097435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по охране окружающей среды, в том числе утилизации отходов: __</w:t>
      </w:r>
      <w:r w:rsidR="006A59B4" w:rsidRPr="00F84824">
        <w:rPr>
          <w:rFonts w:ascii="Times New Roman" w:cs="Times New Roman" w:hAnsi="Times New Roman"/>
          <w:sz w:val="30"/>
          <w:szCs w:val="30"/>
        </w:rPr>
        <w:t>__</w:t>
      </w:r>
      <w:r w:rsidR="00B6663D" w:rsidRPr="00F84824">
        <w:rPr>
          <w:rFonts w:ascii="Times New Roman" w:cs="Times New Roman" w:hAnsi="Times New Roman"/>
          <w:sz w:val="30"/>
          <w:szCs w:val="30"/>
        </w:rPr>
        <w:t>___________________</w:t>
      </w:r>
      <w:r w:rsidR="006A59B4" w:rsidRPr="00F84824">
        <w:rPr>
          <w:rFonts w:ascii="Times New Roman" w:cs="Times New Roman" w:hAnsi="Times New Roman"/>
          <w:sz w:val="30"/>
          <w:szCs w:val="30"/>
        </w:rPr>
        <w:t>___________</w:t>
      </w:r>
      <w:r w:rsidRPr="00F84824">
        <w:rPr>
          <w:rFonts w:ascii="Times New Roman" w:cs="Times New Roman" w:hAnsi="Times New Roman"/>
          <w:sz w:val="30"/>
          <w:szCs w:val="30"/>
        </w:rPr>
        <w:t>____</w:t>
      </w:r>
      <w:proofErr w:type="gramEnd"/>
    </w:p>
    <w:p w:rsidP="00E04199" w:rsidR="00052DE6" w:rsidRDefault="00052DE6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E04199" w:rsidR="00A825A4" w:rsidRDefault="00A825A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2.</w:t>
      </w:r>
      <w:r w:rsidR="000C47A4" w:rsidRPr="00F84824">
        <w:rPr>
          <w:rFonts w:ascii="Times New Roman" w:cs="Times New Roman" w:hAnsi="Times New Roman"/>
          <w:sz w:val="30"/>
          <w:szCs w:val="30"/>
        </w:rPr>
        <w:t>6</w:t>
      </w:r>
      <w:r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3A2F50" w:rsidRPr="00F84824">
        <w:rPr>
          <w:rFonts w:ascii="Times New Roman" w:cs="Times New Roman" w:hAnsi="Times New Roman"/>
          <w:sz w:val="30"/>
          <w:szCs w:val="30"/>
        </w:rPr>
        <w:t>П</w:t>
      </w:r>
      <w:r w:rsidRPr="00F84824">
        <w:rPr>
          <w:rFonts w:ascii="Times New Roman" w:cs="Times New Roman" w:hAnsi="Times New Roman"/>
          <w:sz w:val="30"/>
          <w:szCs w:val="30"/>
        </w:rPr>
        <w:t>отребители товаров</w:t>
      </w:r>
      <w:r w:rsidR="006A59B4" w:rsidRPr="00F84824">
        <w:rPr>
          <w:rFonts w:ascii="Times New Roman" w:cs="Times New Roman" w:hAnsi="Times New Roman"/>
          <w:sz w:val="30"/>
          <w:szCs w:val="30"/>
        </w:rPr>
        <w:t xml:space="preserve"> (</w:t>
      </w:r>
      <w:r w:rsidRPr="00F84824">
        <w:rPr>
          <w:rFonts w:ascii="Times New Roman" w:cs="Times New Roman" w:hAnsi="Times New Roman"/>
          <w:sz w:val="30"/>
          <w:szCs w:val="30"/>
        </w:rPr>
        <w:t>работ, услуг</w:t>
      </w:r>
      <w:r w:rsidR="006A59B4" w:rsidRPr="00F84824">
        <w:rPr>
          <w:rFonts w:ascii="Times New Roman" w:cs="Times New Roman" w:hAnsi="Times New Roman"/>
          <w:sz w:val="30"/>
          <w:szCs w:val="30"/>
        </w:rPr>
        <w:t>)</w:t>
      </w:r>
      <w:r w:rsidR="003A2F50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67BB9" w:rsidRPr="00F84824">
        <w:rPr>
          <w:rFonts w:ascii="Times New Roman" w:cs="Times New Roman" w:hAnsi="Times New Roman"/>
          <w:sz w:val="30"/>
          <w:szCs w:val="30"/>
        </w:rPr>
        <w:t xml:space="preserve">по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967BB9" w:rsidRPr="00F84824">
        <w:rPr>
          <w:rFonts w:ascii="Times New Roman" w:cs="Times New Roman" w:hAnsi="Times New Roman"/>
          <w:sz w:val="30"/>
          <w:szCs w:val="30"/>
        </w:rPr>
        <w:t>роекту</w:t>
      </w:r>
      <w:r w:rsidR="003A2F50" w:rsidRPr="00F84824">
        <w:rPr>
          <w:rFonts w:ascii="Times New Roman" w:cs="Times New Roman" w:hAnsi="Times New Roman"/>
          <w:sz w:val="30"/>
          <w:szCs w:val="30"/>
        </w:rPr>
        <w:t>:</w:t>
      </w:r>
      <w:r w:rsidR="00375E1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A2F50" w:rsidRPr="00F84824">
        <w:rPr>
          <w:rFonts w:ascii="Times New Roman" w:cs="Times New Roman" w:hAnsi="Times New Roman"/>
          <w:sz w:val="30"/>
          <w:szCs w:val="30"/>
        </w:rPr>
        <w:t>__________</w:t>
      </w:r>
      <w:r w:rsidRPr="00F84824">
        <w:rPr>
          <w:rFonts w:ascii="Times New Roman" w:cs="Times New Roman" w:hAnsi="Times New Roman"/>
          <w:sz w:val="30"/>
          <w:szCs w:val="30"/>
        </w:rPr>
        <w:t>_</w:t>
      </w:r>
    </w:p>
    <w:p w:rsidP="00E04199" w:rsidR="00A825A4" w:rsidRDefault="00A825A4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E04199" w:rsidR="00C513C3" w:rsidRDefault="00C513C3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2.</w:t>
      </w:r>
      <w:r w:rsidR="000C47A4" w:rsidRPr="00F84824">
        <w:rPr>
          <w:rFonts w:ascii="Times New Roman" w:cs="Times New Roman" w:hAnsi="Times New Roman"/>
          <w:sz w:val="30"/>
          <w:szCs w:val="30"/>
        </w:rPr>
        <w:t>7</w:t>
      </w:r>
      <w:r w:rsidRPr="00F84824">
        <w:rPr>
          <w:rFonts w:ascii="Times New Roman" w:cs="Times New Roman" w:hAnsi="Times New Roman"/>
          <w:sz w:val="30"/>
          <w:szCs w:val="30"/>
        </w:rPr>
        <w:t>. География продаж (на территории города Красноярска,            на территории Красноярского края, за пределами Красноярского края, внутренний рынок внутри страны, на экспорт): _____________________</w:t>
      </w:r>
    </w:p>
    <w:p w:rsidP="00E04199" w:rsidR="00C513C3" w:rsidRDefault="00C513C3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E04199" w:rsidR="00A825A4" w:rsidRDefault="00A825A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2.</w:t>
      </w:r>
      <w:r w:rsidR="000C47A4" w:rsidRPr="00F84824">
        <w:rPr>
          <w:rFonts w:ascii="Times New Roman" w:cs="Times New Roman" w:hAnsi="Times New Roman"/>
          <w:sz w:val="30"/>
          <w:szCs w:val="30"/>
        </w:rPr>
        <w:t>8</w:t>
      </w:r>
      <w:r w:rsidRPr="00F84824">
        <w:rPr>
          <w:rFonts w:ascii="Times New Roman" w:cs="Times New Roman" w:hAnsi="Times New Roman"/>
          <w:sz w:val="30"/>
          <w:szCs w:val="30"/>
        </w:rPr>
        <w:t xml:space="preserve">. Анализ рисков с указанием слабых сторон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967BB9" w:rsidRPr="00F84824">
        <w:rPr>
          <w:rFonts w:ascii="Times New Roman" w:cs="Times New Roman" w:hAnsi="Times New Roman"/>
          <w:sz w:val="30"/>
          <w:szCs w:val="30"/>
        </w:rPr>
        <w:t>роект</w:t>
      </w:r>
      <w:r w:rsidRPr="00F84824">
        <w:rPr>
          <w:rFonts w:ascii="Times New Roman" w:cs="Times New Roman" w:hAnsi="Times New Roman"/>
          <w:sz w:val="30"/>
          <w:szCs w:val="30"/>
        </w:rPr>
        <w:t>а (способы закупки материальных ресурсов</w:t>
      </w:r>
      <w:r w:rsidR="00A252FC" w:rsidRPr="00F84824">
        <w:rPr>
          <w:rFonts w:ascii="Times New Roman" w:cs="Times New Roman" w:hAnsi="Times New Roman"/>
          <w:sz w:val="30"/>
          <w:szCs w:val="30"/>
        </w:rPr>
        <w:t xml:space="preserve"> с указанием </w:t>
      </w:r>
      <w:r w:rsidR="002A15F4" w:rsidRPr="00F84824">
        <w:rPr>
          <w:rFonts w:ascii="Times New Roman" w:cs="Times New Roman" w:hAnsi="Times New Roman"/>
          <w:sz w:val="30"/>
          <w:szCs w:val="30"/>
        </w:rPr>
        <w:t xml:space="preserve">влияющих на колебание цен </w:t>
      </w:r>
      <w:r w:rsidR="00A252FC" w:rsidRPr="00F84824">
        <w:rPr>
          <w:rFonts w:ascii="Times New Roman" w:cs="Times New Roman" w:hAnsi="Times New Roman"/>
          <w:sz w:val="30"/>
          <w:szCs w:val="30"/>
        </w:rPr>
        <w:t>факторов: сезонность, отсутствие (наличие) постоянных поставщ</w:t>
      </w:r>
      <w:r w:rsidR="00A252FC" w:rsidRPr="00F84824">
        <w:rPr>
          <w:rFonts w:ascii="Times New Roman" w:cs="Times New Roman" w:hAnsi="Times New Roman"/>
          <w:sz w:val="30"/>
          <w:szCs w:val="30"/>
        </w:rPr>
        <w:t>и</w:t>
      </w:r>
      <w:r w:rsidR="00A252FC" w:rsidRPr="00F84824">
        <w:rPr>
          <w:rFonts w:ascii="Times New Roman" w:cs="Times New Roman" w:hAnsi="Times New Roman"/>
          <w:sz w:val="30"/>
          <w:szCs w:val="30"/>
        </w:rPr>
        <w:t>ков (подрядчиков, исполнителей), степень зависимости от поставщиков, иные факторы,</w:t>
      </w:r>
      <w:r w:rsidRPr="00F84824">
        <w:rPr>
          <w:rFonts w:ascii="Times New Roman" w:cs="Times New Roman" w:hAnsi="Times New Roman"/>
          <w:sz w:val="30"/>
          <w:szCs w:val="30"/>
        </w:rPr>
        <w:t xml:space="preserve"> отрицательно влияющие на </w:t>
      </w:r>
      <w:r w:rsidR="00967BB9" w:rsidRPr="00F84824">
        <w:rPr>
          <w:rFonts w:ascii="Times New Roman" w:cs="Times New Roman" w:hAnsi="Times New Roman"/>
          <w:sz w:val="30"/>
          <w:szCs w:val="30"/>
        </w:rPr>
        <w:t xml:space="preserve">реализацию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967BB9" w:rsidRPr="00F84824">
        <w:rPr>
          <w:rFonts w:ascii="Times New Roman" w:cs="Times New Roman" w:hAnsi="Times New Roman"/>
          <w:sz w:val="30"/>
          <w:szCs w:val="30"/>
        </w:rPr>
        <w:t>роекта</w:t>
      </w:r>
      <w:r w:rsidRPr="00F84824">
        <w:rPr>
          <w:rFonts w:ascii="Times New Roman" w:cs="Times New Roman" w:hAnsi="Times New Roman"/>
          <w:sz w:val="30"/>
          <w:szCs w:val="30"/>
        </w:rPr>
        <w:t xml:space="preserve">): </w:t>
      </w:r>
      <w:r w:rsidR="00052DE6" w:rsidRPr="00F84824">
        <w:rPr>
          <w:rFonts w:ascii="Times New Roman" w:cs="Times New Roman" w:hAnsi="Times New Roman"/>
          <w:sz w:val="30"/>
          <w:szCs w:val="30"/>
        </w:rPr>
        <w:t>__</w:t>
      </w:r>
      <w:r w:rsidR="00DE1F14" w:rsidRPr="00F84824">
        <w:rPr>
          <w:rFonts w:ascii="Times New Roman" w:cs="Times New Roman" w:hAnsi="Times New Roman"/>
          <w:sz w:val="30"/>
          <w:szCs w:val="30"/>
        </w:rPr>
        <w:t>__</w:t>
      </w:r>
    </w:p>
    <w:p w:rsidP="00E04199" w:rsidR="00A825A4" w:rsidRDefault="00A825A4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E04199" w:rsidR="00426997" w:rsidRDefault="007E7EB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3</w:t>
      </w:r>
      <w:r w:rsidR="00426997"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426997" w:rsidRPr="00F84824">
        <w:rPr>
          <w:rFonts w:ascii="Times New Roman" w:cs="Times New Roman" w:hAnsi="Times New Roman"/>
          <w:sz w:val="30"/>
          <w:szCs w:val="30"/>
        </w:rPr>
        <w:t>Перечень расходов</w:t>
      </w:r>
      <w:r w:rsidR="006A59B4" w:rsidRPr="00F84824">
        <w:rPr>
          <w:rFonts w:ascii="Times New Roman" w:cs="Times New Roman" w:hAnsi="Times New Roman"/>
          <w:sz w:val="30"/>
          <w:szCs w:val="30"/>
        </w:rPr>
        <w:t>,</w:t>
      </w:r>
      <w:r w:rsidR="00375E1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A59B4" w:rsidRPr="00F84824">
        <w:rPr>
          <w:rFonts w:ascii="Times New Roman" w:cs="Times New Roman" w:hAnsi="Times New Roman"/>
          <w:sz w:val="30"/>
          <w:szCs w:val="30"/>
        </w:rPr>
        <w:t xml:space="preserve">фактически произведенных </w:t>
      </w:r>
      <w:r w:rsidR="007E0FA3" w:rsidRPr="00F84824">
        <w:rPr>
          <w:rFonts w:ascii="Times New Roman" w:cs="Times New Roman" w:hAnsi="Times New Roman"/>
          <w:sz w:val="30"/>
          <w:szCs w:val="30"/>
        </w:rPr>
        <w:t>участником   отбора</w:t>
      </w:r>
      <w:r w:rsidR="006A59B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513C3" w:rsidRPr="00F84824">
        <w:rPr>
          <w:rFonts w:ascii="Times New Roman" w:cs="Times New Roman" w:hAnsi="Times New Roman"/>
          <w:sz w:val="30"/>
          <w:szCs w:val="30"/>
        </w:rPr>
        <w:t xml:space="preserve">за счет собственных и (или) кредитных (заемных) средств, включающий </w:t>
      </w:r>
      <w:r w:rsidR="00426997" w:rsidRPr="00F84824">
        <w:rPr>
          <w:rFonts w:ascii="Times New Roman" w:cs="Times New Roman" w:hAnsi="Times New Roman"/>
          <w:sz w:val="30"/>
          <w:szCs w:val="30"/>
        </w:rPr>
        <w:t>перечень приобрет</w:t>
      </w:r>
      <w:r w:rsidR="006A59B4" w:rsidRPr="00F84824">
        <w:rPr>
          <w:rFonts w:ascii="Times New Roman" w:cs="Times New Roman" w:hAnsi="Times New Roman"/>
          <w:sz w:val="30"/>
          <w:szCs w:val="30"/>
        </w:rPr>
        <w:t>енного</w:t>
      </w:r>
      <w:r w:rsidR="00426997" w:rsidRPr="00F84824">
        <w:rPr>
          <w:rFonts w:ascii="Times New Roman" w:cs="Times New Roman" w:hAnsi="Times New Roman"/>
          <w:sz w:val="30"/>
          <w:szCs w:val="30"/>
        </w:rPr>
        <w:t xml:space="preserve"> оборудования, </w:t>
      </w:r>
      <w:r w:rsidR="00EE397D" w:rsidRPr="00F84824">
        <w:rPr>
          <w:rFonts w:ascii="Times New Roman" w:cs="Times New Roman" w:hAnsi="Times New Roman"/>
          <w:sz w:val="30"/>
          <w:szCs w:val="30"/>
        </w:rPr>
        <w:t xml:space="preserve">его монтаж </w:t>
      </w:r>
      <w:r w:rsidR="007E0FA3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="00EE397D" w:rsidRPr="00F84824">
        <w:rPr>
          <w:rFonts w:ascii="Times New Roman" w:cs="Times New Roman" w:hAnsi="Times New Roman"/>
          <w:sz w:val="30"/>
          <w:szCs w:val="30"/>
        </w:rPr>
        <w:t>и пусконаладочные работы, разработку и (или) приобретение прикла</w:t>
      </w:r>
      <w:r w:rsidR="00EE397D" w:rsidRPr="00F84824">
        <w:rPr>
          <w:rFonts w:ascii="Times New Roman" w:cs="Times New Roman" w:hAnsi="Times New Roman"/>
          <w:sz w:val="30"/>
          <w:szCs w:val="30"/>
        </w:rPr>
        <w:t>д</w:t>
      </w:r>
      <w:r w:rsidR="00EE397D" w:rsidRPr="00F84824">
        <w:rPr>
          <w:rFonts w:ascii="Times New Roman" w:cs="Times New Roman" w:hAnsi="Times New Roman"/>
          <w:sz w:val="30"/>
          <w:szCs w:val="30"/>
        </w:rPr>
        <w:t>ного программного обеспечения; уплату процентов по кредитам на пр</w:t>
      </w:r>
      <w:r w:rsidR="00EE397D" w:rsidRPr="00F84824">
        <w:rPr>
          <w:rFonts w:ascii="Times New Roman" w:cs="Times New Roman" w:hAnsi="Times New Roman"/>
          <w:sz w:val="30"/>
          <w:szCs w:val="30"/>
        </w:rPr>
        <w:t>и</w:t>
      </w:r>
      <w:r w:rsidR="00EE397D" w:rsidRPr="00F84824">
        <w:rPr>
          <w:rFonts w:ascii="Times New Roman" w:cs="Times New Roman" w:hAnsi="Times New Roman"/>
          <w:sz w:val="30"/>
          <w:szCs w:val="30"/>
        </w:rPr>
        <w:t xml:space="preserve">обретение оборудования; строительство, реконструкцию </w:t>
      </w:r>
      <w:r w:rsidR="00967BB9" w:rsidRPr="00F84824">
        <w:rPr>
          <w:rFonts w:ascii="Times New Roman" w:cs="Times New Roman" w:hAnsi="Times New Roman"/>
          <w:sz w:val="30"/>
          <w:szCs w:val="30"/>
        </w:rPr>
        <w:t xml:space="preserve">объектов </w:t>
      </w:r>
      <w:r w:rsidR="00E04199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967BB9" w:rsidRPr="00F84824">
        <w:rPr>
          <w:rFonts w:ascii="Times New Roman" w:cs="Times New Roman" w:hAnsi="Times New Roman"/>
          <w:sz w:val="30"/>
          <w:szCs w:val="30"/>
        </w:rPr>
        <w:t>капитального строительства, включая затраты на их подключение к и</w:t>
      </w:r>
      <w:r w:rsidR="00967BB9" w:rsidRPr="00F84824">
        <w:rPr>
          <w:rFonts w:ascii="Times New Roman" w:cs="Times New Roman" w:hAnsi="Times New Roman"/>
          <w:sz w:val="30"/>
          <w:szCs w:val="30"/>
        </w:rPr>
        <w:t>н</w:t>
      </w:r>
      <w:r w:rsidR="00967BB9" w:rsidRPr="00F84824">
        <w:rPr>
          <w:rFonts w:ascii="Times New Roman" w:cs="Times New Roman" w:hAnsi="Times New Roman"/>
          <w:sz w:val="30"/>
          <w:szCs w:val="30"/>
        </w:rPr>
        <w:t>женерной инфраструктуре</w:t>
      </w:r>
      <w:r w:rsidR="00C513C3" w:rsidRPr="00F84824">
        <w:rPr>
          <w:rFonts w:ascii="Times New Roman" w:cs="Times New Roman" w:hAnsi="Times New Roman"/>
          <w:sz w:val="30"/>
          <w:szCs w:val="30"/>
        </w:rPr>
        <w:t>,</w:t>
      </w:r>
      <w:r w:rsidR="00967BB9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6A59B4" w:rsidRPr="00F84824">
        <w:rPr>
          <w:rFonts w:ascii="Times New Roman" w:cs="Times New Roman" w:hAnsi="Times New Roman"/>
          <w:sz w:val="30"/>
          <w:szCs w:val="30"/>
        </w:rPr>
        <w:t xml:space="preserve">иные расходы </w:t>
      </w:r>
      <w:r w:rsidR="007E0FA3" w:rsidRPr="00F84824">
        <w:rPr>
          <w:rFonts w:ascii="Times New Roman" w:cs="Times New Roman" w:hAnsi="Times New Roman"/>
          <w:sz w:val="30"/>
          <w:szCs w:val="30"/>
        </w:rPr>
        <w:t>участника отбора</w:t>
      </w:r>
      <w:r w:rsidR="006A59B4" w:rsidRPr="00F84824">
        <w:rPr>
          <w:rFonts w:ascii="Times New Roman" w:cs="Times New Roman" w:hAnsi="Times New Roman"/>
          <w:sz w:val="30"/>
          <w:szCs w:val="30"/>
        </w:rPr>
        <w:t xml:space="preserve"> в </w:t>
      </w:r>
      <w:r w:rsidR="007027DC" w:rsidRPr="00F84824">
        <w:rPr>
          <w:rFonts w:ascii="Times New Roman" w:cs="Times New Roman" w:hAnsi="Times New Roman"/>
          <w:sz w:val="30"/>
          <w:szCs w:val="30"/>
        </w:rPr>
        <w:t>результат</w:t>
      </w:r>
      <w:r w:rsidR="006A59B4" w:rsidRPr="00F84824">
        <w:rPr>
          <w:rFonts w:ascii="Times New Roman" w:cs="Times New Roman" w:hAnsi="Times New Roman"/>
          <w:sz w:val="30"/>
          <w:szCs w:val="30"/>
        </w:rPr>
        <w:t>е реализации Проекта</w:t>
      </w:r>
      <w:r w:rsidR="00426997" w:rsidRPr="00F84824">
        <w:rPr>
          <w:rFonts w:ascii="Times New Roman" w:cs="Times New Roman" w:hAnsi="Times New Roman"/>
          <w:sz w:val="30"/>
          <w:szCs w:val="30"/>
        </w:rPr>
        <w:t>:</w:t>
      </w:r>
      <w:proofErr w:type="gramEnd"/>
    </w:p>
    <w:p w:rsidP="007E0FA3" w:rsidR="00AD0B17" w:rsidRDefault="00AD0B17" w:rsidRPr="00F84824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7E0FA3" w:rsidR="00441166" w:rsidRDefault="003325ED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ПЕРЕЧЕНЬ</w:t>
      </w:r>
    </w:p>
    <w:p w:rsidP="007E0FA3" w:rsidR="007E0FA3" w:rsidRDefault="00441166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</w:t>
      </w:r>
      <w:r w:rsidR="008578E6" w:rsidRPr="00F84824">
        <w:rPr>
          <w:rFonts w:ascii="Times New Roman" w:cs="Times New Roman" w:hAnsi="Times New Roman"/>
          <w:sz w:val="30"/>
          <w:szCs w:val="30"/>
        </w:rPr>
        <w:t>роизведенных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E0FA3" w:rsidRPr="00F84824">
        <w:rPr>
          <w:rFonts w:ascii="Times New Roman" w:cs="Times New Roman" w:hAnsi="Times New Roman"/>
          <w:sz w:val="30"/>
          <w:szCs w:val="30"/>
        </w:rPr>
        <w:t>участником отбора</w:t>
      </w:r>
      <w:r w:rsidR="00E6476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 xml:space="preserve">расходов </w:t>
      </w:r>
    </w:p>
    <w:p w:rsidP="007E0FA3" w:rsidR="00441166" w:rsidRDefault="007F540D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</w:t>
      </w:r>
      <w:r w:rsidR="007027DC" w:rsidRPr="00F84824">
        <w:rPr>
          <w:rFonts w:ascii="Times New Roman" w:cs="Times New Roman" w:hAnsi="Times New Roman"/>
          <w:sz w:val="30"/>
          <w:szCs w:val="30"/>
        </w:rPr>
        <w:t>результате</w:t>
      </w:r>
      <w:r w:rsidR="0044116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8578E6" w:rsidRPr="00F84824">
        <w:rPr>
          <w:rFonts w:ascii="Times New Roman" w:cs="Times New Roman" w:hAnsi="Times New Roman"/>
          <w:sz w:val="30"/>
          <w:szCs w:val="30"/>
        </w:rPr>
        <w:t xml:space="preserve">реализации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8578E6" w:rsidRPr="00F84824">
        <w:rPr>
          <w:rFonts w:ascii="Times New Roman" w:cs="Times New Roman" w:hAnsi="Times New Roman"/>
          <w:sz w:val="30"/>
          <w:szCs w:val="30"/>
        </w:rPr>
        <w:t>роекта</w:t>
      </w:r>
    </w:p>
    <w:p w:rsidP="00755513" w:rsidR="00426997" w:rsidRDefault="00426997" w:rsidRPr="00F84824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a5"/>
        <w:tblW w:type="dxa" w:w="9356"/>
        <w:tblInd w:type="dxa" w:w="108"/>
        <w:tblBorders>
          <w:bottom w:color="auto" w:space="0" w:sz="0" w:val="none"/>
        </w:tblBorders>
        <w:tblLayout w:type="fixed"/>
        <w:tblLook w:firstColumn="1" w:firstRow="1" w:lastColumn="0" w:lastRow="0" w:noHBand="0" w:noVBand="1" w:val="04A0"/>
      </w:tblPr>
      <w:tblGrid>
        <w:gridCol w:w="2977"/>
        <w:gridCol w:w="851"/>
        <w:gridCol w:w="1134"/>
        <w:gridCol w:w="992"/>
        <w:gridCol w:w="1843"/>
        <w:gridCol w:w="1559"/>
      </w:tblGrid>
      <w:tr w:rsidR="00D610F9" w:rsidRPr="00F84824" w:rsidTr="00E04199">
        <w:trPr>
          <w:trHeight w:val="1417"/>
        </w:trPr>
        <w:tc>
          <w:tcPr>
            <w:tcW w:type="dxa" w:w="2977"/>
          </w:tcPr>
          <w:p w:rsidP="007B2D5B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7F540D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Наименование </w:t>
            </w:r>
          </w:p>
          <w:p w:rsidP="007F540D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произведенных </w:t>
            </w:r>
          </w:p>
          <w:p w:rsidP="007F540D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расходов</w:t>
            </w:r>
          </w:p>
        </w:tc>
        <w:tc>
          <w:tcPr>
            <w:tcW w:type="dxa" w:w="851"/>
          </w:tcPr>
          <w:p w:rsidP="00DC7512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C7512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Еди-ница</w:t>
            </w:r>
            <w:proofErr w:type="spellEnd"/>
            <w:proofErr w:type="gram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изме</w:t>
            </w:r>
            <w:proofErr w:type="spell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-р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type="dxa" w:w="1134"/>
          </w:tcPr>
          <w:p w:rsidP="00C06F1D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C7512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ОКВЭД</w:t>
            </w:r>
          </w:p>
        </w:tc>
        <w:tc>
          <w:tcPr>
            <w:tcW w:type="dxa" w:w="992"/>
          </w:tcPr>
          <w:p w:rsidP="00DC7512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C23B62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Коли-</w:t>
            </w:r>
            <w:proofErr w:type="spell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чество</w:t>
            </w:r>
            <w:proofErr w:type="spellEnd"/>
            <w:proofErr w:type="gramEnd"/>
          </w:p>
        </w:tc>
        <w:tc>
          <w:tcPr>
            <w:tcW w:type="dxa" w:w="1843"/>
          </w:tcPr>
          <w:p w:rsidP="008578E6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Сумма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расходов,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понесенных</w:t>
            </w:r>
            <w:proofErr w:type="gram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="007E0FA3" w:rsidRPr="00F84824">
              <w:rPr>
                <w:rFonts w:ascii="Times New Roman" w:cs="Times New Roman" w:hAnsi="Times New Roman"/>
                <w:sz w:val="26"/>
                <w:szCs w:val="26"/>
              </w:rPr>
              <w:t>участником отбора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</w:p>
          <w:p w:rsidP="00D610F9" w:rsidR="008518D0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за счет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собственных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и (или) </w:t>
            </w:r>
          </w:p>
          <w:p w:rsidP="00D610F9" w:rsidR="00E04199" w:rsidRDefault="00D610F9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кредитных (заемных) средств,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type="dxa" w:w="1559"/>
          </w:tcPr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Из графы 5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сумма,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планиру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мая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к возмещ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нию (в сл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у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чае </w:t>
            </w:r>
            <w:proofErr w:type="gramEnd"/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получения </w:t>
            </w:r>
          </w:p>
          <w:p w:rsidP="00D610F9" w:rsidR="00D610F9" w:rsidRDefault="00D610F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субсидии), </w:t>
            </w:r>
          </w:p>
          <w:p w:rsidP="00D610F9" w:rsidR="00D610F9" w:rsidRDefault="00E04199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  <w:proofErr w:type="spellStart"/>
            <w:r>
              <w:rPr>
                <w:rFonts w:ascii="Times New Roman" w:cs="Times New Roman" w:hAnsi="Times New Roman"/>
                <w:sz w:val="26"/>
                <w:szCs w:val="26"/>
              </w:rPr>
              <w:t>руб</w:t>
            </w:r>
            <w:proofErr w:type="spellEnd"/>
          </w:p>
        </w:tc>
      </w:tr>
    </w:tbl>
    <w:p w:rsidP="00426997" w:rsidR="00426997" w:rsidRDefault="00426997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2"/>
          <w:szCs w:val="2"/>
        </w:rPr>
      </w:pPr>
    </w:p>
    <w:tbl>
      <w:tblPr>
        <w:tblStyle w:val="a5"/>
        <w:tblW w:type="dxa" w:w="9356"/>
        <w:tblInd w:type="dxa" w:w="108"/>
        <w:tblLook w:firstColumn="1" w:firstRow="1" w:lastColumn="0" w:lastRow="0" w:noHBand="0" w:noVBand="1" w:val="04A0"/>
      </w:tblPr>
      <w:tblGrid>
        <w:gridCol w:w="2977"/>
        <w:gridCol w:w="851"/>
        <w:gridCol w:w="1134"/>
        <w:gridCol w:w="992"/>
        <w:gridCol w:w="1843"/>
        <w:gridCol w:w="1559"/>
      </w:tblGrid>
      <w:tr w:rsidR="00F84824" w:rsidRPr="00F84824" w:rsidTr="00E04199">
        <w:trPr>
          <w:tblHeader/>
        </w:trPr>
        <w:tc>
          <w:tcPr>
            <w:tcW w:type="dxa" w:w="2977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851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1134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992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1843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1559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</w:tr>
      <w:tr w:rsidR="00F84824" w:rsidRPr="00F84824" w:rsidTr="00E04199">
        <w:tc>
          <w:tcPr>
            <w:tcW w:type="dxa" w:w="2977"/>
          </w:tcPr>
          <w:p w:rsidP="007E0FA3" w:rsidR="00E04199" w:rsidRDefault="00D610F9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1. Приобретение обор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у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дования, его монтаж </w:t>
            </w:r>
          </w:p>
          <w:p w:rsidP="007E0FA3" w:rsidR="00E04199" w:rsidRDefault="00D610F9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и пусконаладочные </w:t>
            </w:r>
          </w:p>
          <w:p w:rsidP="007E0FA3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работы:</w:t>
            </w:r>
          </w:p>
        </w:tc>
        <w:tc>
          <w:tcPr>
            <w:tcW w:type="dxa" w:w="851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4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843"/>
          </w:tcPr>
          <w:p w:rsidP="00C06F1D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C06F1D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7E0FA3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1.1</w:t>
            </w:r>
            <w:r w:rsidR="00356DDD">
              <w:rPr>
                <w:rFonts w:ascii="Times New Roman" w:cs="Times New Roman" w:hAnsi="Times New Roman"/>
                <w:sz w:val="26"/>
                <w:szCs w:val="26"/>
              </w:rPr>
              <w:t>.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Оборудование:</w:t>
            </w:r>
          </w:p>
        </w:tc>
        <w:tc>
          <w:tcPr>
            <w:tcW w:type="dxa" w:w="851"/>
          </w:tcPr>
          <w:p w:rsidP="007A6A32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4"/>
          </w:tcPr>
          <w:p w:rsidP="007A6A32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7E0FA3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1.1.1 …</w:t>
            </w:r>
          </w:p>
        </w:tc>
        <w:tc>
          <w:tcPr>
            <w:tcW w:type="dxa" w:w="851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7E0FA3" w:rsidR="00BD5FE2" w:rsidRDefault="00D610F9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1.2. Разработка </w:t>
            </w:r>
          </w:p>
          <w:p w:rsidP="007E0FA3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и (или) приобретение прикладного програм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м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ного обеспечения:</w:t>
            </w:r>
          </w:p>
        </w:tc>
        <w:tc>
          <w:tcPr>
            <w:tcW w:type="dxa" w:w="851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4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843"/>
          </w:tcPr>
          <w:p w:rsidP="00C06F1D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C06F1D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13113F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1.2.1 …</w:t>
            </w:r>
          </w:p>
        </w:tc>
        <w:tc>
          <w:tcPr>
            <w:tcW w:type="dxa" w:w="851"/>
          </w:tcPr>
          <w:p w:rsidP="002A15F4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51453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8518D0" w:rsidR="00BD5FE2" w:rsidRDefault="00D610F9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lastRenderedPageBreak/>
              <w:t xml:space="preserve">2. Уплата процентов </w:t>
            </w:r>
          </w:p>
          <w:p w:rsidP="008518D0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по кредитам на прио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б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ретение оборудования:</w:t>
            </w:r>
          </w:p>
        </w:tc>
        <w:tc>
          <w:tcPr>
            <w:tcW w:type="dxa" w:w="851"/>
          </w:tcPr>
          <w:p w:rsidP="007A6A32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4"/>
          </w:tcPr>
          <w:p w:rsidP="007A6A32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13113F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2.1 …</w:t>
            </w:r>
          </w:p>
        </w:tc>
        <w:tc>
          <w:tcPr>
            <w:tcW w:type="dxa" w:w="851"/>
          </w:tcPr>
          <w:p w:rsidP="0051453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51453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2A15F4" w:rsidR="008518D0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3. Строительство, </w:t>
            </w:r>
          </w:p>
          <w:p w:rsidP="002A15F4" w:rsidR="008518D0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реконструкция объектов </w:t>
            </w:r>
          </w:p>
          <w:p w:rsidP="002A15F4" w:rsidR="008518D0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капитального стро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и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тельства, включая з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а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траты на их подключ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е</w:t>
            </w:r>
            <w:r w:rsidR="00BD5FE2">
              <w:rPr>
                <w:rFonts w:ascii="Times New Roman" w:cs="Times New Roman" w:hAnsi="Times New Roman"/>
                <w:sz w:val="26"/>
                <w:szCs w:val="26"/>
              </w:rPr>
              <w:t xml:space="preserve">ние </w:t>
            </w: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к</w:t>
            </w:r>
            <w:proofErr w:type="gram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инженерной </w:t>
            </w:r>
          </w:p>
          <w:p w:rsidP="002A15F4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инфраструктуре:</w:t>
            </w:r>
          </w:p>
        </w:tc>
        <w:tc>
          <w:tcPr>
            <w:tcW w:type="dxa" w:w="851"/>
          </w:tcPr>
          <w:p w:rsidP="0051453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4"/>
          </w:tcPr>
          <w:p w:rsidP="0051453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CF27E2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3.1 …</w:t>
            </w:r>
          </w:p>
        </w:tc>
        <w:tc>
          <w:tcPr>
            <w:tcW w:type="dxa" w:w="851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8518D0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4. Иные направления расходов в ходе реал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и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зации Проекта:</w:t>
            </w:r>
          </w:p>
        </w:tc>
        <w:tc>
          <w:tcPr>
            <w:tcW w:type="dxa" w:w="851"/>
          </w:tcPr>
          <w:p w:rsidP="007A6A32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4"/>
          </w:tcPr>
          <w:p w:rsidP="007A6A32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F84824" w:rsidRPr="00F84824" w:rsidTr="00E04199">
        <w:tc>
          <w:tcPr>
            <w:tcW w:type="dxa" w:w="2977"/>
          </w:tcPr>
          <w:p w:rsidP="00967BB9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4.1 …</w:t>
            </w:r>
          </w:p>
        </w:tc>
        <w:tc>
          <w:tcPr>
            <w:tcW w:type="dxa" w:w="851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134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  <w:tr w:rsidR="00D610F9" w:rsidRPr="00F84824" w:rsidTr="00E04199">
        <w:tc>
          <w:tcPr>
            <w:tcW w:type="dxa" w:w="2977"/>
          </w:tcPr>
          <w:p w:rsidP="00017097" w:rsidR="00D610F9" w:rsidRDefault="00D610F9" w:rsidRPr="00F84824">
            <w:pPr>
              <w:widowControl w:val="false"/>
              <w:spacing w:line="235" w:lineRule="auto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type="dxa" w:w="851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134"/>
          </w:tcPr>
          <w:p w:rsidP="00C06F1D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992"/>
          </w:tcPr>
          <w:p w:rsidP="00D610F9" w:rsidR="00D610F9" w:rsidRDefault="00D610F9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х</w:t>
            </w:r>
          </w:p>
        </w:tc>
        <w:tc>
          <w:tcPr>
            <w:tcW w:type="dxa" w:w="1843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559"/>
          </w:tcPr>
          <w:p w:rsidP="00974352" w:rsidR="00D610F9" w:rsidRDefault="00D610F9" w:rsidRPr="00F84824">
            <w:pPr>
              <w:widowControl w:val="false"/>
              <w:jc w:val="right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</w:tbl>
    <w:p w:rsidP="00A9411D" w:rsidR="00426997" w:rsidRDefault="00426997" w:rsidRPr="00356DDD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30"/>
        </w:rPr>
      </w:pPr>
    </w:p>
    <w:p w:rsidP="00A9411D" w:rsidR="007E7EB4" w:rsidRDefault="007E7EB4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4.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 xml:space="preserve">Обоснование </w:t>
      </w:r>
      <w:r w:rsidR="00196EAC" w:rsidRPr="00F84824">
        <w:rPr>
          <w:rFonts w:ascii="Times New Roman" w:cs="Times New Roman" w:hAnsi="Times New Roman"/>
          <w:sz w:val="30"/>
          <w:szCs w:val="30"/>
        </w:rPr>
        <w:t>необходимости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96EAC" w:rsidRPr="00F84824">
        <w:rPr>
          <w:rFonts w:ascii="Times New Roman" w:cs="Times New Roman" w:hAnsi="Times New Roman"/>
          <w:sz w:val="30"/>
          <w:szCs w:val="30"/>
        </w:rPr>
        <w:t xml:space="preserve">произведенных в </w:t>
      </w:r>
      <w:r w:rsidR="007027DC" w:rsidRPr="00F84824">
        <w:rPr>
          <w:rFonts w:ascii="Times New Roman" w:cs="Times New Roman" w:hAnsi="Times New Roman"/>
          <w:sz w:val="30"/>
          <w:szCs w:val="30"/>
        </w:rPr>
        <w:t>результат</w:t>
      </w:r>
      <w:r w:rsidR="00196EAC" w:rsidRPr="00F84824">
        <w:rPr>
          <w:rFonts w:ascii="Times New Roman" w:cs="Times New Roman" w:hAnsi="Times New Roman"/>
          <w:sz w:val="30"/>
          <w:szCs w:val="30"/>
        </w:rPr>
        <w:t>е ре</w:t>
      </w:r>
      <w:r w:rsidR="00196EAC" w:rsidRPr="00F84824">
        <w:rPr>
          <w:rFonts w:ascii="Times New Roman" w:cs="Times New Roman" w:hAnsi="Times New Roman"/>
          <w:sz w:val="30"/>
          <w:szCs w:val="30"/>
        </w:rPr>
        <w:t>а</w:t>
      </w:r>
      <w:r w:rsidR="00196EAC" w:rsidRPr="00F84824">
        <w:rPr>
          <w:rFonts w:ascii="Times New Roman" w:cs="Times New Roman" w:hAnsi="Times New Roman"/>
          <w:sz w:val="30"/>
          <w:szCs w:val="30"/>
        </w:rPr>
        <w:t xml:space="preserve">лизации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196EAC" w:rsidRPr="00F84824">
        <w:rPr>
          <w:rFonts w:ascii="Times New Roman" w:cs="Times New Roman" w:hAnsi="Times New Roman"/>
          <w:sz w:val="30"/>
          <w:szCs w:val="30"/>
        </w:rPr>
        <w:t xml:space="preserve">роекта </w:t>
      </w:r>
      <w:r w:rsidR="0013113F" w:rsidRPr="00F84824">
        <w:rPr>
          <w:rFonts w:ascii="Times New Roman" w:cs="Times New Roman" w:hAnsi="Times New Roman"/>
          <w:sz w:val="30"/>
          <w:szCs w:val="30"/>
        </w:rPr>
        <w:t>расходо</w:t>
      </w:r>
      <w:r w:rsidR="00196EAC" w:rsidRPr="00F84824">
        <w:rPr>
          <w:rFonts w:ascii="Times New Roman" w:cs="Times New Roman" w:hAnsi="Times New Roman"/>
          <w:sz w:val="30"/>
          <w:szCs w:val="30"/>
        </w:rPr>
        <w:t>в</w:t>
      </w:r>
      <w:r w:rsidR="00C23B62" w:rsidRPr="00F84824">
        <w:rPr>
          <w:rFonts w:ascii="Times New Roman" w:cs="Times New Roman" w:hAnsi="Times New Roman"/>
          <w:sz w:val="30"/>
          <w:szCs w:val="30"/>
        </w:rPr>
        <w:t xml:space="preserve"> по</w:t>
      </w:r>
      <w:r w:rsidR="00196EAC" w:rsidRPr="00F84824">
        <w:rPr>
          <w:rFonts w:ascii="Times New Roman" w:cs="Times New Roman" w:hAnsi="Times New Roman"/>
          <w:sz w:val="30"/>
          <w:szCs w:val="30"/>
        </w:rPr>
        <w:t xml:space="preserve"> направлен</w:t>
      </w:r>
      <w:r w:rsidR="00C23B62" w:rsidRPr="00F84824">
        <w:rPr>
          <w:rFonts w:ascii="Times New Roman" w:cs="Times New Roman" w:hAnsi="Times New Roman"/>
          <w:sz w:val="30"/>
          <w:szCs w:val="30"/>
        </w:rPr>
        <w:t>иям</w:t>
      </w:r>
      <w:r w:rsidR="00864D06" w:rsidRPr="00F84824">
        <w:rPr>
          <w:rFonts w:ascii="Times New Roman" w:cs="Times New Roman" w:hAnsi="Times New Roman"/>
          <w:sz w:val="30"/>
          <w:szCs w:val="30"/>
        </w:rPr>
        <w:t>, определенным пункт</w:t>
      </w:r>
      <w:r w:rsidR="003D180E" w:rsidRPr="00F84824">
        <w:rPr>
          <w:rFonts w:ascii="Times New Roman" w:cs="Times New Roman" w:hAnsi="Times New Roman"/>
          <w:sz w:val="30"/>
          <w:szCs w:val="30"/>
        </w:rPr>
        <w:t>ом</w:t>
      </w:r>
      <w:r w:rsidR="00864D06" w:rsidRPr="00F84824">
        <w:rPr>
          <w:rFonts w:ascii="Times New Roman" w:cs="Times New Roman" w:hAnsi="Times New Roman"/>
          <w:sz w:val="30"/>
          <w:szCs w:val="30"/>
        </w:rPr>
        <w:t xml:space="preserve"> 33 Положения о порядке предоставления субсидий субъектам малого </w:t>
      </w:r>
      <w:r w:rsidR="003D180E" w:rsidRPr="00F84824">
        <w:rPr>
          <w:rFonts w:ascii="Times New Roman" w:cs="Times New Roman" w:hAnsi="Times New Roman"/>
          <w:sz w:val="30"/>
          <w:szCs w:val="30"/>
        </w:rPr>
        <w:t xml:space="preserve">        </w:t>
      </w:r>
      <w:r w:rsidR="00864D06" w:rsidRPr="00F84824">
        <w:rPr>
          <w:rFonts w:ascii="Times New Roman" w:cs="Times New Roman" w:hAnsi="Times New Roman"/>
          <w:sz w:val="30"/>
          <w:szCs w:val="30"/>
        </w:rPr>
        <w:t>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 в сфере производства, связанных</w:t>
      </w:r>
      <w:r w:rsidR="003D180E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C23B62" w:rsidRPr="00F84824">
        <w:rPr>
          <w:rFonts w:ascii="Times New Roman" w:cs="Times New Roman" w:hAnsi="Times New Roman"/>
          <w:sz w:val="30"/>
          <w:szCs w:val="30"/>
        </w:rPr>
        <w:t xml:space="preserve">   </w:t>
      </w:r>
      <w:r w:rsidR="00864D06" w:rsidRPr="00F84824">
        <w:rPr>
          <w:rFonts w:ascii="Times New Roman" w:cs="Times New Roman" w:hAnsi="Times New Roman"/>
          <w:sz w:val="30"/>
          <w:szCs w:val="30"/>
        </w:rPr>
        <w:t>с созданием нового или развитием (модернизацией) действующего пр</w:t>
      </w:r>
      <w:r w:rsidR="00864D06" w:rsidRPr="00F84824">
        <w:rPr>
          <w:rFonts w:ascii="Times New Roman" w:cs="Times New Roman" w:hAnsi="Times New Roman"/>
          <w:sz w:val="30"/>
          <w:szCs w:val="30"/>
        </w:rPr>
        <w:t>о</w:t>
      </w:r>
      <w:r w:rsidR="00864D06" w:rsidRPr="00F84824">
        <w:rPr>
          <w:rFonts w:ascii="Times New Roman" w:cs="Times New Roman" w:hAnsi="Times New Roman"/>
          <w:sz w:val="30"/>
          <w:szCs w:val="30"/>
        </w:rPr>
        <w:t xml:space="preserve">изводства товаров (работ, услуг), </w:t>
      </w:r>
      <w:r w:rsidR="00196EAC" w:rsidRPr="00F84824">
        <w:rPr>
          <w:rFonts w:ascii="Times New Roman" w:cs="Times New Roman" w:hAnsi="Times New Roman"/>
          <w:sz w:val="30"/>
          <w:szCs w:val="30"/>
        </w:rPr>
        <w:t>на</w:t>
      </w:r>
      <w:r w:rsidRPr="00F84824">
        <w:rPr>
          <w:rFonts w:ascii="Times New Roman" w:cs="Times New Roman" w:hAnsi="Times New Roman"/>
          <w:sz w:val="30"/>
          <w:szCs w:val="30"/>
        </w:rPr>
        <w:t>:</w:t>
      </w:r>
      <w:proofErr w:type="gramEnd"/>
    </w:p>
    <w:p w:rsidP="00A9411D" w:rsidR="00196EAC" w:rsidRDefault="00196EA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приобретение оборудования, его монтаж и пусконаладочные раб</w:t>
      </w:r>
      <w:r w:rsidRPr="00F84824">
        <w:rPr>
          <w:rFonts w:ascii="Times New Roman" w:cs="Times New Roman" w:hAnsi="Times New Roman"/>
          <w:sz w:val="30"/>
          <w:szCs w:val="30"/>
        </w:rPr>
        <w:t>о</w:t>
      </w:r>
      <w:r w:rsidRPr="00F84824">
        <w:rPr>
          <w:rFonts w:ascii="Times New Roman" w:cs="Times New Roman" w:hAnsi="Times New Roman"/>
          <w:sz w:val="30"/>
          <w:szCs w:val="30"/>
        </w:rPr>
        <w:t>ты, разработку и (или) приобретение прикладного программного обе</w:t>
      </w:r>
      <w:r w:rsidRPr="00F84824">
        <w:rPr>
          <w:rFonts w:ascii="Times New Roman" w:cs="Times New Roman" w:hAnsi="Times New Roman"/>
          <w:sz w:val="30"/>
          <w:szCs w:val="30"/>
        </w:rPr>
        <w:t>с</w:t>
      </w:r>
      <w:r w:rsidRPr="00F84824">
        <w:rPr>
          <w:rFonts w:ascii="Times New Roman" w:cs="Times New Roman" w:hAnsi="Times New Roman"/>
          <w:sz w:val="30"/>
          <w:szCs w:val="30"/>
        </w:rPr>
        <w:t>печения, обеспечивающего функционирование приобретаемого обор</w:t>
      </w:r>
      <w:r w:rsidRPr="00F84824">
        <w:rPr>
          <w:rFonts w:ascii="Times New Roman" w:cs="Times New Roman" w:hAnsi="Times New Roman"/>
          <w:sz w:val="30"/>
          <w:szCs w:val="30"/>
        </w:rPr>
        <w:t>у</w:t>
      </w:r>
      <w:r w:rsidRPr="00F84824">
        <w:rPr>
          <w:rFonts w:ascii="Times New Roman" w:cs="Times New Roman" w:hAnsi="Times New Roman"/>
          <w:sz w:val="30"/>
          <w:szCs w:val="30"/>
        </w:rPr>
        <w:t>дования;</w:t>
      </w:r>
    </w:p>
    <w:p w:rsidP="00A9411D" w:rsidR="00196EAC" w:rsidRDefault="00196EA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уплату процентов по кредитам на приобретение оборудования, </w:t>
      </w:r>
      <w:r w:rsidR="0013113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необходимого для осуществления предпринимательской деятельности;</w:t>
      </w:r>
    </w:p>
    <w:p w:rsidP="00A9411D" w:rsidR="00196EAC" w:rsidRDefault="00196EAC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строительство, реконструкцию объектов </w:t>
      </w:r>
      <w:proofErr w:type="gramStart"/>
      <w:r w:rsidRPr="00F84824">
        <w:rPr>
          <w:rFonts w:ascii="Times New Roman" w:cs="Times New Roman" w:hAnsi="Times New Roman"/>
          <w:sz w:val="30"/>
          <w:szCs w:val="30"/>
        </w:rPr>
        <w:t>капитального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строи</w:t>
      </w:r>
      <w:r w:rsidR="0013113F" w:rsidRPr="00F84824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Pr="00F84824">
        <w:rPr>
          <w:rFonts w:ascii="Times New Roman" w:cs="Times New Roman" w:hAnsi="Times New Roman"/>
          <w:sz w:val="30"/>
          <w:szCs w:val="30"/>
        </w:rPr>
        <w:t>тельства</w:t>
      </w:r>
      <w:proofErr w:type="spellEnd"/>
      <w:r w:rsidRPr="00F84824">
        <w:rPr>
          <w:rFonts w:ascii="Times New Roman" w:cs="Times New Roman" w:hAnsi="Times New Roman"/>
          <w:sz w:val="30"/>
          <w:szCs w:val="30"/>
        </w:rPr>
        <w:t>, включая затраты на их подключение к инженерной инфр</w:t>
      </w:r>
      <w:r w:rsidRPr="00F84824">
        <w:rPr>
          <w:rFonts w:ascii="Times New Roman" w:cs="Times New Roman" w:hAnsi="Times New Roman"/>
          <w:sz w:val="30"/>
          <w:szCs w:val="30"/>
        </w:rPr>
        <w:t>а</w:t>
      </w:r>
      <w:r w:rsidRPr="00F84824">
        <w:rPr>
          <w:rFonts w:ascii="Times New Roman" w:cs="Times New Roman" w:hAnsi="Times New Roman"/>
          <w:sz w:val="30"/>
          <w:szCs w:val="30"/>
        </w:rPr>
        <w:t>структуре.</w:t>
      </w:r>
    </w:p>
    <w:p w:rsidP="00A9411D" w:rsidR="00B6663D" w:rsidRDefault="00B6663D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</w:p>
    <w:p w:rsidP="00A9411D" w:rsidR="00B6663D" w:rsidRDefault="00B6663D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</w:p>
    <w:p w:rsidP="00A9411D" w:rsidR="00B6663D" w:rsidRDefault="00B6663D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</w:p>
    <w:p w:rsidP="00A9411D" w:rsidR="00B6663D" w:rsidRDefault="00B6663D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</w:p>
    <w:p w:rsidP="00A9411D" w:rsidR="00B6663D" w:rsidRDefault="00B6663D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______________________________________________________________</w:t>
      </w:r>
    </w:p>
    <w:p w:rsidP="00A9411D" w:rsidR="00B6663D" w:rsidRDefault="00B6663D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A9411D" w:rsidR="00356DDD" w:rsidRDefault="00356DDD" w:rsidRPr="00356DDD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0"/>
          <w:szCs w:val="30"/>
        </w:rPr>
      </w:pPr>
    </w:p>
    <w:p w:rsidP="00A9411D" w:rsidR="00974352" w:rsidRDefault="00561BBC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974352" w:rsidRPr="00F84824">
        <w:rPr>
          <w:rFonts w:ascii="Times New Roman" w:cs="Times New Roman" w:hAnsi="Times New Roman"/>
          <w:sz w:val="30"/>
          <w:szCs w:val="30"/>
        </w:rPr>
        <w:t xml:space="preserve">. </w:t>
      </w:r>
      <w:r w:rsidR="006E7D69" w:rsidRPr="00F84824">
        <w:rPr>
          <w:rFonts w:ascii="Times New Roman" w:cs="Times New Roman" w:hAnsi="Times New Roman"/>
          <w:sz w:val="30"/>
          <w:szCs w:val="30"/>
        </w:rPr>
        <w:t xml:space="preserve">Денежные </w:t>
      </w:r>
      <w:r w:rsidR="00974352" w:rsidRPr="00F84824">
        <w:rPr>
          <w:rFonts w:ascii="Times New Roman" w:cs="Times New Roman" w:hAnsi="Times New Roman"/>
          <w:sz w:val="30"/>
          <w:szCs w:val="30"/>
        </w:rPr>
        <w:t>средств</w:t>
      </w:r>
      <w:r w:rsidR="006E7D69" w:rsidRPr="00F84824">
        <w:rPr>
          <w:rFonts w:ascii="Times New Roman" w:cs="Times New Roman" w:hAnsi="Times New Roman"/>
          <w:sz w:val="30"/>
          <w:szCs w:val="30"/>
        </w:rPr>
        <w:t>а</w:t>
      </w:r>
      <w:r w:rsidR="00974352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375E1F" w:rsidRPr="00F84824">
        <w:rPr>
          <w:rFonts w:ascii="Times New Roman" w:cs="Times New Roman" w:hAnsi="Times New Roman"/>
          <w:sz w:val="30"/>
          <w:szCs w:val="30"/>
        </w:rPr>
        <w:t xml:space="preserve">по </w:t>
      </w:r>
      <w:r w:rsidR="006E7D69" w:rsidRPr="00F84824">
        <w:rPr>
          <w:rFonts w:ascii="Times New Roman" w:cs="Times New Roman" w:hAnsi="Times New Roman"/>
          <w:sz w:val="30"/>
          <w:szCs w:val="30"/>
        </w:rPr>
        <w:t xml:space="preserve">реализации </w:t>
      </w:r>
      <w:r w:rsidR="00375E1F" w:rsidRPr="00F84824">
        <w:rPr>
          <w:rFonts w:ascii="Times New Roman" w:cs="Times New Roman" w:hAnsi="Times New Roman"/>
          <w:sz w:val="30"/>
          <w:szCs w:val="30"/>
        </w:rPr>
        <w:t>Проекта</w:t>
      </w:r>
      <w:r w:rsidR="00356DDD">
        <w:rPr>
          <w:rFonts w:ascii="Times New Roman" w:cs="Times New Roman" w:hAnsi="Times New Roman"/>
          <w:sz w:val="30"/>
          <w:szCs w:val="30"/>
        </w:rPr>
        <w:t>,</w:t>
      </w:r>
      <w:r w:rsidR="002E703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A17AA" w:rsidRPr="00F84824">
        <w:rPr>
          <w:rFonts w:ascii="Times New Roman" w:cs="Times New Roman" w:hAnsi="Times New Roman"/>
          <w:sz w:val="30"/>
          <w:szCs w:val="30"/>
        </w:rPr>
        <w:t xml:space="preserve">всего (пункт </w:t>
      </w:r>
      <w:r w:rsidR="00820A6C" w:rsidRPr="00F84824">
        <w:rPr>
          <w:rFonts w:ascii="Times New Roman" w:cs="Times New Roman" w:hAnsi="Times New Roman"/>
          <w:sz w:val="30"/>
          <w:szCs w:val="30"/>
        </w:rPr>
        <w:t>5</w:t>
      </w:r>
      <w:r w:rsidR="002A17AA" w:rsidRPr="00F84824">
        <w:rPr>
          <w:rFonts w:ascii="Times New Roman" w:cs="Times New Roman" w:hAnsi="Times New Roman"/>
          <w:sz w:val="30"/>
          <w:szCs w:val="30"/>
        </w:rPr>
        <w:t xml:space="preserve">.1 + пункт </w:t>
      </w:r>
      <w:r w:rsidR="00820A6C" w:rsidRPr="00F84824">
        <w:rPr>
          <w:rFonts w:ascii="Times New Roman" w:cs="Times New Roman" w:hAnsi="Times New Roman"/>
          <w:sz w:val="30"/>
          <w:szCs w:val="30"/>
        </w:rPr>
        <w:t>5</w:t>
      </w:r>
      <w:r w:rsidR="002A17AA" w:rsidRPr="00F84824">
        <w:rPr>
          <w:rFonts w:ascii="Times New Roman" w:cs="Times New Roman" w:hAnsi="Times New Roman"/>
          <w:sz w:val="30"/>
          <w:szCs w:val="30"/>
        </w:rPr>
        <w:t xml:space="preserve">.2), в том числе </w:t>
      </w:r>
      <w:r w:rsidR="006E7D69" w:rsidRPr="00F84824">
        <w:rPr>
          <w:rFonts w:ascii="Times New Roman" w:cs="Times New Roman" w:hAnsi="Times New Roman"/>
          <w:sz w:val="30"/>
          <w:szCs w:val="30"/>
        </w:rPr>
        <w:t>по источникам</w:t>
      </w:r>
      <w:r w:rsidR="002A17AA" w:rsidRPr="00F84824">
        <w:rPr>
          <w:rFonts w:ascii="Times New Roman" w:cs="Times New Roman" w:hAnsi="Times New Roman"/>
          <w:sz w:val="30"/>
          <w:szCs w:val="30"/>
        </w:rPr>
        <w:t>,</w:t>
      </w:r>
      <w:r w:rsidR="002E703A" w:rsidRPr="00F84824">
        <w:rPr>
          <w:rFonts w:ascii="Times New Roman" w:cs="Times New Roman" w:hAnsi="Times New Roman"/>
          <w:sz w:val="30"/>
          <w:szCs w:val="30"/>
        </w:rPr>
        <w:t xml:space="preserve"> рублей</w:t>
      </w:r>
      <w:r w:rsidR="00974352" w:rsidRPr="00F84824">
        <w:rPr>
          <w:rFonts w:ascii="Times New Roman" w:cs="Times New Roman" w:hAnsi="Times New Roman"/>
          <w:sz w:val="30"/>
          <w:szCs w:val="30"/>
        </w:rPr>
        <w:t>:</w:t>
      </w:r>
      <w:r w:rsidR="002E703A" w:rsidRPr="00F84824">
        <w:rPr>
          <w:rFonts w:ascii="Times New Roman" w:cs="Times New Roman" w:hAnsi="Times New Roman"/>
          <w:sz w:val="30"/>
          <w:szCs w:val="30"/>
        </w:rPr>
        <w:t xml:space="preserve"> _</w:t>
      </w:r>
      <w:r w:rsidR="002A17AA" w:rsidRPr="00F84824">
        <w:rPr>
          <w:rFonts w:ascii="Times New Roman" w:cs="Times New Roman" w:hAnsi="Times New Roman"/>
          <w:sz w:val="30"/>
          <w:szCs w:val="30"/>
        </w:rPr>
        <w:t>_</w:t>
      </w:r>
      <w:r w:rsidR="002E703A" w:rsidRPr="00F84824">
        <w:rPr>
          <w:rFonts w:ascii="Times New Roman" w:cs="Times New Roman" w:hAnsi="Times New Roman"/>
          <w:sz w:val="30"/>
          <w:szCs w:val="30"/>
        </w:rPr>
        <w:t>_</w:t>
      </w:r>
      <w:r w:rsidR="007027DC" w:rsidRPr="00F84824">
        <w:rPr>
          <w:rFonts w:ascii="Times New Roman" w:cs="Times New Roman" w:hAnsi="Times New Roman"/>
          <w:sz w:val="30"/>
          <w:szCs w:val="30"/>
        </w:rPr>
        <w:t>____</w:t>
      </w:r>
      <w:r w:rsidR="002E703A" w:rsidRPr="00F84824">
        <w:rPr>
          <w:rFonts w:ascii="Times New Roman" w:cs="Times New Roman" w:hAnsi="Times New Roman"/>
          <w:sz w:val="30"/>
          <w:szCs w:val="30"/>
        </w:rPr>
        <w:t>_</w:t>
      </w:r>
      <w:r w:rsidR="00BD5FE2">
        <w:rPr>
          <w:rFonts w:ascii="Times New Roman" w:cs="Times New Roman" w:hAnsi="Times New Roman"/>
          <w:sz w:val="30"/>
          <w:szCs w:val="30"/>
        </w:rPr>
        <w:t>___________</w:t>
      </w:r>
      <w:r w:rsidR="002E703A" w:rsidRPr="00F84824">
        <w:rPr>
          <w:rFonts w:ascii="Times New Roman" w:cs="Times New Roman" w:hAnsi="Times New Roman"/>
          <w:sz w:val="30"/>
          <w:szCs w:val="30"/>
        </w:rPr>
        <w:t>__</w:t>
      </w:r>
    </w:p>
    <w:p w:rsidP="00A9411D" w:rsidR="00974352" w:rsidRDefault="00561BBC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lastRenderedPageBreak/>
        <w:t>5</w:t>
      </w:r>
      <w:r w:rsidR="00974352" w:rsidRPr="00F84824">
        <w:rPr>
          <w:rFonts w:ascii="Times New Roman" w:cs="Times New Roman" w:hAnsi="Times New Roman"/>
          <w:sz w:val="30"/>
          <w:szCs w:val="30"/>
        </w:rPr>
        <w:t>.1. Собственные средства, рублей: __________</w:t>
      </w:r>
      <w:r w:rsidR="00DC7512" w:rsidRPr="00F84824">
        <w:rPr>
          <w:rFonts w:ascii="Times New Roman" w:cs="Times New Roman" w:hAnsi="Times New Roman"/>
          <w:sz w:val="30"/>
          <w:szCs w:val="30"/>
        </w:rPr>
        <w:t>_</w:t>
      </w:r>
      <w:r w:rsidR="00974352" w:rsidRPr="00F84824">
        <w:rPr>
          <w:rFonts w:ascii="Times New Roman" w:cs="Times New Roman" w:hAnsi="Times New Roman"/>
          <w:sz w:val="30"/>
          <w:szCs w:val="30"/>
        </w:rPr>
        <w:t>_______________.</w:t>
      </w:r>
    </w:p>
    <w:p w:rsidP="00A9411D" w:rsidR="00974352" w:rsidRDefault="00561BBC" w:rsidRPr="00F8482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5</w:t>
      </w:r>
      <w:r w:rsidR="00974352" w:rsidRPr="00F84824">
        <w:rPr>
          <w:rFonts w:ascii="Times New Roman" w:cs="Times New Roman" w:hAnsi="Times New Roman"/>
          <w:sz w:val="30"/>
          <w:szCs w:val="30"/>
        </w:rPr>
        <w:t xml:space="preserve">.2. Кредитные (заемные) средства на условиях платности </w:t>
      </w:r>
      <w:r w:rsidR="003A22C7" w:rsidRPr="00F8482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6E7D69" w:rsidRPr="00F84824">
        <w:rPr>
          <w:rFonts w:ascii="Times New Roman" w:cs="Times New Roman" w:hAnsi="Times New Roman"/>
          <w:sz w:val="30"/>
          <w:szCs w:val="30"/>
        </w:rPr>
        <w:t xml:space="preserve">и </w:t>
      </w:r>
      <w:r w:rsidR="00974352" w:rsidRPr="00F84824">
        <w:rPr>
          <w:rFonts w:ascii="Times New Roman" w:cs="Times New Roman" w:hAnsi="Times New Roman"/>
          <w:sz w:val="30"/>
          <w:szCs w:val="30"/>
        </w:rPr>
        <w:t>возвратности</w:t>
      </w:r>
      <w:r w:rsidR="002A17AA" w:rsidRPr="00F84824">
        <w:rPr>
          <w:rFonts w:ascii="Times New Roman" w:cs="Times New Roman" w:hAnsi="Times New Roman"/>
          <w:sz w:val="30"/>
          <w:szCs w:val="30"/>
        </w:rPr>
        <w:t xml:space="preserve"> (с указанием условий использования (предоставления): срок в месяцах, процентная ставка)</w:t>
      </w:r>
      <w:r w:rsidR="00974352" w:rsidRPr="00F84824">
        <w:rPr>
          <w:rFonts w:ascii="Times New Roman" w:cs="Times New Roman" w:hAnsi="Times New Roman"/>
          <w:sz w:val="30"/>
          <w:szCs w:val="30"/>
        </w:rPr>
        <w:t>, рублей:</w:t>
      </w:r>
      <w:r w:rsidR="003A22C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974352" w:rsidRPr="00F84824">
        <w:rPr>
          <w:rFonts w:ascii="Times New Roman" w:cs="Times New Roman" w:hAnsi="Times New Roman"/>
          <w:sz w:val="30"/>
          <w:szCs w:val="30"/>
        </w:rPr>
        <w:t xml:space="preserve"> __</w:t>
      </w:r>
      <w:r w:rsidR="002A17AA" w:rsidRPr="00F84824">
        <w:rPr>
          <w:rFonts w:ascii="Times New Roman" w:cs="Times New Roman" w:hAnsi="Times New Roman"/>
          <w:sz w:val="30"/>
          <w:szCs w:val="30"/>
        </w:rPr>
        <w:t>__</w:t>
      </w:r>
      <w:r w:rsidR="00974352" w:rsidRPr="00F84824">
        <w:rPr>
          <w:rFonts w:ascii="Times New Roman" w:cs="Times New Roman" w:hAnsi="Times New Roman"/>
          <w:sz w:val="30"/>
          <w:szCs w:val="30"/>
        </w:rPr>
        <w:t>______</w:t>
      </w:r>
      <w:r w:rsidR="006E7D69" w:rsidRPr="00F84824">
        <w:rPr>
          <w:rFonts w:ascii="Times New Roman" w:cs="Times New Roman" w:hAnsi="Times New Roman"/>
          <w:sz w:val="30"/>
          <w:szCs w:val="30"/>
        </w:rPr>
        <w:t>__</w:t>
      </w:r>
      <w:r w:rsidR="00974352" w:rsidRPr="00F84824">
        <w:rPr>
          <w:rFonts w:ascii="Times New Roman" w:cs="Times New Roman" w:hAnsi="Times New Roman"/>
          <w:sz w:val="30"/>
          <w:szCs w:val="30"/>
        </w:rPr>
        <w:t>__________</w:t>
      </w:r>
    </w:p>
    <w:p w:rsidP="00A9411D" w:rsidR="00974352" w:rsidRDefault="00974352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_____________________________________________________________.</w:t>
      </w:r>
    </w:p>
    <w:p w:rsidP="00A9411D" w:rsidR="0051453D" w:rsidRDefault="001566C3" w:rsidRPr="00F8482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6</w:t>
      </w:r>
      <w:r w:rsidR="00130C07" w:rsidRPr="00F84824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196EE7" w:rsidRPr="00F84824">
        <w:rPr>
          <w:rFonts w:ascii="Times New Roman" w:cs="Times New Roman" w:hAnsi="Times New Roman"/>
          <w:sz w:val="30"/>
          <w:szCs w:val="30"/>
        </w:rPr>
        <w:t xml:space="preserve">Показатели по годам реализации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196EE7" w:rsidRPr="00F84824">
        <w:rPr>
          <w:rFonts w:ascii="Times New Roman" w:cs="Times New Roman" w:hAnsi="Times New Roman"/>
          <w:sz w:val="30"/>
          <w:szCs w:val="30"/>
        </w:rPr>
        <w:t xml:space="preserve">роекта, характеризующие: </w:t>
      </w:r>
      <w:r w:rsidR="00820A6C" w:rsidRPr="00F84824">
        <w:rPr>
          <w:rFonts w:ascii="Times New Roman" w:cs="Times New Roman" w:hAnsi="Times New Roman"/>
          <w:sz w:val="30"/>
          <w:szCs w:val="30"/>
        </w:rPr>
        <w:t>объем производства товаров</w:t>
      </w:r>
      <w:r w:rsidR="00864D06" w:rsidRPr="00F84824">
        <w:rPr>
          <w:rFonts w:ascii="Times New Roman" w:cs="Times New Roman" w:hAnsi="Times New Roman"/>
          <w:sz w:val="30"/>
          <w:szCs w:val="30"/>
        </w:rPr>
        <w:t xml:space="preserve"> (</w:t>
      </w:r>
      <w:r w:rsidR="00820A6C" w:rsidRPr="00F84824">
        <w:rPr>
          <w:rFonts w:ascii="Times New Roman" w:cs="Times New Roman" w:hAnsi="Times New Roman"/>
          <w:sz w:val="30"/>
          <w:szCs w:val="30"/>
        </w:rPr>
        <w:t>работ, услуг) в стоимостном выражении; доход</w:t>
      </w:r>
      <w:r w:rsidR="00196EE7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51453D" w:rsidRPr="00F84824">
        <w:rPr>
          <w:rFonts w:ascii="Times New Roman" w:cs="Times New Roman" w:hAnsi="Times New Roman"/>
          <w:sz w:val="30"/>
          <w:szCs w:val="30"/>
        </w:rPr>
        <w:t xml:space="preserve">от </w:t>
      </w:r>
      <w:r w:rsidR="00125C51" w:rsidRPr="00F84824">
        <w:rPr>
          <w:rFonts w:ascii="Times New Roman" w:cs="Times New Roman" w:hAnsi="Times New Roman"/>
          <w:sz w:val="30"/>
          <w:szCs w:val="30"/>
        </w:rPr>
        <w:t xml:space="preserve">производства и </w:t>
      </w:r>
      <w:r w:rsidR="0051453D" w:rsidRPr="00F84824">
        <w:rPr>
          <w:rFonts w:ascii="Times New Roman" w:cs="Times New Roman" w:hAnsi="Times New Roman"/>
          <w:sz w:val="30"/>
          <w:szCs w:val="30"/>
        </w:rPr>
        <w:t xml:space="preserve">реализации </w:t>
      </w:r>
      <w:r w:rsidR="00820A6C" w:rsidRPr="00F84824">
        <w:rPr>
          <w:rFonts w:ascii="Times New Roman" w:cs="Times New Roman" w:hAnsi="Times New Roman"/>
          <w:sz w:val="30"/>
          <w:szCs w:val="30"/>
        </w:rPr>
        <w:t>товаров</w:t>
      </w:r>
      <w:r w:rsidR="00864D06" w:rsidRPr="00F84824">
        <w:rPr>
          <w:rFonts w:ascii="Times New Roman" w:cs="Times New Roman" w:hAnsi="Times New Roman"/>
          <w:sz w:val="30"/>
          <w:szCs w:val="30"/>
        </w:rPr>
        <w:t xml:space="preserve"> (</w:t>
      </w:r>
      <w:r w:rsidR="0051453D" w:rsidRPr="00F84824">
        <w:rPr>
          <w:rFonts w:ascii="Times New Roman" w:cs="Times New Roman" w:hAnsi="Times New Roman"/>
          <w:sz w:val="30"/>
          <w:szCs w:val="30"/>
        </w:rPr>
        <w:t>работ, услуг)</w:t>
      </w:r>
      <w:r w:rsidR="007027DC" w:rsidRPr="00F84824">
        <w:rPr>
          <w:rFonts w:ascii="Times New Roman" w:cs="Times New Roman" w:hAnsi="Times New Roman"/>
          <w:sz w:val="30"/>
          <w:szCs w:val="30"/>
        </w:rPr>
        <w:t xml:space="preserve"> в стоимос</w:t>
      </w:r>
      <w:r w:rsidR="007027DC" w:rsidRPr="00F84824">
        <w:rPr>
          <w:rFonts w:ascii="Times New Roman" w:cs="Times New Roman" w:hAnsi="Times New Roman"/>
          <w:sz w:val="30"/>
          <w:szCs w:val="30"/>
        </w:rPr>
        <w:t>т</w:t>
      </w:r>
      <w:r w:rsidR="007027DC" w:rsidRPr="00F84824">
        <w:rPr>
          <w:rFonts w:ascii="Times New Roman" w:cs="Times New Roman" w:hAnsi="Times New Roman"/>
          <w:sz w:val="30"/>
          <w:szCs w:val="30"/>
        </w:rPr>
        <w:t>ном выражении</w:t>
      </w:r>
      <w:r w:rsidR="0051453D" w:rsidRPr="00F84824">
        <w:rPr>
          <w:rFonts w:ascii="Times New Roman" w:cs="Times New Roman" w:hAnsi="Times New Roman"/>
          <w:sz w:val="30"/>
          <w:szCs w:val="30"/>
        </w:rPr>
        <w:t xml:space="preserve">; </w:t>
      </w:r>
      <w:r w:rsidR="00820A6C" w:rsidRPr="00F84824">
        <w:rPr>
          <w:rFonts w:ascii="Times New Roman" w:cs="Times New Roman" w:hAnsi="Times New Roman"/>
          <w:sz w:val="30"/>
          <w:szCs w:val="30"/>
        </w:rPr>
        <w:t>среднесписочн</w:t>
      </w:r>
      <w:r w:rsidR="00196EE7" w:rsidRPr="00F84824">
        <w:rPr>
          <w:rFonts w:ascii="Times New Roman" w:cs="Times New Roman" w:hAnsi="Times New Roman"/>
          <w:sz w:val="30"/>
          <w:szCs w:val="30"/>
        </w:rPr>
        <w:t>ую</w:t>
      </w:r>
      <w:r w:rsidR="00820A6C" w:rsidRPr="00F84824">
        <w:rPr>
          <w:rFonts w:ascii="Times New Roman" w:cs="Times New Roman" w:hAnsi="Times New Roman"/>
          <w:sz w:val="30"/>
          <w:szCs w:val="30"/>
        </w:rPr>
        <w:t xml:space="preserve"> численность работников</w:t>
      </w:r>
      <w:r w:rsidR="00196EE7" w:rsidRPr="00F84824">
        <w:rPr>
          <w:rFonts w:ascii="Times New Roman" w:cs="Times New Roman" w:hAnsi="Times New Roman"/>
          <w:sz w:val="30"/>
          <w:szCs w:val="30"/>
        </w:rPr>
        <w:t xml:space="preserve">; прирост количества рабочих мест (включая индивидуальных </w:t>
      </w:r>
      <w:proofErr w:type="spellStart"/>
      <w:r w:rsidR="00196EE7" w:rsidRPr="00F84824">
        <w:rPr>
          <w:rFonts w:ascii="Times New Roman" w:cs="Times New Roman" w:hAnsi="Times New Roman"/>
          <w:sz w:val="30"/>
          <w:szCs w:val="30"/>
        </w:rPr>
        <w:t>предпри</w:t>
      </w:r>
      <w:r w:rsidR="008A6C4A" w:rsidRPr="00F84824">
        <w:rPr>
          <w:rFonts w:ascii="Times New Roman" w:cs="Times New Roman" w:hAnsi="Times New Roman"/>
          <w:sz w:val="30"/>
          <w:szCs w:val="30"/>
        </w:rPr>
        <w:t>-</w:t>
      </w:r>
      <w:r w:rsidR="00196EE7" w:rsidRPr="00F84824">
        <w:rPr>
          <w:rFonts w:ascii="Times New Roman" w:cs="Times New Roman" w:hAnsi="Times New Roman"/>
          <w:sz w:val="30"/>
          <w:szCs w:val="30"/>
        </w:rPr>
        <w:t>нимателей</w:t>
      </w:r>
      <w:proofErr w:type="spellEnd"/>
      <w:r w:rsidR="00196EE7" w:rsidRPr="00F84824">
        <w:rPr>
          <w:rFonts w:ascii="Times New Roman" w:cs="Times New Roman" w:hAnsi="Times New Roman"/>
          <w:sz w:val="30"/>
          <w:szCs w:val="30"/>
        </w:rPr>
        <w:t xml:space="preserve">); прирост количества рабочих мест в результате реализации </w:t>
      </w:r>
      <w:r w:rsidR="007027DC" w:rsidRPr="00F84824">
        <w:rPr>
          <w:rFonts w:ascii="Times New Roman" w:cs="Times New Roman" w:hAnsi="Times New Roman"/>
          <w:sz w:val="30"/>
          <w:szCs w:val="30"/>
        </w:rPr>
        <w:t>П</w:t>
      </w:r>
      <w:r w:rsidR="00196EE7" w:rsidRPr="00F84824">
        <w:rPr>
          <w:rFonts w:ascii="Times New Roman" w:cs="Times New Roman" w:hAnsi="Times New Roman"/>
          <w:sz w:val="30"/>
          <w:szCs w:val="30"/>
        </w:rPr>
        <w:t>роекта; величина средней заработной платы в расчете на одного</w:t>
      </w:r>
      <w:r w:rsidR="008A6C4A" w:rsidRPr="00F84824">
        <w:rPr>
          <w:rFonts w:ascii="Times New Roman" w:cs="Times New Roman" w:hAnsi="Times New Roman"/>
          <w:sz w:val="30"/>
          <w:szCs w:val="30"/>
        </w:rPr>
        <w:t xml:space="preserve">      </w:t>
      </w:r>
      <w:r w:rsidR="007027D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96EE7" w:rsidRPr="00F84824">
        <w:rPr>
          <w:rFonts w:ascii="Times New Roman" w:cs="Times New Roman" w:hAnsi="Times New Roman"/>
          <w:sz w:val="30"/>
          <w:szCs w:val="30"/>
        </w:rPr>
        <w:t>работника (без внешних совместителей);</w:t>
      </w:r>
      <w:proofErr w:type="gramEnd"/>
      <w:r w:rsidR="00196EE7" w:rsidRPr="00F84824">
        <w:rPr>
          <w:rFonts w:ascii="Times New Roman" w:cs="Times New Roman" w:hAnsi="Times New Roman"/>
          <w:sz w:val="30"/>
          <w:szCs w:val="30"/>
        </w:rPr>
        <w:t xml:space="preserve"> прирост средней заработной платы в расчете на одного</w:t>
      </w:r>
      <w:r w:rsidR="00864D0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196EE7" w:rsidRPr="00F84824">
        <w:rPr>
          <w:rFonts w:ascii="Times New Roman" w:cs="Times New Roman" w:hAnsi="Times New Roman"/>
          <w:sz w:val="30"/>
          <w:szCs w:val="30"/>
        </w:rPr>
        <w:t>работника</w:t>
      </w:r>
      <w:r w:rsidR="000C47A4" w:rsidRPr="00F84824">
        <w:rPr>
          <w:rFonts w:ascii="Times New Roman" w:cs="Times New Roman" w:hAnsi="Times New Roman"/>
          <w:sz w:val="30"/>
          <w:szCs w:val="30"/>
        </w:rPr>
        <w:t xml:space="preserve"> (без внешних совместителей)</w:t>
      </w:r>
      <w:r w:rsidR="00196EE7" w:rsidRPr="00F84824">
        <w:rPr>
          <w:rFonts w:ascii="Times New Roman" w:cs="Times New Roman" w:hAnsi="Times New Roman"/>
          <w:sz w:val="30"/>
          <w:szCs w:val="30"/>
        </w:rPr>
        <w:t xml:space="preserve">; </w:t>
      </w:r>
      <w:r w:rsidR="007027DC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0C47A4" w:rsidRPr="00F84824">
        <w:rPr>
          <w:rFonts w:ascii="Times New Roman" w:cs="Times New Roman" w:hAnsi="Times New Roman"/>
          <w:sz w:val="30"/>
          <w:szCs w:val="30"/>
        </w:rPr>
        <w:t xml:space="preserve">объем инвестиций, привлекаемых в результате реализации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0C47A4" w:rsidRPr="00F84824">
        <w:rPr>
          <w:rFonts w:ascii="Times New Roman" w:cs="Times New Roman" w:hAnsi="Times New Roman"/>
          <w:sz w:val="30"/>
          <w:szCs w:val="30"/>
        </w:rPr>
        <w:t>роекта</w:t>
      </w:r>
      <w:r w:rsidR="00375E1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7027DC" w:rsidRPr="00F84824">
        <w:rPr>
          <w:rFonts w:ascii="Times New Roman" w:cs="Times New Roman" w:hAnsi="Times New Roman"/>
          <w:sz w:val="30"/>
          <w:szCs w:val="30"/>
        </w:rPr>
        <w:t xml:space="preserve">    </w:t>
      </w:r>
      <w:r w:rsidR="000C47A4" w:rsidRPr="00F84824">
        <w:rPr>
          <w:rFonts w:ascii="Times New Roman" w:cs="Times New Roman" w:hAnsi="Times New Roman"/>
          <w:sz w:val="30"/>
          <w:szCs w:val="30"/>
        </w:rPr>
        <w:t>(за исключением субсидий</w:t>
      </w:r>
      <w:r w:rsidR="008A6C4A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2614F8" w:rsidRPr="00F84824">
        <w:rPr>
          <w:rFonts w:ascii="Times New Roman" w:cs="Times New Roman" w:hAnsi="Times New Roman"/>
          <w:sz w:val="30"/>
          <w:szCs w:val="30"/>
        </w:rPr>
        <w:t xml:space="preserve">и </w:t>
      </w:r>
      <w:r w:rsidR="008A6C4A" w:rsidRPr="00F84824">
        <w:rPr>
          <w:rFonts w:ascii="Times New Roman" w:cs="Times New Roman" w:hAnsi="Times New Roman"/>
          <w:sz w:val="30"/>
          <w:szCs w:val="30"/>
        </w:rPr>
        <w:t>грантов</w:t>
      </w:r>
      <w:r w:rsidR="002614F8" w:rsidRPr="00F84824">
        <w:rPr>
          <w:rFonts w:ascii="Times New Roman" w:cs="Times New Roman" w:hAnsi="Times New Roman"/>
          <w:sz w:val="30"/>
          <w:szCs w:val="30"/>
        </w:rPr>
        <w:t xml:space="preserve"> (включая субсидии на возмещение недополученных доходов</w:t>
      </w:r>
      <w:r w:rsidR="008A6C4A" w:rsidRPr="00F84824">
        <w:rPr>
          <w:rFonts w:ascii="Times New Roman" w:cs="Times New Roman" w:hAnsi="Times New Roman"/>
          <w:sz w:val="30"/>
          <w:szCs w:val="30"/>
        </w:rPr>
        <w:t>)</w:t>
      </w:r>
      <w:r w:rsidR="000C47A4" w:rsidRPr="00F84824">
        <w:rPr>
          <w:rFonts w:ascii="Times New Roman" w:cs="Times New Roman" w:hAnsi="Times New Roman"/>
          <w:sz w:val="30"/>
          <w:szCs w:val="30"/>
        </w:rPr>
        <w:t>, привлекаемых из бюджетов всех уровней)</w:t>
      </w:r>
      <w:r w:rsidRPr="00F84824">
        <w:rPr>
          <w:rFonts w:ascii="Times New Roman" w:cs="Times New Roman" w:hAnsi="Times New Roman"/>
          <w:sz w:val="30"/>
          <w:szCs w:val="30"/>
        </w:rPr>
        <w:t>,</w:t>
      </w:r>
      <w:r w:rsidR="000C47A4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F5825" w:rsidRPr="00F84824">
        <w:rPr>
          <w:rFonts w:ascii="Times New Roman" w:cs="Times New Roman" w:hAnsi="Times New Roman"/>
          <w:sz w:val="30"/>
          <w:szCs w:val="30"/>
        </w:rPr>
        <w:t>представлен</w:t>
      </w:r>
      <w:r w:rsidR="000C47A4" w:rsidRPr="00F84824">
        <w:rPr>
          <w:rFonts w:ascii="Times New Roman" w:cs="Times New Roman" w:hAnsi="Times New Roman"/>
          <w:sz w:val="30"/>
          <w:szCs w:val="30"/>
        </w:rPr>
        <w:t>ы</w:t>
      </w:r>
      <w:r w:rsidR="00812F3F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="00FF5825" w:rsidRPr="00F84824">
        <w:rPr>
          <w:rFonts w:ascii="Times New Roman" w:cs="Times New Roman" w:hAnsi="Times New Roman"/>
          <w:sz w:val="30"/>
          <w:szCs w:val="30"/>
        </w:rPr>
        <w:t>в приложении к настоящ</w:t>
      </w:r>
      <w:r w:rsidR="00561BBC" w:rsidRPr="00F84824">
        <w:rPr>
          <w:rFonts w:ascii="Times New Roman" w:cs="Times New Roman" w:hAnsi="Times New Roman"/>
          <w:sz w:val="30"/>
          <w:szCs w:val="30"/>
        </w:rPr>
        <w:t xml:space="preserve">им сведениям о реализации </w:t>
      </w:r>
      <w:r w:rsidR="00BD5FE2">
        <w:rPr>
          <w:rFonts w:ascii="Times New Roman" w:cs="Times New Roman" w:hAnsi="Times New Roman"/>
          <w:sz w:val="30"/>
          <w:szCs w:val="30"/>
        </w:rPr>
        <w:t xml:space="preserve">          </w:t>
      </w:r>
      <w:r w:rsidR="00375E1F" w:rsidRPr="00F84824">
        <w:rPr>
          <w:rFonts w:ascii="Times New Roman" w:cs="Times New Roman" w:hAnsi="Times New Roman"/>
          <w:sz w:val="30"/>
          <w:szCs w:val="30"/>
        </w:rPr>
        <w:t>П</w:t>
      </w:r>
      <w:r w:rsidR="00561BBC" w:rsidRPr="00F84824">
        <w:rPr>
          <w:rFonts w:ascii="Times New Roman" w:cs="Times New Roman" w:hAnsi="Times New Roman"/>
          <w:sz w:val="30"/>
          <w:szCs w:val="30"/>
        </w:rPr>
        <w:t>роект</w:t>
      </w:r>
      <w:r w:rsidR="002B4AA2" w:rsidRPr="00F84824">
        <w:rPr>
          <w:rFonts w:ascii="Times New Roman" w:cs="Times New Roman" w:hAnsi="Times New Roman"/>
          <w:sz w:val="30"/>
          <w:szCs w:val="30"/>
        </w:rPr>
        <w:t>а</w:t>
      </w:r>
      <w:r w:rsidR="00130C07" w:rsidRPr="00F84824">
        <w:rPr>
          <w:rFonts w:ascii="Times New Roman" w:cs="Times New Roman" w:hAnsi="Times New Roman"/>
          <w:sz w:val="30"/>
          <w:szCs w:val="30"/>
        </w:rPr>
        <w:t>.</w:t>
      </w: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7E7EB4" w:rsidRDefault="007E7EB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Style w:val="a5"/>
        <w:tblW w:type="dxa" w:w="9357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552"/>
        <w:gridCol w:w="4111"/>
        <w:gridCol w:w="515"/>
        <w:gridCol w:w="2179"/>
      </w:tblGrid>
      <w:tr w:rsidR="00F84824" w:rsidRPr="00F84824" w:rsidTr="007E0FA3">
        <w:tc>
          <w:tcPr>
            <w:tcW w:type="dxa" w:w="2552"/>
          </w:tcPr>
          <w:p w:rsidP="00C06F1D" w:rsidR="00A825A4" w:rsidRDefault="007E0FA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Участник отбора</w:t>
            </w:r>
          </w:p>
        </w:tc>
        <w:tc>
          <w:tcPr>
            <w:tcW w:type="dxa" w:w="4111"/>
            <w:tcBorders>
              <w:bottom w:color="auto" w:space="0" w:sz="4" w:val="single"/>
            </w:tcBorders>
          </w:tcPr>
          <w:p w:rsidP="00C06F1D" w:rsidR="00A825A4" w:rsidRDefault="00A825A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15"/>
          </w:tcPr>
          <w:p w:rsidP="00C06F1D" w:rsidR="00A825A4" w:rsidRDefault="00A825A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bottom w:color="auto" w:space="0" w:sz="4" w:val="single"/>
            </w:tcBorders>
          </w:tcPr>
          <w:p w:rsidP="00C06F1D" w:rsidR="00A825A4" w:rsidRDefault="00A825A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A825A4" w:rsidRPr="00F84824" w:rsidTr="007E0FA3">
        <w:tc>
          <w:tcPr>
            <w:tcW w:type="dxa" w:w="2552"/>
          </w:tcPr>
          <w:p w:rsidP="00C06F1D" w:rsidR="00A825A4" w:rsidRDefault="00A825A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4111"/>
            <w:tcBorders>
              <w:top w:color="auto" w:space="0" w:sz="4" w:val="single"/>
            </w:tcBorders>
          </w:tcPr>
          <w:p w:rsidP="007E0FA3" w:rsidR="00A825A4" w:rsidRDefault="00A825A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    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или подпись лица,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уполномоченного выступать от имени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515"/>
          </w:tcPr>
          <w:p w:rsidP="00C06F1D" w:rsidR="00A825A4" w:rsidRDefault="00A825A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top w:color="auto" w:space="0" w:sz="4" w:val="single"/>
            </w:tcBorders>
          </w:tcPr>
          <w:p w:rsidP="00C06F1D" w:rsidR="00A825A4" w:rsidRDefault="00A825A4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Главный бухгалтер                              ____________     ________________</w:t>
      </w: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  <w:r w:rsidRPr="00F84824">
        <w:rPr>
          <w:rFonts w:ascii="Times New Roman" w:cs="Times New Roman" w:eastAsiaTheme="minorEastAsia" w:hAnsi="Times New Roman"/>
          <w:szCs w:val="24"/>
          <w:lang w:eastAsia="ru-RU"/>
        </w:rPr>
        <w:t xml:space="preserve">                                                                                     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>(подпись)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ab/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ab/>
        <w:t xml:space="preserve">    (И.О. Фамилия)</w:t>
      </w: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A825A4" w:rsidR="00A825A4" w:rsidRDefault="00A825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R="002156BC" w:rsidRDefault="002156BC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EB3329" w:rsidR="00EB3329" w:rsidRDefault="0065677E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3360" simplePos="false" wp14:anchorId="4638992B" wp14:editId="0458D886">
                <wp:simplePos x="0" y="0"/>
                <wp:positionH relativeFrom="column">
                  <wp:posOffset>11734</wp:posOffset>
                </wp:positionH>
                <wp:positionV relativeFrom="paragraph">
                  <wp:posOffset>11596</wp:posOffset>
                </wp:positionV>
                <wp:extent cx="5915770" cy="0"/>
                <wp:effectExtent b="19050" l="0" r="27940" t="0"/>
                <wp:wrapNone/>
                <wp:docPr id="3" name="Прямая соединительная линия 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.9pt" id="Прямая соединительная линия 3" o:spid="_x0000_s1026" strokecolor="black [3040]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6.7pt,.9pt"/>
            </w:pict>
          </mc:Fallback>
        </mc:AlternateContent>
      </w:r>
    </w:p>
    <w:p w:rsidR="00EB3329" w:rsidRDefault="00EB3329" w:rsidRPr="00F84824">
      <w:pPr>
        <w:rPr>
          <w:rFonts w:ascii="Times New Roman" w:cs="Times New Roman" w:hAnsi="Times New Roman"/>
          <w:sz w:val="30"/>
          <w:szCs w:val="30"/>
        </w:rPr>
      </w:pPr>
    </w:p>
    <w:p w:rsidR="00EB3329" w:rsidRDefault="00EB3329" w:rsidRPr="00F84824">
      <w:pPr>
        <w:rPr>
          <w:rFonts w:ascii="Times New Roman" w:cs="Times New Roman" w:hAnsi="Times New Roman"/>
          <w:sz w:val="30"/>
          <w:szCs w:val="30"/>
        </w:rPr>
        <w:sectPr w:rsidR="00EB3329" w:rsidRPr="00F84824" w:rsidSect="00217E88">
          <w:type w:val="nextColumn"/>
          <w:pgSz w:h="16840" w:w="11906"/>
          <w:pgMar w:bottom="1134" w:footer="720" w:gutter="0" w:header="720" w:left="1985" w:right="567" w:top="1134"/>
          <w:cols w:space="708"/>
          <w:docGrid w:linePitch="360"/>
        </w:sectPr>
      </w:pPr>
    </w:p>
    <w:p w:rsidP="00BD5FE2" w:rsidR="00EB3329" w:rsidRDefault="00EB3329" w:rsidRPr="00F84824">
      <w:pPr>
        <w:widowControl w:val="false"/>
        <w:tabs>
          <w:tab w:pos="5670" w:val="left"/>
        </w:tabs>
        <w:spacing w:after="0" w:line="192" w:lineRule="auto"/>
        <w:ind w:left="10603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BD5FE2" w:rsidR="00BD5FE2" w:rsidRDefault="00EB3329">
      <w:pPr>
        <w:widowControl w:val="false"/>
        <w:tabs>
          <w:tab w:pos="5670" w:val="left"/>
        </w:tabs>
        <w:spacing w:after="0" w:line="192" w:lineRule="auto"/>
        <w:ind w:left="10603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к </w:t>
      </w:r>
      <w:r w:rsidR="002D6801" w:rsidRPr="00F84824">
        <w:rPr>
          <w:rFonts w:ascii="Times New Roman" w:cs="Times New Roman" w:hAnsi="Times New Roman"/>
          <w:sz w:val="30"/>
          <w:szCs w:val="30"/>
          <w:lang w:eastAsia="ru-RU"/>
        </w:rPr>
        <w:t>сведениям о реализ</w:t>
      </w:r>
      <w:r w:rsidR="000C47A4" w:rsidRPr="00F84824">
        <w:rPr>
          <w:rFonts w:ascii="Times New Roman" w:cs="Times New Roman" w:hAnsi="Times New Roman"/>
          <w:sz w:val="30"/>
          <w:szCs w:val="30"/>
          <w:lang w:eastAsia="ru-RU"/>
        </w:rPr>
        <w:t>ации</w:t>
      </w:r>
      <w:r w:rsidR="002D6801"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BD5FE2" w:rsidR="002D6801" w:rsidRDefault="0093722D" w:rsidRPr="00F84824">
      <w:pPr>
        <w:widowControl w:val="false"/>
        <w:tabs>
          <w:tab w:pos="5670" w:val="left"/>
        </w:tabs>
        <w:spacing w:after="0" w:line="192" w:lineRule="auto"/>
        <w:ind w:left="10603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>Проекта</w:t>
      </w:r>
    </w:p>
    <w:p w:rsidP="00BD5FE2" w:rsidR="00105A3A" w:rsidRDefault="00105A3A" w:rsidRPr="008A46F1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12"/>
          <w:szCs w:val="28"/>
        </w:rPr>
      </w:pPr>
    </w:p>
    <w:p w:rsidP="00BD5FE2" w:rsidR="00714781" w:rsidRDefault="00714781" w:rsidRPr="008A46F1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12"/>
          <w:szCs w:val="28"/>
        </w:rPr>
      </w:pPr>
    </w:p>
    <w:p w:rsidP="00BD5FE2" w:rsidR="00BD5FE2" w:rsidRDefault="00BD5FE2" w:rsidRPr="008A46F1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12"/>
          <w:szCs w:val="28"/>
        </w:rPr>
      </w:pPr>
    </w:p>
    <w:p w:rsidP="00BD5FE2" w:rsidR="00B55613" w:rsidRDefault="00356DDD" w:rsidRPr="00F84824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ПОКАЗАТЕЛИ</w:t>
      </w:r>
    </w:p>
    <w:p w:rsidP="00BD5FE2" w:rsidR="002D6801" w:rsidRDefault="002B4AA2" w:rsidRPr="00F84824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реализации в приоритетной отрасли инвестиционного проекта в сфере производства, связанного </w:t>
      </w:r>
      <w:r w:rsidR="002D6801" w:rsidRPr="00F84824">
        <w:rPr>
          <w:rFonts w:ascii="Times New Roman" w:cs="Times New Roman" w:hAnsi="Times New Roman"/>
          <w:sz w:val="30"/>
          <w:szCs w:val="30"/>
        </w:rPr>
        <w:t>с созданием</w:t>
      </w:r>
    </w:p>
    <w:p w:rsidP="00BD5FE2" w:rsidR="00EB3329" w:rsidRDefault="002B4AA2" w:rsidRPr="00F84824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нового или развитием (модернизацией) действующего производства товаров (работ, услуг)</w:t>
      </w:r>
      <w:r w:rsidR="00B55613" w:rsidRPr="00F84824">
        <w:rPr>
          <w:rFonts w:ascii="Times New Roman" w:cs="Times New Roman" w:hAnsi="Times New Roman"/>
          <w:sz w:val="30"/>
          <w:szCs w:val="30"/>
        </w:rPr>
        <w:t xml:space="preserve"> (далее – П</w:t>
      </w:r>
      <w:r w:rsidR="002D6801" w:rsidRPr="00F84824">
        <w:rPr>
          <w:rFonts w:ascii="Times New Roman" w:cs="Times New Roman" w:hAnsi="Times New Roman"/>
          <w:sz w:val="30"/>
          <w:szCs w:val="30"/>
        </w:rPr>
        <w:t>роект</w:t>
      </w:r>
      <w:r w:rsidR="00B55613" w:rsidRPr="00F84824">
        <w:rPr>
          <w:rFonts w:ascii="Times New Roman" w:cs="Times New Roman" w:hAnsi="Times New Roman"/>
          <w:sz w:val="30"/>
          <w:szCs w:val="30"/>
        </w:rPr>
        <w:t>)</w:t>
      </w:r>
      <w:proofErr w:type="gramEnd"/>
    </w:p>
    <w:p w:rsidP="00BD5FE2" w:rsidR="00105A3A" w:rsidRDefault="00105A3A" w:rsidRPr="008A46F1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12"/>
          <w:szCs w:val="28"/>
          <w:lang w:eastAsia="ru-RU"/>
        </w:rPr>
      </w:pPr>
    </w:p>
    <w:p w:rsidP="00BD5FE2" w:rsidR="00BD5FE2" w:rsidRDefault="00BD5FE2" w:rsidRPr="008A46F1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12"/>
          <w:szCs w:val="28"/>
          <w:lang w:eastAsia="ru-RU"/>
        </w:rPr>
      </w:pPr>
    </w:p>
    <w:p w:rsidP="00BD5FE2" w:rsidR="00BD5FE2" w:rsidRDefault="00BD5FE2" w:rsidRPr="008A46F1">
      <w:pPr>
        <w:widowControl w:val="false"/>
        <w:tabs>
          <w:tab w:pos="5670" w:val="left"/>
        </w:tabs>
        <w:spacing w:after="0" w:line="192" w:lineRule="auto"/>
        <w:jc w:val="center"/>
        <w:rPr>
          <w:rFonts w:ascii="Times New Roman" w:cs="Times New Roman" w:hAnsi="Times New Roman"/>
          <w:sz w:val="12"/>
          <w:szCs w:val="28"/>
          <w:lang w:eastAsia="ru-RU"/>
        </w:rPr>
      </w:pPr>
    </w:p>
    <w:tbl>
      <w:tblPr>
        <w:tblStyle w:val="a5"/>
        <w:tblW w:type="pct" w:w="5129"/>
        <w:tblInd w:type="dxa" w:w="-176"/>
        <w:tblLayout w:type="fixed"/>
        <w:tblLook w:firstColumn="1" w:firstRow="1" w:lastColumn="0" w:lastRow="0" w:noHBand="0" w:noVBand="1" w:val="04A0"/>
      </w:tblPr>
      <w:tblGrid>
        <w:gridCol w:w="570"/>
        <w:gridCol w:w="4817"/>
        <w:gridCol w:w="1844"/>
        <w:gridCol w:w="1999"/>
        <w:gridCol w:w="1544"/>
        <w:gridCol w:w="1417"/>
        <w:gridCol w:w="1417"/>
        <w:gridCol w:w="1559"/>
      </w:tblGrid>
      <w:tr w:rsidR="00BD5FE2" w:rsidRPr="00BD5FE2" w:rsidTr="00BD5FE2">
        <w:trPr>
          <w:trHeight w:val="113"/>
        </w:trPr>
        <w:tc>
          <w:tcPr>
            <w:tcW w:type="pct" w:w="188"/>
            <w:vMerge w:val="restart"/>
          </w:tcPr>
          <w:p w:rsidP="0093722D" w:rsidR="00AB193A" w:rsidRDefault="00AB193A" w:rsidRPr="00BD5FE2">
            <w:pPr>
              <w:widowControl w:val="false"/>
              <w:spacing w:line="192" w:lineRule="auto"/>
              <w:ind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п</w:t>
            </w:r>
            <w:proofErr w:type="gramEnd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type="pct" w:w="1588"/>
            <w:vMerge w:val="restart"/>
          </w:tcPr>
          <w:p w:rsidP="009D21F3" w:rsidR="00AB193A" w:rsidRDefault="00AB193A" w:rsidRPr="00BD5FE2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type="pct" w:w="3224"/>
            <w:gridSpan w:val="6"/>
            <w:tcBorders>
              <w:bottom w:color="auto" w:space="0" w:sz="4" w:val="single"/>
            </w:tcBorders>
          </w:tcPr>
          <w:p w:rsidP="007027DC" w:rsidR="00AB193A" w:rsidRDefault="00AB193A" w:rsidRPr="00BD5FE2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Значение в результате реализации Проекта по периодам:</w:t>
            </w:r>
          </w:p>
        </w:tc>
      </w:tr>
      <w:tr w:rsidR="00BD5FE2" w:rsidRPr="00BD5FE2" w:rsidTr="00BD5FE2">
        <w:trPr>
          <w:trHeight w:val="113"/>
        </w:trPr>
        <w:tc>
          <w:tcPr>
            <w:tcW w:type="pct" w:w="188"/>
            <w:vMerge/>
            <w:tcBorders>
              <w:bottom w:val="nil"/>
            </w:tcBorders>
          </w:tcPr>
          <w:p w:rsidP="008F1470" w:rsidR="00AB193A" w:rsidRDefault="00AB193A" w:rsidRPr="00BD5FE2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1588"/>
            <w:vMerge/>
            <w:tcBorders>
              <w:bottom w:val="nil"/>
            </w:tcBorders>
          </w:tcPr>
          <w:p w:rsidP="008F1470" w:rsidR="00AB193A" w:rsidRDefault="00AB193A" w:rsidRPr="00BD5FE2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08"/>
            <w:tcBorders>
              <w:bottom w:val="nil"/>
            </w:tcBorders>
          </w:tcPr>
          <w:p w:rsidP="002D29CD" w:rsidR="00E26F3C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1-й год, </w:t>
            </w:r>
          </w:p>
          <w:p w:rsidP="00E26F3C" w:rsidR="008A46F1" w:rsidRDefault="00AB193A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proofErr w:type="gramStart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предшеству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ю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щий</w:t>
            </w:r>
            <w:proofErr w:type="gramEnd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году </w:t>
            </w:r>
          </w:p>
          <w:p w:rsidP="00E26F3C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подачи 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заявки </w:t>
            </w:r>
          </w:p>
          <w:p w:rsidP="002D29CD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(факт)</w:t>
            </w:r>
          </w:p>
          <w:p w:rsidP="002D29CD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6"/>
                <w:szCs w:val="6"/>
              </w:rPr>
            </w:pPr>
          </w:p>
        </w:tc>
        <w:tc>
          <w:tcPr>
            <w:tcW w:type="pct" w:w="659"/>
            <w:tcBorders>
              <w:bottom w:val="nil"/>
            </w:tcBorders>
          </w:tcPr>
          <w:p w:rsidP="002D29CD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2-й год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, </w:t>
            </w:r>
          </w:p>
          <w:p w:rsidP="00E26F3C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proofErr w:type="gramStart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предшеству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ю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щий</w:t>
            </w:r>
            <w:proofErr w:type="gramEnd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году подачи 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заявки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</w:t>
            </w:r>
          </w:p>
          <w:p w:rsidP="002D29CD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(факт)</w:t>
            </w:r>
          </w:p>
        </w:tc>
        <w:tc>
          <w:tcPr>
            <w:tcW w:type="pct" w:w="509"/>
            <w:tcBorders>
              <w:bottom w:val="nil"/>
            </w:tcBorders>
          </w:tcPr>
          <w:p w:rsidP="008A46F1" w:rsidR="008A46F1" w:rsidRDefault="00714781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по состо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я</w:t>
            </w:r>
            <w:r w:rsidR="008A46F1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нию </w:t>
            </w:r>
          </w:p>
          <w:p w:rsidP="008A46F1" w:rsidR="00714781" w:rsidRDefault="00714781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на начало </w:t>
            </w:r>
          </w:p>
          <w:p w:rsidP="00714781" w:rsidR="00714781" w:rsidRDefault="00714781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года подачи </w:t>
            </w:r>
          </w:p>
          <w:p w:rsidP="00714781" w:rsidR="00714781" w:rsidRDefault="00714781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заявки </w:t>
            </w:r>
          </w:p>
          <w:p w:rsidP="008040DE" w:rsidR="008040DE" w:rsidRDefault="008040DE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proofErr w:type="gramStart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(факт </w:t>
            </w:r>
            <w:proofErr w:type="gramEnd"/>
          </w:p>
          <w:p w:rsidP="008040DE" w:rsidR="008040DE" w:rsidRDefault="008040DE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с учетом </w:t>
            </w:r>
          </w:p>
          <w:p w:rsidP="008040DE" w:rsidR="00AB193A" w:rsidRDefault="008040DE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значений граф 3, 4)</w:t>
            </w:r>
          </w:p>
        </w:tc>
        <w:tc>
          <w:tcPr>
            <w:tcW w:type="pct" w:w="467"/>
            <w:tcBorders>
              <w:bottom w:val="nil"/>
            </w:tcBorders>
          </w:tcPr>
          <w:p w:rsidP="00BD5FE2" w:rsidR="00714781" w:rsidRDefault="00BD5FE2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текущий год </w:t>
            </w:r>
            <w:r w:rsidR="00714781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до даты </w:t>
            </w:r>
          </w:p>
          <w:p w:rsidP="00714781" w:rsidR="00BD5FE2" w:rsidRDefault="00714781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подачи </w:t>
            </w:r>
          </w:p>
          <w:p w:rsidP="00714781" w:rsidR="00BD5FE2" w:rsidRDefault="00714781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заявки </w:t>
            </w:r>
          </w:p>
          <w:p w:rsidP="00714781" w:rsidR="00BD5FE2" w:rsidRDefault="00714781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по состо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я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нию </w:t>
            </w:r>
          </w:p>
          <w:p w:rsidP="00714781" w:rsidR="00714781" w:rsidRDefault="00714781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на 1-е чи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с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ло месяца </w:t>
            </w:r>
          </w:p>
          <w:p w:rsidP="00714781" w:rsidR="00AB193A" w:rsidRDefault="00714781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подачи з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а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явки (факт)</w:t>
            </w:r>
          </w:p>
        </w:tc>
        <w:tc>
          <w:tcPr>
            <w:tcW w:type="pct" w:w="467"/>
            <w:tcBorders>
              <w:bottom w:val="nil"/>
            </w:tcBorders>
          </w:tcPr>
          <w:p w:rsidP="00AB193A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по состо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я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нию </w:t>
            </w:r>
          </w:p>
          <w:p w:rsidP="00AB193A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на конец </w:t>
            </w:r>
          </w:p>
          <w:p w:rsidP="00BD5FE2" w:rsidR="00E26F3C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года под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а</w:t>
            </w:r>
            <w:r w:rsid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чи 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заявки </w:t>
            </w:r>
          </w:p>
          <w:p w:rsidP="00E26F3C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(план)</w:t>
            </w:r>
          </w:p>
        </w:tc>
        <w:tc>
          <w:tcPr>
            <w:tcW w:type="pct" w:w="514"/>
            <w:tcBorders>
              <w:bottom w:val="nil"/>
            </w:tcBorders>
          </w:tcPr>
          <w:p w:rsidP="00AB193A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год, </w:t>
            </w:r>
          </w:p>
          <w:p w:rsidP="00AB193A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следующий </w:t>
            </w:r>
          </w:p>
          <w:p w:rsidP="00AB193A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за годом </w:t>
            </w:r>
          </w:p>
          <w:p w:rsidP="00E26F3C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подачи 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зая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в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ки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(план)</w:t>
            </w:r>
          </w:p>
        </w:tc>
      </w:tr>
    </w:tbl>
    <w:p w:rsidP="00D52BEA" w:rsidR="00D52BEA" w:rsidRDefault="00D52BEA" w:rsidRPr="00BD5FE2">
      <w:pPr>
        <w:widowControl w:val="false"/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2"/>
          <w:szCs w:val="2"/>
          <w:lang w:eastAsia="ru-RU"/>
        </w:rPr>
      </w:pPr>
    </w:p>
    <w:tbl>
      <w:tblPr>
        <w:tblStyle w:val="a5"/>
        <w:tblW w:type="pct" w:w="5129"/>
        <w:tblInd w:type="dxa" w:w="-176"/>
        <w:tblLook w:firstColumn="1" w:firstRow="1" w:lastColumn="0" w:lastRow="0" w:noHBand="0" w:noVBand="1" w:val="04A0"/>
      </w:tblPr>
      <w:tblGrid>
        <w:gridCol w:w="570"/>
        <w:gridCol w:w="4805"/>
        <w:gridCol w:w="1856"/>
        <w:gridCol w:w="1984"/>
        <w:gridCol w:w="1559"/>
        <w:gridCol w:w="1417"/>
        <w:gridCol w:w="1420"/>
        <w:gridCol w:w="1556"/>
      </w:tblGrid>
      <w:tr w:rsidR="00BD5FE2" w:rsidRPr="00BD5FE2" w:rsidTr="00BD5FE2">
        <w:trPr>
          <w:trHeight w:val="113"/>
          <w:tblHeader/>
        </w:trPr>
        <w:tc>
          <w:tcPr>
            <w:tcW w:type="pct" w:w="188"/>
          </w:tcPr>
          <w:p w:rsidP="008F1470" w:rsidR="00AB193A" w:rsidRDefault="00AB193A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type="pct" w:w="1584"/>
          </w:tcPr>
          <w:p w:rsidP="008F1470" w:rsidR="00AB193A" w:rsidRDefault="00AB193A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type="pct" w:w="612"/>
          </w:tcPr>
          <w:p w:rsidP="002D29CD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3 =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  <w:t>n–2</w:t>
            </w:r>
          </w:p>
        </w:tc>
        <w:tc>
          <w:tcPr>
            <w:tcW w:type="pct" w:w="654"/>
          </w:tcPr>
          <w:p w:rsidP="002D29CD" w:rsidR="00AB193A" w:rsidRDefault="00AB193A" w:rsidRPr="00BD5FE2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4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  <w:t>=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  <w:t>n–1</w:t>
            </w:r>
          </w:p>
        </w:tc>
        <w:tc>
          <w:tcPr>
            <w:tcW w:type="pct" w:w="514"/>
          </w:tcPr>
          <w:p w:rsidP="008040DE" w:rsidR="00AB193A" w:rsidRDefault="00714781" w:rsidRPr="00BD5FE2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5</w:t>
            </w:r>
          </w:p>
        </w:tc>
        <w:tc>
          <w:tcPr>
            <w:tcW w:type="pct" w:w="467"/>
          </w:tcPr>
          <w:p w:rsidP="00714781" w:rsidR="00AB193A" w:rsidRDefault="00714781" w:rsidRPr="00BD5FE2">
            <w:pPr>
              <w:widowControl w:val="false"/>
              <w:autoSpaceDE w:val="false"/>
              <w:autoSpaceDN w:val="false"/>
              <w:adjustRightInd w:val="false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6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  <w:t>=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type="pct" w:w="468"/>
          </w:tcPr>
          <w:p w:rsidP="008F1470" w:rsidR="00AB193A" w:rsidRDefault="00AB193A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type="pct" w:w="513"/>
          </w:tcPr>
          <w:p w:rsidP="00AB193A" w:rsidR="00AB193A" w:rsidRDefault="00AB193A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 xml:space="preserve">8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  <w:t>=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val="en-US"/>
              </w:rPr>
              <w:t>n+1</w:t>
            </w: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  <w:vMerge w:val="restart"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1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Денежные поступления, тыс. руб. </w:t>
            </w:r>
          </w:p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(строка 1.1 + строка 1.2):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  <w:vMerge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</w:p>
        </w:tc>
        <w:tc>
          <w:tcPr>
            <w:tcW w:type="pct" w:w="1584"/>
          </w:tcPr>
          <w:p w:rsidP="00210464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темп роста, %</w:t>
            </w:r>
          </w:p>
        </w:tc>
        <w:tc>
          <w:tcPr>
            <w:tcW w:type="pct" w:w="612"/>
          </w:tcPr>
          <w:p w:rsidP="00210464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  <w:vMerge w:val="restart"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1.1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Доход от производства и реализации </w:t>
            </w:r>
          </w:p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товаров, работ, услуг (без НДС), тыс. руб.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  <w:vMerge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темп роста, %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1.2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Иные денежные поступления, связанные </w:t>
            </w:r>
          </w:p>
          <w:p w:rsidP="00491B52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с реализацией Проекта, тыс. руб. (а + б):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а)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кредит (заем)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б)</w:t>
            </w:r>
          </w:p>
        </w:tc>
        <w:tc>
          <w:tcPr>
            <w:tcW w:type="pct" w:w="1584"/>
          </w:tcPr>
          <w:p w:rsidP="00210464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прочие денежные поступления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D69A6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2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Денежные выплаты, в том числе:</w:t>
            </w:r>
          </w:p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(строка 2.1 + строка 2.2), тыс. руб.: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2.1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Выплаты, связанные с производством </w:t>
            </w:r>
          </w:p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lastRenderedPageBreak/>
              <w:t xml:space="preserve">и реализацией товаров, работ, услуг </w:t>
            </w:r>
          </w:p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(а + б + в + г), тыс. руб.: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lastRenderedPageBreak/>
              <w:t>а)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оплата труда работников (включая инд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и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видуальных предпринимателей)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б)</w:t>
            </w:r>
          </w:p>
        </w:tc>
        <w:tc>
          <w:tcPr>
            <w:tcW w:type="pct" w:w="1584"/>
          </w:tcPr>
          <w:p w:rsidP="0093722D" w:rsidR="008A46F1" w:rsidRDefault="00806CCE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уплата страховых взносов, выплата </w:t>
            </w:r>
          </w:p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работникам пособий по временной н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е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трудоспособности и платежей (взносов) по договорам добровольного личного страхования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в)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приобретение сырья, материалов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г)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прочие выплаты (расходы)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ind w:left="-57" w:right="-57"/>
              <w:jc w:val="center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2.2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Уплата налогов и сборов, тыс. руб.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  <w:vMerge w:val="restart"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3</w:t>
            </w:r>
          </w:p>
        </w:tc>
        <w:tc>
          <w:tcPr>
            <w:tcW w:type="pct" w:w="1584"/>
          </w:tcPr>
          <w:p w:rsidP="0093722D" w:rsidR="00AB349D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Объем производства </w:t>
            </w:r>
            <w:r w:rsidR="00AB349D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продукции </w:t>
            </w:r>
          </w:p>
          <w:p w:rsidP="0093722D" w:rsidR="00806CCE" w:rsidRDefault="00AB349D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товаров, работ, услуг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)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, тыс. руб.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  <w:vMerge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темп роста, %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4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Среднесписочная численность работн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и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ков (включая индивидуальных </w:t>
            </w:r>
            <w:proofErr w:type="spellStart"/>
            <w:proofErr w:type="gramStart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предпри-нимателей</w:t>
            </w:r>
            <w:proofErr w:type="spellEnd"/>
            <w:proofErr w:type="gramEnd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) за период, чел.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  <w:vMerge w:val="restart"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5</w:t>
            </w:r>
          </w:p>
        </w:tc>
        <w:tc>
          <w:tcPr>
            <w:tcW w:type="pct" w:w="1584"/>
          </w:tcPr>
          <w:p w:rsidP="00E26F3C" w:rsidR="00806CCE" w:rsidRDefault="00E26F3C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Численность 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рабо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тников (без внешних совместителей)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на начало года, чел.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  <w:vMerge/>
          </w:tcPr>
          <w:p w:rsidP="008A46F1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</w:p>
        </w:tc>
        <w:tc>
          <w:tcPr>
            <w:tcW w:type="pct" w:w="1584"/>
          </w:tcPr>
          <w:p w:rsidP="00E26F3C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прирост 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численности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рабо</w:t>
            </w:r>
            <w:r w:rsidR="00E26F3C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тников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, %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40D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6</w:t>
            </w:r>
          </w:p>
        </w:tc>
        <w:tc>
          <w:tcPr>
            <w:tcW w:type="pct" w:w="1584"/>
          </w:tcPr>
          <w:p w:rsidP="0093722D" w:rsidR="008040DE" w:rsidRDefault="008040D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Среднемесячная заработная плата рабо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ников в расчете на одного работника </w:t>
            </w:r>
          </w:p>
          <w:p w:rsidP="0093722D" w:rsidR="008040DE" w:rsidRDefault="008040D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(без внешних совместителей), руб.</w:t>
            </w:r>
          </w:p>
        </w:tc>
        <w:tc>
          <w:tcPr>
            <w:tcW w:type="pct" w:w="612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40D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7</w:t>
            </w:r>
          </w:p>
        </w:tc>
        <w:tc>
          <w:tcPr>
            <w:tcW w:type="pct" w:w="1584"/>
          </w:tcPr>
          <w:p w:rsidP="008040DE" w:rsidR="008040DE" w:rsidRDefault="008040D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Отношение значения в строке 6 </w:t>
            </w:r>
          </w:p>
          <w:p w:rsidP="008040DE" w:rsidR="008040DE" w:rsidRDefault="008040D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к величине МРОТ, ед. **</w:t>
            </w:r>
          </w:p>
        </w:tc>
        <w:tc>
          <w:tcPr>
            <w:tcW w:type="pct" w:w="612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654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40DE" w:rsidRDefault="008040D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8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Объем привлекаемых инвестиций </w:t>
            </w:r>
          </w:p>
          <w:p w:rsidP="000C5271" w:rsidR="000C5271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proofErr w:type="gramStart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(за исключением субсидий </w:t>
            </w:r>
            <w:r w:rsidR="000C5271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(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грантов</w:t>
            </w:r>
            <w:r w:rsidR="000C5271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)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, </w:t>
            </w:r>
            <w:r w:rsidR="000C5271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  субсидий на возмещение недополуче</w:t>
            </w:r>
            <w:r w:rsidR="000C5271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н</w:t>
            </w:r>
            <w:r w:rsidR="000C5271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ных доходов, </w:t>
            </w: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привлекаемых из бюджетов </w:t>
            </w:r>
            <w:proofErr w:type="gramEnd"/>
          </w:p>
          <w:p w:rsidP="000C5271" w:rsidR="000C5271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lastRenderedPageBreak/>
              <w:t xml:space="preserve">всех уровней), тыс. руб., </w:t>
            </w:r>
          </w:p>
          <w:p w:rsidP="008A46F1" w:rsidR="00083D8A" w:rsidRDefault="00806CCE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proofErr w:type="gramStart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направленных</w:t>
            </w:r>
            <w:proofErr w:type="gramEnd"/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в том числе на: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lastRenderedPageBreak/>
              <w:t>8</w:t>
            </w:r>
            <w:r w:rsidR="00714781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.1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приобретение оборудования, его монтаж </w:t>
            </w:r>
          </w:p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и пусконаладочные работы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8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.2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разработка и (или) приобретение </w:t>
            </w:r>
          </w:p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прикладного программного обеспечения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8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.3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уплата процентов по кредитам </w:t>
            </w:r>
          </w:p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на приобретение оборудования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8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.4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строительство, реконструкция объектов </w:t>
            </w:r>
          </w:p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капитального строительства, включая </w:t>
            </w:r>
          </w:p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затраты на их подключение к инженерной инфраструктуре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8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.5</w:t>
            </w:r>
          </w:p>
        </w:tc>
        <w:tc>
          <w:tcPr>
            <w:tcW w:type="pct" w:w="1584"/>
          </w:tcPr>
          <w:p w:rsidP="0093722D" w:rsidR="00806CCE" w:rsidRDefault="00806CCE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прочие направления инвестиций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9</w:t>
            </w:r>
          </w:p>
        </w:tc>
        <w:tc>
          <w:tcPr>
            <w:tcW w:type="pct" w:w="1584"/>
          </w:tcPr>
          <w:p w:rsidP="00C0503A" w:rsidR="00806CCE" w:rsidRDefault="000C5271" w:rsidRPr="00BD5FE2">
            <w:pPr>
              <w:widowControl w:val="false"/>
              <w:spacing w:line="233" w:lineRule="auto"/>
              <w:ind w:left="-57" w:right="-57"/>
              <w:outlineLvl w:val="0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Сумма</w:t>
            </w:r>
            <w:r w:rsidR="00806CCE"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 заявленной субсидии, тыс. руб.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714781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  <w:t>х</w:t>
            </w:r>
          </w:p>
        </w:tc>
      </w:tr>
      <w:tr w:rsidR="00BD5FE2" w:rsidRPr="00BD5FE2" w:rsidTr="008A46F1">
        <w:trPr>
          <w:trHeight w:val="113"/>
        </w:trPr>
        <w:tc>
          <w:tcPr>
            <w:tcW w:type="pct" w:w="188"/>
          </w:tcPr>
          <w:p w:rsidP="008A46F1" w:rsidR="00806CCE" w:rsidRDefault="008040DE" w:rsidRPr="00BD5FE2">
            <w:pPr>
              <w:widowControl w:val="false"/>
              <w:autoSpaceDE w:val="false"/>
              <w:autoSpaceDN w:val="false"/>
              <w:adjustRightInd w:val="false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10</w:t>
            </w:r>
          </w:p>
        </w:tc>
        <w:tc>
          <w:tcPr>
            <w:tcW w:type="pct" w:w="1584"/>
          </w:tcPr>
          <w:p w:rsidP="00822F2D" w:rsidR="00822F2D" w:rsidRDefault="00822F2D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 xml:space="preserve">Доход в расчете на одного работника, </w:t>
            </w:r>
          </w:p>
          <w:p w:rsidP="00822F2D" w:rsidR="00806CCE" w:rsidRDefault="00822F2D" w:rsidRPr="00BD5FE2">
            <w:pPr>
              <w:widowControl w:val="false"/>
              <w:autoSpaceDE w:val="false"/>
              <w:autoSpaceDN w:val="false"/>
              <w:adjustRightInd w:val="false"/>
              <w:spacing w:line="233" w:lineRule="auto"/>
              <w:ind w:left="-57" w:right="-57"/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</w:pPr>
            <w:r w:rsidRPr="00BD5FE2">
              <w:rPr>
                <w:rFonts w:ascii="Times New Roman" w:cs="Times New Roman" w:hAnsi="Times New Roman"/>
                <w:color w:themeColor="text1" w:val="000000"/>
                <w:sz w:val="26"/>
                <w:szCs w:val="26"/>
              </w:rPr>
              <w:t>тыс. руб./чел. (строка 1 / строка 5)</w:t>
            </w:r>
          </w:p>
        </w:tc>
        <w:tc>
          <w:tcPr>
            <w:tcW w:type="pct" w:w="612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65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4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7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468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  <w:tc>
          <w:tcPr>
            <w:tcW w:type="pct" w:w="513"/>
          </w:tcPr>
          <w:p w:rsidP="003A22C7" w:rsidR="00806CCE" w:rsidRDefault="00806CCE" w:rsidRPr="00BD5FE2">
            <w:pPr>
              <w:widowControl w:val="false"/>
              <w:jc w:val="center"/>
              <w:rPr>
                <w:rFonts w:ascii="Times New Roman" w:cs="Times New Roman" w:hAnsi="Times New Roman"/>
                <w:color w:themeColor="text1" w:val="000000"/>
                <w:sz w:val="26"/>
                <w:szCs w:val="26"/>
                <w:lang w:eastAsia="ru-RU"/>
              </w:rPr>
            </w:pPr>
          </w:p>
        </w:tc>
      </w:tr>
    </w:tbl>
    <w:p w:rsidP="007027DC" w:rsidR="007027DC" w:rsidRDefault="007027DC" w:rsidRPr="00BD5FE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color w:themeColor="text1" w:val="000000"/>
          <w:sz w:val="20"/>
          <w:szCs w:val="20"/>
        </w:rPr>
      </w:pPr>
    </w:p>
    <w:p w:rsidP="007027DC" w:rsidR="007027DC" w:rsidRDefault="007027DC" w:rsidRPr="00BD5FE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* 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  <w:lang w:val="en-US"/>
        </w:rPr>
        <w:t>n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– год подачи </w:t>
      </w:r>
      <w:r w:rsidR="002961F6"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заявки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</w:t>
      </w:r>
      <w:r w:rsidR="003D69A6"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для участия в конкурсе и получения субсидии 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(текущ</w:t>
      </w:r>
      <w:r w:rsidR="00AB193A"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ий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финансов</w:t>
      </w:r>
      <w:r w:rsidR="00AB193A"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ый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год);</w:t>
      </w:r>
    </w:p>
    <w:p w:rsidP="007027DC" w:rsidR="007027DC" w:rsidRDefault="007027DC" w:rsidRPr="00BD5FE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color w:themeColor="text1" w:val="000000"/>
          <w:sz w:val="24"/>
          <w:szCs w:val="24"/>
        </w:rPr>
      </w:pPr>
      <w:proofErr w:type="gramStart"/>
      <w:r w:rsidRPr="00BD5FE2">
        <w:rPr>
          <w:rFonts w:ascii="Times New Roman" w:cs="Times New Roman" w:hAnsi="Times New Roman"/>
          <w:color w:themeColor="text1" w:val="000000"/>
          <w:sz w:val="24"/>
          <w:szCs w:val="24"/>
          <w:lang w:val="en-US"/>
        </w:rPr>
        <w:t>n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–</w:t>
      </w:r>
      <w:r w:rsidR="00083D8A"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2</w:t>
      </w:r>
      <w:proofErr w:type="gramEnd"/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, 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  <w:lang w:val="en-US"/>
        </w:rPr>
        <w:t>n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–</w:t>
      </w:r>
      <w:r w:rsidR="00083D8A"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1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– финансовые годы, предшествующие году подачи </w:t>
      </w:r>
      <w:r w:rsidR="002961F6"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заявки для участия в конкурсе и получения субсидии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;</w:t>
      </w:r>
    </w:p>
    <w:p w:rsidP="007027DC" w:rsidR="007027DC" w:rsidRDefault="007027DC" w:rsidRPr="00BD5FE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color w:themeColor="text1" w:val="000000"/>
          <w:sz w:val="24"/>
          <w:szCs w:val="24"/>
        </w:rPr>
      </w:pPr>
      <w:proofErr w:type="gramStart"/>
      <w:r w:rsidRPr="00BD5FE2">
        <w:rPr>
          <w:rFonts w:ascii="Times New Roman" w:cs="Times New Roman" w:hAnsi="Times New Roman"/>
          <w:color w:themeColor="text1" w:val="000000"/>
          <w:sz w:val="24"/>
          <w:szCs w:val="24"/>
          <w:lang w:val="en-US"/>
        </w:rPr>
        <w:t>n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+</w:t>
      </w:r>
      <w:proofErr w:type="gramEnd"/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1 – финансовый год, следующий за годом подачи </w:t>
      </w:r>
      <w:r w:rsidR="002961F6"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заявки для участия в конкурсе и получения субсидии</w:t>
      </w: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.</w:t>
      </w:r>
    </w:p>
    <w:p w:rsidP="00C0503A" w:rsidR="00C0503A" w:rsidRDefault="00C0503A" w:rsidRPr="00BD5FE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BD5FE2">
        <w:rPr>
          <w:rFonts w:ascii="Times New Roman" w:cs="Times New Roman" w:hAnsi="Times New Roman"/>
          <w:color w:themeColor="text1" w:val="000000"/>
          <w:sz w:val="24"/>
          <w:szCs w:val="24"/>
        </w:rPr>
        <w:t>** значения по строке 7 определяются в соответствии с подпунктом 9 пункта 21 Положения.</w:t>
      </w:r>
    </w:p>
    <w:p w:rsidP="00D52BEA" w:rsidR="007027DC" w:rsidRDefault="007027DC" w:rsidRPr="009A0AF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tbl>
      <w:tblPr>
        <w:tblStyle w:val="a5"/>
        <w:tblW w:type="dxa" w:w="11341"/>
        <w:tblInd w:type="dxa" w:w="709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552"/>
        <w:gridCol w:w="6095"/>
        <w:gridCol w:w="515"/>
        <w:gridCol w:w="2179"/>
      </w:tblGrid>
      <w:tr w:rsidR="00F84824" w:rsidRPr="00F84824" w:rsidTr="007E0FA3">
        <w:tc>
          <w:tcPr>
            <w:tcW w:type="dxa" w:w="2552"/>
          </w:tcPr>
          <w:p w:rsidP="00735690" w:rsidR="007E70F3" w:rsidRDefault="007E0FA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Участник отбора</w:t>
            </w:r>
          </w:p>
        </w:tc>
        <w:tc>
          <w:tcPr>
            <w:tcW w:type="dxa" w:w="6095"/>
            <w:tcBorders>
              <w:bottom w:color="auto" w:space="0" w:sz="4" w:val="single"/>
            </w:tcBorders>
          </w:tcPr>
          <w:p w:rsidP="00735690" w:rsidR="007E70F3" w:rsidRDefault="007E70F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15"/>
          </w:tcPr>
          <w:p w:rsidP="00735690" w:rsidR="007E70F3" w:rsidRDefault="007E70F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bottom w:color="auto" w:space="0" w:sz="4" w:val="single"/>
            </w:tcBorders>
          </w:tcPr>
          <w:p w:rsidP="00735690" w:rsidR="007E70F3" w:rsidRDefault="007E70F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</w:tr>
      <w:tr w:rsidR="007E70F3" w:rsidRPr="00F84824" w:rsidTr="007E0FA3">
        <w:tc>
          <w:tcPr>
            <w:tcW w:type="dxa" w:w="2552"/>
          </w:tcPr>
          <w:p w:rsidP="00735690" w:rsidR="007E70F3" w:rsidRDefault="007E70F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6095"/>
            <w:tcBorders>
              <w:top w:color="auto" w:space="0" w:sz="4" w:val="single"/>
            </w:tcBorders>
          </w:tcPr>
          <w:p w:rsidP="007E0FA3" w:rsidR="007E0FA3" w:rsidRDefault="007E70F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или подпись лица,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P="007E0FA3" w:rsidR="007E70F3" w:rsidRDefault="007E70F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уполномоченного выступать от имени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515"/>
          </w:tcPr>
          <w:p w:rsidP="00735690" w:rsidR="007E70F3" w:rsidRDefault="007E70F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79"/>
            <w:tcBorders>
              <w:top w:color="auto" w:space="0" w:sz="4" w:val="single"/>
            </w:tcBorders>
          </w:tcPr>
          <w:p w:rsidP="00735690" w:rsidR="007E70F3" w:rsidRDefault="007E70F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E24DEE" w:rsidR="007E70F3" w:rsidRDefault="007E70F3" w:rsidRPr="009A0AF2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E24DEE" w:rsidR="007E70F3" w:rsidRDefault="007E70F3" w:rsidRPr="00F84824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E24DEE" w:rsidR="007E70F3" w:rsidRDefault="007E70F3" w:rsidRPr="009A0AF2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E24DEE" w:rsidR="007E70F3" w:rsidRDefault="007E70F3" w:rsidRPr="00F84824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Главный бухгалтер            _____________________     ________________</w:t>
      </w:r>
    </w:p>
    <w:p w:rsidP="00E24DEE" w:rsidR="007E70F3" w:rsidRDefault="007E70F3" w:rsidRPr="00F84824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  <w:r w:rsidRPr="00F84824">
        <w:rPr>
          <w:rFonts w:ascii="Times New Roman" w:cs="Times New Roman" w:eastAsiaTheme="minorEastAsia" w:hAnsi="Times New Roman"/>
          <w:szCs w:val="24"/>
          <w:lang w:eastAsia="ru-RU"/>
        </w:rPr>
        <w:t xml:space="preserve">                                                                       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(подпись) </w:t>
      </w:r>
      <w:r w:rsidR="00E24DEE"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                              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   (И.О. Фамилия)</w:t>
      </w:r>
    </w:p>
    <w:p w:rsidP="00E24DEE" w:rsidR="002D4E25" w:rsidRDefault="002D4E25" w:rsidRPr="009A0AF2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Theme="minorEastAsia" w:hAnsi="Times New Roman"/>
          <w:sz w:val="24"/>
          <w:szCs w:val="30"/>
          <w:lang w:eastAsia="ru-RU"/>
        </w:rPr>
      </w:pPr>
    </w:p>
    <w:p w:rsidP="009A0AF2" w:rsidR="008D5A33" w:rsidRDefault="009A0AF2" w:rsidRPr="009A0AF2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P="005D2A7F" w:rsidR="008D5A33" w:rsidRDefault="008D5A33" w:rsidRPr="00F84824">
      <w:pPr>
        <w:spacing w:after="0" w:line="240" w:lineRule="auto"/>
        <w:jc w:val="both"/>
        <w:rPr>
          <w:rFonts w:ascii="Times New Roman" w:cs="Times New Roman" w:eastAsiaTheme="minorEastAsia" w:hAnsi="Times New Roman"/>
          <w:sz w:val="10"/>
          <w:szCs w:val="10"/>
          <w:lang w:eastAsia="ru-RU"/>
        </w:rPr>
      </w:pPr>
      <w:r w:rsidRPr="00F84824">
        <w:rPr>
          <w:rFonts w:ascii="Times New Roman" w:cs="Times New Roman" w:eastAsiaTheme="minorEastAsia" w:hAnsi="Times New Roman"/>
          <w:sz w:val="10"/>
          <w:szCs w:val="10"/>
          <w:lang w:eastAsia="ru-RU"/>
        </w:rPr>
        <w:br w:type="page"/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sz w:val="30"/>
          <w:szCs w:val="30"/>
          <w:lang w:eastAsia="ru-RU"/>
        </w:rPr>
        <w:lastRenderedPageBreak/>
        <w:t>Приложение 3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9A0AF2" w:rsidR="009A0AF2" w:rsidRDefault="009A0AF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о порядке </w:t>
      </w:r>
    </w:p>
    <w:p w:rsidP="009A0AF2" w:rsidR="009A0AF2" w:rsidRDefault="009A0AF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предоставления </w:t>
      </w:r>
      <w:r w:rsidRPr="00F84824">
        <w:rPr>
          <w:rFonts w:ascii="Times New Roman" w:cs="Times New Roman" w:hAnsi="Times New Roman"/>
          <w:sz w:val="30"/>
          <w:szCs w:val="30"/>
        </w:rPr>
        <w:t>субсидий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9A0AF2" w:rsidR="009A0AF2" w:rsidRDefault="009A0AF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9A0AF2" w:rsidR="009A0AF2" w:rsidRDefault="009A0AF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–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производителям товаров, работ,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услуг в целях возмещения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части затрат на реализацию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приоритетных отраслях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инвестиционных проектов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сфере производства,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связанных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 созданием нового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или развитием (модернизацией)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действующего производства </w:t>
      </w:r>
    </w:p>
    <w:p w:rsidP="009A0AF2" w:rsidR="009A0AF2" w:rsidRDefault="009A0AF2" w:rsidRPr="00F84824">
      <w:pPr>
        <w:widowControl w:val="false"/>
        <w:tabs>
          <w:tab w:pos="5670" w:val="left"/>
        </w:tabs>
        <w:spacing w:after="0" w:line="192" w:lineRule="auto"/>
        <w:ind w:left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товаров (работ, услуг)</w:t>
      </w:r>
    </w:p>
    <w:p w:rsidP="008D5A33" w:rsidR="00DE4DA6" w:rsidRDefault="00DE4DA6" w:rsidRPr="00D70A22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8D5A33" w:rsidR="008D5A33" w:rsidRDefault="008D5A33" w:rsidRPr="00D70A22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D70A22">
        <w:rPr>
          <w:rFonts w:ascii="Times New Roman" w:cs="Times New Roman" w:hAnsi="Times New Roman"/>
          <w:sz w:val="30"/>
          <w:szCs w:val="30"/>
          <w:lang w:eastAsia="ru-RU"/>
        </w:rPr>
        <w:t>АКТ</w:t>
      </w:r>
    </w:p>
    <w:p w:rsidP="008D5A33" w:rsidR="008D5A33" w:rsidRDefault="008D5A33" w:rsidRPr="00D70A22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D70A22">
        <w:rPr>
          <w:rFonts w:ascii="Times New Roman" w:cs="Times New Roman" w:hAnsi="Times New Roman"/>
          <w:sz w:val="30"/>
          <w:szCs w:val="30"/>
          <w:lang w:eastAsia="ru-RU"/>
        </w:rPr>
        <w:t>о вводе в эксплуатацию и установлении срока полезного использования имущества</w:t>
      </w:r>
    </w:p>
    <w:p w:rsidP="008D5A33" w:rsidR="008D5A33" w:rsidRDefault="008D5A33" w:rsidRPr="00D70A22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8D5A33" w:rsidR="00DE4DA6" w:rsidRDefault="00DE4DA6" w:rsidRPr="00D70A22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</w:p>
    <w:p w:rsidP="009A0AF2" w:rsidR="008D5A33" w:rsidRDefault="008D5A33" w:rsidRPr="00D70A2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70A22">
        <w:rPr>
          <w:rFonts w:ascii="Times New Roman" w:cs="Times New Roman" w:hAnsi="Times New Roman"/>
          <w:sz w:val="30"/>
          <w:szCs w:val="30"/>
        </w:rPr>
        <w:t>Полное наименование налогоплательщика: _________________________________________</w:t>
      </w:r>
      <w:r w:rsidR="00D70A22">
        <w:rPr>
          <w:rFonts w:ascii="Times New Roman" w:cs="Times New Roman" w:hAnsi="Times New Roman"/>
          <w:sz w:val="30"/>
          <w:szCs w:val="30"/>
        </w:rPr>
        <w:t>_____________</w:t>
      </w:r>
    </w:p>
    <w:p w:rsidP="009A0AF2" w:rsidR="008D5A33" w:rsidRDefault="008D5A33" w:rsidRPr="00D70A2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70A22">
        <w:rPr>
          <w:rFonts w:ascii="Times New Roman" w:cs="Times New Roman" w:hAnsi="Times New Roman"/>
          <w:sz w:val="30"/>
          <w:szCs w:val="30"/>
        </w:rPr>
        <w:t>ИНН налогоплательщика: _______________________</w:t>
      </w:r>
      <w:r w:rsidR="009A0AF2" w:rsidRPr="00D70A22">
        <w:rPr>
          <w:rFonts w:ascii="Times New Roman" w:cs="Times New Roman" w:hAnsi="Times New Roman"/>
          <w:sz w:val="30"/>
          <w:szCs w:val="30"/>
        </w:rPr>
        <w:t>_____________________________________________</w:t>
      </w:r>
      <w:r w:rsidR="00D70A22">
        <w:rPr>
          <w:rFonts w:ascii="Times New Roman" w:cs="Times New Roman" w:hAnsi="Times New Roman"/>
          <w:sz w:val="30"/>
          <w:szCs w:val="30"/>
        </w:rPr>
        <w:t>_</w:t>
      </w:r>
    </w:p>
    <w:p w:rsidP="00DE4DA6" w:rsidR="008D5A33" w:rsidRDefault="008D5A33" w:rsidRPr="00D70A2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DE4DA6" w:rsidR="008D5A33" w:rsidRDefault="008D5A33" w:rsidRPr="00D70A2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70A22">
        <w:rPr>
          <w:rFonts w:ascii="Times New Roman" w:cs="Times New Roman" w:hAnsi="Times New Roman"/>
          <w:sz w:val="30"/>
          <w:szCs w:val="30"/>
        </w:rPr>
        <w:t>Ввести с «___» ___________ 20____ года в эксплуатацию нижеперечисленное имущество и установить следующий срок его полезного использования:</w:t>
      </w:r>
    </w:p>
    <w:p w:rsidP="00DE4DA6" w:rsidR="008D5A33" w:rsidRDefault="008D5A33" w:rsidRPr="00F8482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a5"/>
        <w:tblW w:type="pct" w:w="4963"/>
        <w:tblInd w:type="dxa" w:w="108"/>
        <w:tblLook w:firstColumn="1" w:firstRow="1" w:lastColumn="0" w:lastRow="0" w:noHBand="0" w:noVBand="1" w:val="04A0"/>
      </w:tblPr>
      <w:tblGrid>
        <w:gridCol w:w="567"/>
        <w:gridCol w:w="4679"/>
        <w:gridCol w:w="1984"/>
        <w:gridCol w:w="2836"/>
        <w:gridCol w:w="2574"/>
        <w:gridCol w:w="2037"/>
      </w:tblGrid>
      <w:tr w:rsidR="00DE4DA6" w:rsidRPr="00F84824" w:rsidTr="00DE4DA6">
        <w:trPr>
          <w:trHeight w:val="113"/>
        </w:trPr>
        <w:tc>
          <w:tcPr>
            <w:tcW w:type="pct" w:w="193"/>
            <w:vMerge w:val="restart"/>
            <w:tcBorders>
              <w:bottom w:val="nil"/>
            </w:tcBorders>
          </w:tcPr>
          <w:p w:rsidP="009D21F3" w:rsidR="008D5A33" w:rsidRDefault="008D5A33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п</w:t>
            </w:r>
            <w:proofErr w:type="gram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/п</w:t>
            </w:r>
          </w:p>
        </w:tc>
        <w:tc>
          <w:tcPr>
            <w:tcW w:type="pct" w:w="1594"/>
            <w:vMerge w:val="restart"/>
            <w:tcBorders>
              <w:bottom w:val="nil"/>
            </w:tcBorders>
          </w:tcPr>
          <w:p w:rsidP="009D21F3" w:rsidR="00371FE1" w:rsidRDefault="008D5A33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Наименование </w:t>
            </w:r>
            <w:r w:rsidR="00371FE1" w:rsidRPr="00F84824">
              <w:rPr>
                <w:rFonts w:ascii="Times New Roman" w:cs="Times New Roman" w:hAnsi="Times New Roman"/>
                <w:sz w:val="26"/>
                <w:szCs w:val="26"/>
              </w:rPr>
              <w:t>имущества,</w:t>
            </w:r>
          </w:p>
          <w:p w:rsidP="00371FE1" w:rsidR="008D5A33" w:rsidRDefault="00371FE1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введенного</w:t>
            </w:r>
            <w:proofErr w:type="gramEnd"/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 в эксплуатацию</w:t>
            </w:r>
          </w:p>
        </w:tc>
        <w:tc>
          <w:tcPr>
            <w:tcW w:type="pct" w:w="676"/>
            <w:vMerge w:val="restart"/>
            <w:tcBorders>
              <w:bottom w:val="nil"/>
            </w:tcBorders>
          </w:tcPr>
          <w:p w:rsidP="009D21F3" w:rsidR="008D5A33" w:rsidRDefault="008D5A33" w:rsidRPr="00F84824">
            <w:pPr>
              <w:widowControl w:val="false"/>
              <w:spacing w:line="192" w:lineRule="auto"/>
              <w:ind w:left="-57" w:right="-57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Наименование документов </w:t>
            </w:r>
          </w:p>
          <w:p w:rsidP="009D21F3" w:rsidR="008D5A33" w:rsidRDefault="008D5A33" w:rsidRPr="00F84824">
            <w:pPr>
              <w:widowControl w:val="false"/>
              <w:spacing w:line="192" w:lineRule="auto"/>
              <w:ind w:left="-57" w:right="-57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о поступлении, </w:t>
            </w:r>
          </w:p>
          <w:p w:rsidP="009D21F3" w:rsidR="008D5A33" w:rsidRDefault="008D5A33" w:rsidRPr="00F84824">
            <w:pPr>
              <w:widowControl w:val="false"/>
              <w:spacing w:line="192" w:lineRule="auto"/>
              <w:ind w:left="-57" w:right="-57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дата, номер</w:t>
            </w:r>
          </w:p>
        </w:tc>
        <w:tc>
          <w:tcPr>
            <w:tcW w:type="pct" w:w="1843"/>
            <w:gridSpan w:val="2"/>
            <w:tcBorders>
              <w:bottom w:color="auto" w:space="0" w:sz="4" w:val="single"/>
            </w:tcBorders>
          </w:tcPr>
          <w:p w:rsidP="00DE4DA6" w:rsidR="008D5A33" w:rsidRDefault="008D5A33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Определение амортизационной группы им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у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ще</w:t>
            </w:r>
            <w:r w:rsidR="00DE4DA6">
              <w:rPr>
                <w:rFonts w:ascii="Times New Roman" w:cs="Times New Roman" w:hAnsi="Times New Roman"/>
                <w:sz w:val="26"/>
                <w:szCs w:val="26"/>
              </w:rPr>
              <w:t xml:space="preserve">ства </w:t>
            </w: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на основании:</w:t>
            </w:r>
          </w:p>
        </w:tc>
        <w:tc>
          <w:tcPr>
            <w:tcW w:type="pct" w:w="694"/>
            <w:vMerge w:val="restart"/>
          </w:tcPr>
          <w:p w:rsidP="00371FE1" w:rsidR="008D5A33" w:rsidRDefault="008D5A33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Установленный срок полезного использования имущества</w:t>
            </w:r>
          </w:p>
        </w:tc>
      </w:tr>
      <w:tr w:rsidR="00DE4DA6" w:rsidRPr="00F84824" w:rsidTr="00DE4DA6">
        <w:trPr>
          <w:trHeight w:val="113"/>
        </w:trPr>
        <w:tc>
          <w:tcPr>
            <w:tcW w:type="pct" w:w="193"/>
            <w:vMerge/>
            <w:tcBorders>
              <w:bottom w:val="nil"/>
            </w:tcBorders>
          </w:tcPr>
          <w:p w:rsidP="009D21F3" w:rsidR="008D5A33" w:rsidRDefault="008D5A33" w:rsidRPr="00F84824">
            <w:pPr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pct" w:w="1594"/>
            <w:vMerge/>
            <w:tcBorders>
              <w:bottom w:val="nil"/>
            </w:tcBorders>
          </w:tcPr>
          <w:p w:rsidP="009D21F3" w:rsidR="008D5A33" w:rsidRDefault="008D5A33" w:rsidRPr="00F84824">
            <w:pPr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pct" w:w="676"/>
            <w:vMerge/>
            <w:tcBorders>
              <w:bottom w:val="nil"/>
            </w:tcBorders>
          </w:tcPr>
          <w:p w:rsidP="009D21F3" w:rsidR="008D5A33" w:rsidRDefault="008D5A33" w:rsidRPr="00F84824">
            <w:pPr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pct" w:w="966"/>
            <w:tcBorders>
              <w:bottom w:val="nil"/>
            </w:tcBorders>
          </w:tcPr>
          <w:p w:rsidP="009D21F3" w:rsidR="00DE4DA6" w:rsidRDefault="008D5A33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 xml:space="preserve">ст. 258 Налогового </w:t>
            </w:r>
          </w:p>
          <w:p w:rsidP="009D21F3" w:rsidR="008D5A33" w:rsidRDefault="008D5A33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кодекса РФ *</w:t>
            </w:r>
          </w:p>
        </w:tc>
        <w:tc>
          <w:tcPr>
            <w:tcW w:type="pct" w:w="877"/>
            <w:tcBorders>
              <w:bottom w:val="nil"/>
            </w:tcBorders>
          </w:tcPr>
          <w:p w:rsidP="009D21F3" w:rsidR="008D5A33" w:rsidRDefault="008D5A33" w:rsidRPr="00F84824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иных документов **</w:t>
            </w:r>
          </w:p>
        </w:tc>
        <w:tc>
          <w:tcPr>
            <w:tcW w:type="pct" w:w="694"/>
            <w:vMerge/>
            <w:tcBorders>
              <w:bottom w:val="nil"/>
            </w:tcBorders>
          </w:tcPr>
          <w:p w:rsidP="009D21F3" w:rsidR="008D5A33" w:rsidRDefault="008D5A33" w:rsidRPr="00F84824">
            <w:pPr>
              <w:spacing w:line="192" w:lineRule="auto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</w:tbl>
    <w:p w:rsidP="008D5A33" w:rsidR="008D5A33" w:rsidRDefault="008D5A33" w:rsidRPr="00F84824">
      <w:pPr>
        <w:spacing w:after="0" w:line="240" w:lineRule="auto"/>
        <w:jc w:val="both"/>
        <w:rPr>
          <w:rFonts w:ascii="Times New Roman" w:cs="Times New Roman" w:hAnsi="Times New Roman"/>
          <w:sz w:val="2"/>
          <w:szCs w:val="2"/>
        </w:rPr>
      </w:pPr>
    </w:p>
    <w:tbl>
      <w:tblPr>
        <w:tblStyle w:val="a5"/>
        <w:tblW w:type="auto" w:w="0"/>
        <w:tblInd w:type="dxa" w:w="108"/>
        <w:tblLook w:firstColumn="1" w:firstRow="1" w:lastColumn="0" w:lastRow="0" w:noHBand="0" w:noVBand="1" w:val="04A0"/>
      </w:tblPr>
      <w:tblGrid>
        <w:gridCol w:w="550"/>
        <w:gridCol w:w="4695"/>
        <w:gridCol w:w="1985"/>
        <w:gridCol w:w="2835"/>
        <w:gridCol w:w="2551"/>
        <w:gridCol w:w="2062"/>
      </w:tblGrid>
      <w:tr w:rsidR="00F84824" w:rsidRPr="00F84824" w:rsidTr="00DE4DA6">
        <w:trPr>
          <w:tblHeader/>
        </w:trPr>
        <w:tc>
          <w:tcPr>
            <w:tcW w:type="dxa" w:w="550"/>
          </w:tcPr>
          <w:p w:rsidP="00371FE1" w:rsidR="00371FE1" w:rsidRDefault="00371FE1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1</w:t>
            </w:r>
          </w:p>
        </w:tc>
        <w:tc>
          <w:tcPr>
            <w:tcW w:type="dxa" w:w="4695"/>
          </w:tcPr>
          <w:p w:rsidP="00371FE1" w:rsidR="00371FE1" w:rsidRDefault="00371FE1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2</w:t>
            </w:r>
          </w:p>
        </w:tc>
        <w:tc>
          <w:tcPr>
            <w:tcW w:type="dxa" w:w="1985"/>
          </w:tcPr>
          <w:p w:rsidP="00371FE1" w:rsidR="00371FE1" w:rsidRDefault="00371FE1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3</w:t>
            </w:r>
          </w:p>
        </w:tc>
        <w:tc>
          <w:tcPr>
            <w:tcW w:type="dxa" w:w="2835"/>
          </w:tcPr>
          <w:p w:rsidP="00371FE1" w:rsidR="00371FE1" w:rsidRDefault="00371FE1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4</w:t>
            </w:r>
          </w:p>
        </w:tc>
        <w:tc>
          <w:tcPr>
            <w:tcW w:type="dxa" w:w="2551"/>
          </w:tcPr>
          <w:p w:rsidP="00371FE1" w:rsidR="00371FE1" w:rsidRDefault="00371FE1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5</w:t>
            </w:r>
          </w:p>
        </w:tc>
        <w:tc>
          <w:tcPr>
            <w:tcW w:type="dxa" w:w="2062"/>
          </w:tcPr>
          <w:p w:rsidP="00371FE1" w:rsidR="00371FE1" w:rsidRDefault="00371FE1" w:rsidRPr="00F84824">
            <w:pPr>
              <w:widowControl w:val="false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 w:rsidRPr="00F84824">
              <w:rPr>
                <w:rFonts w:ascii="Times New Roman" w:cs="Times New Roman" w:hAnsi="Times New Roman"/>
                <w:sz w:val="26"/>
                <w:szCs w:val="26"/>
              </w:rPr>
              <w:t>6</w:t>
            </w:r>
          </w:p>
        </w:tc>
      </w:tr>
      <w:tr w:rsidR="00371FE1" w:rsidRPr="00F84824" w:rsidTr="00DE4DA6">
        <w:tc>
          <w:tcPr>
            <w:tcW w:type="dxa" w:w="550"/>
          </w:tcPr>
          <w:p w:rsidP="00371FE1" w:rsidR="00371FE1" w:rsidRDefault="00371FE1" w:rsidRPr="00F84824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4695"/>
          </w:tcPr>
          <w:p w:rsidP="00371FE1" w:rsidR="00371FE1" w:rsidRDefault="00371FE1" w:rsidRPr="00F84824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1985"/>
          </w:tcPr>
          <w:p w:rsidP="00371FE1" w:rsidR="00371FE1" w:rsidRDefault="00371FE1" w:rsidRPr="00F84824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2835"/>
          </w:tcPr>
          <w:p w:rsidP="00371FE1" w:rsidR="00371FE1" w:rsidRDefault="00371FE1" w:rsidRPr="00F84824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2551"/>
          </w:tcPr>
          <w:p w:rsidP="00371FE1" w:rsidR="00371FE1" w:rsidRDefault="00371FE1" w:rsidRPr="00F84824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  <w:tc>
          <w:tcPr>
            <w:tcW w:type="dxa" w:w="2062"/>
          </w:tcPr>
          <w:p w:rsidP="00371FE1" w:rsidR="00371FE1" w:rsidRDefault="00371FE1" w:rsidRPr="00F84824">
            <w:pPr>
              <w:widowControl w:val="false"/>
              <w:rPr>
                <w:rFonts w:ascii="Times New Roman" w:cs="Times New Roman" w:hAnsi="Times New Roman"/>
                <w:sz w:val="26"/>
                <w:szCs w:val="26"/>
              </w:rPr>
            </w:pPr>
          </w:p>
        </w:tc>
      </w:tr>
    </w:tbl>
    <w:p w:rsidP="00DE4DA6" w:rsidR="008D5A33" w:rsidRDefault="00D70A22" w:rsidRPr="00D70A22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lastRenderedPageBreak/>
        <w:t>* Пункт</w:t>
      </w:r>
      <w:r w:rsidR="008D5A33" w:rsidRPr="00D70A22">
        <w:rPr>
          <w:rFonts w:ascii="Times New Roman" w:cs="Times New Roman" w:hAnsi="Times New Roman"/>
          <w:sz w:val="28"/>
          <w:szCs w:val="28"/>
        </w:rPr>
        <w:t xml:space="preserve"> 3 ст</w:t>
      </w:r>
      <w:r>
        <w:rPr>
          <w:rFonts w:ascii="Times New Roman" w:cs="Times New Roman" w:hAnsi="Times New Roman"/>
          <w:sz w:val="28"/>
          <w:szCs w:val="28"/>
        </w:rPr>
        <w:t>атьи</w:t>
      </w:r>
      <w:r w:rsidR="008D5A33" w:rsidRPr="00D70A22">
        <w:rPr>
          <w:rFonts w:ascii="Times New Roman" w:cs="Times New Roman" w:hAnsi="Times New Roman"/>
          <w:sz w:val="28"/>
          <w:szCs w:val="28"/>
        </w:rPr>
        <w:t xml:space="preserve"> 258 Налогового кодекса Российской Федерации и </w:t>
      </w:r>
      <w:r>
        <w:rPr>
          <w:rFonts w:ascii="Times New Roman" w:cs="Times New Roman" w:hAnsi="Times New Roman"/>
          <w:sz w:val="28"/>
          <w:szCs w:val="28"/>
        </w:rPr>
        <w:t>п</w:t>
      </w:r>
      <w:r w:rsidR="008D5A33" w:rsidRPr="00D70A22">
        <w:rPr>
          <w:rFonts w:ascii="Times New Roman" w:cs="Times New Roman" w:hAnsi="Times New Roman"/>
          <w:sz w:val="28"/>
          <w:szCs w:val="28"/>
        </w:rPr>
        <w:t>остановление Правительства Российской Ф</w:t>
      </w:r>
      <w:r w:rsidR="008D5A33" w:rsidRPr="00D70A22">
        <w:rPr>
          <w:rFonts w:ascii="Times New Roman" w:cs="Times New Roman" w:hAnsi="Times New Roman"/>
          <w:sz w:val="28"/>
          <w:szCs w:val="28"/>
        </w:rPr>
        <w:t>е</w:t>
      </w:r>
      <w:r w:rsidR="008D5A33" w:rsidRPr="00D70A22">
        <w:rPr>
          <w:rFonts w:ascii="Times New Roman" w:cs="Times New Roman" w:hAnsi="Times New Roman"/>
          <w:sz w:val="28"/>
          <w:szCs w:val="28"/>
        </w:rPr>
        <w:t>дерации от 01.01.2002 № 1 «О Классификации основных средств, включаемых в амортиза</w:t>
      </w:r>
      <w:r>
        <w:rPr>
          <w:rFonts w:ascii="Times New Roman" w:cs="Times New Roman" w:hAnsi="Times New Roman"/>
          <w:sz w:val="28"/>
          <w:szCs w:val="28"/>
        </w:rPr>
        <w:t>ционные группы».</w:t>
      </w:r>
    </w:p>
    <w:p w:rsidP="00DE4DA6" w:rsidR="008D5A33" w:rsidRDefault="008D5A33" w:rsidRPr="00D70A22">
      <w:pPr>
        <w:widowControl w:val="false"/>
        <w:spacing w:after="0" w:line="192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 w:rsidRPr="00D70A22">
        <w:rPr>
          <w:rFonts w:ascii="Times New Roman" w:cs="Times New Roman" w:hAnsi="Times New Roman"/>
          <w:sz w:val="28"/>
          <w:szCs w:val="28"/>
        </w:rPr>
        <w:t xml:space="preserve">** </w:t>
      </w:r>
      <w:r w:rsidR="00D70A22">
        <w:rPr>
          <w:rFonts w:ascii="Times New Roman" w:cs="Times New Roman" w:hAnsi="Times New Roman"/>
          <w:sz w:val="28"/>
          <w:szCs w:val="28"/>
        </w:rPr>
        <w:t>Т</w:t>
      </w:r>
      <w:r w:rsidRPr="00D70A22">
        <w:rPr>
          <w:rFonts w:ascii="Times New Roman" w:cs="Times New Roman" w:hAnsi="Times New Roman"/>
          <w:sz w:val="28"/>
          <w:szCs w:val="28"/>
        </w:rPr>
        <w:t xml:space="preserve">ехнические условия (техническая документация) к амортизируемому имуществу и (или) письмо изготовителя (продавца/ </w:t>
      </w:r>
      <w:proofErr w:type="spellStart"/>
      <w:r w:rsidRPr="00D70A22">
        <w:rPr>
          <w:rFonts w:ascii="Times New Roman" w:cs="Times New Roman" w:hAnsi="Times New Roman"/>
          <w:sz w:val="28"/>
          <w:szCs w:val="28"/>
        </w:rPr>
        <w:t>диллера</w:t>
      </w:r>
      <w:proofErr w:type="spellEnd"/>
      <w:r w:rsidRPr="00D70A22">
        <w:rPr>
          <w:rFonts w:ascii="Times New Roman" w:cs="Times New Roman" w:hAnsi="Times New Roman"/>
          <w:sz w:val="28"/>
          <w:szCs w:val="28"/>
        </w:rPr>
        <w:t>/ дистрибьютера) согласно п</w:t>
      </w:r>
      <w:r w:rsidR="00D70A22">
        <w:rPr>
          <w:rFonts w:ascii="Times New Roman" w:cs="Times New Roman" w:hAnsi="Times New Roman"/>
          <w:sz w:val="28"/>
          <w:szCs w:val="28"/>
        </w:rPr>
        <w:t>ункту</w:t>
      </w:r>
      <w:r w:rsidRPr="00D70A22">
        <w:rPr>
          <w:rFonts w:ascii="Times New Roman" w:cs="Times New Roman" w:hAnsi="Times New Roman"/>
          <w:sz w:val="28"/>
          <w:szCs w:val="28"/>
        </w:rPr>
        <w:t xml:space="preserve"> 6 ст</w:t>
      </w:r>
      <w:r w:rsidR="00D70A22">
        <w:rPr>
          <w:rFonts w:ascii="Times New Roman" w:cs="Times New Roman" w:hAnsi="Times New Roman"/>
          <w:sz w:val="28"/>
          <w:szCs w:val="28"/>
        </w:rPr>
        <w:t xml:space="preserve">атьи </w:t>
      </w:r>
      <w:r w:rsidRPr="00D70A22">
        <w:rPr>
          <w:rFonts w:ascii="Times New Roman" w:cs="Times New Roman" w:hAnsi="Times New Roman"/>
          <w:sz w:val="28"/>
          <w:szCs w:val="28"/>
        </w:rPr>
        <w:t>258 Налогового кодекса Российской Федерации (для тех видов амортизируемого имущества (основных средств, основных фондов),  которые не указаны в амортизационных группах, срок полезного использования устанавливается налогоплательщиком в соответствии с техническими услови</w:t>
      </w:r>
      <w:r w:rsidRPr="00D70A22">
        <w:rPr>
          <w:rFonts w:ascii="Times New Roman" w:cs="Times New Roman" w:hAnsi="Times New Roman"/>
          <w:sz w:val="28"/>
          <w:szCs w:val="28"/>
        </w:rPr>
        <w:t>я</w:t>
      </w:r>
      <w:r w:rsidRPr="00D70A22">
        <w:rPr>
          <w:rFonts w:ascii="Times New Roman" w:cs="Times New Roman" w:hAnsi="Times New Roman"/>
          <w:sz w:val="28"/>
          <w:szCs w:val="28"/>
        </w:rPr>
        <w:t>ми или рекомендациями изготовителей).</w:t>
      </w:r>
      <w:proofErr w:type="gramEnd"/>
    </w:p>
    <w:p w:rsidP="00DE4DA6" w:rsidR="008D5A33" w:rsidRDefault="008D5A33" w:rsidRPr="00D70A22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DE4DA6" w:rsidR="008D5A33" w:rsidRDefault="008D5A33" w:rsidRPr="00D70A22">
      <w:pPr>
        <w:widowControl w:val="false"/>
        <w:spacing w:after="0" w:line="192" w:lineRule="auto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a5"/>
        <w:tblW w:type="dxa" w:w="11624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ayout w:type="fixed"/>
        <w:tblCellMar>
          <w:left w:type="dxa" w:w="0"/>
          <w:right w:type="dxa" w:w="0"/>
        </w:tblCellMar>
        <w:tblLook w:firstColumn="1" w:firstRow="1" w:lastColumn="0" w:lastRow="0" w:noHBand="0" w:noVBand="1" w:val="04A0"/>
      </w:tblPr>
      <w:tblGrid>
        <w:gridCol w:w="2552"/>
        <w:gridCol w:w="6520"/>
        <w:gridCol w:w="373"/>
        <w:gridCol w:w="2179"/>
      </w:tblGrid>
      <w:tr w:rsidR="00F84824" w:rsidRPr="00D70A22" w:rsidTr="007E0FA3">
        <w:tc>
          <w:tcPr>
            <w:tcW w:type="dxa" w:w="2552"/>
          </w:tcPr>
          <w:p w:rsidP="00DE4DA6" w:rsidR="008D5A33" w:rsidRDefault="007E0FA3" w:rsidRPr="00D70A2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D70A2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Участник отбора</w:t>
            </w:r>
          </w:p>
        </w:tc>
        <w:tc>
          <w:tcPr>
            <w:tcW w:type="dxa" w:w="6520"/>
            <w:tcBorders>
              <w:bottom w:color="auto" w:space="0" w:sz="4" w:val="single"/>
            </w:tcBorders>
          </w:tcPr>
          <w:p w:rsidP="00DE4DA6" w:rsidR="008D5A33" w:rsidRDefault="008D5A33" w:rsidRPr="00D70A2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373"/>
          </w:tcPr>
          <w:p w:rsidP="00DE4DA6" w:rsidR="008D5A33" w:rsidRDefault="008D5A33" w:rsidRPr="00D70A2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179"/>
            <w:tcBorders>
              <w:bottom w:color="auto" w:space="0" w:sz="4" w:val="single"/>
            </w:tcBorders>
          </w:tcPr>
          <w:p w:rsidP="00DE4DA6" w:rsidR="008D5A33" w:rsidRDefault="008D5A33" w:rsidRPr="00D70A22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D5A33" w:rsidRPr="00F84824" w:rsidTr="007E0FA3">
        <w:tc>
          <w:tcPr>
            <w:tcW w:type="dxa" w:w="2552"/>
          </w:tcPr>
          <w:p w:rsidP="00DE4DA6" w:rsidR="008D5A33" w:rsidRDefault="008D5A3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6520"/>
            <w:tcBorders>
              <w:top w:color="auto" w:space="0" w:sz="4" w:val="single"/>
            </w:tcBorders>
          </w:tcPr>
          <w:p w:rsidP="00DE4DA6" w:rsidR="007E0FA3" w:rsidRDefault="008D5A3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или подпись лица,</w:t>
            </w:r>
            <w:proofErr w:type="gramEnd"/>
          </w:p>
          <w:p w:rsidP="00DE4DA6" w:rsidR="008D5A33" w:rsidRDefault="008D5A3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уполномоченного выступать от имени </w:t>
            </w:r>
            <w:r w:rsidR="007E0FA3"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участника отбора</w:t>
            </w: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373"/>
          </w:tcPr>
          <w:p w:rsidP="00DE4DA6" w:rsidR="008D5A33" w:rsidRDefault="008D5A3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179"/>
            <w:tcBorders>
              <w:top w:color="auto" w:space="0" w:sz="4" w:val="single"/>
            </w:tcBorders>
          </w:tcPr>
          <w:p w:rsidP="00DE4DA6" w:rsidR="008D5A33" w:rsidRDefault="008D5A33" w:rsidRPr="00F84824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both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 w:rsidRPr="00F84824"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</w:tbl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М.П. (при наличии)</w:t>
      </w: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Главный бухгалтер                              ____________     ________________</w:t>
      </w: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  <w:r w:rsidRPr="00F84824">
        <w:rPr>
          <w:rFonts w:ascii="Times New Roman" w:cs="Times New Roman" w:eastAsiaTheme="minorEastAsia" w:hAnsi="Times New Roman"/>
          <w:szCs w:val="24"/>
          <w:lang w:eastAsia="ru-RU"/>
        </w:rPr>
        <w:t xml:space="preserve">                                                                                     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 xml:space="preserve">  (подпись)                  (И.О. Фамилия)</w:t>
      </w: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E4DA6" w:rsidR="008D5A33" w:rsidRDefault="00D70A22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Дата</w:t>
      </w:r>
    </w:p>
    <w:p w:rsidP="00DE4DA6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D52BEA" w:rsidR="008D5A33" w:rsidRDefault="008D5A33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B3329" w:rsidR="00EB3329" w:rsidRDefault="00EB3329" w:rsidRPr="00F84824">
      <w:pPr>
        <w:widowControl w:val="false"/>
        <w:tabs>
          <w:tab w:pos="5670" w:val="left"/>
        </w:tabs>
        <w:spacing w:after="0" w:line="192" w:lineRule="auto"/>
        <w:jc w:val="both"/>
        <w:rPr>
          <w:rFonts w:ascii="Times New Roman" w:cs="Times New Roman" w:hAnsi="Times New Roman"/>
          <w:sz w:val="20"/>
          <w:szCs w:val="20"/>
          <w:lang w:eastAsia="ru-RU"/>
        </w:rPr>
      </w:pPr>
    </w:p>
    <w:p w:rsidP="00EB3329" w:rsidR="00EB3329" w:rsidRDefault="00EB3329" w:rsidRPr="00F84824">
      <w:pPr>
        <w:widowControl w:val="false"/>
        <w:tabs>
          <w:tab w:pos="5670" w:val="left"/>
        </w:tabs>
        <w:spacing w:after="0" w:line="192" w:lineRule="auto"/>
        <w:jc w:val="both"/>
        <w:rPr>
          <w:rFonts w:ascii="Times New Roman" w:cs="Times New Roman" w:hAnsi="Times New Roman"/>
          <w:sz w:val="30"/>
          <w:szCs w:val="30"/>
          <w:lang w:eastAsia="ru-RU"/>
        </w:rPr>
        <w:sectPr w:rsidR="00EB3329" w:rsidRPr="00F84824" w:rsidSect="009A0AF2">
          <w:pgSz w:code="9" w:h="11906" w:orient="landscape" w:w="16838"/>
          <w:pgMar w:bottom="567" w:footer="720" w:gutter="0" w:header="720" w:left="1134" w:right="1134" w:top="1985"/>
          <w:cols w:space="708"/>
          <w:docGrid w:linePitch="360"/>
        </w:sectPr>
      </w:pP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</w:t>
      </w:r>
      <w:r w:rsidR="008D5A33" w:rsidRPr="00F84824">
        <w:rPr>
          <w:rFonts w:ascii="Times New Roman" w:cs="Times New Roman" w:hAnsi="Times New Roman"/>
          <w:sz w:val="30"/>
          <w:szCs w:val="30"/>
          <w:lang w:eastAsia="ru-RU"/>
        </w:rPr>
        <w:t>4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2B4AA2" w:rsidR="002B4AA2" w:rsidRDefault="002B4AA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о порядке </w:t>
      </w:r>
    </w:p>
    <w:p w:rsidP="002B4AA2" w:rsidR="002B4AA2" w:rsidRDefault="002B4AA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предоставления </w:t>
      </w:r>
      <w:r w:rsidRPr="00F84824">
        <w:rPr>
          <w:rFonts w:ascii="Times New Roman" w:cs="Times New Roman" w:hAnsi="Times New Roman"/>
          <w:sz w:val="30"/>
          <w:szCs w:val="30"/>
        </w:rPr>
        <w:t>субсидий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2B4AA2" w:rsidR="002B4AA2" w:rsidRDefault="002B4AA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2B4AA2" w:rsidR="002B4AA2" w:rsidRDefault="002B4AA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–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производителям товаров, работ,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услуг в целях возмещения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части затрат на реализацию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приоритетных отраслях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инвестиционных проектов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сфере производства,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связанных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 созданием нового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или развитием (модернизацией)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действующего производства </w:t>
      </w:r>
    </w:p>
    <w:p w:rsidP="002B4AA2" w:rsidR="002B4AA2" w:rsidRDefault="002B4AA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товаров (работ, услуг)</w:t>
      </w:r>
    </w:p>
    <w:p w:rsidP="00DE4DA6" w:rsidR="00F85070" w:rsidRDefault="00F85070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E4DA6" w:rsidR="00F85070" w:rsidRDefault="00F85070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E4DA6" w:rsidR="00F85070" w:rsidRDefault="00F85070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E4DA6" w:rsidR="00F85070" w:rsidRDefault="00F85070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СОСТАВ</w:t>
      </w:r>
    </w:p>
    <w:p w:rsidP="00DE4DA6" w:rsidR="00F85070" w:rsidRDefault="00F85070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конкурсной комиссии</w:t>
      </w:r>
    </w:p>
    <w:p w:rsidP="00DE4DA6" w:rsidR="00F85070" w:rsidRDefault="00F85070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E4DA6" w:rsidR="00F85070" w:rsidRDefault="00F85070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E4DA6" w:rsidR="00F85070" w:rsidRDefault="00F85070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4889"/>
        <w:tblInd w:type="dxa" w:w="108"/>
        <w:tblLook w:firstColumn="0" w:firstRow="0" w:lastColumn="0" w:lastRow="0" w:noHBand="0" w:noVBand="0" w:val="0000"/>
      </w:tblPr>
      <w:tblGrid>
        <w:gridCol w:w="3249"/>
        <w:gridCol w:w="421"/>
        <w:gridCol w:w="5688"/>
      </w:tblGrid>
      <w:tr w:rsidR="00F84824" w:rsidRPr="00F84824" w:rsidTr="00BF073A">
        <w:trPr>
          <w:trHeight w:val="1040"/>
        </w:trPr>
        <w:tc>
          <w:tcPr>
            <w:tcW w:type="pct" w:w="1736"/>
          </w:tcPr>
          <w:p w:rsidP="00A9411D" w:rsidR="00F85070" w:rsidRDefault="00F85070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</w:rPr>
              <w:t xml:space="preserve">Антипина </w:t>
            </w:r>
          </w:p>
          <w:p w:rsidP="00A9411D" w:rsidR="00F85070" w:rsidRDefault="00F85070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</w:rPr>
              <w:t xml:space="preserve">Ирина </w:t>
            </w:r>
            <w:proofErr w:type="spellStart"/>
            <w:r w:rsidRPr="00F84824">
              <w:rPr>
                <w:rFonts w:ascii="Times New Roman" w:cs="Times New Roman" w:hAnsi="Times New Roman"/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type="pct" w:w="225"/>
          </w:tcPr>
          <w:p w:rsidP="00A9411D" w:rsidR="00F85070" w:rsidRDefault="00F85070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3039"/>
          </w:tcPr>
          <w:p w:rsidP="00BF073A" w:rsidR="00F85070" w:rsidRDefault="008D72BB" w:rsidRPr="00BF073A">
            <w:pPr>
              <w:widowControl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департамента </w:t>
            </w:r>
            <w:proofErr w:type="spellStart"/>
            <w:proofErr w:type="gramStart"/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экономи</w:t>
            </w:r>
            <w:proofErr w:type="spellEnd"/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-ческой</w:t>
            </w:r>
            <w:proofErr w:type="gramEnd"/>
            <w:r w:rsidRPr="00BF073A">
              <w:rPr>
                <w:rFonts w:ascii="Times New Roman" w:cs="Times New Roman" w:hAnsi="Times New Roman"/>
                <w:sz w:val="30"/>
                <w:szCs w:val="30"/>
              </w:rPr>
              <w:t xml:space="preserve"> политики и инвестиционного    развития администрации города, предс</w:t>
            </w: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датель конкурсной комиссии;</w:t>
            </w:r>
          </w:p>
        </w:tc>
      </w:tr>
      <w:tr w:rsidR="00F84824" w:rsidRPr="00F84824" w:rsidTr="00BF073A">
        <w:tc>
          <w:tcPr>
            <w:tcW w:type="pct" w:w="1736"/>
          </w:tcPr>
          <w:p w:rsidP="00A9411D" w:rsidR="00F85070" w:rsidRDefault="00D56728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</w:rPr>
              <w:t>Морозова</w:t>
            </w:r>
            <w:r w:rsidR="00F85070" w:rsidRPr="00F84824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414B23" w:rsidR="00F85070" w:rsidRDefault="00D56728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</w:rPr>
              <w:t>Светлана</w:t>
            </w:r>
            <w:r w:rsidR="007E7EB4" w:rsidRPr="00F84824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F84824">
              <w:rPr>
                <w:rFonts w:ascii="Times New Roman" w:cs="Times New Roman" w:hAnsi="Times New Roman"/>
                <w:sz w:val="30"/>
                <w:szCs w:val="30"/>
              </w:rPr>
              <w:t>Юрьевна</w:t>
            </w:r>
          </w:p>
        </w:tc>
        <w:tc>
          <w:tcPr>
            <w:tcW w:type="pct" w:w="225"/>
          </w:tcPr>
          <w:p w:rsidP="00A9411D" w:rsidR="00F85070" w:rsidRDefault="00F85070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3039"/>
          </w:tcPr>
          <w:p w:rsidP="00BF073A" w:rsidR="00F85070" w:rsidRDefault="00D56728" w:rsidRPr="00BF073A">
            <w:pPr>
              <w:widowControl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 xml:space="preserve">заместитель </w:t>
            </w:r>
            <w:r w:rsidR="007E7EB4" w:rsidRPr="00BF073A">
              <w:rPr>
                <w:rFonts w:ascii="Times New Roman" w:cs="Times New Roman" w:hAnsi="Times New Roman"/>
                <w:sz w:val="30"/>
                <w:szCs w:val="30"/>
              </w:rPr>
              <w:t>начальник</w:t>
            </w: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7E7EB4" w:rsidRPr="00BF073A">
              <w:rPr>
                <w:rFonts w:ascii="Times New Roman" w:cs="Times New Roman" w:hAnsi="Times New Roman"/>
                <w:sz w:val="30"/>
                <w:szCs w:val="30"/>
              </w:rPr>
              <w:t xml:space="preserve"> отдела </w:t>
            </w: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эконом</w:t>
            </w: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 xml:space="preserve">ческого </w:t>
            </w:r>
            <w:r w:rsidR="007E7EB4" w:rsidRPr="00BF073A">
              <w:rPr>
                <w:rFonts w:ascii="Times New Roman" w:cs="Times New Roman" w:hAnsi="Times New Roman"/>
                <w:sz w:val="30"/>
                <w:szCs w:val="30"/>
              </w:rPr>
              <w:t>развития департамента эконом</w:t>
            </w:r>
            <w:r w:rsidR="007E7EB4" w:rsidRPr="00BF073A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7E7EB4" w:rsidRPr="00BF073A">
              <w:rPr>
                <w:rFonts w:ascii="Times New Roman" w:cs="Times New Roman" w:hAnsi="Times New Roman"/>
                <w:sz w:val="30"/>
                <w:szCs w:val="30"/>
              </w:rPr>
              <w:t>ческой политики и инвестиционного ра</w:t>
            </w:r>
            <w:r w:rsidR="007E7EB4" w:rsidRPr="00BF073A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="007E7EB4" w:rsidRPr="00BF073A">
              <w:rPr>
                <w:rFonts w:ascii="Times New Roman" w:cs="Times New Roman" w:hAnsi="Times New Roman"/>
                <w:sz w:val="30"/>
                <w:szCs w:val="30"/>
              </w:rPr>
              <w:t>вития администрации города</w:t>
            </w:r>
            <w:r w:rsidR="00F85070" w:rsidRPr="00BF073A">
              <w:rPr>
                <w:rFonts w:ascii="Times New Roman" w:cs="Times New Roman" w:hAnsi="Times New Roman"/>
                <w:sz w:val="30"/>
                <w:szCs w:val="30"/>
              </w:rPr>
              <w:t>, заместитель председателя конкурсной</w:t>
            </w:r>
            <w:r w:rsidR="00171E2A" w:rsidRPr="00BF073A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F85070" w:rsidRPr="00BF073A">
              <w:rPr>
                <w:rFonts w:ascii="Times New Roman" w:cs="Times New Roman" w:hAnsi="Times New Roman"/>
                <w:sz w:val="30"/>
                <w:szCs w:val="30"/>
              </w:rPr>
              <w:t>комиссии;</w:t>
            </w:r>
          </w:p>
        </w:tc>
      </w:tr>
      <w:tr w:rsidR="00F84824" w:rsidRPr="00F84824" w:rsidTr="00BF073A">
        <w:tc>
          <w:tcPr>
            <w:tcW w:type="pct" w:w="1736"/>
          </w:tcPr>
          <w:p w:rsidP="00574923" w:rsidR="00B23503" w:rsidRDefault="00B23503" w:rsidRPr="00F84824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F84824">
              <w:rPr>
                <w:rFonts w:ascii="Times New Roman" w:cs="Times New Roman" w:hAnsi="Times New Roman"/>
                <w:sz w:val="30"/>
                <w:szCs w:val="30"/>
              </w:rPr>
              <w:t>Рывченко</w:t>
            </w:r>
            <w:proofErr w:type="spellEnd"/>
          </w:p>
          <w:p w:rsidP="00574923" w:rsidR="00B23503" w:rsidRDefault="00B23503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</w:rPr>
              <w:t>Сергей Михайлович</w:t>
            </w:r>
          </w:p>
        </w:tc>
        <w:tc>
          <w:tcPr>
            <w:tcW w:type="pct" w:w="225"/>
          </w:tcPr>
          <w:p w:rsidP="00574923" w:rsidR="00B23503" w:rsidRDefault="00B23503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3039"/>
          </w:tcPr>
          <w:p w:rsidP="00BF073A" w:rsidR="00B23503" w:rsidRDefault="00B23503" w:rsidRPr="00BF073A">
            <w:pPr>
              <w:widowControl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B23503" w:rsidRPr="00F84824" w:rsidTr="00BF073A">
        <w:tc>
          <w:tcPr>
            <w:tcW w:type="pct" w:w="1736"/>
            <w:tcBorders>
              <w:bottom w:color="auto" w:space="0" w:sz="4" w:val="single"/>
            </w:tcBorders>
          </w:tcPr>
          <w:p w:rsidP="00574923" w:rsidR="00B23503" w:rsidRDefault="00B23503" w:rsidRPr="00F84824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</w:rPr>
              <w:t>Шикунова</w:t>
            </w:r>
          </w:p>
          <w:p w:rsidP="00574923" w:rsidR="00B23503" w:rsidRDefault="00B23503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</w:rPr>
              <w:t>Екатерина Николаевна</w:t>
            </w:r>
          </w:p>
        </w:tc>
        <w:tc>
          <w:tcPr>
            <w:tcW w:type="pct" w:w="225"/>
            <w:tcBorders>
              <w:bottom w:color="auto" w:space="0" w:sz="4" w:val="single"/>
            </w:tcBorders>
          </w:tcPr>
          <w:p w:rsidP="00574923" w:rsidR="00B23503" w:rsidRDefault="00B23503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3039"/>
            <w:tcBorders>
              <w:bottom w:color="auto" w:space="0" w:sz="4" w:val="single"/>
            </w:tcBorders>
          </w:tcPr>
          <w:p w:rsidP="00BF073A" w:rsidR="00B23503" w:rsidRDefault="00B23503">
            <w:pPr>
              <w:widowControl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заместитель руководителя департамента городского хозяйства и транспорта</w:t>
            </w:r>
            <w:r w:rsidR="00317519" w:rsidRPr="00BF073A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9D0A4F" w:rsidRPr="00BF073A">
              <w:rPr>
                <w:rFonts w:ascii="Times New Roman" w:cs="Times New Roman" w:hAnsi="Times New Roman"/>
                <w:sz w:val="30"/>
                <w:szCs w:val="30"/>
              </w:rPr>
              <w:t xml:space="preserve">         по финансово-экономическим вопросам </w:t>
            </w:r>
            <w:r w:rsidR="00317519" w:rsidRPr="00BF073A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</w:t>
            </w:r>
            <w:r w:rsidRPr="00BF073A"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  <w:p w:rsidP="00BF073A" w:rsidR="00BF073A" w:rsidRDefault="00BF073A" w:rsidRPr="00BF073A">
            <w:pPr>
              <w:widowControl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F85070" w:rsidR="00F85070" w:rsidRDefault="00F85070" w:rsidRPr="00F84824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R="002E3CCE" w:rsidRDefault="002E3CCE" w:rsidRPr="00F84824">
      <w:pPr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br w:type="page"/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</w:t>
      </w:r>
      <w:r w:rsidR="008D5A33" w:rsidRPr="00F84824">
        <w:rPr>
          <w:rFonts w:ascii="Times New Roman" w:cs="Times New Roman" w:hAnsi="Times New Roman"/>
          <w:sz w:val="30"/>
          <w:szCs w:val="30"/>
          <w:lang w:eastAsia="ru-RU"/>
        </w:rPr>
        <w:t>5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BB2C72" w:rsidR="00BB2C72" w:rsidRDefault="00BB2C7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о порядке </w:t>
      </w:r>
    </w:p>
    <w:p w:rsidP="00BB2C72" w:rsidR="00BB2C72" w:rsidRDefault="00BB2C7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предоставления </w:t>
      </w:r>
      <w:r w:rsidRPr="00F84824">
        <w:rPr>
          <w:rFonts w:ascii="Times New Roman" w:cs="Times New Roman" w:hAnsi="Times New Roman"/>
          <w:sz w:val="30"/>
          <w:szCs w:val="30"/>
        </w:rPr>
        <w:t>субсидий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BB2C72" w:rsidR="00BB2C72" w:rsidRDefault="00BB2C7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BB2C72" w:rsidR="00BB2C72" w:rsidRDefault="00BB2C72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–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производителям товаров, работ,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услуг в целях возмещения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части затрат на реализацию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приоритетных отраслях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инвестиционных проектов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сфере производства,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связанных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 созданием нового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или развитием (модернизацией)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действующего производства </w:t>
      </w:r>
    </w:p>
    <w:p w:rsidP="00BB2C72" w:rsidR="00BB2C72" w:rsidRDefault="00BB2C72" w:rsidRPr="00F84824">
      <w:pPr>
        <w:widowControl w:val="false"/>
        <w:tabs>
          <w:tab w:pos="5670" w:val="left"/>
        </w:tabs>
        <w:spacing w:after="0" w:line="192" w:lineRule="auto"/>
        <w:ind w:left="4961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товаров (работ, услуг)</w:t>
      </w:r>
    </w:p>
    <w:p w:rsidP="00BF073A" w:rsidR="00284A66" w:rsidRDefault="00284A66" w:rsidRPr="00BF073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BF073A" w:rsidR="00BF073A" w:rsidRDefault="00BF073A" w:rsidRPr="00BF073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BF073A" w:rsidR="009A63AB" w:rsidRDefault="009A63AB" w:rsidRPr="00BF073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BF073A" w:rsidR="00284A66" w:rsidRDefault="00284A66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ОЦЕНОЧНАЯ ВЕДОМОСТЬ</w:t>
      </w:r>
    </w:p>
    <w:p w:rsidP="00BF073A" w:rsidR="00284A66" w:rsidRDefault="00284A66" w:rsidRPr="00BF073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BF073A" w:rsidR="00BF073A" w:rsidRDefault="00BF073A" w:rsidRPr="00BF073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BF073A" w:rsidR="00BF073A" w:rsidRDefault="00BF073A" w:rsidRPr="00BF073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BF073A" w:rsidR="00284A66" w:rsidRDefault="00284A66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Субъект малого или среднего предпринимательства (далее –           </w:t>
      </w:r>
      <w:r w:rsidR="00A17C24" w:rsidRPr="00F84824">
        <w:rPr>
          <w:rFonts w:ascii="Times New Roman" w:cs="Times New Roman" w:hAnsi="Times New Roman"/>
          <w:sz w:val="30"/>
          <w:szCs w:val="30"/>
        </w:rPr>
        <w:t>участник отбора</w:t>
      </w:r>
      <w:r w:rsidRPr="00F84824">
        <w:rPr>
          <w:rFonts w:ascii="Times New Roman" w:cs="Times New Roman" w:hAnsi="Times New Roman"/>
          <w:sz w:val="30"/>
          <w:szCs w:val="30"/>
        </w:rPr>
        <w:t>): ______________________________________________.</w:t>
      </w:r>
    </w:p>
    <w:p w:rsidP="00BF073A" w:rsidR="00284A66" w:rsidRDefault="00284A66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Дата и входящий регистрационный номер </w:t>
      </w:r>
      <w:r w:rsidR="00F905E2" w:rsidRPr="00F84824">
        <w:rPr>
          <w:rFonts w:ascii="Times New Roman" w:cs="Times New Roman" w:hAnsi="Times New Roman"/>
          <w:sz w:val="30"/>
          <w:szCs w:val="30"/>
        </w:rPr>
        <w:t xml:space="preserve">в ГИИС «Электронный бюджет» </w:t>
      </w:r>
      <w:r w:rsidR="00A17C24" w:rsidRPr="00F84824">
        <w:rPr>
          <w:rFonts w:ascii="Times New Roman" w:cs="Times New Roman" w:hAnsi="Times New Roman"/>
          <w:sz w:val="30"/>
          <w:szCs w:val="30"/>
        </w:rPr>
        <w:t>заявки</w:t>
      </w:r>
      <w:r w:rsidRPr="00F84824">
        <w:rPr>
          <w:rFonts w:ascii="Times New Roman" w:cs="Times New Roman" w:hAnsi="Times New Roman"/>
          <w:sz w:val="30"/>
          <w:szCs w:val="30"/>
        </w:rPr>
        <w:t xml:space="preserve"> для участия в конкурсе и получения субсидии:</w:t>
      </w:r>
      <w:r w:rsidR="00154916" w:rsidRPr="00F84824">
        <w:rPr>
          <w:rFonts w:ascii="Times New Roman" w:cs="Times New Roman" w:hAnsi="Times New Roman"/>
          <w:sz w:val="30"/>
          <w:szCs w:val="30"/>
        </w:rPr>
        <w:t xml:space="preserve"> </w:t>
      </w:r>
      <w:r w:rsidRPr="00F84824">
        <w:rPr>
          <w:rFonts w:ascii="Times New Roman" w:cs="Times New Roman" w:hAnsi="Times New Roman"/>
          <w:sz w:val="30"/>
          <w:szCs w:val="30"/>
        </w:rPr>
        <w:t>_____</w:t>
      </w:r>
      <w:r w:rsidR="00BB2C72" w:rsidRPr="00F84824">
        <w:rPr>
          <w:rFonts w:ascii="Times New Roman" w:cs="Times New Roman" w:hAnsi="Times New Roman"/>
          <w:sz w:val="30"/>
          <w:szCs w:val="30"/>
        </w:rPr>
        <w:t>_____________</w:t>
      </w:r>
      <w:r w:rsidRPr="00F84824">
        <w:rPr>
          <w:rFonts w:ascii="Times New Roman" w:cs="Times New Roman" w:hAnsi="Times New Roman"/>
          <w:sz w:val="30"/>
          <w:szCs w:val="30"/>
        </w:rPr>
        <w:t>____</w:t>
      </w:r>
      <w:r w:rsidR="00A17C24" w:rsidRPr="00F84824">
        <w:rPr>
          <w:rFonts w:ascii="Times New Roman" w:cs="Times New Roman" w:hAnsi="Times New Roman"/>
          <w:sz w:val="30"/>
          <w:szCs w:val="30"/>
        </w:rPr>
        <w:t>______</w:t>
      </w:r>
      <w:r w:rsidRPr="00F84824">
        <w:rPr>
          <w:rFonts w:ascii="Times New Roman" w:cs="Times New Roman" w:hAnsi="Times New Roman"/>
          <w:sz w:val="30"/>
          <w:szCs w:val="30"/>
        </w:rPr>
        <w:t>___</w:t>
      </w:r>
      <w:r w:rsidR="00EC624A" w:rsidRPr="00F84824">
        <w:rPr>
          <w:rFonts w:ascii="Times New Roman" w:cs="Times New Roman" w:hAnsi="Times New Roman"/>
          <w:sz w:val="30"/>
          <w:szCs w:val="30"/>
        </w:rPr>
        <w:t>_____________________________</w:t>
      </w:r>
      <w:r w:rsidRPr="00F84824">
        <w:rPr>
          <w:rFonts w:ascii="Times New Roman" w:cs="Times New Roman" w:hAnsi="Times New Roman"/>
          <w:sz w:val="30"/>
          <w:szCs w:val="30"/>
        </w:rPr>
        <w:t>_</w:t>
      </w:r>
      <w:r w:rsidR="00EC624A" w:rsidRPr="00F84824">
        <w:rPr>
          <w:rFonts w:ascii="Times New Roman" w:cs="Times New Roman" w:hAnsi="Times New Roman"/>
          <w:sz w:val="30"/>
          <w:szCs w:val="30"/>
        </w:rPr>
        <w:t>.</w:t>
      </w:r>
    </w:p>
    <w:p w:rsidP="00BF073A" w:rsidR="00284A66" w:rsidRDefault="00284A66" w:rsidRPr="00F84824">
      <w:pPr>
        <w:widowControl w:val="false"/>
        <w:tabs>
          <w:tab w:pos="5670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Наименование </w:t>
      </w:r>
      <w:r w:rsidR="00CB0C17" w:rsidRPr="00F84824">
        <w:rPr>
          <w:rFonts w:ascii="Times New Roman" w:cs="Times New Roman" w:hAnsi="Times New Roman"/>
          <w:sz w:val="30"/>
          <w:szCs w:val="30"/>
        </w:rPr>
        <w:t xml:space="preserve">реализуемого в приоритетной отрасли </w:t>
      </w:r>
      <w:r w:rsidR="00BB2C72" w:rsidRPr="00F84824">
        <w:rPr>
          <w:rFonts w:ascii="Times New Roman" w:cs="Times New Roman" w:hAnsi="Times New Roman"/>
          <w:sz w:val="30"/>
          <w:szCs w:val="30"/>
        </w:rPr>
        <w:t>инвестиц</w:t>
      </w:r>
      <w:r w:rsidR="00BB2C72" w:rsidRPr="00F84824">
        <w:rPr>
          <w:rFonts w:ascii="Times New Roman" w:cs="Times New Roman" w:hAnsi="Times New Roman"/>
          <w:sz w:val="30"/>
          <w:szCs w:val="30"/>
        </w:rPr>
        <w:t>и</w:t>
      </w:r>
      <w:r w:rsidR="00BB2C72" w:rsidRPr="00F84824">
        <w:rPr>
          <w:rFonts w:ascii="Times New Roman" w:cs="Times New Roman" w:hAnsi="Times New Roman"/>
          <w:sz w:val="30"/>
          <w:szCs w:val="30"/>
        </w:rPr>
        <w:t xml:space="preserve">онного проекта в сфере производства, связанного с созданием нового или развитием (модернизацией) действующего производства товаров (работ, услуг) </w:t>
      </w:r>
      <w:r w:rsidR="00F905E2" w:rsidRPr="00F84824">
        <w:rPr>
          <w:rFonts w:ascii="Times New Roman" w:cs="Times New Roman" w:hAnsi="Times New Roman"/>
          <w:sz w:val="30"/>
          <w:szCs w:val="30"/>
        </w:rPr>
        <w:t xml:space="preserve">(далее – </w:t>
      </w:r>
      <w:r w:rsidR="00CB0C17" w:rsidRPr="00F84824">
        <w:rPr>
          <w:rFonts w:ascii="Times New Roman" w:cs="Times New Roman" w:hAnsi="Times New Roman"/>
          <w:sz w:val="30"/>
          <w:szCs w:val="30"/>
        </w:rPr>
        <w:t>Проект</w:t>
      </w:r>
      <w:r w:rsidR="00F905E2" w:rsidRPr="00F84824">
        <w:rPr>
          <w:rFonts w:ascii="Times New Roman" w:cs="Times New Roman" w:hAnsi="Times New Roman"/>
          <w:sz w:val="30"/>
          <w:szCs w:val="30"/>
        </w:rPr>
        <w:t>)</w:t>
      </w:r>
      <w:r w:rsidRPr="00F84824">
        <w:rPr>
          <w:rFonts w:ascii="Times New Roman" w:cs="Times New Roman" w:hAnsi="Times New Roman"/>
          <w:sz w:val="30"/>
          <w:szCs w:val="30"/>
        </w:rPr>
        <w:t>: ______</w:t>
      </w:r>
      <w:r w:rsidR="00F905E2" w:rsidRPr="00F84824">
        <w:rPr>
          <w:rFonts w:ascii="Times New Roman" w:cs="Times New Roman" w:hAnsi="Times New Roman"/>
          <w:sz w:val="30"/>
          <w:szCs w:val="30"/>
        </w:rPr>
        <w:t>___</w:t>
      </w:r>
      <w:r w:rsidR="00CB0C17" w:rsidRPr="00F84824">
        <w:rPr>
          <w:rFonts w:ascii="Times New Roman" w:cs="Times New Roman" w:hAnsi="Times New Roman"/>
          <w:sz w:val="30"/>
          <w:szCs w:val="30"/>
        </w:rPr>
        <w:t>_____</w:t>
      </w:r>
      <w:r w:rsidR="00F905E2" w:rsidRPr="00F84824">
        <w:rPr>
          <w:rFonts w:ascii="Times New Roman" w:cs="Times New Roman" w:hAnsi="Times New Roman"/>
          <w:sz w:val="30"/>
          <w:szCs w:val="30"/>
        </w:rPr>
        <w:t>_____</w:t>
      </w:r>
      <w:r w:rsidR="00BB2C72" w:rsidRPr="00F84824">
        <w:rPr>
          <w:rFonts w:ascii="Times New Roman" w:cs="Times New Roman" w:hAnsi="Times New Roman"/>
          <w:sz w:val="30"/>
          <w:szCs w:val="30"/>
        </w:rPr>
        <w:t>_</w:t>
      </w:r>
      <w:r w:rsidRPr="00F84824">
        <w:rPr>
          <w:rFonts w:ascii="Times New Roman" w:cs="Times New Roman" w:hAnsi="Times New Roman"/>
          <w:sz w:val="30"/>
          <w:szCs w:val="30"/>
        </w:rPr>
        <w:t>______________</w:t>
      </w:r>
    </w:p>
    <w:p w:rsidP="00BF073A" w:rsidR="00BB2C72" w:rsidRDefault="00BB2C72" w:rsidRPr="00F84824">
      <w:pPr>
        <w:widowControl w:val="false"/>
        <w:tabs>
          <w:tab w:pos="5670" w:val="left"/>
        </w:tabs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_____________________________________________________________</w:t>
      </w:r>
      <w:r w:rsidR="00CB0C17" w:rsidRPr="00F84824">
        <w:rPr>
          <w:rFonts w:ascii="Times New Roman" w:cs="Times New Roman" w:hAnsi="Times New Roman"/>
          <w:sz w:val="30"/>
          <w:szCs w:val="30"/>
        </w:rPr>
        <w:t>.</w:t>
      </w:r>
    </w:p>
    <w:p w:rsidP="00BF073A" w:rsidR="00284A66" w:rsidRDefault="00284A66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Вид предпринимательской деятельности </w:t>
      </w:r>
      <w:r w:rsidR="00CB0C17" w:rsidRPr="00F84824">
        <w:rPr>
          <w:rFonts w:ascii="Times New Roman" w:cs="Times New Roman" w:hAnsi="Times New Roman"/>
          <w:sz w:val="30"/>
          <w:szCs w:val="30"/>
        </w:rPr>
        <w:t>по Проекту</w:t>
      </w:r>
      <w:r w:rsidRPr="00F84824">
        <w:rPr>
          <w:rFonts w:ascii="Times New Roman" w:cs="Times New Roman" w:hAnsi="Times New Roman"/>
          <w:sz w:val="30"/>
          <w:szCs w:val="30"/>
        </w:rPr>
        <w:t xml:space="preserve"> (код и ра</w:t>
      </w:r>
      <w:r w:rsidRPr="00F84824">
        <w:rPr>
          <w:rFonts w:ascii="Times New Roman" w:cs="Times New Roman" w:hAnsi="Times New Roman"/>
          <w:sz w:val="30"/>
          <w:szCs w:val="30"/>
        </w:rPr>
        <w:t>с</w:t>
      </w:r>
      <w:r w:rsidRPr="00F84824">
        <w:rPr>
          <w:rFonts w:ascii="Times New Roman" w:cs="Times New Roman" w:hAnsi="Times New Roman"/>
          <w:sz w:val="30"/>
          <w:szCs w:val="30"/>
        </w:rPr>
        <w:t>шифровка в соответствии с общероссийским классификатором видов экономической деятельности): __________</w:t>
      </w:r>
      <w:r w:rsidR="00CB0C17" w:rsidRPr="00F84824">
        <w:rPr>
          <w:rFonts w:ascii="Times New Roman" w:cs="Times New Roman" w:hAnsi="Times New Roman"/>
          <w:sz w:val="30"/>
          <w:szCs w:val="30"/>
        </w:rPr>
        <w:t>_______</w:t>
      </w:r>
      <w:r w:rsidRPr="00F84824">
        <w:rPr>
          <w:rFonts w:ascii="Times New Roman" w:cs="Times New Roman" w:hAnsi="Times New Roman"/>
          <w:sz w:val="30"/>
          <w:szCs w:val="30"/>
        </w:rPr>
        <w:t>_____</w:t>
      </w:r>
      <w:r w:rsidR="00F905E2" w:rsidRPr="00F84824">
        <w:rPr>
          <w:rFonts w:ascii="Times New Roman" w:cs="Times New Roman" w:hAnsi="Times New Roman"/>
          <w:sz w:val="30"/>
          <w:szCs w:val="30"/>
        </w:rPr>
        <w:t>_______</w:t>
      </w:r>
      <w:r w:rsidRPr="00F84824">
        <w:rPr>
          <w:rFonts w:ascii="Times New Roman" w:cs="Times New Roman" w:hAnsi="Times New Roman"/>
          <w:sz w:val="30"/>
          <w:szCs w:val="30"/>
        </w:rPr>
        <w:t>______</w:t>
      </w:r>
      <w:r w:rsidR="003413F1" w:rsidRPr="00F84824">
        <w:rPr>
          <w:rFonts w:ascii="Times New Roman" w:cs="Times New Roman" w:hAnsi="Times New Roman"/>
          <w:sz w:val="30"/>
          <w:szCs w:val="30"/>
        </w:rPr>
        <w:t>.</w:t>
      </w:r>
    </w:p>
    <w:p w:rsidP="00C54868" w:rsidR="00284A66" w:rsidRDefault="00284A66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54868" w:rsidR="009F33A4" w:rsidRDefault="009F33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33" w:name="P2191"/>
      <w:bookmarkEnd w:id="33"/>
      <w:r w:rsidRPr="00F84824">
        <w:rPr>
          <w:rFonts w:ascii="Times New Roman" w:cs="Times New Roman" w:hAnsi="Times New Roman"/>
          <w:sz w:val="30"/>
          <w:szCs w:val="30"/>
        </w:rPr>
        <w:t>Таблица оценок</w:t>
      </w:r>
    </w:p>
    <w:p w:rsidP="00C54868" w:rsidR="009F33A4" w:rsidRDefault="009F33A4" w:rsidRPr="00F84824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356"/>
        <w:tblInd w:type="dxa" w:w="57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6096"/>
        <w:gridCol w:w="1275"/>
        <w:gridCol w:w="1418"/>
      </w:tblGrid>
      <w:tr w:rsidR="00644A83" w:rsidRPr="00F84824" w:rsidTr="00BF073A">
        <w:tc>
          <w:tcPr>
            <w:tcW w:type="dxa" w:w="567"/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proofErr w:type="gramEnd"/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tcW w:type="dxa" w:w="6096"/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type="dxa" w:w="1275"/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Оценка </w:t>
            </w:r>
          </w:p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в баллах*</w:t>
            </w:r>
          </w:p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dxa" w:w="1418"/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Основание </w:t>
            </w:r>
          </w:p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(-я)**</w:t>
            </w:r>
          </w:p>
        </w:tc>
      </w:tr>
    </w:tbl>
    <w:p w:rsidP="009F33A4" w:rsidR="009F33A4" w:rsidRDefault="009F33A4" w:rsidRPr="00F84824">
      <w:pPr>
        <w:widowControl w:val="false"/>
        <w:spacing w:after="0" w:line="14" w:lineRule="auto"/>
        <w:rPr>
          <w:rFonts w:ascii="Times New Roman" w:cs="Times New Roman" w:hAnsi="Times New Roman"/>
          <w:sz w:val="28"/>
          <w:szCs w:val="28"/>
        </w:rPr>
      </w:pPr>
    </w:p>
    <w:tbl>
      <w:tblPr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6096"/>
        <w:gridCol w:w="1275"/>
        <w:gridCol w:w="1418"/>
      </w:tblGrid>
      <w:tr w:rsidR="00F84824" w:rsidRPr="00F84824" w:rsidTr="00BF073A">
        <w:trPr>
          <w:tblHeader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BF073A" w:rsidRDefault="009F33A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</w:t>
            </w:r>
            <w:r w:rsidR="00A17C24" w:rsidRPr="00F84824">
              <w:rPr>
                <w:rFonts w:ascii="Times New Roman" w:cs="Times New Roman" w:hAnsi="Times New Roman"/>
                <w:sz w:val="28"/>
                <w:szCs w:val="28"/>
              </w:rPr>
              <w:t>участника отбора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A17C24" w:rsidRPr="00F84824">
              <w:rPr>
                <w:rFonts w:ascii="Times New Roman" w:cs="Times New Roman" w:hAnsi="Times New Roman"/>
                <w:sz w:val="28"/>
                <w:szCs w:val="28"/>
              </w:rPr>
              <w:t>категориям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, установленным п. 10 Положения 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(критерий оценки – 5% общей сумм</w:t>
            </w:r>
            <w:r w:rsidR="006C1B1F" w:rsidRPr="00F84824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соответствует – 5 баллов;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</w:t>
            </w:r>
            <w:r w:rsidR="00A17C24" w:rsidRPr="00F84824">
              <w:rPr>
                <w:rFonts w:ascii="Times New Roman" w:cs="Times New Roman" w:hAnsi="Times New Roman"/>
                <w:sz w:val="28"/>
                <w:szCs w:val="28"/>
              </w:rPr>
              <w:t>участника отбора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требованиям, 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установленным п. 11 Положения</w:t>
            </w:r>
            <w:proofErr w:type="gramEnd"/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(критерий оценки – 5% общей сумм</w:t>
            </w:r>
            <w:r w:rsidR="006C1B1F" w:rsidRPr="00F84824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соответствует – 5 баллов;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9F33A4" w:rsidRDefault="006B5BE5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Соответствие участника отбора требованиям</w:t>
            </w:r>
            <w:r w:rsidR="009F33A4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установленным п. 12 Положения </w:t>
            </w:r>
            <w:proofErr w:type="gramEnd"/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(критерий оценки – 5% общей сумм</w:t>
            </w:r>
            <w:r w:rsidR="006C1B1F" w:rsidRPr="00F84824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6C1B1F" w:rsidR="009F33A4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соответствует – 5 баллов;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6B5BE5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Соответствие </w:t>
            </w:r>
            <w:r w:rsidR="006B5BE5" w:rsidRPr="00F84824">
              <w:rPr>
                <w:rFonts w:ascii="Times New Roman" w:cs="Times New Roman" w:hAnsi="Times New Roman"/>
                <w:sz w:val="28"/>
                <w:szCs w:val="28"/>
              </w:rPr>
              <w:t>заявки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требованиям, </w:t>
            </w:r>
          </w:p>
          <w:p w:rsidP="006C1B1F" w:rsidR="006B5BE5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установленным </w:t>
            </w:r>
            <w:proofErr w:type="spellStart"/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пп</w:t>
            </w:r>
            <w:proofErr w:type="spellEnd"/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. 14, 17</w:t>
            </w:r>
            <w:r w:rsidR="00C80D7E" w:rsidRPr="00F84824">
              <w:rPr>
                <w:rFonts w:ascii="Times New Roman" w:cs="Times New Roman" w:hAnsi="Times New Roman"/>
                <w:sz w:val="28"/>
                <w:szCs w:val="28"/>
              </w:rPr>
              <w:t>, 33–3</w:t>
            </w:r>
            <w:r w:rsidR="00E60777" w:rsidRPr="00F84824"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 w:rsidR="00C80D7E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Положения </w:t>
            </w:r>
            <w:proofErr w:type="gramEnd"/>
          </w:p>
          <w:p w:rsidP="006C1B1F" w:rsidR="009F33A4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(критерий оценки – 5% общей сумм</w:t>
            </w:r>
            <w:r w:rsidR="006C1B1F" w:rsidRPr="00F84824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6C1B1F" w:rsidR="009F33A4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соответствует – 5 баллов;</w:t>
            </w:r>
          </w:p>
          <w:p w:rsidP="006C1B1F" w:rsidR="009F33A4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9F33A4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Отсутствие в </w:t>
            </w:r>
            <w:r w:rsidR="006B5BE5" w:rsidRPr="00F84824">
              <w:rPr>
                <w:rFonts w:ascii="Times New Roman" w:cs="Times New Roman" w:hAnsi="Times New Roman"/>
                <w:sz w:val="28"/>
                <w:szCs w:val="28"/>
              </w:rPr>
              <w:t>заявке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недостоверных и (или) пр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тиворечивых сведений, влекущих за собой н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возможность правомерной оценки соответствия </w:t>
            </w:r>
            <w:r w:rsidR="006B5BE5" w:rsidRPr="00F84824">
              <w:rPr>
                <w:rFonts w:ascii="Times New Roman" w:cs="Times New Roman" w:hAnsi="Times New Roman"/>
                <w:sz w:val="28"/>
                <w:szCs w:val="28"/>
              </w:rPr>
              <w:t>заявки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B5BE5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категориям и требованиям проведения конкурса, 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условиям предоставления </w:t>
            </w:r>
            <w:r w:rsidR="00BB2C72" w:rsidRPr="00F84824">
              <w:rPr>
                <w:rFonts w:ascii="Times New Roman" w:cs="Times New Roman" w:hAnsi="Times New Roman"/>
                <w:sz w:val="28"/>
                <w:szCs w:val="28"/>
              </w:rPr>
              <w:t>субсидии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6C1B1F" w:rsidR="009F33A4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(критерий оценки – 5% общей сумм</w:t>
            </w:r>
            <w:r w:rsidR="006C1B1F" w:rsidRPr="00F84824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6C1B1F" w:rsidR="009F33A4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соответствует – 5 баллов;</w:t>
            </w:r>
          </w:p>
          <w:p w:rsidP="006C1B1F" w:rsidR="009F33A4" w:rsidRDefault="009F33A4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6B5BE5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Соот</w:t>
            </w:r>
            <w:r w:rsidR="006B5BE5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ношение объема привлеченных участником отбора инвестиций на реализацию проекта </w:t>
            </w:r>
          </w:p>
          <w:p w:rsidP="006C1B1F" w:rsidR="006B5BE5" w:rsidRDefault="006B5BE5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за два календарных года, предшествующих году подачи, и в году подачи в период до даты </w:t>
            </w:r>
          </w:p>
          <w:p w:rsidP="006C1B1F" w:rsidR="006B5BE5" w:rsidRDefault="006B5BE5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подачи заявки, к сумме субсидии</w:t>
            </w:r>
            <w:r w:rsidR="009F33A4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(критерий оцен</w:t>
            </w:r>
            <w:r w:rsidR="006B5BE5" w:rsidRPr="00F84824">
              <w:rPr>
                <w:rFonts w:ascii="Times New Roman" w:cs="Times New Roman" w:hAnsi="Times New Roman"/>
                <w:sz w:val="28"/>
                <w:szCs w:val="28"/>
              </w:rPr>
              <w:t>ки – 31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% общей сумм</w:t>
            </w:r>
            <w:r w:rsidR="006C1B1F" w:rsidRPr="00F84824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6C1B1F" w:rsidR="009F33A4" w:rsidRDefault="006B5BE5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10 единиц</w:t>
            </w:r>
            <w:r w:rsidR="00644A83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и более</w:t>
            </w:r>
            <w:r w:rsidR="009F33A4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– 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 w:rsidR="009F33A4" w:rsidRPr="00F84824">
              <w:rPr>
                <w:rFonts w:ascii="Times New Roman" w:cs="Times New Roman" w:hAnsi="Times New Roman"/>
                <w:sz w:val="28"/>
                <w:szCs w:val="28"/>
              </w:rPr>
              <w:t>5 баллов;</w:t>
            </w:r>
          </w:p>
          <w:p w:rsidP="006C1B1F" w:rsidR="00644A83" w:rsidRDefault="00644A83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6 единиц, но не более 10 единиц – 11 баллов;</w:t>
            </w:r>
          </w:p>
          <w:p w:rsidP="006C1B1F" w:rsidR="006B5BE5" w:rsidRDefault="006B5BE5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более 2 единиц</w:t>
            </w:r>
            <w:r w:rsidR="00644A83" w:rsidRPr="00F84824">
              <w:rPr>
                <w:rFonts w:ascii="Times New Roman" w:cs="Times New Roman" w:hAnsi="Times New Roman"/>
                <w:sz w:val="28"/>
                <w:szCs w:val="28"/>
              </w:rPr>
              <w:t>, но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не более </w:t>
            </w:r>
            <w:r w:rsidR="00644A83" w:rsidRPr="00F84824">
              <w:rPr>
                <w:rFonts w:ascii="Times New Roman" w:cs="Times New Roman" w:hAnsi="Times New Roman"/>
                <w:sz w:val="28"/>
                <w:szCs w:val="28"/>
              </w:rPr>
              <w:t>6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единиц –</w:t>
            </w:r>
            <w:r w:rsidR="00644A83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5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баллов;</w:t>
            </w:r>
          </w:p>
          <w:p w:rsidP="006B5BE5" w:rsidR="009F33A4" w:rsidRDefault="006B5BE5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2 единицы и менее</w:t>
            </w:r>
            <w:r w:rsidR="009F33A4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9F33A4" w:rsidRDefault="00644A83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Актуальность и социальная значимость проекта</w:t>
            </w:r>
          </w:p>
          <w:p w:rsidP="006C1B1F" w:rsidR="009F33A4" w:rsidRDefault="009F33A4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(критерий оценки – </w:t>
            </w:r>
            <w:r w:rsidR="00644A83" w:rsidRPr="00F84824"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0% общей сумм</w:t>
            </w:r>
            <w:r w:rsidR="006C1B1F" w:rsidRPr="00F84824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644A83" w:rsidR="00644A83" w:rsidRDefault="00644A83" w:rsidRPr="00F84824">
            <w:pPr>
              <w:pStyle w:val="ConsPlusNormal"/>
              <w:snapToGrid w:val="false"/>
              <w:spacing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соответствует – </w:t>
            </w:r>
            <w:r w:rsidR="00B53444" w:rsidRPr="00F84824">
              <w:rPr>
                <w:rFonts w:ascii="Times New Roman" w:cs="Times New Roman" w:hAnsi="Times New Roman"/>
                <w:sz w:val="28"/>
                <w:szCs w:val="28"/>
              </w:rPr>
              <w:t>10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баллов;</w:t>
            </w:r>
          </w:p>
          <w:p w:rsidP="00644A83" w:rsidR="006C1B1F" w:rsidRDefault="00644A83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не соответствует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D7409F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B53444" w:rsidRDefault="00B53444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Прирост численности работников (без внешних совместителей) участника отбора за два кале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дарных года, предшествующих году подачи, </w:t>
            </w:r>
          </w:p>
          <w:p w:rsidP="006C1B1F" w:rsidR="009F33A4" w:rsidRDefault="00B53444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и в году подачи в период до даты подачи заявки по состоянию на 1</w:t>
            </w:r>
            <w:r w:rsidR="00D70A22">
              <w:rPr>
                <w:rFonts w:ascii="Times New Roman" w:cs="Times New Roman" w:hAnsi="Times New Roman"/>
                <w:sz w:val="28"/>
                <w:szCs w:val="28"/>
              </w:rPr>
              <w:t>-е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число месяца подачи заявки </w:t>
            </w:r>
          </w:p>
          <w:p w:rsidP="006C1B1F" w:rsidR="009F33A4" w:rsidRDefault="009F33A4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(критерий оценки – </w:t>
            </w:r>
            <w:r w:rsidR="00B53444" w:rsidRPr="00F84824">
              <w:rPr>
                <w:rFonts w:ascii="Times New Roman" w:cs="Times New Roman" w:hAnsi="Times New Roman"/>
                <w:sz w:val="28"/>
                <w:szCs w:val="28"/>
              </w:rPr>
              <w:t>15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% общей сумм</w:t>
            </w:r>
            <w:r w:rsidR="006C1B1F" w:rsidRPr="00F84824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баллов):</w:t>
            </w:r>
          </w:p>
          <w:p w:rsidP="00B06619" w:rsidR="009F33A4" w:rsidRDefault="00B06619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прирост более 80% у участника отбора с числе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н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ностью работников не более 15 человек и пр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и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рост более 50% у участника отбора с </w:t>
            </w:r>
            <w:proofErr w:type="gramStart"/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числен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ностью</w:t>
            </w:r>
            <w:proofErr w:type="spellEnd"/>
            <w:proofErr w:type="gramEnd"/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работников более 15 человек: – 5 баллов;</w:t>
            </w:r>
          </w:p>
          <w:p w:rsidP="00B06619" w:rsidR="00BF073A" w:rsidRDefault="00B06619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lastRenderedPageBreak/>
              <w:t>прирост более 60%, но менее 80% у участника отбора с численностью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работников не более </w:t>
            </w:r>
          </w:p>
          <w:p w:rsidP="00B06619" w:rsidR="00B06619" w:rsidRDefault="00D7409F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15 человек и</w:t>
            </w:r>
            <w:r w:rsidR="00B06619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прирост более 20%, но менее 50% </w:t>
            </w:r>
          </w:p>
          <w:p w:rsidP="00B06619" w:rsidR="009F33A4" w:rsidRDefault="00B06619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у участника отбора с численностью работников более 15 человек: – 4 балла;</w:t>
            </w:r>
          </w:p>
          <w:p w:rsidP="00B06619" w:rsidR="00BF073A" w:rsidRDefault="00B06619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прирост более 40%, но менее 60% у участника отбора с численностью работников не более </w:t>
            </w:r>
          </w:p>
          <w:p w:rsidP="00B06619" w:rsidR="00B06619" w:rsidRDefault="00B06619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15 человек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прирост более 10%, но менее 20% </w:t>
            </w:r>
          </w:p>
          <w:p w:rsidP="00B06619" w:rsidR="009F33A4" w:rsidRDefault="00B06619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у участника отбора с численностью работников более 15 человек: – 3 балла;</w:t>
            </w:r>
          </w:p>
          <w:p w:rsidP="00B06619" w:rsidR="00BF073A" w:rsidRDefault="00B06619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прирост более 20%, но менее 40% у участника отбора с численностью работников не более </w:t>
            </w:r>
          </w:p>
          <w:p w:rsidP="00B06619" w:rsidR="00B06619" w:rsidRDefault="00B06619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15 человек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прирост более 5%, но менее 10% </w:t>
            </w:r>
          </w:p>
          <w:p w:rsidP="00B06619" w:rsidR="00B06619" w:rsidRDefault="00B06619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у участника отбора с численностью работников более 15 человек: – 2 балла;</w:t>
            </w:r>
          </w:p>
          <w:p w:rsidP="004703E7" w:rsidR="00B53444" w:rsidRDefault="004703E7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прирост менее 20% у</w:t>
            </w:r>
            <w:r w:rsidR="007F5993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участник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</w:t>
            </w:r>
            <w:r w:rsidR="007F5993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отбора с числе</w:t>
            </w:r>
            <w:r w:rsidR="007F5993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н</w:t>
            </w:r>
            <w:r w:rsidR="007F5993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ностью работников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не более 15 человек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6619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пр</w:t>
            </w:r>
            <w:r w:rsidR="00B06619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и</w:t>
            </w:r>
            <w:r w:rsidR="00B06619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рост менее 5% у 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участник</w:t>
            </w:r>
            <w:r w:rsidR="00B06619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отбора с </w:t>
            </w:r>
            <w:proofErr w:type="gramStart"/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числен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ностью</w:t>
            </w:r>
            <w:proofErr w:type="spellEnd"/>
            <w:proofErr w:type="gramEnd"/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работников более 15 человек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, и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участник отбора</w:t>
            </w:r>
            <w:r w:rsidR="00B06619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, не имеющий работников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:</w:t>
            </w:r>
            <w:r w:rsidR="009F33A4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B06619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1</w:t>
            </w:r>
            <w:r w:rsidR="009F33A4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балл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;</w:t>
            </w:r>
          </w:p>
          <w:p w:rsidP="004703E7" w:rsidR="004703E7" w:rsidRDefault="004703E7" w:rsidRPr="00F84824">
            <w:pPr>
              <w:widowControl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прирост отсутствует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D7409F" w:rsidRDefault="00D7409F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Отношение размера среднемесячной заработной платы в расчете на одного работника у участника отбора за год, предшествующий году подачи </w:t>
            </w:r>
          </w:p>
          <w:p w:rsidP="006C1B1F" w:rsidR="00D7409F" w:rsidRDefault="00D7409F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заявки, к величине минимального размера </w:t>
            </w:r>
          </w:p>
          <w:p w:rsidP="006C1B1F" w:rsidR="009F33A4" w:rsidRDefault="00D7409F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оплаты труда (далее – МРОТ) </w:t>
            </w:r>
          </w:p>
          <w:p w:rsidP="006C1B1F" w:rsidR="00D7409F" w:rsidRDefault="00D7409F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(критерий оценки – 10% общей суммы баллов):</w:t>
            </w:r>
          </w:p>
          <w:p w:rsidP="00D7409F" w:rsidR="00D7409F" w:rsidRDefault="00C50C16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свыше 1 единицы</w:t>
            </w:r>
            <w:r w:rsidR="004570DD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у участника отбора, имеющего работников</w:t>
            </w:r>
            <w:r w:rsidR="00D70A22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="004570DD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и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4570DD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у 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участник</w:t>
            </w:r>
            <w:r w:rsidR="004570DD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отбора, не имеющ</w:t>
            </w:r>
            <w:r w:rsidR="004570DD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его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работников</w:t>
            </w:r>
            <w:r w:rsidR="00D70A22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,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– 10 баллов;</w:t>
            </w:r>
          </w:p>
          <w:p w:rsidP="00D7409F" w:rsidR="00D7409F" w:rsidRDefault="00C50C16" w:rsidRPr="00F84824">
            <w:pPr>
              <w:widowControl w:val="false"/>
              <w:shd w:color="auto" w:fill="FFFFFF" w:themeFill="background1" w:val="clear"/>
              <w:tabs>
                <w:tab w:pos="3402" w:val="left"/>
              </w:tabs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ниже 1 единицы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</w:tr>
      <w:tr w:rsidR="00F8482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D7409F" w:rsidRDefault="00D7409F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10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7409F" w:rsidR="00E21DD3" w:rsidRDefault="00E21DD3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Прирост дохода участника отбора в расчете </w:t>
            </w:r>
          </w:p>
          <w:p w:rsidP="00D7409F" w:rsidR="00E21DD3" w:rsidRDefault="00E21DD3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на одного работника, полученного в году, </w:t>
            </w:r>
          </w:p>
          <w:p w:rsidP="00D7409F" w:rsidR="00E21DD3" w:rsidRDefault="00E21DD3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предшествующем году подачи заявки, к доходу участника отбора в расчете на одного работника, полученного в первом из двух календарных лет, предшествующих году подачи заявки, в размере на менее 103,3 процента значения сводного </w:t>
            </w:r>
            <w:proofErr w:type="gramEnd"/>
          </w:p>
          <w:p w:rsidP="00D7409F" w:rsidR="00E21DD3" w:rsidRDefault="00E21DD3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индекса потребительских цен по Красноярскому краю, установленного в году, предшествующем году подачи заявки </w:t>
            </w:r>
          </w:p>
          <w:p w:rsidP="00D7409F" w:rsidR="00D7409F" w:rsidRDefault="00D7409F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(критерий оценки – 10% общей суммы баллов):</w:t>
            </w:r>
          </w:p>
          <w:p w:rsidP="00E21DD3" w:rsidR="00E21DD3" w:rsidRDefault="00E21DD3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прирост не менее 103,3% 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значения сводного </w:t>
            </w:r>
          </w:p>
          <w:p w:rsidP="00E21DD3" w:rsidR="00E21DD3" w:rsidRDefault="00E21DD3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индекса потребительских цен по Красноярскому краю, установленного в году, предшествующем 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году подачи заявки</w:t>
            </w:r>
            <w:r w:rsidR="00D70A22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– 5 баллов;</w:t>
            </w:r>
          </w:p>
          <w:p w:rsidP="00E21DD3" w:rsidR="00E21DD3" w:rsidRDefault="00E21DD3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прирост мене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103,3% </w:t>
            </w: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 xml:space="preserve">значения сводного </w:t>
            </w:r>
          </w:p>
          <w:p w:rsidP="00E21DD3" w:rsidR="00D7409F" w:rsidRDefault="00E21DD3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индекса потребительских цен по Красноярскому краю, установленного в году, предшествующем году подачи заявки</w:t>
            </w:r>
            <w:r w:rsidR="00D70A22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4</w:t>
            </w:r>
            <w:r w:rsidR="00D7409F"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 xml:space="preserve"> балл</w:t>
            </w:r>
            <w:r w:rsidRPr="00F84824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а</w:t>
            </w:r>
            <w:r w:rsidR="00C0503A">
              <w:rPr>
                <w:rFonts w:ascii="Times New Roman" w:cs="Times New Roman" w:hAnsi="Times New Roman"/>
                <w:sz w:val="28"/>
                <w:szCs w:val="28"/>
                <w:lang w:eastAsia="ru-RU"/>
              </w:rPr>
              <w:t>;</w:t>
            </w:r>
          </w:p>
          <w:p w:rsidP="00E21DD3" w:rsidR="00C0503A" w:rsidRDefault="00C0503A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BF073A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eastAsia="ru-RU"/>
              </w:rPr>
              <w:t>прирост отсутствует – 0 баллов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D7409F" w:rsidRDefault="00D7409F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D7409F" w:rsidRDefault="00E21DD3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</w:tr>
      <w:tr w:rsidR="009F33A4" w:rsidRPr="00F84824" w:rsidTr="00BF073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D7409F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type="dxa" w:w="60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C1B1F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Итого баллов по критериям оценки*</w:t>
            </w:r>
          </w:p>
        </w:tc>
        <w:tc>
          <w:tcPr>
            <w:tcW w:type="dxa" w:w="12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857D8" w:rsidR="009F33A4" w:rsidRDefault="009F33A4" w:rsidRPr="00F84824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F84824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</w:p>
        </w:tc>
      </w:tr>
    </w:tbl>
    <w:p w:rsidP="009F33A4" w:rsidR="009F33A4" w:rsidRDefault="009F33A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9F33A4" w:rsidR="009F33A4" w:rsidRDefault="009F33A4" w:rsidRPr="00D70A2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D70A22">
        <w:rPr>
          <w:rFonts w:ascii="Times New Roman" w:cs="Times New Roman" w:hAnsi="Times New Roman"/>
          <w:sz w:val="28"/>
          <w:szCs w:val="28"/>
        </w:rPr>
        <w:t>*В графе 3 по строке 10 ставится значение «0» при наличии                 хотя бы одной оценки «0 баллов</w:t>
      </w:r>
      <w:r w:rsidR="00D70A22" w:rsidRPr="00D70A22">
        <w:rPr>
          <w:rFonts w:ascii="Times New Roman" w:cs="Times New Roman" w:hAnsi="Times New Roman"/>
          <w:sz w:val="28"/>
          <w:szCs w:val="28"/>
        </w:rPr>
        <w:t>»</w:t>
      </w:r>
      <w:r w:rsidRPr="00D70A22">
        <w:rPr>
          <w:rFonts w:ascii="Times New Roman" w:cs="Times New Roman" w:hAnsi="Times New Roman"/>
          <w:sz w:val="28"/>
          <w:szCs w:val="28"/>
        </w:rPr>
        <w:t xml:space="preserve"> по критериям оценки с 1-го по </w:t>
      </w:r>
      <w:r w:rsidR="006B5BE5" w:rsidRPr="00D70A22">
        <w:rPr>
          <w:rFonts w:ascii="Times New Roman" w:cs="Times New Roman" w:hAnsi="Times New Roman"/>
          <w:sz w:val="28"/>
          <w:szCs w:val="28"/>
        </w:rPr>
        <w:t>6</w:t>
      </w:r>
      <w:r w:rsidRPr="00D70A22">
        <w:rPr>
          <w:rFonts w:ascii="Times New Roman" w:cs="Times New Roman" w:hAnsi="Times New Roman"/>
          <w:sz w:val="28"/>
          <w:szCs w:val="28"/>
        </w:rPr>
        <w:t>-й.</w:t>
      </w:r>
    </w:p>
    <w:p w:rsidP="009F33A4" w:rsidR="009F33A4" w:rsidRDefault="009F33A4" w:rsidRPr="00D70A2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 w:rsidRPr="00D70A22">
        <w:rPr>
          <w:rFonts w:ascii="Times New Roman" w:cs="Times New Roman" w:hAnsi="Times New Roman"/>
          <w:sz w:val="28"/>
          <w:szCs w:val="28"/>
        </w:rPr>
        <w:t>**Графа 4 заполняется в случае указания в графе 3 оценки «0 баллов</w:t>
      </w:r>
      <w:r w:rsidR="00D70A22" w:rsidRPr="00D70A22">
        <w:rPr>
          <w:rFonts w:ascii="Times New Roman" w:cs="Times New Roman" w:hAnsi="Times New Roman"/>
          <w:sz w:val="28"/>
          <w:szCs w:val="28"/>
        </w:rPr>
        <w:t>»</w:t>
      </w:r>
      <w:r w:rsidRPr="00D70A22">
        <w:rPr>
          <w:rFonts w:ascii="Times New Roman" w:cs="Times New Roman" w:hAnsi="Times New Roman"/>
          <w:sz w:val="28"/>
          <w:szCs w:val="28"/>
        </w:rPr>
        <w:t xml:space="preserve"> при несоответствии </w:t>
      </w:r>
      <w:r w:rsidR="006B5BE5" w:rsidRPr="00D70A22">
        <w:rPr>
          <w:rFonts w:ascii="Times New Roman" w:cs="Times New Roman" w:hAnsi="Times New Roman"/>
          <w:sz w:val="28"/>
          <w:szCs w:val="28"/>
        </w:rPr>
        <w:t>участника отбора</w:t>
      </w:r>
      <w:r w:rsidRPr="00D70A22">
        <w:rPr>
          <w:rFonts w:ascii="Times New Roman" w:cs="Times New Roman" w:hAnsi="Times New Roman"/>
          <w:sz w:val="28"/>
          <w:szCs w:val="28"/>
        </w:rPr>
        <w:t xml:space="preserve">, </w:t>
      </w:r>
      <w:r w:rsidR="006B5BE5" w:rsidRPr="00D70A22">
        <w:rPr>
          <w:rFonts w:ascii="Times New Roman" w:cs="Times New Roman" w:hAnsi="Times New Roman"/>
          <w:sz w:val="28"/>
          <w:szCs w:val="28"/>
        </w:rPr>
        <w:t>заявки участника отбора</w:t>
      </w:r>
      <w:r w:rsidRPr="00D70A22">
        <w:rPr>
          <w:rFonts w:ascii="Times New Roman" w:cs="Times New Roman" w:hAnsi="Times New Roman"/>
          <w:sz w:val="28"/>
          <w:szCs w:val="28"/>
        </w:rPr>
        <w:t xml:space="preserve"> положениям, установленным пунктами 10 и (или) 11, и (или) 12, и (или) 14, и (или) 17</w:t>
      </w:r>
      <w:r w:rsidR="00C80D7E" w:rsidRPr="00D70A22">
        <w:rPr>
          <w:rFonts w:ascii="Times New Roman" w:cs="Times New Roman" w:hAnsi="Times New Roman"/>
          <w:sz w:val="28"/>
          <w:szCs w:val="28"/>
        </w:rPr>
        <w:t>,</w:t>
      </w:r>
      <w:r w:rsidRPr="00D70A22">
        <w:rPr>
          <w:rFonts w:ascii="Times New Roman" w:cs="Times New Roman" w:hAnsi="Times New Roman"/>
          <w:sz w:val="28"/>
          <w:szCs w:val="28"/>
        </w:rPr>
        <w:t xml:space="preserve"> </w:t>
      </w:r>
      <w:r w:rsidR="00C80D7E" w:rsidRPr="00D70A22">
        <w:rPr>
          <w:rFonts w:ascii="Times New Roman" w:cs="Times New Roman" w:hAnsi="Times New Roman"/>
          <w:sz w:val="28"/>
          <w:szCs w:val="28"/>
        </w:rPr>
        <w:t xml:space="preserve">      </w:t>
      </w:r>
      <w:r w:rsidRPr="00D70A22">
        <w:rPr>
          <w:rFonts w:ascii="Times New Roman" w:cs="Times New Roman" w:hAnsi="Times New Roman"/>
          <w:sz w:val="28"/>
          <w:szCs w:val="28"/>
        </w:rPr>
        <w:t>и (или) 3</w:t>
      </w:r>
      <w:r w:rsidR="006B5BE5" w:rsidRPr="00D70A22">
        <w:rPr>
          <w:rFonts w:ascii="Times New Roman" w:cs="Times New Roman" w:hAnsi="Times New Roman"/>
          <w:sz w:val="28"/>
          <w:szCs w:val="28"/>
        </w:rPr>
        <w:t>3</w:t>
      </w:r>
      <w:r w:rsidR="00C80D7E" w:rsidRPr="00D70A22">
        <w:rPr>
          <w:rFonts w:ascii="Times New Roman" w:cs="Times New Roman" w:hAnsi="Times New Roman"/>
          <w:sz w:val="28"/>
          <w:szCs w:val="28"/>
        </w:rPr>
        <w:t>, и (или) 34, и (или) 35</w:t>
      </w:r>
      <w:r w:rsidRPr="00D70A22">
        <w:rPr>
          <w:rFonts w:ascii="Times New Roman" w:cs="Times New Roman" w:hAnsi="Times New Roman"/>
          <w:sz w:val="28"/>
          <w:szCs w:val="28"/>
        </w:rPr>
        <w:t xml:space="preserve"> Положения.</w:t>
      </w:r>
      <w:proofErr w:type="gramEnd"/>
    </w:p>
    <w:p w:rsidP="00C54868" w:rsidR="009F33A4" w:rsidRDefault="009F33A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 w:rsidP="00C54868" w:rsidR="00E21DD3" w:rsidRDefault="00E21DD3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Вывод по результатам рассмотрения и оценки заявки на соотве</w:t>
      </w:r>
      <w:r w:rsidRPr="00F84824">
        <w:rPr>
          <w:rFonts w:ascii="Times New Roman" w:cs="Times New Roman" w:hAnsi="Times New Roman"/>
          <w:sz w:val="30"/>
          <w:szCs w:val="30"/>
        </w:rPr>
        <w:t>т</w:t>
      </w:r>
      <w:r w:rsidRPr="00F84824">
        <w:rPr>
          <w:rFonts w:ascii="Times New Roman" w:cs="Times New Roman" w:hAnsi="Times New Roman"/>
          <w:sz w:val="30"/>
          <w:szCs w:val="30"/>
        </w:rPr>
        <w:t>ствие категориям и требованиям проведения конкурса и условиям предоставления субсидии (нужное подчеркнуть):</w:t>
      </w:r>
    </w:p>
    <w:p w:rsidP="00C54868" w:rsidR="00E21DD3" w:rsidRDefault="00E21DD3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соответствует (наличие оценки, превышающей оценку «0 баллов</w:t>
      </w:r>
      <w:r w:rsidR="00D70A22" w:rsidRPr="00F84824">
        <w:rPr>
          <w:rFonts w:ascii="Times New Roman" w:cs="Times New Roman" w:hAnsi="Times New Roman"/>
          <w:sz w:val="30"/>
          <w:szCs w:val="30"/>
        </w:rPr>
        <w:t>»</w:t>
      </w:r>
      <w:r w:rsidRPr="00F84824">
        <w:rPr>
          <w:rFonts w:ascii="Times New Roman" w:cs="Times New Roman" w:hAnsi="Times New Roman"/>
          <w:sz w:val="30"/>
          <w:szCs w:val="30"/>
        </w:rPr>
        <w:t xml:space="preserve"> по критериям оценки с 1-го по 6-й в графе 3 таблицы оценок);</w:t>
      </w:r>
    </w:p>
    <w:p w:rsidP="00C54868" w:rsidR="00E21DD3" w:rsidRDefault="00E21DD3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не соответствует (наличие хотя бы одной оценки «0 баллов</w:t>
      </w:r>
      <w:r w:rsidR="00D70A22" w:rsidRPr="00F84824">
        <w:rPr>
          <w:rFonts w:ascii="Times New Roman" w:cs="Times New Roman" w:hAnsi="Times New Roman"/>
          <w:sz w:val="30"/>
          <w:szCs w:val="30"/>
        </w:rPr>
        <w:t>»</w:t>
      </w:r>
      <w:r w:rsidRPr="00F84824">
        <w:rPr>
          <w:rFonts w:ascii="Times New Roman" w:cs="Times New Roman" w:hAnsi="Times New Roman"/>
          <w:sz w:val="30"/>
          <w:szCs w:val="30"/>
        </w:rPr>
        <w:t xml:space="preserve">        по критериям оценки с 1-го по 6-й в графе 3 таблицы оценок).</w:t>
      </w:r>
    </w:p>
    <w:p w:rsidP="00C54868" w:rsidR="00E21DD3" w:rsidRDefault="00E21DD3" w:rsidRPr="00F8482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Итоговое значение в баллах (строка 11 таблицы оценок) по резул</w:t>
      </w:r>
      <w:r w:rsidRPr="00F84824">
        <w:rPr>
          <w:rFonts w:ascii="Times New Roman" w:cs="Times New Roman" w:hAnsi="Times New Roman"/>
          <w:sz w:val="30"/>
          <w:szCs w:val="30"/>
        </w:rPr>
        <w:t>ь</w:t>
      </w:r>
      <w:r w:rsidRPr="00F84824">
        <w:rPr>
          <w:rFonts w:ascii="Times New Roman" w:cs="Times New Roman" w:hAnsi="Times New Roman"/>
          <w:sz w:val="30"/>
          <w:szCs w:val="30"/>
        </w:rPr>
        <w:t>татам рассмотрения и оценки сведений в составе заявки о критериях оценки, значениях показателей, образующих каждый критерий оценки _____________________________________________________________.</w:t>
      </w:r>
    </w:p>
    <w:p w:rsidP="00C54868" w:rsidR="009F33A4" w:rsidRDefault="009F33A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54868" w:rsidR="00BF073A" w:rsidRDefault="00BF073A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54868" w:rsidR="009F33A4" w:rsidRDefault="009F33A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</w:rPr>
        <w:t>Член конкурсной комиссии     _______</w:t>
      </w:r>
      <w:r w:rsidRPr="00F84824">
        <w:rPr>
          <w:rFonts w:ascii="Times New Roman" w:cs="Times New Roman" w:eastAsiaTheme="minorEastAsia" w:hAnsi="Times New Roman"/>
          <w:sz w:val="30"/>
          <w:szCs w:val="30"/>
          <w:lang w:eastAsia="ru-RU"/>
        </w:rPr>
        <w:t>__________    ________________</w:t>
      </w:r>
    </w:p>
    <w:p w:rsidP="00C54868" w:rsidR="009F33A4" w:rsidRDefault="009F33A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24"/>
          <w:szCs w:val="24"/>
          <w:lang w:eastAsia="ru-RU"/>
        </w:rPr>
      </w:pPr>
      <w:r w:rsidRPr="00F84824">
        <w:rPr>
          <w:rFonts w:ascii="Times New Roman" w:cs="Times New Roman" w:eastAsiaTheme="minorEastAsia" w:hAnsi="Times New Roman"/>
          <w:szCs w:val="24"/>
          <w:lang w:eastAsia="ru-RU"/>
        </w:rPr>
        <w:t xml:space="preserve">                                                                                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>(подпись)</w:t>
      </w:r>
      <w:r w:rsidRPr="00F84824">
        <w:rPr>
          <w:rFonts w:ascii="Times New Roman" w:cs="Times New Roman" w:eastAsiaTheme="minorEastAsia" w:hAnsi="Times New Roman"/>
          <w:sz w:val="24"/>
          <w:szCs w:val="24"/>
          <w:lang w:eastAsia="ru-RU"/>
        </w:rPr>
        <w:tab/>
        <w:t xml:space="preserve">                            (И.О. Фамилия)</w:t>
      </w:r>
    </w:p>
    <w:p w:rsidP="00C54868" w:rsidR="009F33A4" w:rsidRDefault="009F33A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54868" w:rsidR="009F33A4" w:rsidRDefault="009F33A4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«_____» _______ 20___ г.</w:t>
      </w:r>
    </w:p>
    <w:p w:rsidP="00C54868" w:rsidR="00E21DD3" w:rsidRDefault="00E21DD3" w:rsidRPr="00F8482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R="002156BC" w:rsidRDefault="002156BC" w:rsidRPr="00F84824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R="002156BC" w:rsidRDefault="002156BC" w:rsidRPr="00F84824">
      <w:pPr>
        <w:pStyle w:val="ConsPlusNormal"/>
        <w:rPr>
          <w:rFonts w:ascii="Times New Roman" w:cs="Times New Roman" w:hAnsi="Times New Roman"/>
          <w:sz w:val="30"/>
          <w:szCs w:val="30"/>
        </w:rPr>
        <w:sectPr w:rsidR="002156BC" w:rsidRPr="00F84824" w:rsidSect="00217E88">
          <w:pgSz w:code="9" w:h="16838" w:w="11906"/>
          <w:pgMar w:bottom="1134" w:footer="720" w:gutter="0" w:header="720" w:left="1985" w:right="567" w:top="1134"/>
          <w:cols w:space="708"/>
          <w:docGrid w:linePitch="360"/>
        </w:sectPr>
      </w:pP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  <w:lang w:eastAsia="ru-RU"/>
        </w:rPr>
        <w:t>6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BF073A" w:rsidR="00BF073A" w:rsidRDefault="00BF073A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к Положению о порядке </w:t>
      </w:r>
    </w:p>
    <w:p w:rsidP="00BF073A" w:rsidR="00BF073A" w:rsidRDefault="00BF073A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предоставления </w:t>
      </w:r>
      <w:r w:rsidRPr="00F84824">
        <w:rPr>
          <w:rFonts w:ascii="Times New Roman" w:cs="Times New Roman" w:hAnsi="Times New Roman"/>
          <w:sz w:val="30"/>
          <w:szCs w:val="30"/>
        </w:rPr>
        <w:t>субсидий</w:t>
      </w: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 </w:t>
      </w:r>
    </w:p>
    <w:p w:rsidP="00BF073A" w:rsidR="00BF073A" w:rsidRDefault="00BF073A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субъектам малого и среднего </w:t>
      </w:r>
    </w:p>
    <w:p w:rsidP="00BF073A" w:rsidR="00BF073A" w:rsidRDefault="00BF073A" w:rsidRPr="00F84824">
      <w:pPr>
        <w:widowControl w:val="false"/>
        <w:tabs>
          <w:tab w:pos="5103" w:val="left"/>
          <w:tab w:pos="5670" w:val="left"/>
        </w:tabs>
        <w:autoSpaceDE w:val="false"/>
        <w:autoSpaceDN w:val="false"/>
        <w:adjustRightInd w:val="false"/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 xml:space="preserve">предпринимательства –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производителям товаров, работ,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услуг в целях возмещения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части затрат на реализацию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приоритетных отраслях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инвестиционных проектов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в сфере производства,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84824">
        <w:rPr>
          <w:rFonts w:ascii="Times New Roman" w:cs="Times New Roman" w:hAnsi="Times New Roman"/>
          <w:sz w:val="30"/>
          <w:szCs w:val="30"/>
        </w:rPr>
        <w:t>связанных</w:t>
      </w:r>
      <w:proofErr w:type="gramEnd"/>
      <w:r w:rsidRPr="00F84824">
        <w:rPr>
          <w:rFonts w:ascii="Times New Roman" w:cs="Times New Roman" w:hAnsi="Times New Roman"/>
          <w:sz w:val="30"/>
          <w:szCs w:val="30"/>
        </w:rPr>
        <w:t xml:space="preserve"> с созданием нового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или развитием (модернизацией)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 xml:space="preserve">действующего производства </w:t>
      </w:r>
    </w:p>
    <w:p w:rsidP="00BF073A" w:rsidR="00BF073A" w:rsidRDefault="00BF073A" w:rsidRPr="00F84824">
      <w:pPr>
        <w:widowControl w:val="false"/>
        <w:tabs>
          <w:tab w:pos="5670" w:val="left"/>
        </w:tabs>
        <w:spacing w:after="0" w:line="192" w:lineRule="auto"/>
        <w:ind w:firstLine="10376"/>
        <w:jc w:val="both"/>
        <w:rPr>
          <w:rFonts w:ascii="Times New Roman" w:cs="Times New Roman" w:hAnsi="Times New Roman"/>
          <w:sz w:val="30"/>
          <w:szCs w:val="30"/>
        </w:rPr>
      </w:pPr>
      <w:r w:rsidRPr="00F84824">
        <w:rPr>
          <w:rFonts w:ascii="Times New Roman" w:cs="Times New Roman" w:hAnsi="Times New Roman"/>
          <w:sz w:val="30"/>
          <w:szCs w:val="30"/>
        </w:rPr>
        <w:t>товаров (работ, услуг)</w:t>
      </w:r>
    </w:p>
    <w:p w:rsidP="009F33A4" w:rsidR="00444CB6" w:rsidRDefault="00444CB6" w:rsidRPr="0033029A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10"/>
          <w:szCs w:val="30"/>
          <w:lang w:eastAsia="ru-RU"/>
        </w:rPr>
      </w:pPr>
    </w:p>
    <w:p w:rsidP="009F33A4" w:rsidR="00BF073A" w:rsidRDefault="00BF073A" w:rsidRPr="0033029A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10"/>
          <w:szCs w:val="30"/>
          <w:lang w:eastAsia="ru-RU"/>
        </w:rPr>
      </w:pPr>
    </w:p>
    <w:p w:rsidP="0049130E" w:rsidR="0049130E" w:rsidRDefault="00D70A22" w:rsidRPr="00F8482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  <w:lang w:eastAsia="ru-RU"/>
        </w:rPr>
      </w:pPr>
      <w:r w:rsidRPr="00F84824">
        <w:rPr>
          <w:rFonts w:ascii="Times New Roman" w:cs="Times New Roman" w:hAnsi="Times New Roman"/>
          <w:sz w:val="30"/>
          <w:szCs w:val="30"/>
          <w:lang w:eastAsia="ru-RU"/>
        </w:rPr>
        <w:t>Результаты рассмотрения заявок участников отбора</w:t>
      </w:r>
    </w:p>
    <w:p w:rsidP="009F33A4" w:rsidR="00BF073A" w:rsidRDefault="00BF073A" w:rsidRPr="0033029A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10"/>
          <w:szCs w:val="30"/>
          <w:lang w:eastAsia="ru-RU"/>
        </w:rPr>
      </w:pPr>
    </w:p>
    <w:p w:rsidP="009F33A4" w:rsidR="00BF073A" w:rsidRDefault="00BF073A" w:rsidRPr="0033029A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10"/>
          <w:szCs w:val="30"/>
          <w:lang w:eastAsia="ru-RU"/>
        </w:rPr>
      </w:pPr>
    </w:p>
    <w:tbl>
      <w:tblPr>
        <w:tblW w:type="pct" w:w="5273"/>
        <w:tblInd w:type="dxa" w:w="-3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12"/>
        <w:gridCol w:w="849"/>
        <w:gridCol w:w="1133"/>
        <w:gridCol w:w="1272"/>
        <w:gridCol w:w="1132"/>
        <w:gridCol w:w="564"/>
        <w:gridCol w:w="564"/>
        <w:gridCol w:w="564"/>
        <w:gridCol w:w="564"/>
        <w:gridCol w:w="564"/>
        <w:gridCol w:w="446"/>
        <w:gridCol w:w="427"/>
        <w:gridCol w:w="848"/>
        <w:gridCol w:w="568"/>
        <w:gridCol w:w="851"/>
        <w:gridCol w:w="424"/>
        <w:gridCol w:w="711"/>
        <w:gridCol w:w="424"/>
        <w:gridCol w:w="708"/>
        <w:gridCol w:w="568"/>
        <w:gridCol w:w="708"/>
        <w:gridCol w:w="992"/>
      </w:tblGrid>
      <w:tr w:rsidR="0033029A" w:rsidRPr="00F84824" w:rsidTr="0033029A">
        <w:tc>
          <w:tcPr>
            <w:tcW w:type="pct" w:w="228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Поря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д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ковый номер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по дате рег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стр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а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ции заявки</w:t>
            </w:r>
          </w:p>
        </w:tc>
        <w:tc>
          <w:tcPr>
            <w:tcW w:type="pct" w:w="272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Краткое наимен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о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вание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участ-ника</w:t>
            </w:r>
            <w:proofErr w:type="spellEnd"/>
            <w:proofErr w:type="gramEnd"/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 отбора</w:t>
            </w:r>
          </w:p>
        </w:tc>
        <w:tc>
          <w:tcPr>
            <w:tcW w:type="pct" w:w="363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Наименов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а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ние </w:t>
            </w:r>
            <w:proofErr w:type="gramStart"/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реализ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у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емого</w:t>
            </w:r>
            <w:proofErr w:type="gramEnd"/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в приорите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ной отрасли инвестиц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онного пр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о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екта в сфере произво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д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ства, связа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ного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с созданием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нового или развитием (модерниз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а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цией)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действующ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е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го произво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д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ства товаров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(работ, услуг)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(далее – Проект)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right="-57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type="pct" w:w="408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Объем пр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влеченных участником отбора инв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е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стиций </w:t>
            </w:r>
          </w:p>
          <w:p w:rsidP="00661454" w:rsidR="00661454" w:rsidRDefault="00196152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на реализацию Проекта </w:t>
            </w:r>
          </w:p>
          <w:p w:rsidP="00661454" w:rsidR="00661454" w:rsidRDefault="00196152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за 2 </w:t>
            </w:r>
            <w:proofErr w:type="gramStart"/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календа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р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ных</w:t>
            </w:r>
            <w:proofErr w:type="gramEnd"/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 года, предшеств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у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ющих году подачи,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и в году под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а</w:t>
            </w:r>
            <w:r w:rsidR="00661454">
              <w:rPr>
                <w:rFonts w:ascii="Times New Roman" w:cs="Times New Roman" w:hAnsi="Times New Roman"/>
                <w:sz w:val="18"/>
                <w:szCs w:val="18"/>
              </w:rPr>
              <w:t xml:space="preserve">чи 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в период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до даты под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а</w:t>
            </w:r>
            <w:r w:rsidR="00661454">
              <w:rPr>
                <w:rFonts w:ascii="Times New Roman" w:cs="Times New Roman" w:hAnsi="Times New Roman"/>
                <w:sz w:val="18"/>
                <w:szCs w:val="18"/>
              </w:rPr>
              <w:t xml:space="preserve">чи 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заявки, </w:t>
            </w:r>
          </w:p>
          <w:p w:rsidP="00661454" w:rsidR="00196152" w:rsidRDefault="00196152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тыс. рублей</w:t>
            </w:r>
          </w:p>
          <w:p w:rsidP="00661454" w:rsidR="00196152" w:rsidRDefault="00196152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type="pct" w:w="363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proofErr w:type="gramStart"/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Планиру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е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мый объем субсидии (сумма </w:t>
            </w:r>
            <w:proofErr w:type="gramEnd"/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заявленной субсидии)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за счет средств бюджета города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с учетом </w:t>
            </w:r>
            <w:proofErr w:type="spellStart"/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софинанс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рования</w:t>
            </w:r>
            <w:proofErr w:type="spellEnd"/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из краевого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 xml:space="preserve">бюджета, </w:t>
            </w: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type="pct" w:w="2820"/>
            <w:gridSpan w:val="15"/>
          </w:tcPr>
          <w:p w:rsidP="00661454" w:rsidR="00196152" w:rsidRDefault="00196152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>Значения по критериям оценки на основании оценочных ведомостей и заявок участников отбора:</w:t>
            </w:r>
          </w:p>
          <w:p w:rsidP="00661454" w:rsidR="00196152" w:rsidRDefault="00196152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pct" w:w="227"/>
            <w:vMerge w:val="restart"/>
          </w:tcPr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661454" w:rsidRDefault="00196152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proofErr w:type="gramStart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Сумма баллов (опр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е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деляе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т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ся, </w:t>
            </w:r>
            <w:proofErr w:type="gramEnd"/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как </w:t>
            </w:r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сумма знач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е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ний граф 6, 7, 8, 9, 10, 1</w:t>
            </w:r>
            <w:r w:rsidR="00444CB6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2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, 1</w:t>
            </w:r>
            <w:r w:rsidR="00444CB6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4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, 1</w:t>
            </w:r>
            <w:r w:rsidR="00444CB6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6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, 1</w:t>
            </w:r>
            <w:r w:rsidR="00444CB6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8, 20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)</w:t>
            </w:r>
          </w:p>
        </w:tc>
        <w:tc>
          <w:tcPr>
            <w:tcW w:type="pct" w:w="318"/>
            <w:vMerge w:val="restart"/>
          </w:tcPr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  <w:lang w:eastAsia="ru-RU"/>
              </w:rPr>
            </w:pPr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 xml:space="preserve">Итоговый </w:t>
            </w:r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 xml:space="preserve">рейтинг </w:t>
            </w:r>
            <w:r w:rsidR="00444CB6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участников отбора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 xml:space="preserve"> </w:t>
            </w:r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proofErr w:type="gramStart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(порядк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о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 xml:space="preserve">вый номер </w:t>
            </w:r>
            <w:proofErr w:type="gramEnd"/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 xml:space="preserve">по сумме баллов </w:t>
            </w:r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из гр.</w:t>
            </w:r>
            <w:r w:rsidR="00444CB6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2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 xml:space="preserve">1) </w:t>
            </w:r>
            <w:r w:rsidR="000725C7" w:rsidRPr="00661454">
              <w:rPr>
                <w:rFonts w:ascii="Times New Roman" w:cs="Times New Roman" w:hAnsi="Times New Roman"/>
                <w:color w:themeColor="text1" w:val="000000"/>
                <w:vertAlign w:val="superscript"/>
                <w:lang w:eastAsia="ru-RU"/>
              </w:rPr>
              <w:t>3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,</w:t>
            </w:r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 xml:space="preserve">включая сведения </w:t>
            </w:r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 xml:space="preserve">из гр. 1 </w:t>
            </w:r>
          </w:p>
          <w:p w:rsidP="00661454" w:rsidR="00196152" w:rsidRDefault="00196152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(при нео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б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  <w:lang w:eastAsia="ru-RU"/>
              </w:rPr>
              <w:t>ходимости)</w:t>
            </w:r>
          </w:p>
        </w:tc>
      </w:tr>
      <w:tr w:rsidR="0033029A" w:rsidRPr="00F84824" w:rsidTr="0033029A">
        <w:trPr>
          <w:trHeight w:val="401"/>
        </w:trPr>
        <w:tc>
          <w:tcPr>
            <w:tcW w:type="pct" w:w="228"/>
            <w:vMerge/>
          </w:tcPr>
          <w:p w:rsidP="00E857D8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type="pct" w:w="272"/>
            <w:vMerge/>
          </w:tcPr>
          <w:p w:rsidP="00E857D8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type="pct" w:w="363"/>
            <w:vMerge/>
          </w:tcPr>
          <w:p w:rsidP="00E857D8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type="pct" w:w="408"/>
            <w:vMerge/>
          </w:tcPr>
          <w:p w:rsidP="00E857D8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pct" w:w="363"/>
            <w:vMerge/>
          </w:tcPr>
          <w:p w:rsidP="00E857D8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pct" w:w="181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1, балл</w:t>
            </w:r>
          </w:p>
        </w:tc>
        <w:tc>
          <w:tcPr>
            <w:tcW w:type="pct" w:w="181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2, балл</w:t>
            </w:r>
          </w:p>
        </w:tc>
        <w:tc>
          <w:tcPr>
            <w:tcW w:type="pct" w:w="181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3, балл</w:t>
            </w:r>
          </w:p>
        </w:tc>
        <w:tc>
          <w:tcPr>
            <w:tcW w:type="pct" w:w="181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4, балл</w:t>
            </w:r>
          </w:p>
        </w:tc>
        <w:tc>
          <w:tcPr>
            <w:tcW w:type="pct" w:w="181"/>
            <w:vMerge w:val="restart"/>
          </w:tcPr>
          <w:p w:rsidP="00661454" w:rsidR="00196152" w:rsidRDefault="00196152" w:rsidRPr="00F8482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F8482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кр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и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терий оце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н</w:t>
            </w:r>
            <w:r w:rsidRPr="00F84824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ки 5, балл</w:t>
            </w:r>
          </w:p>
        </w:tc>
        <w:tc>
          <w:tcPr>
            <w:tcW w:type="pct" w:w="280"/>
            <w:gridSpan w:val="2"/>
          </w:tcPr>
          <w:p w:rsidP="00661454" w:rsidR="00196152" w:rsidRDefault="00196152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  <w:p w:rsidP="00661454" w:rsidR="00196152" w:rsidRDefault="00196152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 xml:space="preserve">критерий </w:t>
            </w:r>
          </w:p>
          <w:p w:rsidP="00661454" w:rsidR="00196152" w:rsidRDefault="00196152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  <w:lang w:eastAsia="ru-RU"/>
              </w:rPr>
              <w:t>оценки 6</w:t>
            </w:r>
          </w:p>
        </w:tc>
        <w:tc>
          <w:tcPr>
            <w:tcW w:type="pct" w:w="454"/>
            <w:gridSpan w:val="2"/>
          </w:tcPr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 xml:space="preserve">критерий </w:t>
            </w:r>
          </w:p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 xml:space="preserve">оценки 7 </w:t>
            </w:r>
            <w:r w:rsidRPr="00C0503A">
              <w:rPr>
                <w:rFonts w:ascii="Times New Roman" w:cs="Times New Roman" w:hAnsi="Times New Roman"/>
                <w:vertAlign w:val="superscript"/>
              </w:rPr>
              <w:t>1</w:t>
            </w:r>
          </w:p>
        </w:tc>
        <w:tc>
          <w:tcPr>
            <w:tcW w:type="pct" w:w="409"/>
            <w:gridSpan w:val="2"/>
          </w:tcPr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 xml:space="preserve">критерий </w:t>
            </w:r>
          </w:p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>оценки 8</w:t>
            </w:r>
          </w:p>
        </w:tc>
        <w:tc>
          <w:tcPr>
            <w:tcW w:type="pct" w:w="364"/>
            <w:gridSpan w:val="2"/>
          </w:tcPr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 xml:space="preserve">критерий </w:t>
            </w:r>
          </w:p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>оценки 9</w:t>
            </w:r>
          </w:p>
        </w:tc>
        <w:tc>
          <w:tcPr>
            <w:tcW w:type="pct" w:w="409"/>
            <w:gridSpan w:val="2"/>
          </w:tcPr>
          <w:p w:rsidP="00661454" w:rsidR="00196152" w:rsidRDefault="00196152" w:rsidRPr="00C0503A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 xml:space="preserve">критерий </w:t>
            </w:r>
          </w:p>
          <w:p w:rsidP="00661454" w:rsidR="00196152" w:rsidRDefault="00196152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>оценки 10</w:t>
            </w:r>
          </w:p>
        </w:tc>
        <w:tc>
          <w:tcPr>
            <w:tcW w:type="pct" w:w="227"/>
            <w:vMerge/>
          </w:tcPr>
          <w:p w:rsidP="00E857D8" w:rsidR="00196152" w:rsidRDefault="00196152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</w:tc>
        <w:tc>
          <w:tcPr>
            <w:tcW w:type="pct" w:w="318"/>
            <w:vMerge/>
          </w:tcPr>
          <w:p w:rsidP="00E857D8" w:rsidR="00196152" w:rsidRDefault="00196152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4"/>
                <w:szCs w:val="4"/>
                <w:lang w:eastAsia="ru-RU"/>
              </w:rPr>
            </w:pPr>
          </w:p>
        </w:tc>
      </w:tr>
      <w:tr w:rsidR="0033029A" w:rsidRPr="00F84824" w:rsidTr="0033029A">
        <w:tc>
          <w:tcPr>
            <w:tcW w:type="pct" w:w="228"/>
            <w:vMerge/>
          </w:tcPr>
          <w:p w:rsidP="00E857D8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72"/>
            <w:vMerge/>
          </w:tcPr>
          <w:p w:rsidP="00E857D8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363"/>
            <w:vMerge/>
          </w:tcPr>
          <w:p w:rsidP="00E857D8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408"/>
            <w:vMerge/>
          </w:tcPr>
          <w:p w:rsidP="00E857D8" w:rsidR="00444CB6" w:rsidRDefault="00444CB6" w:rsidRPr="00F84824">
            <w:pPr>
              <w:widowControl w:val="false"/>
              <w:autoSpaceDE w:val="false"/>
              <w:autoSpaceDN w:val="false"/>
              <w:adjustRightInd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pct" w:w="363"/>
            <w:vMerge/>
          </w:tcPr>
          <w:p w:rsidP="00E857D8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pct" w:w="181"/>
            <w:vMerge/>
          </w:tcPr>
          <w:p w:rsidP="00661454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pct" w:w="181"/>
            <w:vMerge/>
          </w:tcPr>
          <w:p w:rsidP="00661454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pct" w:w="181"/>
            <w:vMerge/>
          </w:tcPr>
          <w:p w:rsidP="00661454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pct" w:w="181"/>
            <w:vMerge/>
          </w:tcPr>
          <w:p w:rsidP="00661454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pct" w:w="181"/>
            <w:vMerge/>
          </w:tcPr>
          <w:p w:rsidP="00661454" w:rsidR="00444CB6" w:rsidRDefault="00444CB6" w:rsidRPr="00F8482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pct" w:w="143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57" w:right="-113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57" w:right="-113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ра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с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чет</w:t>
            </w:r>
            <w:r w:rsidR="00E11345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, ед.</w:t>
            </w:r>
          </w:p>
        </w:tc>
        <w:tc>
          <w:tcPr>
            <w:tcW w:type="pct" w:w="137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балл</w:t>
            </w:r>
          </w:p>
        </w:tc>
        <w:tc>
          <w:tcPr>
            <w:tcW w:type="pct" w:w="272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значение ОКВЭД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из п.</w:t>
            </w:r>
            <w:r w:rsidR="00D70A22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2.4 сведений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о реал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и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зации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Проекта</w:t>
            </w:r>
            <w:r w:rsidR="000725C7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в составе заявки</w:t>
            </w:r>
          </w:p>
        </w:tc>
        <w:tc>
          <w:tcPr>
            <w:tcW w:type="pct" w:w="182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балл</w:t>
            </w:r>
          </w:p>
        </w:tc>
        <w:tc>
          <w:tcPr>
            <w:tcW w:type="pct" w:w="273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значения граф</w:t>
            </w:r>
            <w:r w:rsidR="00E11345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ы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6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в строке 5 таблицы </w:t>
            </w:r>
            <w:proofErr w:type="gramStart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показа-</w:t>
            </w:r>
            <w:proofErr w:type="spellStart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телей</w:t>
            </w:r>
            <w:proofErr w:type="spellEnd"/>
            <w:proofErr w:type="gramEnd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све-дениям</w:t>
            </w:r>
            <w:proofErr w:type="spellEnd"/>
            <w:proofErr w:type="gramEnd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о Проекте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в </w:t>
            </w:r>
            <w:r w:rsidR="000725C7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составе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</w:t>
            </w:r>
          </w:p>
          <w:p w:rsidP="00661454" w:rsidR="000725C7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заявк</w:t>
            </w:r>
            <w:r w:rsidR="000725C7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и, </w:t>
            </w:r>
          </w:p>
          <w:p w:rsidP="00661454" w:rsidR="00444CB6" w:rsidRDefault="000725C7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%</w:t>
            </w:r>
          </w:p>
        </w:tc>
        <w:tc>
          <w:tcPr>
            <w:tcW w:type="pct" w:w="136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балл</w:t>
            </w:r>
          </w:p>
        </w:tc>
        <w:tc>
          <w:tcPr>
            <w:tcW w:type="pct" w:w="228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знач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е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ние графы 4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стро</w:t>
            </w:r>
            <w:r w:rsidR="0033029A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-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ке</w:t>
            </w:r>
            <w:proofErr w:type="spellEnd"/>
            <w:proofErr w:type="gramEnd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7 таблицы показа-</w:t>
            </w:r>
            <w:proofErr w:type="spellStart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телей</w:t>
            </w:r>
            <w:proofErr w:type="spellEnd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све-дениям</w:t>
            </w:r>
            <w:proofErr w:type="spellEnd"/>
            <w:proofErr w:type="gramEnd"/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о Пр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о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екте </w:t>
            </w: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в </w:t>
            </w:r>
            <w:r w:rsidR="000725C7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сост</w:t>
            </w:r>
            <w:r w:rsidR="000725C7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а</w:t>
            </w:r>
            <w:r w:rsidR="000725C7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ве </w:t>
            </w: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заявк</w:t>
            </w:r>
            <w:r w:rsidR="000725C7"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и, ед.</w:t>
            </w:r>
          </w:p>
        </w:tc>
        <w:tc>
          <w:tcPr>
            <w:tcW w:type="pct" w:w="136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>балл</w:t>
            </w:r>
          </w:p>
        </w:tc>
        <w:tc>
          <w:tcPr>
            <w:tcW w:type="pct" w:w="227"/>
          </w:tcPr>
          <w:p w:rsidP="00661454" w:rsidR="00444CB6" w:rsidRDefault="00444CB6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4"/>
                <w:szCs w:val="4"/>
              </w:rPr>
            </w:pPr>
          </w:p>
          <w:p w:rsidP="00661454" w:rsidR="000725C7" w:rsidRDefault="000725C7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расчет, </w:t>
            </w:r>
          </w:p>
          <w:p w:rsidP="00661454" w:rsidR="00444CB6" w:rsidRDefault="000725C7" w:rsidRPr="00661454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</w:pPr>
            <w:r w:rsidRPr="00661454">
              <w:rPr>
                <w:rFonts w:ascii="Times New Roman" w:cs="Times New Roman" w:hAnsi="Times New Roman"/>
                <w:color w:themeColor="text1" w:val="000000"/>
                <w:sz w:val="18"/>
                <w:szCs w:val="18"/>
              </w:rPr>
              <w:t xml:space="preserve">% </w:t>
            </w:r>
            <w:r w:rsidRPr="00661454">
              <w:rPr>
                <w:rFonts w:ascii="Times New Roman" w:cs="Times New Roman" w:hAnsi="Times New Roman"/>
                <w:color w:themeColor="text1" w:val="000000"/>
                <w:vertAlign w:val="superscript"/>
              </w:rPr>
              <w:t>2</w:t>
            </w:r>
          </w:p>
        </w:tc>
        <w:tc>
          <w:tcPr>
            <w:tcW w:type="pct" w:w="182"/>
          </w:tcPr>
          <w:p w:rsidP="00661454" w:rsidR="00444CB6" w:rsidRDefault="00444CB6" w:rsidRPr="00C0503A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sz w:val="4"/>
                <w:szCs w:val="4"/>
              </w:rPr>
            </w:pPr>
          </w:p>
          <w:p w:rsidP="00661454" w:rsidR="00444CB6" w:rsidRDefault="00444CB6" w:rsidRPr="00C0503A">
            <w:pPr>
              <w:widowControl w:val="false"/>
              <w:spacing w:after="0" w:line="192" w:lineRule="auto"/>
              <w:ind w:left="-113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  <w:r w:rsidRPr="00C0503A">
              <w:rPr>
                <w:rFonts w:ascii="Times New Roman" w:cs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type="pct" w:w="227"/>
            <w:vMerge/>
          </w:tcPr>
          <w:p w:rsidP="00E857D8" w:rsidR="00444CB6" w:rsidRDefault="00444CB6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</w:rPr>
            </w:pPr>
          </w:p>
        </w:tc>
        <w:tc>
          <w:tcPr>
            <w:tcW w:type="pct" w:w="318"/>
            <w:vMerge/>
          </w:tcPr>
          <w:p w:rsidP="00E857D8" w:rsidR="00444CB6" w:rsidRDefault="00444CB6" w:rsidRPr="00C0503A">
            <w:pPr>
              <w:widowControl w:val="false"/>
              <w:spacing w:after="0" w:line="192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29A" w:rsidRPr="00F84824" w:rsidTr="0033029A">
        <w:trPr>
          <w:trHeight w:val="180"/>
        </w:trPr>
        <w:tc>
          <w:tcPr>
            <w:tcW w:type="pct" w:w="228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type="pct" w:w="272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type="pct" w:w="363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type="pct" w:w="408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type="pct" w:w="363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type="pct" w:w="181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type="pct" w:w="181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type="pct" w:w="181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type="pct" w:w="181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type="pct" w:w="181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type="pct" w:w="143"/>
            <w:vAlign w:val="center"/>
          </w:tcPr>
          <w:p w:rsidP="00196152" w:rsidR="00444CB6" w:rsidRDefault="0033029A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type="pct" w:w="137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type="pct" w:w="27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type="pct" w:w="18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type="pct" w:w="273"/>
            <w:vAlign w:val="center"/>
          </w:tcPr>
          <w:p w:rsidP="00090AB7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type="pct" w:w="136"/>
            <w:vAlign w:val="center"/>
          </w:tcPr>
          <w:p w:rsidP="00090AB7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type="pct" w:w="228"/>
            <w:vAlign w:val="center"/>
          </w:tcPr>
          <w:p w:rsidP="00090AB7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type="pct" w:w="136"/>
            <w:vAlign w:val="center"/>
          </w:tcPr>
          <w:p w:rsidP="00090AB7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type="pct" w:w="227"/>
          </w:tcPr>
          <w:p w:rsidP="00090AB7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type="pct" w:w="182"/>
          </w:tcPr>
          <w:p w:rsidP="00090AB7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type="pct" w:w="227"/>
            <w:vAlign w:val="center"/>
          </w:tcPr>
          <w:p w:rsidP="00444CB6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type="pct" w:w="318"/>
            <w:vAlign w:val="center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6"/>
                <w:szCs w:val="16"/>
                <w:lang w:eastAsia="ru-RU"/>
              </w:rPr>
            </w:pPr>
            <w:r w:rsidRPr="00F84824">
              <w:rPr>
                <w:rFonts w:ascii="Times New Roman" w:cs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33029A" w:rsidRPr="00F84824" w:rsidTr="0033029A">
        <w:tc>
          <w:tcPr>
            <w:tcW w:type="pct" w:w="228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7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363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408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363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43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37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7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73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36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28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36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27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27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318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29A" w:rsidRPr="00F84824" w:rsidTr="0033029A">
        <w:tc>
          <w:tcPr>
            <w:tcW w:type="pct" w:w="228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7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363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408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363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1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43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37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7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73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36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28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36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27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182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227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type="pct" w:w="318"/>
          </w:tcPr>
          <w:p w:rsidP="00E857D8" w:rsidR="00444CB6" w:rsidRDefault="00444CB6" w:rsidRPr="00F84824">
            <w:pPr>
              <w:widowControl w:val="false"/>
              <w:spacing w:after="0" w:line="240" w:lineRule="auto"/>
              <w:ind w:left="-57" w:right="-57"/>
              <w:jc w:val="center"/>
              <w:rPr>
                <w:rFonts w:ascii="Times New Roman" w:cs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P="0033029A" w:rsidR="000C0348" w:rsidRDefault="000C0348" w:rsidRPr="00D70A22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 w:rsidRPr="00D70A22">
        <w:rPr>
          <w:rFonts w:ascii="Times New Roman" w:cs="Times New Roman" w:hAnsi="Times New Roman"/>
          <w:sz w:val="28"/>
          <w:szCs w:val="28"/>
          <w:vertAlign w:val="superscript"/>
        </w:rPr>
        <w:lastRenderedPageBreak/>
        <w:t>1</w:t>
      </w:r>
      <w:r w:rsidRPr="00D70A22">
        <w:rPr>
          <w:rFonts w:ascii="Times New Roman" w:cs="Times New Roman" w:hAnsi="Times New Roman"/>
          <w:sz w:val="28"/>
          <w:szCs w:val="28"/>
        </w:rPr>
        <w:t> Оценка сведений в составе заявки по критерию оценки «Актуальность и социальная значимость Проекта» на с</w:t>
      </w:r>
      <w:r w:rsidRPr="00D70A22">
        <w:rPr>
          <w:rFonts w:ascii="Times New Roman" w:cs="Times New Roman" w:hAnsi="Times New Roman"/>
          <w:sz w:val="28"/>
          <w:szCs w:val="28"/>
        </w:rPr>
        <w:t>о</w:t>
      </w:r>
      <w:r w:rsidRPr="00D70A22">
        <w:rPr>
          <w:rFonts w:ascii="Times New Roman" w:cs="Times New Roman" w:hAnsi="Times New Roman"/>
          <w:sz w:val="28"/>
          <w:szCs w:val="28"/>
        </w:rPr>
        <w:t>ответствие целям и задачам стратегии социально-экономического развития города Красноярска, утвержденной решен</w:t>
      </w:r>
      <w:r w:rsidRPr="00D70A22">
        <w:rPr>
          <w:rFonts w:ascii="Times New Roman" w:cs="Times New Roman" w:hAnsi="Times New Roman"/>
          <w:sz w:val="28"/>
          <w:szCs w:val="28"/>
        </w:rPr>
        <w:t>и</w:t>
      </w:r>
      <w:r w:rsidRPr="00D70A22">
        <w:rPr>
          <w:rFonts w:ascii="Times New Roman" w:cs="Times New Roman" w:hAnsi="Times New Roman"/>
          <w:sz w:val="28"/>
          <w:szCs w:val="28"/>
        </w:rPr>
        <w:t>ем Красноярского городского Совета депутатов от 18.06.2019 № 3-42, приоритетным отраслям в соответствии с по</w:t>
      </w:r>
      <w:r w:rsidRPr="00D70A22">
        <w:rPr>
          <w:rFonts w:ascii="Times New Roman" w:cs="Times New Roman" w:hAnsi="Times New Roman"/>
          <w:sz w:val="28"/>
          <w:szCs w:val="28"/>
        </w:rPr>
        <w:t>д</w:t>
      </w:r>
      <w:r w:rsidRPr="00D70A22">
        <w:rPr>
          <w:rFonts w:ascii="Times New Roman" w:cs="Times New Roman" w:hAnsi="Times New Roman"/>
          <w:sz w:val="28"/>
          <w:szCs w:val="28"/>
        </w:rPr>
        <w:t>пунктом 6 пункта 2 Положения, вид</w:t>
      </w:r>
      <w:r w:rsidR="00C3760B" w:rsidRPr="00D70A22">
        <w:rPr>
          <w:rFonts w:ascii="Times New Roman" w:cs="Times New Roman" w:hAnsi="Times New Roman"/>
          <w:sz w:val="28"/>
          <w:szCs w:val="28"/>
        </w:rPr>
        <w:t>ам</w:t>
      </w:r>
      <w:r w:rsidRPr="00D70A22">
        <w:rPr>
          <w:rFonts w:ascii="Times New Roman" w:cs="Times New Roman" w:hAnsi="Times New Roman"/>
          <w:sz w:val="28"/>
          <w:szCs w:val="28"/>
        </w:rPr>
        <w:t xml:space="preserve"> предпринимательской деятельности, приоритетны</w:t>
      </w:r>
      <w:r w:rsidR="00C3760B" w:rsidRPr="00D70A22">
        <w:rPr>
          <w:rFonts w:ascii="Times New Roman" w:cs="Times New Roman" w:hAnsi="Times New Roman"/>
          <w:sz w:val="28"/>
          <w:szCs w:val="28"/>
        </w:rPr>
        <w:t>м</w:t>
      </w:r>
      <w:r w:rsidRPr="00D70A22">
        <w:rPr>
          <w:rFonts w:ascii="Times New Roman" w:cs="Times New Roman" w:hAnsi="Times New Roman"/>
          <w:sz w:val="28"/>
          <w:szCs w:val="28"/>
        </w:rPr>
        <w:t xml:space="preserve"> для оказания поддержки за счет средств бюджета города в рамках муниципальной программы «Создание</w:t>
      </w:r>
      <w:proofErr w:type="gramEnd"/>
      <w:r w:rsidRPr="00D70A22">
        <w:rPr>
          <w:rFonts w:ascii="Times New Roman" w:cs="Times New Roman" w:hAnsi="Times New Roman"/>
          <w:sz w:val="28"/>
          <w:szCs w:val="28"/>
        </w:rPr>
        <w:t xml:space="preserve"> условий для развития предпринимател</w:t>
      </w:r>
      <w:r w:rsidRPr="00D70A22">
        <w:rPr>
          <w:rFonts w:ascii="Times New Roman" w:cs="Times New Roman" w:hAnsi="Times New Roman"/>
          <w:sz w:val="28"/>
          <w:szCs w:val="28"/>
        </w:rPr>
        <w:t>ь</w:t>
      </w:r>
      <w:r w:rsidRPr="00D70A22">
        <w:rPr>
          <w:rFonts w:ascii="Times New Roman" w:cs="Times New Roman" w:hAnsi="Times New Roman"/>
          <w:sz w:val="28"/>
          <w:szCs w:val="28"/>
        </w:rPr>
        <w:t>ства в городе Красноярске», установленных приложением к муниципальной программе, утвержденной постановлением администрации города</w:t>
      </w:r>
      <w:r w:rsidR="00C3760B" w:rsidRPr="00D70A22">
        <w:rPr>
          <w:rFonts w:ascii="Times New Roman" w:cs="Times New Roman" w:hAnsi="Times New Roman"/>
          <w:sz w:val="28"/>
          <w:szCs w:val="28"/>
        </w:rPr>
        <w:t xml:space="preserve"> от 14.11.2022 № 1002</w:t>
      </w:r>
      <w:r w:rsidRPr="00D70A22">
        <w:rPr>
          <w:rFonts w:ascii="Times New Roman" w:cs="Times New Roman" w:hAnsi="Times New Roman"/>
          <w:sz w:val="28"/>
          <w:szCs w:val="28"/>
        </w:rPr>
        <w:t>.</w:t>
      </w:r>
    </w:p>
    <w:p w:rsidP="0033029A" w:rsidR="000725C7" w:rsidRDefault="000725C7" w:rsidRPr="00D70A22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28"/>
          <w:szCs w:val="28"/>
          <w:lang w:eastAsia="ru-RU"/>
        </w:rPr>
      </w:pPr>
      <w:r w:rsidRPr="00D70A22">
        <w:rPr>
          <w:rFonts w:ascii="Times New Roman" w:cs="Times New Roman" w:hAnsi="Times New Roman"/>
          <w:color w:themeColor="text1" w:val="000000"/>
          <w:sz w:val="28"/>
          <w:szCs w:val="28"/>
          <w:vertAlign w:val="superscript"/>
        </w:rPr>
        <w:t>2</w:t>
      </w:r>
      <w:r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 Отношение дохода в расчете на одного работника в графе 4 к значению в графе 3 по строке 10 таблицы показат</w:t>
      </w:r>
      <w:r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е</w:t>
      </w:r>
      <w:r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лей к сведениям о Проекте в составе заявки в процентах.</w:t>
      </w:r>
    </w:p>
    <w:p w:rsidP="0033029A" w:rsidR="009F33A4" w:rsidRDefault="000725C7" w:rsidRPr="00D70A2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28"/>
          <w:szCs w:val="28"/>
        </w:rPr>
      </w:pPr>
      <w:r w:rsidRPr="00D70A22">
        <w:rPr>
          <w:rFonts w:ascii="Times New Roman" w:cs="Times New Roman" w:hAnsi="Times New Roman"/>
          <w:color w:themeColor="text1" w:val="000000"/>
          <w:sz w:val="28"/>
          <w:szCs w:val="28"/>
          <w:vertAlign w:val="superscript"/>
        </w:rPr>
        <w:t>3</w:t>
      </w:r>
      <w:r w:rsidR="009F33A4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 Итоговый рейтинг </w:t>
      </w:r>
      <w:r w:rsidR="00444CB6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участников отбора</w:t>
      </w:r>
      <w:r w:rsidR="009F33A4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в графе </w:t>
      </w:r>
      <w:r w:rsidR="00444CB6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22</w:t>
      </w:r>
      <w:r w:rsidR="009F33A4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таблицы формируется по сумме баллов </w:t>
      </w:r>
      <w:r w:rsidR="00AA2377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из</w:t>
      </w:r>
      <w:r w:rsidR="009F33A4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граф</w:t>
      </w:r>
      <w:r w:rsidR="00AA2377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ы</w:t>
      </w:r>
      <w:r w:rsidR="009F33A4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</w:t>
      </w:r>
      <w:r w:rsidR="00444CB6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2</w:t>
      </w:r>
      <w:r w:rsidR="009F33A4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1 таблицы</w:t>
      </w:r>
      <w:r w:rsidR="00AA2377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, включая</w:t>
      </w:r>
      <w:r w:rsidR="009F33A4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</w:t>
      </w:r>
      <w:r w:rsidR="00AA2377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сведения из графы 1 при необходимости,</w:t>
      </w:r>
      <w:r w:rsidR="008D5A33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</w:t>
      </w:r>
      <w:r w:rsidR="009F33A4" w:rsidRPr="00D70A22">
        <w:rPr>
          <w:rFonts w:ascii="Times New Roman" w:cs="Times New Roman" w:hAnsi="Times New Roman"/>
          <w:color w:themeColor="text1" w:val="000000"/>
          <w:sz w:val="28"/>
          <w:szCs w:val="28"/>
        </w:rPr>
        <w:t>в следующем порядке ранжирования:</w:t>
      </w:r>
    </w:p>
    <w:p w:rsidP="0033029A" w:rsidR="000725C7" w:rsidRDefault="00D70A22" w:rsidRPr="009921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bookmarkStart w:id="34" w:name="P2412"/>
      <w:bookmarkEnd w:id="34"/>
      <w:r>
        <w:rPr>
          <w:rFonts w:ascii="Times New Roman" w:cs="Times New Roman" w:hAnsi="Times New Roman"/>
          <w:sz w:val="28"/>
          <w:szCs w:val="28"/>
        </w:rPr>
        <w:t>в</w:t>
      </w:r>
      <w:r w:rsidR="000725C7" w:rsidRPr="0099216D">
        <w:rPr>
          <w:rFonts w:ascii="Times New Roman" w:cs="Times New Roman" w:hAnsi="Times New Roman"/>
          <w:sz w:val="28"/>
          <w:szCs w:val="28"/>
        </w:rPr>
        <w:t xml:space="preserve"> графе 22 таблицы результатов рассмотрения заявок участников отбора: максимальный проходной балл составл</w:t>
      </w:r>
      <w:r w:rsidR="000725C7" w:rsidRPr="0099216D">
        <w:rPr>
          <w:rFonts w:ascii="Times New Roman" w:cs="Times New Roman" w:hAnsi="Times New Roman"/>
          <w:sz w:val="28"/>
          <w:szCs w:val="28"/>
        </w:rPr>
        <w:t>я</w:t>
      </w:r>
      <w:r w:rsidR="000725C7" w:rsidRPr="0099216D">
        <w:rPr>
          <w:rFonts w:ascii="Times New Roman" w:cs="Times New Roman" w:hAnsi="Times New Roman"/>
          <w:sz w:val="28"/>
          <w:szCs w:val="28"/>
        </w:rPr>
        <w:t>ет 70 баллов, минимальный проходной балл – 30 баллов. Участнику отбора, набравшему максимальное количество ба</w:t>
      </w:r>
      <w:r w:rsidR="000725C7" w:rsidRPr="0099216D">
        <w:rPr>
          <w:rFonts w:ascii="Times New Roman" w:cs="Times New Roman" w:hAnsi="Times New Roman"/>
          <w:sz w:val="28"/>
          <w:szCs w:val="28"/>
        </w:rPr>
        <w:t>л</w:t>
      </w:r>
      <w:r w:rsidR="000725C7" w:rsidRPr="0099216D">
        <w:rPr>
          <w:rFonts w:ascii="Times New Roman" w:cs="Times New Roman" w:hAnsi="Times New Roman"/>
          <w:sz w:val="28"/>
          <w:szCs w:val="28"/>
        </w:rPr>
        <w:t>лов, присваивается 1-е место в итоговом рейтинге участников отбора (далее – таблица).</w:t>
      </w:r>
    </w:p>
    <w:p w:rsidP="0033029A" w:rsidR="000725C7" w:rsidRDefault="000725C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99216D">
        <w:rPr>
          <w:rFonts w:ascii="Times New Roman" w:cs="Times New Roman" w:hAnsi="Times New Roman"/>
          <w:sz w:val="28"/>
          <w:szCs w:val="28"/>
        </w:rPr>
        <w:t xml:space="preserve">При равенстве значений итоговой суммы баллов по всем критериям оценки в баллах в графе 22 таблицы более </w:t>
      </w:r>
      <w:r w:rsidR="0033029A">
        <w:rPr>
          <w:rFonts w:ascii="Times New Roman" w:cs="Times New Roman" w:hAnsi="Times New Roman"/>
          <w:sz w:val="28"/>
          <w:szCs w:val="28"/>
        </w:rPr>
        <w:t xml:space="preserve">             </w:t>
      </w:r>
      <w:r w:rsidRPr="0099216D">
        <w:rPr>
          <w:rFonts w:ascii="Times New Roman" w:cs="Times New Roman" w:hAnsi="Times New Roman"/>
          <w:sz w:val="28"/>
          <w:szCs w:val="28"/>
        </w:rPr>
        <w:t>высокий рейтинг отдается участнику отбора, у которого соответствующие сведения в составе заявки имеют в графе 11 таблицы наиболее высокое значение; при равенстве значений баллов в графе 11 таблицы следующий по приоритетности более высокий рейтинг отдается участнику отбора, у которого соответствующие сведения в составе заявки имеют в гр</w:t>
      </w:r>
      <w:r w:rsidRPr="0099216D">
        <w:rPr>
          <w:rFonts w:ascii="Times New Roman" w:cs="Times New Roman" w:hAnsi="Times New Roman"/>
          <w:sz w:val="28"/>
          <w:szCs w:val="28"/>
        </w:rPr>
        <w:t>а</w:t>
      </w:r>
      <w:r w:rsidRPr="0099216D">
        <w:rPr>
          <w:rFonts w:ascii="Times New Roman" w:cs="Times New Roman" w:hAnsi="Times New Roman"/>
          <w:sz w:val="28"/>
          <w:szCs w:val="28"/>
        </w:rPr>
        <w:t>фе 14 таблицы наиболее высокое значение; при равенстве значений баллов в графе 14 таблицы следующий по приор</w:t>
      </w:r>
      <w:r w:rsidRPr="0099216D">
        <w:rPr>
          <w:rFonts w:ascii="Times New Roman" w:cs="Times New Roman" w:hAnsi="Times New Roman"/>
          <w:sz w:val="28"/>
          <w:szCs w:val="28"/>
        </w:rPr>
        <w:t>и</w:t>
      </w:r>
      <w:r w:rsidRPr="0099216D">
        <w:rPr>
          <w:rFonts w:ascii="Times New Roman" w:cs="Times New Roman" w:hAnsi="Times New Roman"/>
          <w:sz w:val="28"/>
          <w:szCs w:val="28"/>
        </w:rPr>
        <w:t xml:space="preserve">тетности более высокий рейтинг отдается участнику отбора, у которого соответствующие сведения в составе заявки имеют в графе 15 таблицы наиболее высокое значение; при равенстве значений баллов в графе 15 таблицы следующий по приоритетности более высокий рейтинг отдается участнику отбора, у которого соответствующие сведения в составе заявки имеют в графе 17 таблицы наиболее высокое значение; при равенстве значений баллов в графе 17 таблицы </w:t>
      </w:r>
      <w:r w:rsidR="0033029A">
        <w:rPr>
          <w:rFonts w:ascii="Times New Roman" w:cs="Times New Roman" w:hAnsi="Times New Roman"/>
          <w:sz w:val="28"/>
          <w:szCs w:val="28"/>
        </w:rPr>
        <w:t xml:space="preserve">                </w:t>
      </w:r>
      <w:r w:rsidRPr="0099216D">
        <w:rPr>
          <w:rFonts w:ascii="Times New Roman" w:cs="Times New Roman" w:hAnsi="Times New Roman"/>
          <w:sz w:val="28"/>
          <w:szCs w:val="28"/>
        </w:rPr>
        <w:t>следующий по приоритетности более высокий рейтинг отдается участнику отбора, у которого соответствующие свед</w:t>
      </w:r>
      <w:r w:rsidRPr="0099216D">
        <w:rPr>
          <w:rFonts w:ascii="Times New Roman" w:cs="Times New Roman" w:hAnsi="Times New Roman"/>
          <w:sz w:val="28"/>
          <w:szCs w:val="28"/>
        </w:rPr>
        <w:t>е</w:t>
      </w:r>
      <w:r w:rsidRPr="0099216D">
        <w:rPr>
          <w:rFonts w:ascii="Times New Roman" w:cs="Times New Roman" w:hAnsi="Times New Roman"/>
          <w:sz w:val="28"/>
          <w:szCs w:val="28"/>
        </w:rPr>
        <w:t>ния в составе заявки имеют в графе 19 таблицы наиболее высокое значение; при равенстве значений баллов в графе 19 таблицы следующий по приоритетности более высокий рейтинг отдается участнику отбора, у которого в графе 1 табл</w:t>
      </w:r>
      <w:r w:rsidRPr="0099216D">
        <w:rPr>
          <w:rFonts w:ascii="Times New Roman" w:cs="Times New Roman" w:hAnsi="Times New Roman"/>
          <w:sz w:val="28"/>
          <w:szCs w:val="28"/>
        </w:rPr>
        <w:t>и</w:t>
      </w:r>
      <w:r w:rsidRPr="0099216D">
        <w:rPr>
          <w:rFonts w:ascii="Times New Roman" w:cs="Times New Roman" w:hAnsi="Times New Roman"/>
          <w:sz w:val="28"/>
          <w:szCs w:val="28"/>
        </w:rPr>
        <w:t>цы наиболее меньший порядковый номер по дате регистрации заявки в ГИИС «Электронный бюджет».</w:t>
      </w:r>
    </w:p>
    <w:p w:rsidP="0033029A" w:rsidR="000725C7" w:rsidRDefault="000725C7" w:rsidRPr="0099216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99216D">
        <w:rPr>
          <w:rFonts w:ascii="Times New Roman" w:cs="Times New Roman" w:hAnsi="Times New Roman"/>
          <w:sz w:val="28"/>
          <w:szCs w:val="28"/>
        </w:rPr>
        <w:t xml:space="preserve">В графах 21, 22 таблицы ставятся </w:t>
      </w:r>
      <w:proofErr w:type="gramStart"/>
      <w:r w:rsidRPr="0099216D">
        <w:rPr>
          <w:rFonts w:ascii="Times New Roman" w:cs="Times New Roman" w:hAnsi="Times New Roman"/>
          <w:sz w:val="28"/>
          <w:szCs w:val="28"/>
        </w:rPr>
        <w:t>прочерки</w:t>
      </w:r>
      <w:proofErr w:type="gramEnd"/>
      <w:r w:rsidRPr="0099216D">
        <w:rPr>
          <w:rFonts w:ascii="Times New Roman" w:cs="Times New Roman" w:hAnsi="Times New Roman"/>
          <w:sz w:val="28"/>
          <w:szCs w:val="28"/>
        </w:rPr>
        <w:t xml:space="preserve"> в случае если участнику отбора хотя бы в одной из граф 6–10 и 12 та</w:t>
      </w:r>
      <w:r w:rsidRPr="0099216D">
        <w:rPr>
          <w:rFonts w:ascii="Times New Roman" w:cs="Times New Roman" w:hAnsi="Times New Roman"/>
          <w:sz w:val="28"/>
          <w:szCs w:val="28"/>
        </w:rPr>
        <w:t>б</w:t>
      </w:r>
      <w:r w:rsidRPr="0099216D">
        <w:rPr>
          <w:rFonts w:ascii="Times New Roman" w:cs="Times New Roman" w:hAnsi="Times New Roman"/>
          <w:sz w:val="28"/>
          <w:szCs w:val="28"/>
        </w:rPr>
        <w:t xml:space="preserve">лицы комиссией присваивается значение «0» и (или) если значение в графе 21 таблицы сложилось меньше значения </w:t>
      </w:r>
      <w:r w:rsidR="0033029A">
        <w:rPr>
          <w:rFonts w:ascii="Times New Roman" w:cs="Times New Roman" w:hAnsi="Times New Roman"/>
          <w:sz w:val="28"/>
          <w:szCs w:val="28"/>
        </w:rPr>
        <w:t xml:space="preserve">           </w:t>
      </w:r>
      <w:r w:rsidRPr="0099216D">
        <w:rPr>
          <w:rFonts w:ascii="Times New Roman" w:cs="Times New Roman" w:hAnsi="Times New Roman"/>
          <w:sz w:val="28"/>
          <w:szCs w:val="28"/>
        </w:rPr>
        <w:lastRenderedPageBreak/>
        <w:t>ми</w:t>
      </w:r>
      <w:r w:rsidR="0033029A">
        <w:rPr>
          <w:rFonts w:ascii="Times New Roman" w:cs="Times New Roman" w:hAnsi="Times New Roman"/>
          <w:sz w:val="28"/>
          <w:szCs w:val="28"/>
        </w:rPr>
        <w:t>нимального</w:t>
      </w:r>
      <w:r w:rsidRPr="0099216D">
        <w:rPr>
          <w:rFonts w:ascii="Times New Roman" w:cs="Times New Roman" w:hAnsi="Times New Roman"/>
          <w:sz w:val="28"/>
          <w:szCs w:val="28"/>
        </w:rPr>
        <w:t xml:space="preserve"> проходного балла (30 баллов) с отражением в протоколе подведения итогов конкурса оснований (при</w:t>
      </w:r>
      <w:r w:rsidR="0033029A">
        <w:rPr>
          <w:rFonts w:ascii="Times New Roman" w:cs="Times New Roman" w:hAnsi="Times New Roman"/>
          <w:sz w:val="28"/>
          <w:szCs w:val="28"/>
        </w:rPr>
        <w:t xml:space="preserve">чин) отклонения заявки </w:t>
      </w:r>
      <w:r w:rsidRPr="0099216D">
        <w:rPr>
          <w:rFonts w:ascii="Times New Roman" w:cs="Times New Roman" w:hAnsi="Times New Roman"/>
          <w:sz w:val="28"/>
          <w:szCs w:val="28"/>
        </w:rPr>
        <w:t>(отказа в предоставлении субсидии) в соответствии с пунктами 27, 36 Положения</w:t>
      </w:r>
      <w:proofErr w:type="gramStart"/>
      <w:r w:rsidRPr="0099216D">
        <w:rPr>
          <w:rFonts w:ascii="Times New Roman" w:cs="Times New Roman" w:hAnsi="Times New Roman"/>
          <w:sz w:val="28"/>
          <w:szCs w:val="28"/>
        </w:rPr>
        <w:t>.</w:t>
      </w:r>
      <w:r w:rsidR="00D70A22">
        <w:rPr>
          <w:rFonts w:ascii="Times New Roman" w:cs="Times New Roman" w:hAnsi="Times New Roman"/>
          <w:sz w:val="28"/>
          <w:szCs w:val="28"/>
        </w:rPr>
        <w:t>».</w:t>
      </w:r>
      <w:proofErr w:type="gramEnd"/>
    </w:p>
    <w:p w:rsidP="000725C7" w:rsidR="000725C7" w:rsidRDefault="000725C7" w:rsidRPr="0099216D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16"/>
          <w:szCs w:val="16"/>
          <w:lang w:eastAsia="ru-RU"/>
        </w:rPr>
      </w:pPr>
    </w:p>
    <w:p w:rsidP="000725C7" w:rsidR="000725C7" w:rsidRDefault="000725C7" w:rsidRPr="0099216D">
      <w:pPr>
        <w:widowControl w:val="false"/>
        <w:tabs>
          <w:tab w:pos="5103" w:val="left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Theme="minorEastAsia" w:hAnsi="Times New Roman"/>
          <w:sz w:val="10"/>
          <w:szCs w:val="10"/>
          <w:lang w:eastAsia="ru-RU"/>
        </w:rPr>
      </w:pPr>
      <w:r w:rsidRPr="0099216D">
        <w:rPr>
          <w:rFonts w:ascii="Times New Roman" w:cs="Times New Roman" w:hAnsi="Times New Roman"/>
          <w:noProof/>
          <w:sz w:val="10"/>
          <w:szCs w:val="1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65408" simplePos="false" wp14:anchorId="104EC25C" wp14:editId="38830044">
                <wp:simplePos x="0" y="0"/>
                <wp:positionH relativeFrom="column">
                  <wp:posOffset>5715</wp:posOffset>
                </wp:positionH>
                <wp:positionV relativeFrom="paragraph">
                  <wp:posOffset>12148</wp:posOffset>
                </wp:positionV>
                <wp:extent cx="10050449" cy="0"/>
                <wp:effectExtent b="19050" l="0" r="27305" t="0"/>
                <wp:wrapNone/>
                <wp:docPr id="7" name="Прямая соединительная линия 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0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from=".45pt,.95pt" id="Прямая соединительная линия 7" o:spid="_x0000_s1026" strokecolor="black [3040]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to="791.8pt,.95pt"/>
            </w:pict>
          </mc:Fallback>
        </mc:AlternateContent>
      </w:r>
    </w:p>
    <w:sectPr w:rsidR="000725C7" w:rsidRPr="0099216D" w:rsidSect="00217E88">
      <w:headerReference r:id="rId32" w:type="first"/>
      <w:pgSz w:code="9" w:h="11905" w:orient="landscape" w:w="16838"/>
      <w:pgMar w:bottom="567" w:footer="720" w:gutter="0" w:header="720" w:left="1134" w:right="1134" w:top="1985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203AB" w:rsidRDefault="003203AB">
      <w:pPr>
        <w:spacing w:after="0" w:line="240" w:lineRule="auto"/>
      </w:pPr>
      <w:r>
        <w:separator/>
      </w:r>
    </w:p>
  </w:endnote>
  <w:endnote w:type="continuationSeparator" w:id="0">
    <w:p w:rsidR="003203AB" w:rsidRDefault="0032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203AB" w:rsidRDefault="003203AB">
      <w:pPr>
        <w:spacing w:after="0" w:line="240" w:lineRule="auto"/>
      </w:pPr>
      <w:r>
        <w:separator/>
      </w:r>
    </w:p>
  </w:footnote>
  <w:footnote w:type="continuationSeparator" w:id="0">
    <w:p w:rsidR="003203AB" w:rsidRDefault="0032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674146597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Pr="00487D55" w:rsidR="00486AB2" w:rsidP="008E7961" w:rsidRDefault="00486AB2">
        <w:pPr>
          <w:pStyle w:val="a3"/>
          <w:spacing w:after="0" w:line="240" w:lineRule="auto"/>
          <w:jc w:val="center"/>
          <w:rPr>
            <w:szCs w:val="24"/>
          </w:rPr>
        </w:pPr>
        <w:r w:rsidRPr="00487D55">
          <w:rPr>
            <w:szCs w:val="24"/>
          </w:rPr>
          <w:fldChar w:fldCharType="begin"/>
        </w:r>
        <w:r w:rsidRPr="00487D55">
          <w:rPr>
            <w:szCs w:val="24"/>
          </w:rPr>
          <w:instrText>PAGE   \* MERGEFORMAT</w:instrText>
        </w:r>
        <w:r w:rsidRPr="00487D55">
          <w:rPr>
            <w:szCs w:val="24"/>
          </w:rPr>
          <w:fldChar w:fldCharType="separate"/>
        </w:r>
        <w:r>
          <w:rPr>
            <w:noProof/>
            <w:szCs w:val="24"/>
          </w:rPr>
          <w:t>2</w:t>
        </w:r>
        <w:r w:rsidRPr="00487D55">
          <w:rPr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39567831"/>
      <w:docPartObj>
        <w:docPartGallery w:val="Page Numbers (Top of Page)"/>
        <w:docPartUnique/>
      </w:docPartObj>
    </w:sdtPr>
    <w:sdtEndPr/>
    <w:sdtContent>
      <w:p w:rsidR="00486AB2" w:rsidP="008E7961" w:rsidRDefault="00486AB2">
        <w:pPr>
          <w:pStyle w:val="a3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D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78570191"/>
      <w:docPartObj>
        <w:docPartGallery w:val="Page Numbers (Top of Page)"/>
        <w:docPartUnique/>
      </w:docPartObj>
    </w:sdtPr>
    <w:sdtEndPr/>
    <w:sdtContent>
      <w:p w:rsidR="00486AB2" w:rsidRDefault="00486A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DC">
          <w:rPr>
            <w:noProof/>
          </w:rPr>
          <w:t>80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B8A"/>
    <w:multiLevelType w:val="hybridMultilevel"/>
    <w:tmpl w:val="A0EE4D5C"/>
    <w:lvl w:ilvl="0" w:tplc="A516AC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7CCC"/>
    <w:multiLevelType w:val="hybridMultilevel"/>
    <w:tmpl w:val="D9506DA6"/>
    <w:lvl w:ilvl="0" w:tplc="A516AC8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3B4DCE"/>
    <w:multiLevelType w:val="hybridMultilevel"/>
    <w:tmpl w:val="3320A9C4"/>
    <w:lvl w:ilvl="0" w:tplc="A516AC84">
      <w:start w:val="1"/>
      <w:numFmt w:val="bullet"/>
      <w:lvlText w:val="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DF1385"/>
    <w:multiLevelType w:val="hybridMultilevel"/>
    <w:tmpl w:val="12FCCABA"/>
    <w:lvl w:ilvl="0" w:tplc="A516AC8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41493B"/>
    <w:multiLevelType w:val="hybridMultilevel"/>
    <w:tmpl w:val="4EE66260"/>
    <w:lvl w:ilvl="0" w:tplc="A516AC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4C4278"/>
    <w:multiLevelType w:val="hybridMultilevel"/>
    <w:tmpl w:val="4AE48586"/>
    <w:lvl w:ilvl="0" w:tplc="A516AC84">
      <w:start w:val="1"/>
      <w:numFmt w:val="bullet"/>
      <w:lvlText w:val="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2E5705FF"/>
    <w:multiLevelType w:val="hybridMultilevel"/>
    <w:tmpl w:val="9372041C"/>
    <w:lvl w:ilvl="0" w:tplc="A516AC8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F162966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72B3C"/>
    <w:multiLevelType w:val="hybridMultilevel"/>
    <w:tmpl w:val="97180D64"/>
    <w:lvl w:ilvl="0" w:tplc="A516AC8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81DA8"/>
    <w:multiLevelType w:val="hybridMultilevel"/>
    <w:tmpl w:val="E6E6C9CC"/>
    <w:lvl w:ilvl="0" w:tplc="95A20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D350FE"/>
    <w:multiLevelType w:val="hybridMultilevel"/>
    <w:tmpl w:val="AA4C9EBC"/>
    <w:lvl w:ilvl="0" w:tplc="A516AC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7697B17"/>
    <w:multiLevelType w:val="hybridMultilevel"/>
    <w:tmpl w:val="FF60BF76"/>
    <w:lvl w:ilvl="0" w:tplc="A516AC8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130F03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C"/>
    <w:rsid w:val="000005A8"/>
    <w:rsid w:val="000015DB"/>
    <w:rsid w:val="000031AF"/>
    <w:rsid w:val="00003F99"/>
    <w:rsid w:val="00004085"/>
    <w:rsid w:val="00005676"/>
    <w:rsid w:val="00005A32"/>
    <w:rsid w:val="00005A8D"/>
    <w:rsid w:val="00007DE2"/>
    <w:rsid w:val="00007E4E"/>
    <w:rsid w:val="0001030A"/>
    <w:rsid w:val="000112D7"/>
    <w:rsid w:val="00015B0D"/>
    <w:rsid w:val="00016C0E"/>
    <w:rsid w:val="00016CBA"/>
    <w:rsid w:val="00017097"/>
    <w:rsid w:val="000211DE"/>
    <w:rsid w:val="00023817"/>
    <w:rsid w:val="000241E1"/>
    <w:rsid w:val="00024C3E"/>
    <w:rsid w:val="00024FB8"/>
    <w:rsid w:val="00025A1F"/>
    <w:rsid w:val="00025B4C"/>
    <w:rsid w:val="00025D81"/>
    <w:rsid w:val="00025F68"/>
    <w:rsid w:val="00027C4B"/>
    <w:rsid w:val="0003065E"/>
    <w:rsid w:val="000322FE"/>
    <w:rsid w:val="00033593"/>
    <w:rsid w:val="00033E9C"/>
    <w:rsid w:val="00034429"/>
    <w:rsid w:val="00034C4B"/>
    <w:rsid w:val="0003523C"/>
    <w:rsid w:val="00036FC2"/>
    <w:rsid w:val="000375C9"/>
    <w:rsid w:val="00037807"/>
    <w:rsid w:val="00040B4D"/>
    <w:rsid w:val="00040D4C"/>
    <w:rsid w:val="00041106"/>
    <w:rsid w:val="00043A51"/>
    <w:rsid w:val="0004507F"/>
    <w:rsid w:val="00045628"/>
    <w:rsid w:val="00046BC3"/>
    <w:rsid w:val="00050D79"/>
    <w:rsid w:val="000516B0"/>
    <w:rsid w:val="00051FE5"/>
    <w:rsid w:val="00052DE6"/>
    <w:rsid w:val="00053AF7"/>
    <w:rsid w:val="000541F2"/>
    <w:rsid w:val="000542A7"/>
    <w:rsid w:val="000561D1"/>
    <w:rsid w:val="00057261"/>
    <w:rsid w:val="00057F1C"/>
    <w:rsid w:val="00057FFE"/>
    <w:rsid w:val="0006062E"/>
    <w:rsid w:val="00060927"/>
    <w:rsid w:val="0006100A"/>
    <w:rsid w:val="00061547"/>
    <w:rsid w:val="00061E67"/>
    <w:rsid w:val="00062A52"/>
    <w:rsid w:val="00063A8C"/>
    <w:rsid w:val="00064C88"/>
    <w:rsid w:val="000657F5"/>
    <w:rsid w:val="00065E02"/>
    <w:rsid w:val="00065E1B"/>
    <w:rsid w:val="00066978"/>
    <w:rsid w:val="0007041F"/>
    <w:rsid w:val="00070BFC"/>
    <w:rsid w:val="00071262"/>
    <w:rsid w:val="000725C7"/>
    <w:rsid w:val="000731D5"/>
    <w:rsid w:val="00074968"/>
    <w:rsid w:val="00074DB4"/>
    <w:rsid w:val="00077C7D"/>
    <w:rsid w:val="00077F7E"/>
    <w:rsid w:val="00080A99"/>
    <w:rsid w:val="00081E57"/>
    <w:rsid w:val="00083D8A"/>
    <w:rsid w:val="000862CB"/>
    <w:rsid w:val="0008724A"/>
    <w:rsid w:val="000874D2"/>
    <w:rsid w:val="00090AB7"/>
    <w:rsid w:val="00090B82"/>
    <w:rsid w:val="00091110"/>
    <w:rsid w:val="00092A32"/>
    <w:rsid w:val="0009457A"/>
    <w:rsid w:val="0009625A"/>
    <w:rsid w:val="00096CF1"/>
    <w:rsid w:val="000970C0"/>
    <w:rsid w:val="000972A6"/>
    <w:rsid w:val="000976DA"/>
    <w:rsid w:val="00097C3D"/>
    <w:rsid w:val="000A02E5"/>
    <w:rsid w:val="000A0B05"/>
    <w:rsid w:val="000A1481"/>
    <w:rsid w:val="000A1E35"/>
    <w:rsid w:val="000A221C"/>
    <w:rsid w:val="000A349A"/>
    <w:rsid w:val="000A5ED6"/>
    <w:rsid w:val="000A5F30"/>
    <w:rsid w:val="000A63E8"/>
    <w:rsid w:val="000A79B6"/>
    <w:rsid w:val="000A7BF1"/>
    <w:rsid w:val="000B03D4"/>
    <w:rsid w:val="000B06C3"/>
    <w:rsid w:val="000B277C"/>
    <w:rsid w:val="000B42E3"/>
    <w:rsid w:val="000B450A"/>
    <w:rsid w:val="000B49B4"/>
    <w:rsid w:val="000B5FEA"/>
    <w:rsid w:val="000B6CBD"/>
    <w:rsid w:val="000B7D58"/>
    <w:rsid w:val="000C0033"/>
    <w:rsid w:val="000C0348"/>
    <w:rsid w:val="000C0FB0"/>
    <w:rsid w:val="000C1702"/>
    <w:rsid w:val="000C1B37"/>
    <w:rsid w:val="000C1CA5"/>
    <w:rsid w:val="000C2552"/>
    <w:rsid w:val="000C3E11"/>
    <w:rsid w:val="000C47A4"/>
    <w:rsid w:val="000C4C60"/>
    <w:rsid w:val="000C5271"/>
    <w:rsid w:val="000C540F"/>
    <w:rsid w:val="000C5D87"/>
    <w:rsid w:val="000C7826"/>
    <w:rsid w:val="000C7F90"/>
    <w:rsid w:val="000D0C3B"/>
    <w:rsid w:val="000D19AD"/>
    <w:rsid w:val="000D1DC6"/>
    <w:rsid w:val="000D1E49"/>
    <w:rsid w:val="000D47CE"/>
    <w:rsid w:val="000E0F88"/>
    <w:rsid w:val="000E1B14"/>
    <w:rsid w:val="000E2450"/>
    <w:rsid w:val="000E2468"/>
    <w:rsid w:val="000E3FDC"/>
    <w:rsid w:val="000E4914"/>
    <w:rsid w:val="000E5B24"/>
    <w:rsid w:val="000E6153"/>
    <w:rsid w:val="000E6461"/>
    <w:rsid w:val="000F07CA"/>
    <w:rsid w:val="000F328B"/>
    <w:rsid w:val="000F5952"/>
    <w:rsid w:val="000F6B6D"/>
    <w:rsid w:val="00100116"/>
    <w:rsid w:val="001009E7"/>
    <w:rsid w:val="00100F69"/>
    <w:rsid w:val="001015CB"/>
    <w:rsid w:val="00102A57"/>
    <w:rsid w:val="00103B05"/>
    <w:rsid w:val="001050DA"/>
    <w:rsid w:val="00105A3A"/>
    <w:rsid w:val="00105B78"/>
    <w:rsid w:val="00105F58"/>
    <w:rsid w:val="00107E8F"/>
    <w:rsid w:val="00112D5C"/>
    <w:rsid w:val="0011338C"/>
    <w:rsid w:val="00117BAD"/>
    <w:rsid w:val="00120592"/>
    <w:rsid w:val="00120E00"/>
    <w:rsid w:val="001237C5"/>
    <w:rsid w:val="0012552C"/>
    <w:rsid w:val="00125C51"/>
    <w:rsid w:val="0012606E"/>
    <w:rsid w:val="0012634F"/>
    <w:rsid w:val="00127363"/>
    <w:rsid w:val="0013003D"/>
    <w:rsid w:val="001307B0"/>
    <w:rsid w:val="00130C07"/>
    <w:rsid w:val="00130C13"/>
    <w:rsid w:val="001310AB"/>
    <w:rsid w:val="0013113F"/>
    <w:rsid w:val="0013217B"/>
    <w:rsid w:val="00132523"/>
    <w:rsid w:val="0013275D"/>
    <w:rsid w:val="0013359B"/>
    <w:rsid w:val="00136B5B"/>
    <w:rsid w:val="0014197A"/>
    <w:rsid w:val="00141C0D"/>
    <w:rsid w:val="00142E38"/>
    <w:rsid w:val="0014454C"/>
    <w:rsid w:val="00144707"/>
    <w:rsid w:val="00144C00"/>
    <w:rsid w:val="00144FB1"/>
    <w:rsid w:val="001450AC"/>
    <w:rsid w:val="0014584D"/>
    <w:rsid w:val="00146425"/>
    <w:rsid w:val="0014705E"/>
    <w:rsid w:val="00147FF3"/>
    <w:rsid w:val="00150389"/>
    <w:rsid w:val="0015103F"/>
    <w:rsid w:val="001530E5"/>
    <w:rsid w:val="00153826"/>
    <w:rsid w:val="00153C98"/>
    <w:rsid w:val="00154916"/>
    <w:rsid w:val="00154E40"/>
    <w:rsid w:val="0015628E"/>
    <w:rsid w:val="001566C3"/>
    <w:rsid w:val="00157296"/>
    <w:rsid w:val="001579AB"/>
    <w:rsid w:val="00157A8B"/>
    <w:rsid w:val="0016011F"/>
    <w:rsid w:val="001611AF"/>
    <w:rsid w:val="001630AB"/>
    <w:rsid w:val="00163F44"/>
    <w:rsid w:val="00164D28"/>
    <w:rsid w:val="00164D2E"/>
    <w:rsid w:val="00170458"/>
    <w:rsid w:val="00170C97"/>
    <w:rsid w:val="00171E05"/>
    <w:rsid w:val="00171E2A"/>
    <w:rsid w:val="00172011"/>
    <w:rsid w:val="001734DE"/>
    <w:rsid w:val="00174180"/>
    <w:rsid w:val="00175DB6"/>
    <w:rsid w:val="0017635F"/>
    <w:rsid w:val="001765A6"/>
    <w:rsid w:val="00176CC4"/>
    <w:rsid w:val="00180448"/>
    <w:rsid w:val="001812AB"/>
    <w:rsid w:val="00181689"/>
    <w:rsid w:val="00181BE2"/>
    <w:rsid w:val="001831AC"/>
    <w:rsid w:val="00183863"/>
    <w:rsid w:val="00184142"/>
    <w:rsid w:val="00185BC4"/>
    <w:rsid w:val="00185E4D"/>
    <w:rsid w:val="001917BB"/>
    <w:rsid w:val="00193835"/>
    <w:rsid w:val="00196152"/>
    <w:rsid w:val="00196D7D"/>
    <w:rsid w:val="00196EAC"/>
    <w:rsid w:val="00196EE7"/>
    <w:rsid w:val="0019721C"/>
    <w:rsid w:val="001A059A"/>
    <w:rsid w:val="001A1406"/>
    <w:rsid w:val="001A2F08"/>
    <w:rsid w:val="001A308B"/>
    <w:rsid w:val="001A3E7D"/>
    <w:rsid w:val="001A47A0"/>
    <w:rsid w:val="001A606D"/>
    <w:rsid w:val="001A6E5C"/>
    <w:rsid w:val="001B00CA"/>
    <w:rsid w:val="001B07E6"/>
    <w:rsid w:val="001B1B6B"/>
    <w:rsid w:val="001B1F9B"/>
    <w:rsid w:val="001B20A3"/>
    <w:rsid w:val="001B3545"/>
    <w:rsid w:val="001B40C2"/>
    <w:rsid w:val="001B47B0"/>
    <w:rsid w:val="001B47B3"/>
    <w:rsid w:val="001B47DB"/>
    <w:rsid w:val="001B4E3E"/>
    <w:rsid w:val="001B5556"/>
    <w:rsid w:val="001B62A4"/>
    <w:rsid w:val="001B7240"/>
    <w:rsid w:val="001C0599"/>
    <w:rsid w:val="001C1B27"/>
    <w:rsid w:val="001C1C93"/>
    <w:rsid w:val="001C205F"/>
    <w:rsid w:val="001C2930"/>
    <w:rsid w:val="001C29B5"/>
    <w:rsid w:val="001C2FA7"/>
    <w:rsid w:val="001C39AA"/>
    <w:rsid w:val="001C432B"/>
    <w:rsid w:val="001C46D9"/>
    <w:rsid w:val="001C4B08"/>
    <w:rsid w:val="001C57D8"/>
    <w:rsid w:val="001C6FD0"/>
    <w:rsid w:val="001D178E"/>
    <w:rsid w:val="001D317F"/>
    <w:rsid w:val="001D6366"/>
    <w:rsid w:val="001D7DF2"/>
    <w:rsid w:val="001E0E30"/>
    <w:rsid w:val="001E5713"/>
    <w:rsid w:val="001E5783"/>
    <w:rsid w:val="001E689E"/>
    <w:rsid w:val="001E702E"/>
    <w:rsid w:val="001E729C"/>
    <w:rsid w:val="001E73DF"/>
    <w:rsid w:val="001F0100"/>
    <w:rsid w:val="001F0A69"/>
    <w:rsid w:val="001F0AF4"/>
    <w:rsid w:val="001F0C28"/>
    <w:rsid w:val="001F0D93"/>
    <w:rsid w:val="001F1AE8"/>
    <w:rsid w:val="001F30FE"/>
    <w:rsid w:val="001F3933"/>
    <w:rsid w:val="001F4CB8"/>
    <w:rsid w:val="001F63DA"/>
    <w:rsid w:val="00200697"/>
    <w:rsid w:val="00200E58"/>
    <w:rsid w:val="002016D0"/>
    <w:rsid w:val="00201947"/>
    <w:rsid w:val="00201DC3"/>
    <w:rsid w:val="002046A4"/>
    <w:rsid w:val="00207CBE"/>
    <w:rsid w:val="00210464"/>
    <w:rsid w:val="00210622"/>
    <w:rsid w:val="00211F9E"/>
    <w:rsid w:val="0021288E"/>
    <w:rsid w:val="002129F9"/>
    <w:rsid w:val="00215266"/>
    <w:rsid w:val="002156BC"/>
    <w:rsid w:val="00215DDA"/>
    <w:rsid w:val="00216164"/>
    <w:rsid w:val="0021643B"/>
    <w:rsid w:val="0021650D"/>
    <w:rsid w:val="002166F4"/>
    <w:rsid w:val="00216E5E"/>
    <w:rsid w:val="00217533"/>
    <w:rsid w:val="00217E88"/>
    <w:rsid w:val="002205DB"/>
    <w:rsid w:val="00221F4E"/>
    <w:rsid w:val="0022292A"/>
    <w:rsid w:val="00223ECB"/>
    <w:rsid w:val="0022534A"/>
    <w:rsid w:val="0022548A"/>
    <w:rsid w:val="00227874"/>
    <w:rsid w:val="002278C3"/>
    <w:rsid w:val="00227D24"/>
    <w:rsid w:val="00231499"/>
    <w:rsid w:val="00232CA7"/>
    <w:rsid w:val="0023419B"/>
    <w:rsid w:val="002365A5"/>
    <w:rsid w:val="002370E8"/>
    <w:rsid w:val="00240914"/>
    <w:rsid w:val="00241600"/>
    <w:rsid w:val="00241EAF"/>
    <w:rsid w:val="002428EB"/>
    <w:rsid w:val="0024297E"/>
    <w:rsid w:val="00243891"/>
    <w:rsid w:val="002467C6"/>
    <w:rsid w:val="00246E6D"/>
    <w:rsid w:val="00250613"/>
    <w:rsid w:val="00251A1C"/>
    <w:rsid w:val="002534F9"/>
    <w:rsid w:val="00253A41"/>
    <w:rsid w:val="002540D0"/>
    <w:rsid w:val="00254858"/>
    <w:rsid w:val="002575D2"/>
    <w:rsid w:val="00257AD0"/>
    <w:rsid w:val="002614F8"/>
    <w:rsid w:val="002619DA"/>
    <w:rsid w:val="00261AB0"/>
    <w:rsid w:val="00261DCA"/>
    <w:rsid w:val="0026247B"/>
    <w:rsid w:val="00262A91"/>
    <w:rsid w:val="00264525"/>
    <w:rsid w:val="0026463A"/>
    <w:rsid w:val="00266ECD"/>
    <w:rsid w:val="00266F42"/>
    <w:rsid w:val="00270E68"/>
    <w:rsid w:val="0027198A"/>
    <w:rsid w:val="0027422A"/>
    <w:rsid w:val="00274C7B"/>
    <w:rsid w:val="00275295"/>
    <w:rsid w:val="002768C2"/>
    <w:rsid w:val="00277117"/>
    <w:rsid w:val="002809E4"/>
    <w:rsid w:val="00281663"/>
    <w:rsid w:val="00284A66"/>
    <w:rsid w:val="00285C55"/>
    <w:rsid w:val="00285E03"/>
    <w:rsid w:val="00286B8E"/>
    <w:rsid w:val="00286BD2"/>
    <w:rsid w:val="00286C5E"/>
    <w:rsid w:val="0028776A"/>
    <w:rsid w:val="00290F5F"/>
    <w:rsid w:val="002920A6"/>
    <w:rsid w:val="00292306"/>
    <w:rsid w:val="0029298C"/>
    <w:rsid w:val="00292FDB"/>
    <w:rsid w:val="0029360E"/>
    <w:rsid w:val="00295BB3"/>
    <w:rsid w:val="002961F6"/>
    <w:rsid w:val="0029628E"/>
    <w:rsid w:val="00297086"/>
    <w:rsid w:val="00297DDF"/>
    <w:rsid w:val="002A0484"/>
    <w:rsid w:val="002A15F4"/>
    <w:rsid w:val="002A17AA"/>
    <w:rsid w:val="002A23E6"/>
    <w:rsid w:val="002A2C70"/>
    <w:rsid w:val="002A4A1E"/>
    <w:rsid w:val="002A5BDB"/>
    <w:rsid w:val="002A61A9"/>
    <w:rsid w:val="002A6C6E"/>
    <w:rsid w:val="002B325B"/>
    <w:rsid w:val="002B33EA"/>
    <w:rsid w:val="002B46E0"/>
    <w:rsid w:val="002B48E8"/>
    <w:rsid w:val="002B4A9D"/>
    <w:rsid w:val="002B4AA2"/>
    <w:rsid w:val="002C09B5"/>
    <w:rsid w:val="002C15FF"/>
    <w:rsid w:val="002C232E"/>
    <w:rsid w:val="002C4042"/>
    <w:rsid w:val="002C58A6"/>
    <w:rsid w:val="002C71B2"/>
    <w:rsid w:val="002C78EB"/>
    <w:rsid w:val="002C7E2A"/>
    <w:rsid w:val="002D0CCD"/>
    <w:rsid w:val="002D1268"/>
    <w:rsid w:val="002D29CD"/>
    <w:rsid w:val="002D4D66"/>
    <w:rsid w:val="002D4E25"/>
    <w:rsid w:val="002D5310"/>
    <w:rsid w:val="002D6801"/>
    <w:rsid w:val="002D727E"/>
    <w:rsid w:val="002E2950"/>
    <w:rsid w:val="002E2E40"/>
    <w:rsid w:val="002E378B"/>
    <w:rsid w:val="002E3CCE"/>
    <w:rsid w:val="002E3CCF"/>
    <w:rsid w:val="002E565B"/>
    <w:rsid w:val="002E703A"/>
    <w:rsid w:val="002F0357"/>
    <w:rsid w:val="002F08FC"/>
    <w:rsid w:val="002F0BF1"/>
    <w:rsid w:val="002F0EDD"/>
    <w:rsid w:val="002F1FA0"/>
    <w:rsid w:val="002F4012"/>
    <w:rsid w:val="002F4D44"/>
    <w:rsid w:val="002F4E55"/>
    <w:rsid w:val="002F60B3"/>
    <w:rsid w:val="002F60D0"/>
    <w:rsid w:val="002F74A4"/>
    <w:rsid w:val="00300AA5"/>
    <w:rsid w:val="00305375"/>
    <w:rsid w:val="00306B06"/>
    <w:rsid w:val="00306E2D"/>
    <w:rsid w:val="00306E64"/>
    <w:rsid w:val="00307DE1"/>
    <w:rsid w:val="00312087"/>
    <w:rsid w:val="003125A8"/>
    <w:rsid w:val="00312760"/>
    <w:rsid w:val="00314166"/>
    <w:rsid w:val="0031585F"/>
    <w:rsid w:val="003159FE"/>
    <w:rsid w:val="00317079"/>
    <w:rsid w:val="00317519"/>
    <w:rsid w:val="00317F9F"/>
    <w:rsid w:val="003203AB"/>
    <w:rsid w:val="0032264A"/>
    <w:rsid w:val="00324C92"/>
    <w:rsid w:val="00324F62"/>
    <w:rsid w:val="00325180"/>
    <w:rsid w:val="003269BE"/>
    <w:rsid w:val="0032780C"/>
    <w:rsid w:val="00327E4D"/>
    <w:rsid w:val="0033029A"/>
    <w:rsid w:val="00330F1B"/>
    <w:rsid w:val="0033194F"/>
    <w:rsid w:val="00332053"/>
    <w:rsid w:val="003322FC"/>
    <w:rsid w:val="003325ED"/>
    <w:rsid w:val="00334077"/>
    <w:rsid w:val="00336641"/>
    <w:rsid w:val="00336DB8"/>
    <w:rsid w:val="00336F2E"/>
    <w:rsid w:val="003371F3"/>
    <w:rsid w:val="003376C6"/>
    <w:rsid w:val="003411EE"/>
    <w:rsid w:val="00341342"/>
    <w:rsid w:val="003413F1"/>
    <w:rsid w:val="00343069"/>
    <w:rsid w:val="003444A7"/>
    <w:rsid w:val="00345093"/>
    <w:rsid w:val="00346B74"/>
    <w:rsid w:val="00346BA1"/>
    <w:rsid w:val="00346CF2"/>
    <w:rsid w:val="003475C9"/>
    <w:rsid w:val="00347FDF"/>
    <w:rsid w:val="00350762"/>
    <w:rsid w:val="003514C5"/>
    <w:rsid w:val="00351EB1"/>
    <w:rsid w:val="00352802"/>
    <w:rsid w:val="003528B2"/>
    <w:rsid w:val="00352E4E"/>
    <w:rsid w:val="003530B7"/>
    <w:rsid w:val="00355589"/>
    <w:rsid w:val="00355792"/>
    <w:rsid w:val="00355AAC"/>
    <w:rsid w:val="00356DDD"/>
    <w:rsid w:val="00357AB6"/>
    <w:rsid w:val="0036147F"/>
    <w:rsid w:val="003617AF"/>
    <w:rsid w:val="003623E7"/>
    <w:rsid w:val="0036259C"/>
    <w:rsid w:val="00362BBC"/>
    <w:rsid w:val="00363409"/>
    <w:rsid w:val="003634C6"/>
    <w:rsid w:val="003640F9"/>
    <w:rsid w:val="003646C3"/>
    <w:rsid w:val="00365D31"/>
    <w:rsid w:val="00367B5D"/>
    <w:rsid w:val="00370228"/>
    <w:rsid w:val="00371606"/>
    <w:rsid w:val="00371909"/>
    <w:rsid w:val="00371FE1"/>
    <w:rsid w:val="00372066"/>
    <w:rsid w:val="003727C4"/>
    <w:rsid w:val="00375E1F"/>
    <w:rsid w:val="00376514"/>
    <w:rsid w:val="003769B8"/>
    <w:rsid w:val="00380A69"/>
    <w:rsid w:val="00382227"/>
    <w:rsid w:val="00382399"/>
    <w:rsid w:val="00386239"/>
    <w:rsid w:val="003864BA"/>
    <w:rsid w:val="00386E32"/>
    <w:rsid w:val="00390A00"/>
    <w:rsid w:val="00391334"/>
    <w:rsid w:val="00391CA3"/>
    <w:rsid w:val="00392567"/>
    <w:rsid w:val="0039304B"/>
    <w:rsid w:val="003931B8"/>
    <w:rsid w:val="00394956"/>
    <w:rsid w:val="003A0E7D"/>
    <w:rsid w:val="003A0EFE"/>
    <w:rsid w:val="003A1AB4"/>
    <w:rsid w:val="003A1C4C"/>
    <w:rsid w:val="003A22C7"/>
    <w:rsid w:val="003A2F50"/>
    <w:rsid w:val="003A33FF"/>
    <w:rsid w:val="003A38CD"/>
    <w:rsid w:val="003A6FDB"/>
    <w:rsid w:val="003B0D6A"/>
    <w:rsid w:val="003B1210"/>
    <w:rsid w:val="003B1374"/>
    <w:rsid w:val="003B3EB6"/>
    <w:rsid w:val="003B41E9"/>
    <w:rsid w:val="003B5519"/>
    <w:rsid w:val="003B5A81"/>
    <w:rsid w:val="003B673E"/>
    <w:rsid w:val="003B6D93"/>
    <w:rsid w:val="003B71FD"/>
    <w:rsid w:val="003B7ABD"/>
    <w:rsid w:val="003B7E99"/>
    <w:rsid w:val="003B7ED6"/>
    <w:rsid w:val="003B7F4B"/>
    <w:rsid w:val="003C006C"/>
    <w:rsid w:val="003C19E3"/>
    <w:rsid w:val="003C1F59"/>
    <w:rsid w:val="003C39CA"/>
    <w:rsid w:val="003C4D02"/>
    <w:rsid w:val="003C5892"/>
    <w:rsid w:val="003C6F24"/>
    <w:rsid w:val="003C7C38"/>
    <w:rsid w:val="003C7D94"/>
    <w:rsid w:val="003D1070"/>
    <w:rsid w:val="003D180E"/>
    <w:rsid w:val="003D1C5A"/>
    <w:rsid w:val="003D48C7"/>
    <w:rsid w:val="003D5636"/>
    <w:rsid w:val="003D69A6"/>
    <w:rsid w:val="003E1883"/>
    <w:rsid w:val="003E1DC8"/>
    <w:rsid w:val="003E2357"/>
    <w:rsid w:val="003E2BA8"/>
    <w:rsid w:val="003E2F1A"/>
    <w:rsid w:val="003E2FF2"/>
    <w:rsid w:val="003E300B"/>
    <w:rsid w:val="003E37F6"/>
    <w:rsid w:val="003E4527"/>
    <w:rsid w:val="003E4B60"/>
    <w:rsid w:val="003E66B9"/>
    <w:rsid w:val="003E7CEF"/>
    <w:rsid w:val="003F1A54"/>
    <w:rsid w:val="003F2218"/>
    <w:rsid w:val="003F404D"/>
    <w:rsid w:val="003F5CA6"/>
    <w:rsid w:val="003F6B40"/>
    <w:rsid w:val="003F6D89"/>
    <w:rsid w:val="003F7E51"/>
    <w:rsid w:val="003F7F71"/>
    <w:rsid w:val="00400EFF"/>
    <w:rsid w:val="004014E5"/>
    <w:rsid w:val="00401EBB"/>
    <w:rsid w:val="00402E59"/>
    <w:rsid w:val="00404011"/>
    <w:rsid w:val="00405289"/>
    <w:rsid w:val="004052B2"/>
    <w:rsid w:val="004106F4"/>
    <w:rsid w:val="0041193B"/>
    <w:rsid w:val="00413A97"/>
    <w:rsid w:val="00413ADA"/>
    <w:rsid w:val="00413BCB"/>
    <w:rsid w:val="00414B23"/>
    <w:rsid w:val="00414DAD"/>
    <w:rsid w:val="00415993"/>
    <w:rsid w:val="00417035"/>
    <w:rsid w:val="00417115"/>
    <w:rsid w:val="004202BF"/>
    <w:rsid w:val="00420F02"/>
    <w:rsid w:val="00422AF3"/>
    <w:rsid w:val="00422E9A"/>
    <w:rsid w:val="004244AC"/>
    <w:rsid w:val="00424AEC"/>
    <w:rsid w:val="00425301"/>
    <w:rsid w:val="00426215"/>
    <w:rsid w:val="00426919"/>
    <w:rsid w:val="00426997"/>
    <w:rsid w:val="00426E62"/>
    <w:rsid w:val="00427617"/>
    <w:rsid w:val="00427750"/>
    <w:rsid w:val="00432015"/>
    <w:rsid w:val="00432295"/>
    <w:rsid w:val="004344B5"/>
    <w:rsid w:val="004346CC"/>
    <w:rsid w:val="004372A8"/>
    <w:rsid w:val="00437B1A"/>
    <w:rsid w:val="00440242"/>
    <w:rsid w:val="004408C6"/>
    <w:rsid w:val="00441166"/>
    <w:rsid w:val="00443639"/>
    <w:rsid w:val="00443F80"/>
    <w:rsid w:val="00444C74"/>
    <w:rsid w:val="00444CB6"/>
    <w:rsid w:val="004454CE"/>
    <w:rsid w:val="00446F08"/>
    <w:rsid w:val="00450CA7"/>
    <w:rsid w:val="00450F8E"/>
    <w:rsid w:val="00451160"/>
    <w:rsid w:val="00451556"/>
    <w:rsid w:val="0045303C"/>
    <w:rsid w:val="00455137"/>
    <w:rsid w:val="00455D71"/>
    <w:rsid w:val="004566A4"/>
    <w:rsid w:val="004570DD"/>
    <w:rsid w:val="0045738C"/>
    <w:rsid w:val="00457B51"/>
    <w:rsid w:val="004600E8"/>
    <w:rsid w:val="00460CE4"/>
    <w:rsid w:val="004613AA"/>
    <w:rsid w:val="004626A4"/>
    <w:rsid w:val="00462850"/>
    <w:rsid w:val="004645E9"/>
    <w:rsid w:val="00465820"/>
    <w:rsid w:val="004703E7"/>
    <w:rsid w:val="004721FB"/>
    <w:rsid w:val="00473C18"/>
    <w:rsid w:val="00474BB7"/>
    <w:rsid w:val="00480962"/>
    <w:rsid w:val="00481122"/>
    <w:rsid w:val="00481CE1"/>
    <w:rsid w:val="0048242C"/>
    <w:rsid w:val="004845EC"/>
    <w:rsid w:val="00484956"/>
    <w:rsid w:val="00486455"/>
    <w:rsid w:val="00486AB2"/>
    <w:rsid w:val="004903F5"/>
    <w:rsid w:val="0049130E"/>
    <w:rsid w:val="004913FF"/>
    <w:rsid w:val="00491B52"/>
    <w:rsid w:val="00493ABF"/>
    <w:rsid w:val="00493DCB"/>
    <w:rsid w:val="0049587A"/>
    <w:rsid w:val="00496F5C"/>
    <w:rsid w:val="004A031C"/>
    <w:rsid w:val="004A0C63"/>
    <w:rsid w:val="004A0C9E"/>
    <w:rsid w:val="004A1E59"/>
    <w:rsid w:val="004A3EE6"/>
    <w:rsid w:val="004A6406"/>
    <w:rsid w:val="004A66EC"/>
    <w:rsid w:val="004A7B49"/>
    <w:rsid w:val="004B0196"/>
    <w:rsid w:val="004B3E9F"/>
    <w:rsid w:val="004B42D3"/>
    <w:rsid w:val="004B4FC1"/>
    <w:rsid w:val="004B5A21"/>
    <w:rsid w:val="004B7195"/>
    <w:rsid w:val="004B751C"/>
    <w:rsid w:val="004B7533"/>
    <w:rsid w:val="004B777F"/>
    <w:rsid w:val="004B7AB3"/>
    <w:rsid w:val="004C28CE"/>
    <w:rsid w:val="004C2F29"/>
    <w:rsid w:val="004C47BA"/>
    <w:rsid w:val="004C495E"/>
    <w:rsid w:val="004D0C5F"/>
    <w:rsid w:val="004D2DBB"/>
    <w:rsid w:val="004D303B"/>
    <w:rsid w:val="004D3656"/>
    <w:rsid w:val="004D4050"/>
    <w:rsid w:val="004D6278"/>
    <w:rsid w:val="004D650B"/>
    <w:rsid w:val="004D72E9"/>
    <w:rsid w:val="004D7CE9"/>
    <w:rsid w:val="004E2310"/>
    <w:rsid w:val="004E35E0"/>
    <w:rsid w:val="004E410C"/>
    <w:rsid w:val="004E48C6"/>
    <w:rsid w:val="004E501F"/>
    <w:rsid w:val="004E5C89"/>
    <w:rsid w:val="004E5E5A"/>
    <w:rsid w:val="004E5E8F"/>
    <w:rsid w:val="004E649F"/>
    <w:rsid w:val="004E6A2F"/>
    <w:rsid w:val="004F17AB"/>
    <w:rsid w:val="004F1DD7"/>
    <w:rsid w:val="004F206B"/>
    <w:rsid w:val="004F31E3"/>
    <w:rsid w:val="004F5CCA"/>
    <w:rsid w:val="004F612A"/>
    <w:rsid w:val="004F7B3F"/>
    <w:rsid w:val="00500B08"/>
    <w:rsid w:val="005030FB"/>
    <w:rsid w:val="0050396C"/>
    <w:rsid w:val="00503CA9"/>
    <w:rsid w:val="005059AA"/>
    <w:rsid w:val="00507703"/>
    <w:rsid w:val="0051027A"/>
    <w:rsid w:val="00510DED"/>
    <w:rsid w:val="0051144E"/>
    <w:rsid w:val="00511A8E"/>
    <w:rsid w:val="005128BD"/>
    <w:rsid w:val="00513D83"/>
    <w:rsid w:val="0051453D"/>
    <w:rsid w:val="00515A4B"/>
    <w:rsid w:val="00516AD0"/>
    <w:rsid w:val="00517AA5"/>
    <w:rsid w:val="00521619"/>
    <w:rsid w:val="00522003"/>
    <w:rsid w:val="00523266"/>
    <w:rsid w:val="005263CC"/>
    <w:rsid w:val="00532526"/>
    <w:rsid w:val="005344F6"/>
    <w:rsid w:val="00534C1F"/>
    <w:rsid w:val="00534C91"/>
    <w:rsid w:val="005355D7"/>
    <w:rsid w:val="00536CC9"/>
    <w:rsid w:val="00537430"/>
    <w:rsid w:val="005376B6"/>
    <w:rsid w:val="00541CDB"/>
    <w:rsid w:val="005436A3"/>
    <w:rsid w:val="00544ED5"/>
    <w:rsid w:val="0054668B"/>
    <w:rsid w:val="005509E2"/>
    <w:rsid w:val="00554737"/>
    <w:rsid w:val="005556FF"/>
    <w:rsid w:val="00555EBB"/>
    <w:rsid w:val="00556481"/>
    <w:rsid w:val="005568B7"/>
    <w:rsid w:val="005568CF"/>
    <w:rsid w:val="005569FD"/>
    <w:rsid w:val="00556D3A"/>
    <w:rsid w:val="005571D6"/>
    <w:rsid w:val="00557396"/>
    <w:rsid w:val="0055760E"/>
    <w:rsid w:val="00557C38"/>
    <w:rsid w:val="0056008D"/>
    <w:rsid w:val="005614C8"/>
    <w:rsid w:val="00561BBC"/>
    <w:rsid w:val="0056216D"/>
    <w:rsid w:val="005639AA"/>
    <w:rsid w:val="005646A4"/>
    <w:rsid w:val="005659CC"/>
    <w:rsid w:val="005665B3"/>
    <w:rsid w:val="00567FC8"/>
    <w:rsid w:val="00570420"/>
    <w:rsid w:val="00570422"/>
    <w:rsid w:val="00571148"/>
    <w:rsid w:val="0057256C"/>
    <w:rsid w:val="00574923"/>
    <w:rsid w:val="00574BE4"/>
    <w:rsid w:val="00575A94"/>
    <w:rsid w:val="00575D92"/>
    <w:rsid w:val="005769BE"/>
    <w:rsid w:val="0058010C"/>
    <w:rsid w:val="00580DEA"/>
    <w:rsid w:val="00581137"/>
    <w:rsid w:val="005817CA"/>
    <w:rsid w:val="00582310"/>
    <w:rsid w:val="005830D3"/>
    <w:rsid w:val="00584125"/>
    <w:rsid w:val="005853A0"/>
    <w:rsid w:val="005855B8"/>
    <w:rsid w:val="00586722"/>
    <w:rsid w:val="00587656"/>
    <w:rsid w:val="00590728"/>
    <w:rsid w:val="00590DB3"/>
    <w:rsid w:val="0059454A"/>
    <w:rsid w:val="0059471E"/>
    <w:rsid w:val="00594C12"/>
    <w:rsid w:val="0059514F"/>
    <w:rsid w:val="005956DE"/>
    <w:rsid w:val="005962AD"/>
    <w:rsid w:val="005971D1"/>
    <w:rsid w:val="005A0E93"/>
    <w:rsid w:val="005A5513"/>
    <w:rsid w:val="005A595C"/>
    <w:rsid w:val="005B1A60"/>
    <w:rsid w:val="005B2879"/>
    <w:rsid w:val="005B4CB3"/>
    <w:rsid w:val="005B6625"/>
    <w:rsid w:val="005B67D5"/>
    <w:rsid w:val="005B6853"/>
    <w:rsid w:val="005B7092"/>
    <w:rsid w:val="005B7541"/>
    <w:rsid w:val="005B7FBF"/>
    <w:rsid w:val="005C102C"/>
    <w:rsid w:val="005C103F"/>
    <w:rsid w:val="005C2548"/>
    <w:rsid w:val="005C2B2C"/>
    <w:rsid w:val="005C2FD9"/>
    <w:rsid w:val="005C31C3"/>
    <w:rsid w:val="005C3EC4"/>
    <w:rsid w:val="005C4DDB"/>
    <w:rsid w:val="005C5BA8"/>
    <w:rsid w:val="005D132E"/>
    <w:rsid w:val="005D1AB5"/>
    <w:rsid w:val="005D2A7F"/>
    <w:rsid w:val="005D3711"/>
    <w:rsid w:val="005D4331"/>
    <w:rsid w:val="005D4F48"/>
    <w:rsid w:val="005D5079"/>
    <w:rsid w:val="005D6998"/>
    <w:rsid w:val="005D6B59"/>
    <w:rsid w:val="005D7A46"/>
    <w:rsid w:val="005E0225"/>
    <w:rsid w:val="005E10C5"/>
    <w:rsid w:val="005E16BE"/>
    <w:rsid w:val="005E1CD0"/>
    <w:rsid w:val="005E22F0"/>
    <w:rsid w:val="005E2952"/>
    <w:rsid w:val="005E3405"/>
    <w:rsid w:val="005E3A40"/>
    <w:rsid w:val="005E589C"/>
    <w:rsid w:val="005E672C"/>
    <w:rsid w:val="005E726B"/>
    <w:rsid w:val="005E7DCA"/>
    <w:rsid w:val="005F084D"/>
    <w:rsid w:val="005F2A5F"/>
    <w:rsid w:val="005F3315"/>
    <w:rsid w:val="005F4016"/>
    <w:rsid w:val="005F4ED9"/>
    <w:rsid w:val="005F5A12"/>
    <w:rsid w:val="005F695A"/>
    <w:rsid w:val="005F76B7"/>
    <w:rsid w:val="00601833"/>
    <w:rsid w:val="006018D1"/>
    <w:rsid w:val="00602206"/>
    <w:rsid w:val="006028BB"/>
    <w:rsid w:val="00603773"/>
    <w:rsid w:val="0060424F"/>
    <w:rsid w:val="00604ED3"/>
    <w:rsid w:val="006053A1"/>
    <w:rsid w:val="00606A48"/>
    <w:rsid w:val="006074CB"/>
    <w:rsid w:val="0061047B"/>
    <w:rsid w:val="00611FA5"/>
    <w:rsid w:val="0061308F"/>
    <w:rsid w:val="00613EDF"/>
    <w:rsid w:val="00616FC2"/>
    <w:rsid w:val="006172F3"/>
    <w:rsid w:val="0061770B"/>
    <w:rsid w:val="00617CF2"/>
    <w:rsid w:val="00621F17"/>
    <w:rsid w:val="00625CC3"/>
    <w:rsid w:val="006265E3"/>
    <w:rsid w:val="00626C90"/>
    <w:rsid w:val="00630C20"/>
    <w:rsid w:val="00631522"/>
    <w:rsid w:val="006328FC"/>
    <w:rsid w:val="0063292F"/>
    <w:rsid w:val="00632F93"/>
    <w:rsid w:val="00634D27"/>
    <w:rsid w:val="00635676"/>
    <w:rsid w:val="0063658C"/>
    <w:rsid w:val="00641959"/>
    <w:rsid w:val="00641AEE"/>
    <w:rsid w:val="0064226F"/>
    <w:rsid w:val="0064234F"/>
    <w:rsid w:val="006431A0"/>
    <w:rsid w:val="00643325"/>
    <w:rsid w:val="0064335E"/>
    <w:rsid w:val="00644A83"/>
    <w:rsid w:val="006465D5"/>
    <w:rsid w:val="00647201"/>
    <w:rsid w:val="0065177A"/>
    <w:rsid w:val="00651D85"/>
    <w:rsid w:val="0065285B"/>
    <w:rsid w:val="00652925"/>
    <w:rsid w:val="00653CDF"/>
    <w:rsid w:val="006540A9"/>
    <w:rsid w:val="006542D4"/>
    <w:rsid w:val="006553BB"/>
    <w:rsid w:val="0065677E"/>
    <w:rsid w:val="00657374"/>
    <w:rsid w:val="00661454"/>
    <w:rsid w:val="00662576"/>
    <w:rsid w:val="006626C9"/>
    <w:rsid w:val="00662E32"/>
    <w:rsid w:val="00662F51"/>
    <w:rsid w:val="00663E99"/>
    <w:rsid w:val="006645DD"/>
    <w:rsid w:val="00670892"/>
    <w:rsid w:val="0067112F"/>
    <w:rsid w:val="0067155F"/>
    <w:rsid w:val="00673D34"/>
    <w:rsid w:val="006749E5"/>
    <w:rsid w:val="00675B4F"/>
    <w:rsid w:val="00676404"/>
    <w:rsid w:val="00676DA6"/>
    <w:rsid w:val="00682536"/>
    <w:rsid w:val="006834AA"/>
    <w:rsid w:val="006859EB"/>
    <w:rsid w:val="00687147"/>
    <w:rsid w:val="00687E9B"/>
    <w:rsid w:val="00690F89"/>
    <w:rsid w:val="0069103D"/>
    <w:rsid w:val="00693C23"/>
    <w:rsid w:val="00693C4C"/>
    <w:rsid w:val="00694352"/>
    <w:rsid w:val="00694DDA"/>
    <w:rsid w:val="006970DC"/>
    <w:rsid w:val="00697585"/>
    <w:rsid w:val="00697DEE"/>
    <w:rsid w:val="006A3D0C"/>
    <w:rsid w:val="006A4839"/>
    <w:rsid w:val="006A59B4"/>
    <w:rsid w:val="006A7435"/>
    <w:rsid w:val="006A780E"/>
    <w:rsid w:val="006B0908"/>
    <w:rsid w:val="006B0E98"/>
    <w:rsid w:val="006B117A"/>
    <w:rsid w:val="006B1294"/>
    <w:rsid w:val="006B198A"/>
    <w:rsid w:val="006B1D0E"/>
    <w:rsid w:val="006B2DF0"/>
    <w:rsid w:val="006B5BE5"/>
    <w:rsid w:val="006B70DF"/>
    <w:rsid w:val="006B7530"/>
    <w:rsid w:val="006B781B"/>
    <w:rsid w:val="006C016E"/>
    <w:rsid w:val="006C1B1F"/>
    <w:rsid w:val="006C225E"/>
    <w:rsid w:val="006C2760"/>
    <w:rsid w:val="006C2A2F"/>
    <w:rsid w:val="006C321D"/>
    <w:rsid w:val="006C3776"/>
    <w:rsid w:val="006C57F3"/>
    <w:rsid w:val="006C59F9"/>
    <w:rsid w:val="006C5D94"/>
    <w:rsid w:val="006D05E7"/>
    <w:rsid w:val="006D20EE"/>
    <w:rsid w:val="006D2BF3"/>
    <w:rsid w:val="006D3646"/>
    <w:rsid w:val="006D4568"/>
    <w:rsid w:val="006D48AF"/>
    <w:rsid w:val="006D5E9B"/>
    <w:rsid w:val="006D7EBE"/>
    <w:rsid w:val="006E0028"/>
    <w:rsid w:val="006E07E0"/>
    <w:rsid w:val="006E11E8"/>
    <w:rsid w:val="006E133F"/>
    <w:rsid w:val="006E16AC"/>
    <w:rsid w:val="006E2F37"/>
    <w:rsid w:val="006E337C"/>
    <w:rsid w:val="006E3519"/>
    <w:rsid w:val="006E361F"/>
    <w:rsid w:val="006E4902"/>
    <w:rsid w:val="006E6685"/>
    <w:rsid w:val="006E7D69"/>
    <w:rsid w:val="006F0053"/>
    <w:rsid w:val="006F04E3"/>
    <w:rsid w:val="006F08DC"/>
    <w:rsid w:val="006F1D6C"/>
    <w:rsid w:val="006F30C6"/>
    <w:rsid w:val="006F364E"/>
    <w:rsid w:val="006F36BD"/>
    <w:rsid w:val="006F5F10"/>
    <w:rsid w:val="006F6E98"/>
    <w:rsid w:val="006F7DBB"/>
    <w:rsid w:val="00700235"/>
    <w:rsid w:val="00701413"/>
    <w:rsid w:val="00701600"/>
    <w:rsid w:val="00702526"/>
    <w:rsid w:val="007027DC"/>
    <w:rsid w:val="0070309C"/>
    <w:rsid w:val="007037D2"/>
    <w:rsid w:val="0070423A"/>
    <w:rsid w:val="00710D4C"/>
    <w:rsid w:val="00711474"/>
    <w:rsid w:val="00711480"/>
    <w:rsid w:val="00711FA3"/>
    <w:rsid w:val="007137DC"/>
    <w:rsid w:val="00714781"/>
    <w:rsid w:val="00714C54"/>
    <w:rsid w:val="00716AE7"/>
    <w:rsid w:val="00720997"/>
    <w:rsid w:val="0072128C"/>
    <w:rsid w:val="007214E6"/>
    <w:rsid w:val="00721EB3"/>
    <w:rsid w:val="00722899"/>
    <w:rsid w:val="007245DF"/>
    <w:rsid w:val="007261F6"/>
    <w:rsid w:val="0072789A"/>
    <w:rsid w:val="00727C4D"/>
    <w:rsid w:val="00727E69"/>
    <w:rsid w:val="0073119A"/>
    <w:rsid w:val="00731717"/>
    <w:rsid w:val="00734298"/>
    <w:rsid w:val="00734A89"/>
    <w:rsid w:val="00735690"/>
    <w:rsid w:val="00735FE6"/>
    <w:rsid w:val="00736903"/>
    <w:rsid w:val="00737223"/>
    <w:rsid w:val="00737C21"/>
    <w:rsid w:val="00737CA9"/>
    <w:rsid w:val="00740274"/>
    <w:rsid w:val="00741127"/>
    <w:rsid w:val="00742AC3"/>
    <w:rsid w:val="00742DC3"/>
    <w:rsid w:val="0074312A"/>
    <w:rsid w:val="00743467"/>
    <w:rsid w:val="00745A93"/>
    <w:rsid w:val="00750085"/>
    <w:rsid w:val="0075085D"/>
    <w:rsid w:val="00750EC5"/>
    <w:rsid w:val="0075237F"/>
    <w:rsid w:val="00752965"/>
    <w:rsid w:val="00753395"/>
    <w:rsid w:val="00753950"/>
    <w:rsid w:val="00755513"/>
    <w:rsid w:val="00755E1F"/>
    <w:rsid w:val="007563BD"/>
    <w:rsid w:val="00756CAC"/>
    <w:rsid w:val="007571BE"/>
    <w:rsid w:val="0076056E"/>
    <w:rsid w:val="0076077F"/>
    <w:rsid w:val="00762AAF"/>
    <w:rsid w:val="00764B14"/>
    <w:rsid w:val="00765FED"/>
    <w:rsid w:val="007660E4"/>
    <w:rsid w:val="00766264"/>
    <w:rsid w:val="00766553"/>
    <w:rsid w:val="007675EE"/>
    <w:rsid w:val="0077279C"/>
    <w:rsid w:val="00772C1E"/>
    <w:rsid w:val="00773890"/>
    <w:rsid w:val="00774230"/>
    <w:rsid w:val="007749E6"/>
    <w:rsid w:val="0077552E"/>
    <w:rsid w:val="00775B68"/>
    <w:rsid w:val="00776518"/>
    <w:rsid w:val="00776617"/>
    <w:rsid w:val="00776AF6"/>
    <w:rsid w:val="00781529"/>
    <w:rsid w:val="00781C10"/>
    <w:rsid w:val="00782CD2"/>
    <w:rsid w:val="00783DC2"/>
    <w:rsid w:val="00783E4B"/>
    <w:rsid w:val="00783F48"/>
    <w:rsid w:val="007846CC"/>
    <w:rsid w:val="007858C3"/>
    <w:rsid w:val="00785D3E"/>
    <w:rsid w:val="00786199"/>
    <w:rsid w:val="007861AF"/>
    <w:rsid w:val="00786C2A"/>
    <w:rsid w:val="0078783B"/>
    <w:rsid w:val="00787A15"/>
    <w:rsid w:val="00790136"/>
    <w:rsid w:val="00791B43"/>
    <w:rsid w:val="0079235F"/>
    <w:rsid w:val="00792679"/>
    <w:rsid w:val="007929D6"/>
    <w:rsid w:val="00792FBD"/>
    <w:rsid w:val="00794E68"/>
    <w:rsid w:val="007965A6"/>
    <w:rsid w:val="00796AB8"/>
    <w:rsid w:val="00797EFE"/>
    <w:rsid w:val="007A451D"/>
    <w:rsid w:val="007A5EF0"/>
    <w:rsid w:val="007A6A32"/>
    <w:rsid w:val="007A6F17"/>
    <w:rsid w:val="007B036C"/>
    <w:rsid w:val="007B1445"/>
    <w:rsid w:val="007B2D5B"/>
    <w:rsid w:val="007B379F"/>
    <w:rsid w:val="007B37A7"/>
    <w:rsid w:val="007B4C6D"/>
    <w:rsid w:val="007B541A"/>
    <w:rsid w:val="007B5911"/>
    <w:rsid w:val="007B7013"/>
    <w:rsid w:val="007C23CD"/>
    <w:rsid w:val="007C28EE"/>
    <w:rsid w:val="007C363A"/>
    <w:rsid w:val="007C4968"/>
    <w:rsid w:val="007C6343"/>
    <w:rsid w:val="007C6399"/>
    <w:rsid w:val="007C640B"/>
    <w:rsid w:val="007C725D"/>
    <w:rsid w:val="007D261B"/>
    <w:rsid w:val="007D5FA0"/>
    <w:rsid w:val="007D63F0"/>
    <w:rsid w:val="007D6972"/>
    <w:rsid w:val="007D7577"/>
    <w:rsid w:val="007E0414"/>
    <w:rsid w:val="007E0FA3"/>
    <w:rsid w:val="007E16CF"/>
    <w:rsid w:val="007E4697"/>
    <w:rsid w:val="007E4EB7"/>
    <w:rsid w:val="007E5B13"/>
    <w:rsid w:val="007E5DE3"/>
    <w:rsid w:val="007E70F3"/>
    <w:rsid w:val="007E7EB4"/>
    <w:rsid w:val="007F02B1"/>
    <w:rsid w:val="007F04E3"/>
    <w:rsid w:val="007F0CD7"/>
    <w:rsid w:val="007F0FAE"/>
    <w:rsid w:val="007F1A74"/>
    <w:rsid w:val="007F28EE"/>
    <w:rsid w:val="007F2C4A"/>
    <w:rsid w:val="007F3264"/>
    <w:rsid w:val="007F342D"/>
    <w:rsid w:val="007F3A42"/>
    <w:rsid w:val="007F4A15"/>
    <w:rsid w:val="007F540D"/>
    <w:rsid w:val="007F5993"/>
    <w:rsid w:val="007F6124"/>
    <w:rsid w:val="007F72C4"/>
    <w:rsid w:val="00800679"/>
    <w:rsid w:val="00801128"/>
    <w:rsid w:val="008011CA"/>
    <w:rsid w:val="008032F9"/>
    <w:rsid w:val="00803C8B"/>
    <w:rsid w:val="008040DE"/>
    <w:rsid w:val="00804B3A"/>
    <w:rsid w:val="00804D87"/>
    <w:rsid w:val="00804FCF"/>
    <w:rsid w:val="008052F2"/>
    <w:rsid w:val="00805BCD"/>
    <w:rsid w:val="00806A71"/>
    <w:rsid w:val="00806CCE"/>
    <w:rsid w:val="008104A9"/>
    <w:rsid w:val="008110C6"/>
    <w:rsid w:val="00812A3A"/>
    <w:rsid w:val="00812F3F"/>
    <w:rsid w:val="0081469E"/>
    <w:rsid w:val="00814B9F"/>
    <w:rsid w:val="00817AD3"/>
    <w:rsid w:val="00817FC8"/>
    <w:rsid w:val="00820587"/>
    <w:rsid w:val="00820A6C"/>
    <w:rsid w:val="00822F2D"/>
    <w:rsid w:val="00823AE8"/>
    <w:rsid w:val="00823E55"/>
    <w:rsid w:val="008258D0"/>
    <w:rsid w:val="00826067"/>
    <w:rsid w:val="00826DF2"/>
    <w:rsid w:val="0083064C"/>
    <w:rsid w:val="00830800"/>
    <w:rsid w:val="0083122E"/>
    <w:rsid w:val="00832183"/>
    <w:rsid w:val="00832D39"/>
    <w:rsid w:val="0083511D"/>
    <w:rsid w:val="00843FB8"/>
    <w:rsid w:val="00845AC7"/>
    <w:rsid w:val="008505D9"/>
    <w:rsid w:val="0085179D"/>
    <w:rsid w:val="008518D0"/>
    <w:rsid w:val="00851BEB"/>
    <w:rsid w:val="00851EC1"/>
    <w:rsid w:val="008538E2"/>
    <w:rsid w:val="00855247"/>
    <w:rsid w:val="008566F8"/>
    <w:rsid w:val="008567C3"/>
    <w:rsid w:val="008578E6"/>
    <w:rsid w:val="00863F4C"/>
    <w:rsid w:val="00864966"/>
    <w:rsid w:val="00864D06"/>
    <w:rsid w:val="0087094D"/>
    <w:rsid w:val="008709DE"/>
    <w:rsid w:val="008717E5"/>
    <w:rsid w:val="00871ECD"/>
    <w:rsid w:val="008720DB"/>
    <w:rsid w:val="00872AEB"/>
    <w:rsid w:val="00872F1B"/>
    <w:rsid w:val="00873767"/>
    <w:rsid w:val="00875FBB"/>
    <w:rsid w:val="00877B88"/>
    <w:rsid w:val="00880C0C"/>
    <w:rsid w:val="00881963"/>
    <w:rsid w:val="00881D08"/>
    <w:rsid w:val="00882E44"/>
    <w:rsid w:val="00883503"/>
    <w:rsid w:val="00885E03"/>
    <w:rsid w:val="0088778B"/>
    <w:rsid w:val="008938BC"/>
    <w:rsid w:val="00893BEA"/>
    <w:rsid w:val="00895AA8"/>
    <w:rsid w:val="00896777"/>
    <w:rsid w:val="008A06C5"/>
    <w:rsid w:val="008A28F9"/>
    <w:rsid w:val="008A2D96"/>
    <w:rsid w:val="008A2E13"/>
    <w:rsid w:val="008A41FD"/>
    <w:rsid w:val="008A43E2"/>
    <w:rsid w:val="008A46F1"/>
    <w:rsid w:val="008A4D7A"/>
    <w:rsid w:val="008A5192"/>
    <w:rsid w:val="008A564F"/>
    <w:rsid w:val="008A5C2D"/>
    <w:rsid w:val="008A5DA2"/>
    <w:rsid w:val="008A63C5"/>
    <w:rsid w:val="008A6B08"/>
    <w:rsid w:val="008A6C4A"/>
    <w:rsid w:val="008A71C6"/>
    <w:rsid w:val="008B0F4A"/>
    <w:rsid w:val="008B1ABE"/>
    <w:rsid w:val="008B1CAD"/>
    <w:rsid w:val="008B2E8C"/>
    <w:rsid w:val="008B2F53"/>
    <w:rsid w:val="008B3A8F"/>
    <w:rsid w:val="008B60B2"/>
    <w:rsid w:val="008B6BBE"/>
    <w:rsid w:val="008B712F"/>
    <w:rsid w:val="008B746E"/>
    <w:rsid w:val="008B7FA4"/>
    <w:rsid w:val="008C016D"/>
    <w:rsid w:val="008C266A"/>
    <w:rsid w:val="008C34EA"/>
    <w:rsid w:val="008C4EF6"/>
    <w:rsid w:val="008C53A8"/>
    <w:rsid w:val="008C6465"/>
    <w:rsid w:val="008C7BE4"/>
    <w:rsid w:val="008C7FB4"/>
    <w:rsid w:val="008D067B"/>
    <w:rsid w:val="008D17F3"/>
    <w:rsid w:val="008D19B6"/>
    <w:rsid w:val="008D2EF7"/>
    <w:rsid w:val="008D5A33"/>
    <w:rsid w:val="008D6FAC"/>
    <w:rsid w:val="008D72BB"/>
    <w:rsid w:val="008D77F1"/>
    <w:rsid w:val="008D7A44"/>
    <w:rsid w:val="008D7F91"/>
    <w:rsid w:val="008E0534"/>
    <w:rsid w:val="008E1801"/>
    <w:rsid w:val="008E2007"/>
    <w:rsid w:val="008E27C7"/>
    <w:rsid w:val="008E2B26"/>
    <w:rsid w:val="008E38E4"/>
    <w:rsid w:val="008E4082"/>
    <w:rsid w:val="008E4861"/>
    <w:rsid w:val="008E496B"/>
    <w:rsid w:val="008E6D32"/>
    <w:rsid w:val="008E7030"/>
    <w:rsid w:val="008E7961"/>
    <w:rsid w:val="008F0A0D"/>
    <w:rsid w:val="008F0AC0"/>
    <w:rsid w:val="008F0DA5"/>
    <w:rsid w:val="008F1470"/>
    <w:rsid w:val="008F21A1"/>
    <w:rsid w:val="008F2D4D"/>
    <w:rsid w:val="008F46AD"/>
    <w:rsid w:val="008F4F73"/>
    <w:rsid w:val="008F5427"/>
    <w:rsid w:val="00900040"/>
    <w:rsid w:val="009012AD"/>
    <w:rsid w:val="00901B28"/>
    <w:rsid w:val="009025C5"/>
    <w:rsid w:val="009029AC"/>
    <w:rsid w:val="00902D5D"/>
    <w:rsid w:val="00903E1C"/>
    <w:rsid w:val="00903FCD"/>
    <w:rsid w:val="00904114"/>
    <w:rsid w:val="00904226"/>
    <w:rsid w:val="009058B9"/>
    <w:rsid w:val="00906525"/>
    <w:rsid w:val="009112D0"/>
    <w:rsid w:val="00912E1F"/>
    <w:rsid w:val="009157C2"/>
    <w:rsid w:val="00915B74"/>
    <w:rsid w:val="009168FC"/>
    <w:rsid w:val="009169D4"/>
    <w:rsid w:val="00917D66"/>
    <w:rsid w:val="00920D91"/>
    <w:rsid w:val="00921DE1"/>
    <w:rsid w:val="00921F77"/>
    <w:rsid w:val="009245E4"/>
    <w:rsid w:val="009253F7"/>
    <w:rsid w:val="00925F0E"/>
    <w:rsid w:val="00926ABC"/>
    <w:rsid w:val="009309A5"/>
    <w:rsid w:val="009309E4"/>
    <w:rsid w:val="0093249E"/>
    <w:rsid w:val="009326CA"/>
    <w:rsid w:val="00933139"/>
    <w:rsid w:val="00934C77"/>
    <w:rsid w:val="009352A2"/>
    <w:rsid w:val="00935405"/>
    <w:rsid w:val="00935DBC"/>
    <w:rsid w:val="009360C9"/>
    <w:rsid w:val="00937071"/>
    <w:rsid w:val="0093722D"/>
    <w:rsid w:val="00941F57"/>
    <w:rsid w:val="00943664"/>
    <w:rsid w:val="009442C4"/>
    <w:rsid w:val="00945482"/>
    <w:rsid w:val="00946C7D"/>
    <w:rsid w:val="009507C5"/>
    <w:rsid w:val="00951182"/>
    <w:rsid w:val="009513E1"/>
    <w:rsid w:val="00951EAA"/>
    <w:rsid w:val="009527E9"/>
    <w:rsid w:val="00952FB1"/>
    <w:rsid w:val="009530A1"/>
    <w:rsid w:val="0095624C"/>
    <w:rsid w:val="009572EC"/>
    <w:rsid w:val="00957F17"/>
    <w:rsid w:val="00957FDF"/>
    <w:rsid w:val="00960A1B"/>
    <w:rsid w:val="00961E95"/>
    <w:rsid w:val="00961F1A"/>
    <w:rsid w:val="009641FA"/>
    <w:rsid w:val="00964CCD"/>
    <w:rsid w:val="00964FE1"/>
    <w:rsid w:val="00964FEF"/>
    <w:rsid w:val="009652FF"/>
    <w:rsid w:val="009659C6"/>
    <w:rsid w:val="00965E15"/>
    <w:rsid w:val="00966B0F"/>
    <w:rsid w:val="00966FC0"/>
    <w:rsid w:val="00967BB9"/>
    <w:rsid w:val="00972A06"/>
    <w:rsid w:val="009734DF"/>
    <w:rsid w:val="00974352"/>
    <w:rsid w:val="00974A3F"/>
    <w:rsid w:val="009757ED"/>
    <w:rsid w:val="0097593E"/>
    <w:rsid w:val="009768EF"/>
    <w:rsid w:val="00977C40"/>
    <w:rsid w:val="009804BE"/>
    <w:rsid w:val="00980AE6"/>
    <w:rsid w:val="009810B6"/>
    <w:rsid w:val="00982101"/>
    <w:rsid w:val="009823CB"/>
    <w:rsid w:val="00982544"/>
    <w:rsid w:val="009827A3"/>
    <w:rsid w:val="00983CAA"/>
    <w:rsid w:val="009848C1"/>
    <w:rsid w:val="009855AE"/>
    <w:rsid w:val="00987E7F"/>
    <w:rsid w:val="00991276"/>
    <w:rsid w:val="009926FE"/>
    <w:rsid w:val="00992C92"/>
    <w:rsid w:val="0099413C"/>
    <w:rsid w:val="0099512B"/>
    <w:rsid w:val="00995BF4"/>
    <w:rsid w:val="0099635B"/>
    <w:rsid w:val="009A0AF2"/>
    <w:rsid w:val="009A0D63"/>
    <w:rsid w:val="009A2D27"/>
    <w:rsid w:val="009A509C"/>
    <w:rsid w:val="009A50B3"/>
    <w:rsid w:val="009A63AB"/>
    <w:rsid w:val="009B07AE"/>
    <w:rsid w:val="009B22FC"/>
    <w:rsid w:val="009B2D1B"/>
    <w:rsid w:val="009B2FB5"/>
    <w:rsid w:val="009B3FB9"/>
    <w:rsid w:val="009B408E"/>
    <w:rsid w:val="009B43DF"/>
    <w:rsid w:val="009B6247"/>
    <w:rsid w:val="009B772E"/>
    <w:rsid w:val="009B7A9F"/>
    <w:rsid w:val="009C03B1"/>
    <w:rsid w:val="009C11A4"/>
    <w:rsid w:val="009C1218"/>
    <w:rsid w:val="009C1471"/>
    <w:rsid w:val="009C1F17"/>
    <w:rsid w:val="009C38E7"/>
    <w:rsid w:val="009C397C"/>
    <w:rsid w:val="009C4170"/>
    <w:rsid w:val="009C5C24"/>
    <w:rsid w:val="009C77BF"/>
    <w:rsid w:val="009D0776"/>
    <w:rsid w:val="009D0A4F"/>
    <w:rsid w:val="009D0A62"/>
    <w:rsid w:val="009D1124"/>
    <w:rsid w:val="009D21F3"/>
    <w:rsid w:val="009D2EC6"/>
    <w:rsid w:val="009D3096"/>
    <w:rsid w:val="009D3984"/>
    <w:rsid w:val="009D42D5"/>
    <w:rsid w:val="009D4BFD"/>
    <w:rsid w:val="009D6DD4"/>
    <w:rsid w:val="009D7278"/>
    <w:rsid w:val="009E1CDB"/>
    <w:rsid w:val="009E1CDC"/>
    <w:rsid w:val="009E27F5"/>
    <w:rsid w:val="009E2D4E"/>
    <w:rsid w:val="009E3104"/>
    <w:rsid w:val="009E3A24"/>
    <w:rsid w:val="009E5BF0"/>
    <w:rsid w:val="009E6C1A"/>
    <w:rsid w:val="009E70B3"/>
    <w:rsid w:val="009F33A4"/>
    <w:rsid w:val="009F3BD0"/>
    <w:rsid w:val="009F4486"/>
    <w:rsid w:val="009F4698"/>
    <w:rsid w:val="009F49CC"/>
    <w:rsid w:val="009F5355"/>
    <w:rsid w:val="009F5CAD"/>
    <w:rsid w:val="009F761A"/>
    <w:rsid w:val="009F77EB"/>
    <w:rsid w:val="009F7D4A"/>
    <w:rsid w:val="00A012CF"/>
    <w:rsid w:val="00A01A42"/>
    <w:rsid w:val="00A02E3C"/>
    <w:rsid w:val="00A0357A"/>
    <w:rsid w:val="00A04856"/>
    <w:rsid w:val="00A04D7F"/>
    <w:rsid w:val="00A05173"/>
    <w:rsid w:val="00A07344"/>
    <w:rsid w:val="00A074B8"/>
    <w:rsid w:val="00A10497"/>
    <w:rsid w:val="00A109C6"/>
    <w:rsid w:val="00A10BE7"/>
    <w:rsid w:val="00A10CBD"/>
    <w:rsid w:val="00A11196"/>
    <w:rsid w:val="00A111FE"/>
    <w:rsid w:val="00A1167F"/>
    <w:rsid w:val="00A11D91"/>
    <w:rsid w:val="00A16F55"/>
    <w:rsid w:val="00A17369"/>
    <w:rsid w:val="00A1752C"/>
    <w:rsid w:val="00A17C24"/>
    <w:rsid w:val="00A17D9B"/>
    <w:rsid w:val="00A20E1C"/>
    <w:rsid w:val="00A248D6"/>
    <w:rsid w:val="00A2509E"/>
    <w:rsid w:val="00A252FC"/>
    <w:rsid w:val="00A26EB3"/>
    <w:rsid w:val="00A3121C"/>
    <w:rsid w:val="00A32FCB"/>
    <w:rsid w:val="00A33771"/>
    <w:rsid w:val="00A36696"/>
    <w:rsid w:val="00A37368"/>
    <w:rsid w:val="00A379D4"/>
    <w:rsid w:val="00A40985"/>
    <w:rsid w:val="00A40B54"/>
    <w:rsid w:val="00A41061"/>
    <w:rsid w:val="00A41ED0"/>
    <w:rsid w:val="00A41FB4"/>
    <w:rsid w:val="00A42617"/>
    <w:rsid w:val="00A432AB"/>
    <w:rsid w:val="00A43E81"/>
    <w:rsid w:val="00A45EC1"/>
    <w:rsid w:val="00A465F1"/>
    <w:rsid w:val="00A46CB3"/>
    <w:rsid w:val="00A54A66"/>
    <w:rsid w:val="00A55130"/>
    <w:rsid w:val="00A55CE1"/>
    <w:rsid w:val="00A573F8"/>
    <w:rsid w:val="00A57584"/>
    <w:rsid w:val="00A57C65"/>
    <w:rsid w:val="00A60166"/>
    <w:rsid w:val="00A60C28"/>
    <w:rsid w:val="00A6341D"/>
    <w:rsid w:val="00A6444D"/>
    <w:rsid w:val="00A65400"/>
    <w:rsid w:val="00A7077D"/>
    <w:rsid w:val="00A731B0"/>
    <w:rsid w:val="00A73602"/>
    <w:rsid w:val="00A75A18"/>
    <w:rsid w:val="00A81F71"/>
    <w:rsid w:val="00A825A4"/>
    <w:rsid w:val="00A838A9"/>
    <w:rsid w:val="00A841F0"/>
    <w:rsid w:val="00A84A75"/>
    <w:rsid w:val="00A84D3B"/>
    <w:rsid w:val="00A854E4"/>
    <w:rsid w:val="00A85B2A"/>
    <w:rsid w:val="00A86694"/>
    <w:rsid w:val="00A87163"/>
    <w:rsid w:val="00A879A5"/>
    <w:rsid w:val="00A90174"/>
    <w:rsid w:val="00A907A5"/>
    <w:rsid w:val="00A912C0"/>
    <w:rsid w:val="00A914D0"/>
    <w:rsid w:val="00A91680"/>
    <w:rsid w:val="00A919FB"/>
    <w:rsid w:val="00A92F73"/>
    <w:rsid w:val="00A93531"/>
    <w:rsid w:val="00A9411D"/>
    <w:rsid w:val="00AA0042"/>
    <w:rsid w:val="00AA079A"/>
    <w:rsid w:val="00AA2165"/>
    <w:rsid w:val="00AA2377"/>
    <w:rsid w:val="00AA27F6"/>
    <w:rsid w:val="00AA2A5A"/>
    <w:rsid w:val="00AA41C2"/>
    <w:rsid w:val="00AA46E2"/>
    <w:rsid w:val="00AA527D"/>
    <w:rsid w:val="00AA6967"/>
    <w:rsid w:val="00AA70FB"/>
    <w:rsid w:val="00AA720F"/>
    <w:rsid w:val="00AA7689"/>
    <w:rsid w:val="00AA7771"/>
    <w:rsid w:val="00AB03E0"/>
    <w:rsid w:val="00AB071F"/>
    <w:rsid w:val="00AB1063"/>
    <w:rsid w:val="00AB153C"/>
    <w:rsid w:val="00AB193A"/>
    <w:rsid w:val="00AB349D"/>
    <w:rsid w:val="00AB3D1C"/>
    <w:rsid w:val="00AB3ED6"/>
    <w:rsid w:val="00AB581B"/>
    <w:rsid w:val="00AB5A54"/>
    <w:rsid w:val="00AB5BBA"/>
    <w:rsid w:val="00AB6720"/>
    <w:rsid w:val="00AC0AE2"/>
    <w:rsid w:val="00AC11B5"/>
    <w:rsid w:val="00AC11EB"/>
    <w:rsid w:val="00AC19B4"/>
    <w:rsid w:val="00AC2887"/>
    <w:rsid w:val="00AC355F"/>
    <w:rsid w:val="00AC45E5"/>
    <w:rsid w:val="00AC55D3"/>
    <w:rsid w:val="00AC5946"/>
    <w:rsid w:val="00AC7AB3"/>
    <w:rsid w:val="00AC7D9F"/>
    <w:rsid w:val="00AD096D"/>
    <w:rsid w:val="00AD0B17"/>
    <w:rsid w:val="00AD110B"/>
    <w:rsid w:val="00AD27FA"/>
    <w:rsid w:val="00AD41A9"/>
    <w:rsid w:val="00AD5C72"/>
    <w:rsid w:val="00AD669E"/>
    <w:rsid w:val="00AD6A34"/>
    <w:rsid w:val="00AD7F15"/>
    <w:rsid w:val="00AE34B1"/>
    <w:rsid w:val="00AE3CB3"/>
    <w:rsid w:val="00AE4E07"/>
    <w:rsid w:val="00AE5793"/>
    <w:rsid w:val="00AF03C1"/>
    <w:rsid w:val="00AF203F"/>
    <w:rsid w:val="00AF242A"/>
    <w:rsid w:val="00AF2CC2"/>
    <w:rsid w:val="00AF425B"/>
    <w:rsid w:val="00B01573"/>
    <w:rsid w:val="00B06619"/>
    <w:rsid w:val="00B104D6"/>
    <w:rsid w:val="00B10BE0"/>
    <w:rsid w:val="00B129E9"/>
    <w:rsid w:val="00B12B0F"/>
    <w:rsid w:val="00B131C0"/>
    <w:rsid w:val="00B13299"/>
    <w:rsid w:val="00B13580"/>
    <w:rsid w:val="00B14BC0"/>
    <w:rsid w:val="00B15A47"/>
    <w:rsid w:val="00B20AFA"/>
    <w:rsid w:val="00B20FB6"/>
    <w:rsid w:val="00B216C8"/>
    <w:rsid w:val="00B21DAF"/>
    <w:rsid w:val="00B233EC"/>
    <w:rsid w:val="00B23459"/>
    <w:rsid w:val="00B23503"/>
    <w:rsid w:val="00B24CE7"/>
    <w:rsid w:val="00B2509C"/>
    <w:rsid w:val="00B25575"/>
    <w:rsid w:val="00B255AA"/>
    <w:rsid w:val="00B307BF"/>
    <w:rsid w:val="00B30FBB"/>
    <w:rsid w:val="00B319A8"/>
    <w:rsid w:val="00B31F8C"/>
    <w:rsid w:val="00B32C1A"/>
    <w:rsid w:val="00B3463B"/>
    <w:rsid w:val="00B34A6E"/>
    <w:rsid w:val="00B34D52"/>
    <w:rsid w:val="00B35617"/>
    <w:rsid w:val="00B35D1B"/>
    <w:rsid w:val="00B37061"/>
    <w:rsid w:val="00B37289"/>
    <w:rsid w:val="00B4116A"/>
    <w:rsid w:val="00B430FC"/>
    <w:rsid w:val="00B44652"/>
    <w:rsid w:val="00B467C2"/>
    <w:rsid w:val="00B473FD"/>
    <w:rsid w:val="00B47500"/>
    <w:rsid w:val="00B476F8"/>
    <w:rsid w:val="00B50A59"/>
    <w:rsid w:val="00B50B95"/>
    <w:rsid w:val="00B51193"/>
    <w:rsid w:val="00B51308"/>
    <w:rsid w:val="00B520CA"/>
    <w:rsid w:val="00B52160"/>
    <w:rsid w:val="00B52C83"/>
    <w:rsid w:val="00B52E6C"/>
    <w:rsid w:val="00B53444"/>
    <w:rsid w:val="00B549F7"/>
    <w:rsid w:val="00B54B79"/>
    <w:rsid w:val="00B55613"/>
    <w:rsid w:val="00B56201"/>
    <w:rsid w:val="00B56BF4"/>
    <w:rsid w:val="00B56E74"/>
    <w:rsid w:val="00B60F67"/>
    <w:rsid w:val="00B61310"/>
    <w:rsid w:val="00B61610"/>
    <w:rsid w:val="00B617EE"/>
    <w:rsid w:val="00B632B0"/>
    <w:rsid w:val="00B64154"/>
    <w:rsid w:val="00B6663D"/>
    <w:rsid w:val="00B7042A"/>
    <w:rsid w:val="00B71276"/>
    <w:rsid w:val="00B719F5"/>
    <w:rsid w:val="00B7446F"/>
    <w:rsid w:val="00B74547"/>
    <w:rsid w:val="00B74D27"/>
    <w:rsid w:val="00B74F2C"/>
    <w:rsid w:val="00B74FC0"/>
    <w:rsid w:val="00B75A64"/>
    <w:rsid w:val="00B75C1E"/>
    <w:rsid w:val="00B8000E"/>
    <w:rsid w:val="00B80F95"/>
    <w:rsid w:val="00B8168A"/>
    <w:rsid w:val="00B81A9F"/>
    <w:rsid w:val="00B825CD"/>
    <w:rsid w:val="00B82D1C"/>
    <w:rsid w:val="00B82FA3"/>
    <w:rsid w:val="00B83592"/>
    <w:rsid w:val="00B83DDF"/>
    <w:rsid w:val="00B84978"/>
    <w:rsid w:val="00B85D74"/>
    <w:rsid w:val="00B85F41"/>
    <w:rsid w:val="00B862EE"/>
    <w:rsid w:val="00B872F7"/>
    <w:rsid w:val="00B87E37"/>
    <w:rsid w:val="00B91AFF"/>
    <w:rsid w:val="00B91ECC"/>
    <w:rsid w:val="00B93685"/>
    <w:rsid w:val="00B93940"/>
    <w:rsid w:val="00B93A41"/>
    <w:rsid w:val="00B94B1D"/>
    <w:rsid w:val="00B94BD9"/>
    <w:rsid w:val="00B94D52"/>
    <w:rsid w:val="00B96CE3"/>
    <w:rsid w:val="00B978B3"/>
    <w:rsid w:val="00BA07A4"/>
    <w:rsid w:val="00BA07B9"/>
    <w:rsid w:val="00BA1572"/>
    <w:rsid w:val="00BA304F"/>
    <w:rsid w:val="00BA3060"/>
    <w:rsid w:val="00BA3D55"/>
    <w:rsid w:val="00BA4576"/>
    <w:rsid w:val="00BA52C4"/>
    <w:rsid w:val="00BA64B7"/>
    <w:rsid w:val="00BA67B6"/>
    <w:rsid w:val="00BA6FC3"/>
    <w:rsid w:val="00BA7FF6"/>
    <w:rsid w:val="00BB0C90"/>
    <w:rsid w:val="00BB11A2"/>
    <w:rsid w:val="00BB1E71"/>
    <w:rsid w:val="00BB2683"/>
    <w:rsid w:val="00BB2C72"/>
    <w:rsid w:val="00BB5179"/>
    <w:rsid w:val="00BB5E44"/>
    <w:rsid w:val="00BB67D3"/>
    <w:rsid w:val="00BB77E9"/>
    <w:rsid w:val="00BC05DC"/>
    <w:rsid w:val="00BC0AD0"/>
    <w:rsid w:val="00BC1A55"/>
    <w:rsid w:val="00BC1F12"/>
    <w:rsid w:val="00BC3791"/>
    <w:rsid w:val="00BC3978"/>
    <w:rsid w:val="00BC6AFD"/>
    <w:rsid w:val="00BC6DE8"/>
    <w:rsid w:val="00BC6EF3"/>
    <w:rsid w:val="00BC744A"/>
    <w:rsid w:val="00BD06E2"/>
    <w:rsid w:val="00BD0B9F"/>
    <w:rsid w:val="00BD2DE5"/>
    <w:rsid w:val="00BD3128"/>
    <w:rsid w:val="00BD3ED0"/>
    <w:rsid w:val="00BD4B44"/>
    <w:rsid w:val="00BD5FE2"/>
    <w:rsid w:val="00BD7B0C"/>
    <w:rsid w:val="00BE0685"/>
    <w:rsid w:val="00BE142C"/>
    <w:rsid w:val="00BE18D5"/>
    <w:rsid w:val="00BE1EF8"/>
    <w:rsid w:val="00BE2477"/>
    <w:rsid w:val="00BE3855"/>
    <w:rsid w:val="00BE3E4F"/>
    <w:rsid w:val="00BE4481"/>
    <w:rsid w:val="00BE7271"/>
    <w:rsid w:val="00BF0004"/>
    <w:rsid w:val="00BF0442"/>
    <w:rsid w:val="00BF073A"/>
    <w:rsid w:val="00BF0EFF"/>
    <w:rsid w:val="00BF1EBA"/>
    <w:rsid w:val="00BF21EE"/>
    <w:rsid w:val="00BF38F2"/>
    <w:rsid w:val="00BF477A"/>
    <w:rsid w:val="00BF4C86"/>
    <w:rsid w:val="00BF5618"/>
    <w:rsid w:val="00BF75C6"/>
    <w:rsid w:val="00BF7E42"/>
    <w:rsid w:val="00C01981"/>
    <w:rsid w:val="00C0219C"/>
    <w:rsid w:val="00C03175"/>
    <w:rsid w:val="00C03860"/>
    <w:rsid w:val="00C03B28"/>
    <w:rsid w:val="00C0503A"/>
    <w:rsid w:val="00C05969"/>
    <w:rsid w:val="00C06F1D"/>
    <w:rsid w:val="00C1115C"/>
    <w:rsid w:val="00C11C95"/>
    <w:rsid w:val="00C14273"/>
    <w:rsid w:val="00C15492"/>
    <w:rsid w:val="00C1579C"/>
    <w:rsid w:val="00C15AB5"/>
    <w:rsid w:val="00C20A61"/>
    <w:rsid w:val="00C20F3D"/>
    <w:rsid w:val="00C2186C"/>
    <w:rsid w:val="00C219A6"/>
    <w:rsid w:val="00C2352D"/>
    <w:rsid w:val="00C23563"/>
    <w:rsid w:val="00C23B62"/>
    <w:rsid w:val="00C24048"/>
    <w:rsid w:val="00C2445F"/>
    <w:rsid w:val="00C24962"/>
    <w:rsid w:val="00C27505"/>
    <w:rsid w:val="00C2790D"/>
    <w:rsid w:val="00C27C0A"/>
    <w:rsid w:val="00C32DF2"/>
    <w:rsid w:val="00C32DF5"/>
    <w:rsid w:val="00C33BF6"/>
    <w:rsid w:val="00C33C98"/>
    <w:rsid w:val="00C33FAD"/>
    <w:rsid w:val="00C369B5"/>
    <w:rsid w:val="00C3760B"/>
    <w:rsid w:val="00C376DF"/>
    <w:rsid w:val="00C4115A"/>
    <w:rsid w:val="00C4119C"/>
    <w:rsid w:val="00C414DD"/>
    <w:rsid w:val="00C41D8D"/>
    <w:rsid w:val="00C437B1"/>
    <w:rsid w:val="00C44974"/>
    <w:rsid w:val="00C44A53"/>
    <w:rsid w:val="00C45EC0"/>
    <w:rsid w:val="00C46B76"/>
    <w:rsid w:val="00C50281"/>
    <w:rsid w:val="00C502A1"/>
    <w:rsid w:val="00C5079D"/>
    <w:rsid w:val="00C50850"/>
    <w:rsid w:val="00C50C16"/>
    <w:rsid w:val="00C513C3"/>
    <w:rsid w:val="00C52C02"/>
    <w:rsid w:val="00C52DCB"/>
    <w:rsid w:val="00C54868"/>
    <w:rsid w:val="00C552B0"/>
    <w:rsid w:val="00C5781A"/>
    <w:rsid w:val="00C57CDB"/>
    <w:rsid w:val="00C60921"/>
    <w:rsid w:val="00C60E32"/>
    <w:rsid w:val="00C6179B"/>
    <w:rsid w:val="00C6302A"/>
    <w:rsid w:val="00C633DB"/>
    <w:rsid w:val="00C637E4"/>
    <w:rsid w:val="00C63D8C"/>
    <w:rsid w:val="00C66210"/>
    <w:rsid w:val="00C6695D"/>
    <w:rsid w:val="00C66A18"/>
    <w:rsid w:val="00C70205"/>
    <w:rsid w:val="00C708CB"/>
    <w:rsid w:val="00C71434"/>
    <w:rsid w:val="00C71D38"/>
    <w:rsid w:val="00C71DEA"/>
    <w:rsid w:val="00C747AF"/>
    <w:rsid w:val="00C75468"/>
    <w:rsid w:val="00C75D47"/>
    <w:rsid w:val="00C764C0"/>
    <w:rsid w:val="00C80D7E"/>
    <w:rsid w:val="00C81144"/>
    <w:rsid w:val="00C81E83"/>
    <w:rsid w:val="00C8225A"/>
    <w:rsid w:val="00C830EB"/>
    <w:rsid w:val="00C8314B"/>
    <w:rsid w:val="00C83CED"/>
    <w:rsid w:val="00C84AB2"/>
    <w:rsid w:val="00C866E2"/>
    <w:rsid w:val="00C871E4"/>
    <w:rsid w:val="00C92CF4"/>
    <w:rsid w:val="00C93032"/>
    <w:rsid w:val="00C95D2B"/>
    <w:rsid w:val="00C95F78"/>
    <w:rsid w:val="00C963D8"/>
    <w:rsid w:val="00C969C0"/>
    <w:rsid w:val="00C9725B"/>
    <w:rsid w:val="00C97328"/>
    <w:rsid w:val="00C97724"/>
    <w:rsid w:val="00CA0F01"/>
    <w:rsid w:val="00CA18BA"/>
    <w:rsid w:val="00CA1DF9"/>
    <w:rsid w:val="00CA366F"/>
    <w:rsid w:val="00CA3AA7"/>
    <w:rsid w:val="00CA62AC"/>
    <w:rsid w:val="00CA71C4"/>
    <w:rsid w:val="00CA7909"/>
    <w:rsid w:val="00CA7C20"/>
    <w:rsid w:val="00CB07DA"/>
    <w:rsid w:val="00CB0C17"/>
    <w:rsid w:val="00CB1142"/>
    <w:rsid w:val="00CB12CB"/>
    <w:rsid w:val="00CB20A0"/>
    <w:rsid w:val="00CB31A0"/>
    <w:rsid w:val="00CB3BB9"/>
    <w:rsid w:val="00CB45DD"/>
    <w:rsid w:val="00CB5B93"/>
    <w:rsid w:val="00CC3BF2"/>
    <w:rsid w:val="00CC3D3D"/>
    <w:rsid w:val="00CC47C0"/>
    <w:rsid w:val="00CC6774"/>
    <w:rsid w:val="00CC68FE"/>
    <w:rsid w:val="00CC7A84"/>
    <w:rsid w:val="00CD0A0D"/>
    <w:rsid w:val="00CD1940"/>
    <w:rsid w:val="00CD3304"/>
    <w:rsid w:val="00CD5ACD"/>
    <w:rsid w:val="00CD6AB5"/>
    <w:rsid w:val="00CD75BC"/>
    <w:rsid w:val="00CE0EB6"/>
    <w:rsid w:val="00CE1EDF"/>
    <w:rsid w:val="00CE23F9"/>
    <w:rsid w:val="00CE26EB"/>
    <w:rsid w:val="00CE2A61"/>
    <w:rsid w:val="00CE3DE7"/>
    <w:rsid w:val="00CE3E82"/>
    <w:rsid w:val="00CE412E"/>
    <w:rsid w:val="00CE62CC"/>
    <w:rsid w:val="00CE630F"/>
    <w:rsid w:val="00CE7C19"/>
    <w:rsid w:val="00CE7E96"/>
    <w:rsid w:val="00CF0355"/>
    <w:rsid w:val="00CF0502"/>
    <w:rsid w:val="00CF0FA7"/>
    <w:rsid w:val="00CF15C7"/>
    <w:rsid w:val="00CF1A3B"/>
    <w:rsid w:val="00CF1ED6"/>
    <w:rsid w:val="00CF27E2"/>
    <w:rsid w:val="00CF410D"/>
    <w:rsid w:val="00CF4B3B"/>
    <w:rsid w:val="00CF6C03"/>
    <w:rsid w:val="00D0141A"/>
    <w:rsid w:val="00D0278D"/>
    <w:rsid w:val="00D02AC5"/>
    <w:rsid w:val="00D02FCC"/>
    <w:rsid w:val="00D0380F"/>
    <w:rsid w:val="00D041CB"/>
    <w:rsid w:val="00D043D9"/>
    <w:rsid w:val="00D0521D"/>
    <w:rsid w:val="00D10012"/>
    <w:rsid w:val="00D10128"/>
    <w:rsid w:val="00D10708"/>
    <w:rsid w:val="00D12C19"/>
    <w:rsid w:val="00D13381"/>
    <w:rsid w:val="00D15946"/>
    <w:rsid w:val="00D15CD5"/>
    <w:rsid w:val="00D16165"/>
    <w:rsid w:val="00D20808"/>
    <w:rsid w:val="00D21D93"/>
    <w:rsid w:val="00D22069"/>
    <w:rsid w:val="00D220B5"/>
    <w:rsid w:val="00D22548"/>
    <w:rsid w:val="00D225F1"/>
    <w:rsid w:val="00D23B29"/>
    <w:rsid w:val="00D244FC"/>
    <w:rsid w:val="00D24775"/>
    <w:rsid w:val="00D258EF"/>
    <w:rsid w:val="00D27052"/>
    <w:rsid w:val="00D27191"/>
    <w:rsid w:val="00D33D3F"/>
    <w:rsid w:val="00D36183"/>
    <w:rsid w:val="00D36712"/>
    <w:rsid w:val="00D36DE7"/>
    <w:rsid w:val="00D37705"/>
    <w:rsid w:val="00D418FB"/>
    <w:rsid w:val="00D426FA"/>
    <w:rsid w:val="00D449AC"/>
    <w:rsid w:val="00D449E6"/>
    <w:rsid w:val="00D50A6E"/>
    <w:rsid w:val="00D52334"/>
    <w:rsid w:val="00D5274C"/>
    <w:rsid w:val="00D52BEA"/>
    <w:rsid w:val="00D53ED6"/>
    <w:rsid w:val="00D54FC5"/>
    <w:rsid w:val="00D565ED"/>
    <w:rsid w:val="00D56728"/>
    <w:rsid w:val="00D567B7"/>
    <w:rsid w:val="00D57B7F"/>
    <w:rsid w:val="00D57F06"/>
    <w:rsid w:val="00D57F26"/>
    <w:rsid w:val="00D602CE"/>
    <w:rsid w:val="00D6104A"/>
    <w:rsid w:val="00D610F9"/>
    <w:rsid w:val="00D61999"/>
    <w:rsid w:val="00D636C6"/>
    <w:rsid w:val="00D63839"/>
    <w:rsid w:val="00D6575F"/>
    <w:rsid w:val="00D65828"/>
    <w:rsid w:val="00D65AEB"/>
    <w:rsid w:val="00D70A22"/>
    <w:rsid w:val="00D70DFB"/>
    <w:rsid w:val="00D734FB"/>
    <w:rsid w:val="00D73F10"/>
    <w:rsid w:val="00D73FCE"/>
    <w:rsid w:val="00D7409F"/>
    <w:rsid w:val="00D7619B"/>
    <w:rsid w:val="00D7678D"/>
    <w:rsid w:val="00D82BD4"/>
    <w:rsid w:val="00D83408"/>
    <w:rsid w:val="00D83EAD"/>
    <w:rsid w:val="00D83FC3"/>
    <w:rsid w:val="00D8461C"/>
    <w:rsid w:val="00D84CAC"/>
    <w:rsid w:val="00D84EC0"/>
    <w:rsid w:val="00D876BD"/>
    <w:rsid w:val="00D90830"/>
    <w:rsid w:val="00D90D08"/>
    <w:rsid w:val="00D91B24"/>
    <w:rsid w:val="00D91C80"/>
    <w:rsid w:val="00D9240C"/>
    <w:rsid w:val="00D925E5"/>
    <w:rsid w:val="00D92AA8"/>
    <w:rsid w:val="00D945CA"/>
    <w:rsid w:val="00D94995"/>
    <w:rsid w:val="00D97AD4"/>
    <w:rsid w:val="00DA1BF8"/>
    <w:rsid w:val="00DA45A7"/>
    <w:rsid w:val="00DA492F"/>
    <w:rsid w:val="00DA6E2A"/>
    <w:rsid w:val="00DA6EFB"/>
    <w:rsid w:val="00DB11C7"/>
    <w:rsid w:val="00DB1412"/>
    <w:rsid w:val="00DB184B"/>
    <w:rsid w:val="00DB40EF"/>
    <w:rsid w:val="00DB4569"/>
    <w:rsid w:val="00DB4C63"/>
    <w:rsid w:val="00DB619A"/>
    <w:rsid w:val="00DB78C1"/>
    <w:rsid w:val="00DC009D"/>
    <w:rsid w:val="00DC1E07"/>
    <w:rsid w:val="00DC1FE9"/>
    <w:rsid w:val="00DC291A"/>
    <w:rsid w:val="00DC3291"/>
    <w:rsid w:val="00DC32A3"/>
    <w:rsid w:val="00DC3ADD"/>
    <w:rsid w:val="00DC41AB"/>
    <w:rsid w:val="00DC6EFD"/>
    <w:rsid w:val="00DC7512"/>
    <w:rsid w:val="00DC7B3A"/>
    <w:rsid w:val="00DC7F48"/>
    <w:rsid w:val="00DD0A95"/>
    <w:rsid w:val="00DD0B1D"/>
    <w:rsid w:val="00DD10FF"/>
    <w:rsid w:val="00DD280D"/>
    <w:rsid w:val="00DD3B79"/>
    <w:rsid w:val="00DD44B4"/>
    <w:rsid w:val="00DD6699"/>
    <w:rsid w:val="00DD7567"/>
    <w:rsid w:val="00DE0C6F"/>
    <w:rsid w:val="00DE1F14"/>
    <w:rsid w:val="00DE2AB0"/>
    <w:rsid w:val="00DE3D82"/>
    <w:rsid w:val="00DE4DA6"/>
    <w:rsid w:val="00DE545E"/>
    <w:rsid w:val="00DE6B4D"/>
    <w:rsid w:val="00DE74E9"/>
    <w:rsid w:val="00DE77F6"/>
    <w:rsid w:val="00DF0FB1"/>
    <w:rsid w:val="00DF2443"/>
    <w:rsid w:val="00DF33AC"/>
    <w:rsid w:val="00DF4C38"/>
    <w:rsid w:val="00DF4C87"/>
    <w:rsid w:val="00DF5430"/>
    <w:rsid w:val="00DF5580"/>
    <w:rsid w:val="00DF5ABF"/>
    <w:rsid w:val="00E02E28"/>
    <w:rsid w:val="00E04199"/>
    <w:rsid w:val="00E04495"/>
    <w:rsid w:val="00E04AB6"/>
    <w:rsid w:val="00E055E0"/>
    <w:rsid w:val="00E06DC1"/>
    <w:rsid w:val="00E0774E"/>
    <w:rsid w:val="00E1012A"/>
    <w:rsid w:val="00E1054A"/>
    <w:rsid w:val="00E1075B"/>
    <w:rsid w:val="00E11061"/>
    <w:rsid w:val="00E1107B"/>
    <w:rsid w:val="00E11345"/>
    <w:rsid w:val="00E1369D"/>
    <w:rsid w:val="00E13912"/>
    <w:rsid w:val="00E13DAC"/>
    <w:rsid w:val="00E1498B"/>
    <w:rsid w:val="00E1670D"/>
    <w:rsid w:val="00E21DD3"/>
    <w:rsid w:val="00E2275A"/>
    <w:rsid w:val="00E23273"/>
    <w:rsid w:val="00E24114"/>
    <w:rsid w:val="00E24A81"/>
    <w:rsid w:val="00E24DEE"/>
    <w:rsid w:val="00E25245"/>
    <w:rsid w:val="00E255EF"/>
    <w:rsid w:val="00E2565B"/>
    <w:rsid w:val="00E26F3C"/>
    <w:rsid w:val="00E272AE"/>
    <w:rsid w:val="00E278CC"/>
    <w:rsid w:val="00E30901"/>
    <w:rsid w:val="00E30E27"/>
    <w:rsid w:val="00E312D5"/>
    <w:rsid w:val="00E33256"/>
    <w:rsid w:val="00E335F8"/>
    <w:rsid w:val="00E33611"/>
    <w:rsid w:val="00E34367"/>
    <w:rsid w:val="00E360C3"/>
    <w:rsid w:val="00E374A2"/>
    <w:rsid w:val="00E41532"/>
    <w:rsid w:val="00E42919"/>
    <w:rsid w:val="00E43177"/>
    <w:rsid w:val="00E433F0"/>
    <w:rsid w:val="00E43F41"/>
    <w:rsid w:val="00E47203"/>
    <w:rsid w:val="00E477E7"/>
    <w:rsid w:val="00E47E6A"/>
    <w:rsid w:val="00E5213F"/>
    <w:rsid w:val="00E5260D"/>
    <w:rsid w:val="00E54638"/>
    <w:rsid w:val="00E5472B"/>
    <w:rsid w:val="00E55917"/>
    <w:rsid w:val="00E56C20"/>
    <w:rsid w:val="00E5717F"/>
    <w:rsid w:val="00E60777"/>
    <w:rsid w:val="00E60980"/>
    <w:rsid w:val="00E6147E"/>
    <w:rsid w:val="00E62526"/>
    <w:rsid w:val="00E63592"/>
    <w:rsid w:val="00E644B4"/>
    <w:rsid w:val="00E64762"/>
    <w:rsid w:val="00E651A6"/>
    <w:rsid w:val="00E67272"/>
    <w:rsid w:val="00E67A28"/>
    <w:rsid w:val="00E70D16"/>
    <w:rsid w:val="00E71C26"/>
    <w:rsid w:val="00E72265"/>
    <w:rsid w:val="00E72B13"/>
    <w:rsid w:val="00E74F5E"/>
    <w:rsid w:val="00E7600F"/>
    <w:rsid w:val="00E770B1"/>
    <w:rsid w:val="00E77B4B"/>
    <w:rsid w:val="00E80E0A"/>
    <w:rsid w:val="00E825BF"/>
    <w:rsid w:val="00E8266F"/>
    <w:rsid w:val="00E82DFE"/>
    <w:rsid w:val="00E8342A"/>
    <w:rsid w:val="00E837F4"/>
    <w:rsid w:val="00E84980"/>
    <w:rsid w:val="00E857D8"/>
    <w:rsid w:val="00E858F7"/>
    <w:rsid w:val="00E86CB5"/>
    <w:rsid w:val="00E8750D"/>
    <w:rsid w:val="00E939EE"/>
    <w:rsid w:val="00E94776"/>
    <w:rsid w:val="00EA01CB"/>
    <w:rsid w:val="00EA0539"/>
    <w:rsid w:val="00EA1030"/>
    <w:rsid w:val="00EA310F"/>
    <w:rsid w:val="00EA69DD"/>
    <w:rsid w:val="00EB03C4"/>
    <w:rsid w:val="00EB06E5"/>
    <w:rsid w:val="00EB14D8"/>
    <w:rsid w:val="00EB17F7"/>
    <w:rsid w:val="00EB2DAF"/>
    <w:rsid w:val="00EB3329"/>
    <w:rsid w:val="00EB387C"/>
    <w:rsid w:val="00EB3D56"/>
    <w:rsid w:val="00EB4CFE"/>
    <w:rsid w:val="00EB71F7"/>
    <w:rsid w:val="00EC007A"/>
    <w:rsid w:val="00EC0DA6"/>
    <w:rsid w:val="00EC310D"/>
    <w:rsid w:val="00EC36DE"/>
    <w:rsid w:val="00EC445E"/>
    <w:rsid w:val="00EC5436"/>
    <w:rsid w:val="00EC58A9"/>
    <w:rsid w:val="00EC58BC"/>
    <w:rsid w:val="00EC5ADA"/>
    <w:rsid w:val="00EC60C2"/>
    <w:rsid w:val="00EC624A"/>
    <w:rsid w:val="00EC64E5"/>
    <w:rsid w:val="00EC71CB"/>
    <w:rsid w:val="00ED06F4"/>
    <w:rsid w:val="00ED221E"/>
    <w:rsid w:val="00ED37BE"/>
    <w:rsid w:val="00ED3C47"/>
    <w:rsid w:val="00ED48B3"/>
    <w:rsid w:val="00ED56A6"/>
    <w:rsid w:val="00ED5E7A"/>
    <w:rsid w:val="00ED65F7"/>
    <w:rsid w:val="00ED75E1"/>
    <w:rsid w:val="00ED76D0"/>
    <w:rsid w:val="00EE08D9"/>
    <w:rsid w:val="00EE14EA"/>
    <w:rsid w:val="00EE1F33"/>
    <w:rsid w:val="00EE2D4F"/>
    <w:rsid w:val="00EE397D"/>
    <w:rsid w:val="00EE3B8F"/>
    <w:rsid w:val="00EE429C"/>
    <w:rsid w:val="00EE50E5"/>
    <w:rsid w:val="00EE529C"/>
    <w:rsid w:val="00EE5D48"/>
    <w:rsid w:val="00EE6180"/>
    <w:rsid w:val="00EE64D3"/>
    <w:rsid w:val="00EE7A73"/>
    <w:rsid w:val="00EF0EFD"/>
    <w:rsid w:val="00EF2A52"/>
    <w:rsid w:val="00EF3C9B"/>
    <w:rsid w:val="00EF3F4F"/>
    <w:rsid w:val="00EF47CF"/>
    <w:rsid w:val="00EF4E4C"/>
    <w:rsid w:val="00EF55CC"/>
    <w:rsid w:val="00EF76A3"/>
    <w:rsid w:val="00EF7CC9"/>
    <w:rsid w:val="00F0115E"/>
    <w:rsid w:val="00F0212D"/>
    <w:rsid w:val="00F028E8"/>
    <w:rsid w:val="00F03676"/>
    <w:rsid w:val="00F04203"/>
    <w:rsid w:val="00F0489E"/>
    <w:rsid w:val="00F04C38"/>
    <w:rsid w:val="00F0705D"/>
    <w:rsid w:val="00F1055C"/>
    <w:rsid w:val="00F11578"/>
    <w:rsid w:val="00F11C39"/>
    <w:rsid w:val="00F11E05"/>
    <w:rsid w:val="00F1363F"/>
    <w:rsid w:val="00F13CA1"/>
    <w:rsid w:val="00F14C63"/>
    <w:rsid w:val="00F15387"/>
    <w:rsid w:val="00F156A0"/>
    <w:rsid w:val="00F15ACC"/>
    <w:rsid w:val="00F160F3"/>
    <w:rsid w:val="00F1664C"/>
    <w:rsid w:val="00F16921"/>
    <w:rsid w:val="00F171E7"/>
    <w:rsid w:val="00F17224"/>
    <w:rsid w:val="00F17C7F"/>
    <w:rsid w:val="00F2008D"/>
    <w:rsid w:val="00F20AA2"/>
    <w:rsid w:val="00F2116E"/>
    <w:rsid w:val="00F2251E"/>
    <w:rsid w:val="00F23935"/>
    <w:rsid w:val="00F24BE5"/>
    <w:rsid w:val="00F254CE"/>
    <w:rsid w:val="00F25841"/>
    <w:rsid w:val="00F261DC"/>
    <w:rsid w:val="00F26689"/>
    <w:rsid w:val="00F27CAB"/>
    <w:rsid w:val="00F27E18"/>
    <w:rsid w:val="00F31B62"/>
    <w:rsid w:val="00F37BB1"/>
    <w:rsid w:val="00F37F10"/>
    <w:rsid w:val="00F4181F"/>
    <w:rsid w:val="00F42004"/>
    <w:rsid w:val="00F4363C"/>
    <w:rsid w:val="00F43B71"/>
    <w:rsid w:val="00F441FD"/>
    <w:rsid w:val="00F4621E"/>
    <w:rsid w:val="00F54269"/>
    <w:rsid w:val="00F556D4"/>
    <w:rsid w:val="00F55ADA"/>
    <w:rsid w:val="00F55EC7"/>
    <w:rsid w:val="00F6024E"/>
    <w:rsid w:val="00F6044D"/>
    <w:rsid w:val="00F62303"/>
    <w:rsid w:val="00F62A88"/>
    <w:rsid w:val="00F62D5F"/>
    <w:rsid w:val="00F6356F"/>
    <w:rsid w:val="00F636E9"/>
    <w:rsid w:val="00F63DC9"/>
    <w:rsid w:val="00F642E0"/>
    <w:rsid w:val="00F64EC5"/>
    <w:rsid w:val="00F651D0"/>
    <w:rsid w:val="00F672F5"/>
    <w:rsid w:val="00F70A0C"/>
    <w:rsid w:val="00F71B22"/>
    <w:rsid w:val="00F71E48"/>
    <w:rsid w:val="00F75F46"/>
    <w:rsid w:val="00F760DC"/>
    <w:rsid w:val="00F77434"/>
    <w:rsid w:val="00F77555"/>
    <w:rsid w:val="00F77C08"/>
    <w:rsid w:val="00F80943"/>
    <w:rsid w:val="00F80B0B"/>
    <w:rsid w:val="00F81D69"/>
    <w:rsid w:val="00F82105"/>
    <w:rsid w:val="00F82557"/>
    <w:rsid w:val="00F82A67"/>
    <w:rsid w:val="00F83346"/>
    <w:rsid w:val="00F8387E"/>
    <w:rsid w:val="00F84824"/>
    <w:rsid w:val="00F84EAF"/>
    <w:rsid w:val="00F85070"/>
    <w:rsid w:val="00F875E8"/>
    <w:rsid w:val="00F87A3F"/>
    <w:rsid w:val="00F90567"/>
    <w:rsid w:val="00F905E2"/>
    <w:rsid w:val="00F91C72"/>
    <w:rsid w:val="00F92C5C"/>
    <w:rsid w:val="00F92D5C"/>
    <w:rsid w:val="00F92FA6"/>
    <w:rsid w:val="00F935B7"/>
    <w:rsid w:val="00F95968"/>
    <w:rsid w:val="00F95B7A"/>
    <w:rsid w:val="00F960B4"/>
    <w:rsid w:val="00F9619D"/>
    <w:rsid w:val="00FA09C9"/>
    <w:rsid w:val="00FA2C1D"/>
    <w:rsid w:val="00FA3972"/>
    <w:rsid w:val="00FA3D8E"/>
    <w:rsid w:val="00FA477C"/>
    <w:rsid w:val="00FA619B"/>
    <w:rsid w:val="00FA6B2E"/>
    <w:rsid w:val="00FA6C88"/>
    <w:rsid w:val="00FA74A3"/>
    <w:rsid w:val="00FA75C5"/>
    <w:rsid w:val="00FA7B4B"/>
    <w:rsid w:val="00FA7F15"/>
    <w:rsid w:val="00FB0449"/>
    <w:rsid w:val="00FB0AD2"/>
    <w:rsid w:val="00FB0FC2"/>
    <w:rsid w:val="00FB100E"/>
    <w:rsid w:val="00FB1071"/>
    <w:rsid w:val="00FB131D"/>
    <w:rsid w:val="00FB1719"/>
    <w:rsid w:val="00FB1A97"/>
    <w:rsid w:val="00FB2574"/>
    <w:rsid w:val="00FB4BFD"/>
    <w:rsid w:val="00FB543D"/>
    <w:rsid w:val="00FB7455"/>
    <w:rsid w:val="00FB7DCE"/>
    <w:rsid w:val="00FC1810"/>
    <w:rsid w:val="00FC314F"/>
    <w:rsid w:val="00FC3543"/>
    <w:rsid w:val="00FC4C57"/>
    <w:rsid w:val="00FD1098"/>
    <w:rsid w:val="00FD196C"/>
    <w:rsid w:val="00FD1BB1"/>
    <w:rsid w:val="00FD4FA9"/>
    <w:rsid w:val="00FE04F7"/>
    <w:rsid w:val="00FE07A6"/>
    <w:rsid w:val="00FE0D88"/>
    <w:rsid w:val="00FE16B5"/>
    <w:rsid w:val="00FE30B2"/>
    <w:rsid w:val="00FE3521"/>
    <w:rsid w:val="00FE3D2C"/>
    <w:rsid w:val="00FE4F56"/>
    <w:rsid w:val="00FE5080"/>
    <w:rsid w:val="00FE5809"/>
    <w:rsid w:val="00FE660E"/>
    <w:rsid w:val="00FE6A82"/>
    <w:rsid w:val="00FE70A7"/>
    <w:rsid w:val="00FE7EB3"/>
    <w:rsid w:val="00FF0339"/>
    <w:rsid w:val="00FF147D"/>
    <w:rsid w:val="00FF2064"/>
    <w:rsid w:val="00FF3CCD"/>
    <w:rsid w:val="00FF3F69"/>
    <w:rsid w:val="00FF4062"/>
    <w:rsid w:val="00FF4846"/>
    <w:rsid w:val="00FF5825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29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0A99"/>
    <w:pPr>
      <w:spacing w:before="100" w:beforeAutospacing="true" w:after="100" w:afterAutospacing="true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link w:val="ConsPlusNormal0"/>
    <w:rsid w:val="002156B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2156BC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Nonformat" w:customStyle="true">
    <w:name w:val="ConsPlusNonformat"/>
    <w:rsid w:val="002156BC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character" w:styleId="ConsPlusNormal0" w:customStyle="true">
    <w:name w:val="ConsPlusNormal Знак"/>
    <w:link w:val="ConsPlusNormal"/>
    <w:locked/>
    <w:rsid w:val="008E1801"/>
    <w:rPr>
      <w:rFonts w:ascii="Calibri" w:hAnsi="Calibri" w:cs="Calibri" w:eastAsiaTheme="minorEastAsia"/>
      <w:lang w:eastAsia="ru-RU"/>
    </w:rPr>
  </w:style>
  <w:style w:type="paragraph" w:styleId="a3">
    <w:name w:val="header"/>
    <w:basedOn w:val="a"/>
    <w:link w:val="a4"/>
    <w:uiPriority w:val="99"/>
    <w:unhideWhenUsed/>
    <w:rsid w:val="00D9240C"/>
    <w:pPr>
      <w:tabs>
        <w:tab w:val="center" w:pos="4677"/>
        <w:tab w:val="right" w:pos="9355"/>
      </w:tabs>
    </w:pPr>
    <w:rPr>
      <w:rFonts w:ascii="Times New Roman" w:hAnsi="Times New Roman" w:eastAsia="Calibri" w:cs="Arial"/>
      <w:sz w:val="24"/>
    </w:rPr>
  </w:style>
  <w:style w:type="character" w:styleId="a4" w:customStyle="true">
    <w:name w:val="Верхний колонтитул Знак"/>
    <w:basedOn w:val="a0"/>
    <w:link w:val="a3"/>
    <w:uiPriority w:val="99"/>
    <w:rsid w:val="00D9240C"/>
    <w:rPr>
      <w:rFonts w:ascii="Times New Roman" w:hAnsi="Times New Roman" w:eastAsia="Calibri" w:cs="Arial"/>
      <w:sz w:val="24"/>
    </w:rPr>
  </w:style>
  <w:style w:type="table" w:styleId="a5">
    <w:name w:val="Table Grid"/>
    <w:basedOn w:val="a1"/>
    <w:uiPriority w:val="59"/>
    <w:rsid w:val="005D50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rsid w:val="00742A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CB5B93"/>
    <w:rPr>
      <w:rFonts w:ascii="Tahoma" w:hAnsi="Tahoma" w:cs="Tahoma"/>
      <w:sz w:val="16"/>
      <w:szCs w:val="16"/>
    </w:rPr>
  </w:style>
  <w:style w:type="character" w:styleId="20" w:customStyle="true">
    <w:name w:val="Заголовок 2 Знак"/>
    <w:basedOn w:val="a0"/>
    <w:link w:val="2"/>
    <w:uiPriority w:val="9"/>
    <w:rsid w:val="00080A9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06F1D"/>
    <w:pPr>
      <w:spacing w:after="0" w:line="240" w:lineRule="auto"/>
    </w:pPr>
    <w:rPr>
      <w:rFonts w:ascii="Times New Roman" w:hAnsi="Times New Roman" w:eastAsia="Calibri" w:cs="Arial"/>
      <w:sz w:val="20"/>
      <w:szCs w:val="20"/>
    </w:rPr>
  </w:style>
  <w:style w:type="character" w:styleId="aa" w:customStyle="true">
    <w:name w:val="Текст сноски Знак"/>
    <w:basedOn w:val="a0"/>
    <w:link w:val="a9"/>
    <w:uiPriority w:val="99"/>
    <w:semiHidden/>
    <w:rsid w:val="00C06F1D"/>
    <w:rPr>
      <w:rFonts w:ascii="Times New Roman" w:hAnsi="Times New Roman" w:eastAsia="Calibri" w:cs="Arial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06F1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06F1D"/>
    <w:pPr>
      <w:spacing w:after="0" w:line="240" w:lineRule="auto"/>
    </w:pPr>
    <w:rPr>
      <w:rFonts w:ascii="Times New Roman" w:hAnsi="Times New Roman" w:eastAsia="Calibri" w:cs="Arial"/>
      <w:sz w:val="20"/>
      <w:szCs w:val="20"/>
    </w:rPr>
  </w:style>
  <w:style w:type="character" w:styleId="ad" w:customStyle="true">
    <w:name w:val="Текст концевой сноски Знак"/>
    <w:basedOn w:val="a0"/>
    <w:link w:val="ac"/>
    <w:uiPriority w:val="99"/>
    <w:semiHidden/>
    <w:rsid w:val="00C06F1D"/>
    <w:rPr>
      <w:rFonts w:ascii="Times New Roman" w:hAnsi="Times New Roman" w:eastAsia="Calibri" w:cs="Arial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6F1D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A43E81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A43E81"/>
  </w:style>
  <w:style w:type="character" w:styleId="af1">
    <w:name w:val="Hyperlink"/>
    <w:basedOn w:val="a0"/>
    <w:uiPriority w:val="99"/>
    <w:unhideWhenUsed/>
    <w:rsid w:val="008B1CAD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EB17F7"/>
    <w:rPr>
      <w:b/>
      <w:bCs/>
    </w:rPr>
  </w:style>
  <w:style w:type="character" w:styleId="10" w:customStyle="true">
    <w:name w:val="Заголовок 1 Знак"/>
    <w:basedOn w:val="a0"/>
    <w:link w:val="1"/>
    <w:uiPriority w:val="9"/>
    <w:rsid w:val="0043229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BoldText" w:customStyle="true">
    <w:name w:val="BoldText"/>
    <w:basedOn w:val="a0"/>
    <w:uiPriority w:val="15"/>
    <w:qFormat/>
    <w:rsid w:val="00B2509C"/>
    <w:rPr>
      <w:b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432295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2" w:type="paragraph">
    <w:name w:val="heading 2"/>
    <w:basedOn w:val="a"/>
    <w:link w:val="20"/>
    <w:uiPriority w:val="9"/>
    <w:qFormat/>
    <w:rsid w:val="00080A9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link w:val="ConsPlusNormal0"/>
    <w:rsid w:val="002156B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2156BC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Nonformat" w:type="paragraph">
    <w:name w:val="ConsPlusNonformat"/>
    <w:rsid w:val="002156BC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Normal0" w:type="character">
    <w:name w:val="ConsPlusNormal Знак"/>
    <w:link w:val="ConsPlusNormal"/>
    <w:locked/>
    <w:rsid w:val="008E1801"/>
    <w:rPr>
      <w:rFonts w:ascii="Calibri" w:cs="Calibri" w:eastAsiaTheme="minorEastAsia" w:hAnsi="Calibri"/>
      <w:lang w:eastAsia="ru-RU"/>
    </w:rPr>
  </w:style>
  <w:style w:styleId="a3" w:type="paragraph">
    <w:name w:val="header"/>
    <w:basedOn w:val="a"/>
    <w:link w:val="a4"/>
    <w:uiPriority w:val="99"/>
    <w:unhideWhenUsed/>
    <w:rsid w:val="00D9240C"/>
    <w:pPr>
      <w:tabs>
        <w:tab w:pos="4677" w:val="center"/>
        <w:tab w:pos="9355" w:val="right"/>
      </w:tabs>
    </w:pPr>
    <w:rPr>
      <w:rFonts w:ascii="Times New Roman" w:cs="Arial" w:eastAsia="Calibri" w:hAnsi="Times New Roman"/>
      <w:sz w:val="24"/>
    </w:rPr>
  </w:style>
  <w:style w:customStyle="1" w:styleId="a4" w:type="character">
    <w:name w:val="Верхний колонтитул Знак"/>
    <w:basedOn w:val="a0"/>
    <w:link w:val="a3"/>
    <w:uiPriority w:val="99"/>
    <w:rsid w:val="00D9240C"/>
    <w:rPr>
      <w:rFonts w:ascii="Times New Roman" w:cs="Arial" w:eastAsia="Calibri" w:hAnsi="Times New Roman"/>
      <w:sz w:val="24"/>
    </w:rPr>
  </w:style>
  <w:style w:styleId="a5" w:type="table">
    <w:name w:val="Table Grid"/>
    <w:basedOn w:val="a1"/>
    <w:uiPriority w:val="59"/>
    <w:rsid w:val="005D50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List Paragraph"/>
    <w:basedOn w:val="a"/>
    <w:uiPriority w:val="34"/>
    <w:qFormat/>
    <w:rsid w:val="00742AC3"/>
    <w:pPr>
      <w:ind w:left="720"/>
      <w:contextualSpacing/>
    </w:pPr>
  </w:style>
  <w:style w:styleId="a7" w:type="paragraph">
    <w:name w:val="Balloon Text"/>
    <w:basedOn w:val="a"/>
    <w:link w:val="a8"/>
    <w:uiPriority w:val="99"/>
    <w:semiHidden/>
    <w:unhideWhenUsed/>
    <w:rsid w:val="00CB5B9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CB5B93"/>
    <w:rPr>
      <w:rFonts w:ascii="Tahoma" w:cs="Tahoma" w:hAnsi="Tahoma"/>
      <w:sz w:val="16"/>
      <w:szCs w:val="16"/>
    </w:rPr>
  </w:style>
  <w:style w:customStyle="1" w:styleId="20" w:type="character">
    <w:name w:val="Заголовок 2 Знак"/>
    <w:basedOn w:val="a0"/>
    <w:link w:val="2"/>
    <w:uiPriority w:val="9"/>
    <w:rsid w:val="00080A9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a9" w:type="paragraph">
    <w:name w:val="footnote text"/>
    <w:basedOn w:val="a"/>
    <w:link w:val="aa"/>
    <w:uiPriority w:val="99"/>
    <w:semiHidden/>
    <w:unhideWhenUsed/>
    <w:rsid w:val="00C06F1D"/>
    <w:pPr>
      <w:spacing w:after="0" w:line="240" w:lineRule="auto"/>
    </w:pPr>
    <w:rPr>
      <w:rFonts w:ascii="Times New Roman" w:cs="Arial" w:eastAsia="Calibri" w:hAnsi="Times New Roman"/>
      <w:sz w:val="20"/>
      <w:szCs w:val="20"/>
    </w:rPr>
  </w:style>
  <w:style w:customStyle="1" w:styleId="aa" w:type="character">
    <w:name w:val="Текст сноски Знак"/>
    <w:basedOn w:val="a0"/>
    <w:link w:val="a9"/>
    <w:uiPriority w:val="99"/>
    <w:semiHidden/>
    <w:rsid w:val="00C06F1D"/>
    <w:rPr>
      <w:rFonts w:ascii="Times New Roman" w:cs="Arial" w:eastAsia="Calibri" w:hAnsi="Times New Roman"/>
      <w:sz w:val="20"/>
      <w:szCs w:val="20"/>
    </w:rPr>
  </w:style>
  <w:style w:styleId="ab" w:type="character">
    <w:name w:val="footnote reference"/>
    <w:basedOn w:val="a0"/>
    <w:uiPriority w:val="99"/>
    <w:semiHidden/>
    <w:unhideWhenUsed/>
    <w:rsid w:val="00C06F1D"/>
    <w:rPr>
      <w:vertAlign w:val="superscript"/>
    </w:rPr>
  </w:style>
  <w:style w:styleId="ac" w:type="paragraph">
    <w:name w:val="endnote text"/>
    <w:basedOn w:val="a"/>
    <w:link w:val="ad"/>
    <w:uiPriority w:val="99"/>
    <w:semiHidden/>
    <w:unhideWhenUsed/>
    <w:rsid w:val="00C06F1D"/>
    <w:pPr>
      <w:spacing w:after="0" w:line="240" w:lineRule="auto"/>
    </w:pPr>
    <w:rPr>
      <w:rFonts w:ascii="Times New Roman" w:cs="Arial" w:eastAsia="Calibri" w:hAnsi="Times New Roman"/>
      <w:sz w:val="20"/>
      <w:szCs w:val="20"/>
    </w:rPr>
  </w:style>
  <w:style w:customStyle="1" w:styleId="ad" w:type="character">
    <w:name w:val="Текст концевой сноски Знак"/>
    <w:basedOn w:val="a0"/>
    <w:link w:val="ac"/>
    <w:uiPriority w:val="99"/>
    <w:semiHidden/>
    <w:rsid w:val="00C06F1D"/>
    <w:rPr>
      <w:rFonts w:ascii="Times New Roman" w:cs="Arial" w:eastAsia="Calibri" w:hAnsi="Times New Roman"/>
      <w:sz w:val="20"/>
      <w:szCs w:val="20"/>
    </w:rPr>
  </w:style>
  <w:style w:styleId="ae" w:type="character">
    <w:name w:val="endnote reference"/>
    <w:basedOn w:val="a0"/>
    <w:uiPriority w:val="99"/>
    <w:semiHidden/>
    <w:unhideWhenUsed/>
    <w:rsid w:val="00C06F1D"/>
    <w:rPr>
      <w:vertAlign w:val="superscript"/>
    </w:rPr>
  </w:style>
  <w:style w:styleId="af" w:type="paragraph">
    <w:name w:val="footer"/>
    <w:basedOn w:val="a"/>
    <w:link w:val="af0"/>
    <w:uiPriority w:val="99"/>
    <w:unhideWhenUsed/>
    <w:rsid w:val="00A43E81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A43E81"/>
  </w:style>
  <w:style w:styleId="af1" w:type="character">
    <w:name w:val="Hyperlink"/>
    <w:basedOn w:val="a0"/>
    <w:uiPriority w:val="99"/>
    <w:unhideWhenUsed/>
    <w:rsid w:val="008B1CAD"/>
    <w:rPr>
      <w:color w:themeColor="hyperlink" w:val="0000FF"/>
      <w:u w:val="single"/>
    </w:rPr>
  </w:style>
  <w:style w:styleId="af2" w:type="character">
    <w:name w:val="Strong"/>
    <w:basedOn w:val="a0"/>
    <w:uiPriority w:val="22"/>
    <w:qFormat/>
    <w:rsid w:val="00EB17F7"/>
    <w:rPr>
      <w:b/>
      <w:bCs/>
    </w:rPr>
  </w:style>
  <w:style w:customStyle="1" w:styleId="10" w:type="character">
    <w:name w:val="Заголовок 1 Знак"/>
    <w:basedOn w:val="a0"/>
    <w:link w:val="1"/>
    <w:uiPriority w:val="9"/>
    <w:rsid w:val="00432295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BoldText" w:type="character">
    <w:name w:val="BoldText"/>
    <w:basedOn w:val="a0"/>
    <w:uiPriority w:val="15"/>
    <w:qFormat/>
    <w:rsid w:val="00B2509C"/>
    <w:rPr>
      <w:b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" TargetMode="External"/><Relationship Id="rId18" Type="http://schemas.openxmlformats.org/officeDocument/2006/relationships/hyperlink" Target="https://login.consultant.ru/link/?req=doc&amp;base=LAW&amp;n=464169&amp;dst=100138" TargetMode="External"/><Relationship Id="rId26" Type="http://schemas.openxmlformats.org/officeDocument/2006/relationships/hyperlink" Target="https://login.consultant.ru/link/?req=doc&amp;base=LAW&amp;n=464169&amp;dst=349" TargetMode="External"/><Relationship Id="rId21" Type="http://schemas.openxmlformats.org/officeDocument/2006/relationships/hyperlink" Target="https://login.consultant.ru/link/?req=doc&amp;base=LAW&amp;n=47184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169" TargetMode="External"/><Relationship Id="rId17" Type="http://schemas.openxmlformats.org/officeDocument/2006/relationships/hyperlink" Target="https://login.consultant.ru/link/?req=doc&amp;base=LAW&amp;n=148719&amp;dst=100032" TargetMode="External"/><Relationship Id="rId25" Type="http://schemas.openxmlformats.org/officeDocument/2006/relationships/hyperlink" Target="https://login.consultant.ru/link/?req=doc&amp;base=LAW&amp;n=494637&amp;dst=10005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8719&amp;dst=100031" TargetMode="External"/><Relationship Id="rId20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hyperlink" Target="https://login.consultant.ru/link/?req=doc&amp;base=LAW&amp;n=464169&amp;dst=1003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394431&amp;dst=100104" TargetMode="External"/><Relationship Id="rId32" Type="http://schemas.openxmlformats.org/officeDocument/2006/relationships/header" Target="header3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900&amp;dst=105488" TargetMode="External"/><Relationship Id="rId23" Type="http://schemas.openxmlformats.org/officeDocument/2006/relationships/hyperlink" Target="https://login.consultant.ru/link/?req=doc&amp;base=LAW&amp;n=471848&amp;dst=217" TargetMode="External"/><Relationship Id="rId28" Type="http://schemas.openxmlformats.org/officeDocument/2006/relationships/hyperlink" Target="https://login.consultant.ru/link/?req=doc&amp;base=LAW&amp;n=464169&amp;dst=100138" TargetMode="External"/><Relationship Id="rId36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64169&amp;dst=100375" TargetMode="External"/><Relationship Id="rId31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68900&amp;dst=101052" TargetMode="External"/><Relationship Id="rId22" Type="http://schemas.openxmlformats.org/officeDocument/2006/relationships/hyperlink" Target="https://login.consultant.ru/link/?req=doc&amp;base=LAW&amp;n=471848&amp;dst=217" TargetMode="External"/><Relationship Id="rId27" Type="http://schemas.openxmlformats.org/officeDocument/2006/relationships/hyperlink" Target="https://login.consultant.ru/link/?req=doc&amp;base=LAW&amp;n=464169&amp;dst=100019" TargetMode="External"/><Relationship Id="rId30" Type="http://schemas.openxmlformats.org/officeDocument/2006/relationships/hyperlink" Target="https://login.consultant.ru/link/?req=doc&amp;base=LAW&amp;n=468900&amp;dst=100497" TargetMode="External"/><Relationship Id="rId35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556 от 15.07.2025</docTitle>
  </documentManagement>
</p:properties>
</file>

<file path=customXml/itemProps1.xml><?xml version="1.0" encoding="utf-8"?>
<ds:datastoreItem xmlns:ds="http://schemas.openxmlformats.org/officeDocument/2006/customXml" ds:itemID="{97F73690-D16A-46DB-AF93-3C0E576D5E35}"/>
</file>

<file path=customXml/itemProps2.xml><?xml version="1.0" encoding="utf-8"?>
<ds:datastoreItem xmlns:ds="http://schemas.openxmlformats.org/officeDocument/2006/customXml" ds:itemID="{472D2D5E-8CAF-44AB-BF88-3DF462B7A9FD}"/>
</file>

<file path=customXml/itemProps3.xml><?xml version="1.0" encoding="utf-8"?>
<ds:datastoreItem xmlns:ds="http://schemas.openxmlformats.org/officeDocument/2006/customXml" ds:itemID="{732A1284-BA45-4D42-9D2B-47D1469FBDDD}"/>
</file>

<file path=customXml/itemProps4.xml><?xml version="1.0" encoding="utf-8"?>
<ds:datastoreItem xmlns:ds="http://schemas.openxmlformats.org/officeDocument/2006/customXml" ds:itemID="{D2EE567E-BB2E-4BB4-B0B7-835E7B692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82</Pages>
  <Words>26648</Words>
  <Characters>151896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556 от 15.07.2025</dc:title>
  <dc:creator>Лунева Ольга Ивановна</dc:creator>
  <cp:lastModifiedBy>Рассихина Елена Владимировна</cp:lastModifiedBy>
  <cp:revision>34</cp:revision>
  <cp:lastPrinted>2025-07-10T04:45:00Z</cp:lastPrinted>
  <dcterms:created xsi:type="dcterms:W3CDTF">2025-06-16T03:30:00Z</dcterms:created>
  <dcterms:modified xsi:type="dcterms:W3CDTF">2025-07-14T09:31:00Z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