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D28E0" w:rsidR="00BD28E0" w:rsidRDefault="00BD28E0" w:rsidRPr="00BD28E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D28E0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BD28E0" w:rsidR="00BD28E0" w:rsidRDefault="00BD28E0" w:rsidRPr="00BD28E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D28E0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BD28E0" w:rsidR="00BD28E0" w:rsidRDefault="00BD28E0" w:rsidRPr="00BD28E0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D28E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BD28E0" w:rsidR="00BD28E0" w:rsidRDefault="00BD28E0" w:rsidRPr="00BD28E0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D28E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BD28E0" w:rsidR="00BD28E0" w:rsidRDefault="00BD28E0" w:rsidRPr="00BD28E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D28E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BD28E0" w:rsidR="00BD28E0" w:rsidRDefault="00BD28E0" w:rsidRPr="00BD28E0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sz w:val="16"/>
          <w:szCs w:val="30"/>
          <w:lang w:eastAsia="ru-RU"/>
        </w:rPr>
      </w:pPr>
    </w:p>
    <w:p w:rsidP="00BD28E0" w:rsidR="00085149" w:rsidRDefault="00085149" w:rsidRPr="00BD28E0">
      <w:pPr>
        <w:widowControl w:val="false"/>
        <w:tabs>
          <w:tab w:pos="9354" w:val="right"/>
        </w:tabs>
        <w:suppressAutoHyphens/>
        <w:spacing w:after="0" w:line="192" w:lineRule="auto"/>
        <w:jc w:val="center"/>
        <w:rPr>
          <w:rFonts w:ascii="Times New Roman" w:cs="Times New Roman" w:hAnsi="Times New Roman"/>
          <w:sz w:val="16"/>
          <w:szCs w:val="30"/>
        </w:rPr>
      </w:pPr>
    </w:p>
    <w:p w:rsidP="00BD28E0" w:rsidR="00BD28E0" w:rsidRDefault="00BD28E0" w:rsidRPr="00BD28E0">
      <w:pPr>
        <w:widowControl w:val="false"/>
        <w:tabs>
          <w:tab w:pos="9354" w:val="right"/>
        </w:tabs>
        <w:suppressAutoHyphens/>
        <w:spacing w:after="0" w:line="192" w:lineRule="auto"/>
        <w:jc w:val="center"/>
        <w:rPr>
          <w:rFonts w:ascii="Times New Roman" w:cs="Times New Roman" w:hAnsi="Times New Roman"/>
          <w:sz w:val="16"/>
          <w:szCs w:val="30"/>
        </w:rPr>
      </w:pPr>
    </w:p>
    <w:p w:rsidP="00BD28E0" w:rsidR="00085149" w:rsidRDefault="00085149" w:rsidRPr="00085149">
      <w:pPr>
        <w:widowControl w:val="false"/>
        <w:suppressAutoHyphens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085149">
        <w:rPr>
          <w:rFonts w:ascii="Times New Roman" w:cs="Times New Roman" w:hAnsi="Times New Roman"/>
          <w:sz w:val="30"/>
          <w:szCs w:val="30"/>
        </w:rPr>
        <w:t>ПРОЕКТ</w:t>
      </w:r>
    </w:p>
    <w:p w:rsidP="00BD28E0" w:rsidR="00BD28E0" w:rsidRDefault="006D4B06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6D4B06">
        <w:rPr>
          <w:rFonts w:ascii="Times New Roman" w:cs="Times New Roman" w:hAnsi="Times New Roman"/>
          <w:bCs/>
          <w:sz w:val="30"/>
          <w:szCs w:val="30"/>
        </w:rPr>
        <w:t xml:space="preserve">планировки территории, предусмотренной для осуществления деятельности по комплексному развитию территории по инициативе правообладателей, многоэтажной жилой застройки на земельном участке с кадастровым номером 24:50:0500153:106, расположенном </w:t>
      </w:r>
    </w:p>
    <w:p w:rsidP="00BD28E0" w:rsidR="00085149" w:rsidRDefault="006D4B06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6D4B06">
        <w:rPr>
          <w:rFonts w:ascii="Times New Roman" w:cs="Times New Roman" w:hAnsi="Times New Roman"/>
          <w:bCs/>
          <w:sz w:val="30"/>
          <w:szCs w:val="30"/>
        </w:rPr>
        <w:t xml:space="preserve">по адресу: г. Красноярск, </w:t>
      </w:r>
      <w:proofErr w:type="spellStart"/>
      <w:r w:rsidRPr="006D4B06">
        <w:rPr>
          <w:rFonts w:ascii="Times New Roman" w:cs="Times New Roman" w:hAnsi="Times New Roman"/>
          <w:bCs/>
          <w:sz w:val="30"/>
          <w:szCs w:val="30"/>
        </w:rPr>
        <w:t>пр-кт</w:t>
      </w:r>
      <w:proofErr w:type="spellEnd"/>
      <w:r w:rsidRPr="006D4B06">
        <w:rPr>
          <w:rFonts w:ascii="Times New Roman" w:cs="Times New Roman" w:hAnsi="Times New Roman"/>
          <w:bCs/>
          <w:sz w:val="30"/>
          <w:szCs w:val="30"/>
        </w:rPr>
        <w:t xml:space="preserve"> им. газеты «Красноярский рабочий», земельный участок 30</w:t>
      </w:r>
    </w:p>
    <w:p w:rsidP="00BD28E0" w:rsidR="006D4B06" w:rsidRDefault="006D4B06" w:rsidRPr="00BD28E0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16"/>
          <w:szCs w:val="30"/>
        </w:rPr>
      </w:pPr>
    </w:p>
    <w:p w:rsidP="00BD28E0" w:rsidR="00BD28E0" w:rsidRDefault="00BD28E0" w:rsidRPr="00BD28E0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16"/>
          <w:szCs w:val="30"/>
        </w:rPr>
      </w:pPr>
    </w:p>
    <w:p w:rsidP="00BD28E0" w:rsidR="00BD28E0" w:rsidRDefault="00BD28E0" w:rsidRPr="00BD28E0">
      <w:pPr>
        <w:widowControl w:val="false"/>
        <w:suppressAutoHyphens/>
        <w:spacing w:after="0" w:line="192" w:lineRule="auto"/>
        <w:jc w:val="center"/>
        <w:rPr>
          <w:rFonts w:ascii="Times New Roman" w:cs="Times New Roman" w:hAnsi="Times New Roman"/>
          <w:sz w:val="16"/>
          <w:szCs w:val="30"/>
        </w:rPr>
      </w:pPr>
    </w:p>
    <w:p w:rsidP="00BD28E0" w:rsidR="002B20C7" w:rsidRDefault="002B20C7" w:rsidRPr="002B20C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Cs/>
          <w:sz w:val="30"/>
          <w:szCs w:val="30"/>
        </w:rPr>
      </w:pPr>
      <w:proofErr w:type="gramStart"/>
      <w:r>
        <w:rPr>
          <w:rFonts w:ascii="Times New Roman" w:cs="Times New Roman" w:eastAsia="Calibri" w:hAnsi="Times New Roman"/>
          <w:sz w:val="30"/>
          <w:szCs w:val="30"/>
        </w:rPr>
        <w:t xml:space="preserve">Проект </w:t>
      </w:r>
      <w:r w:rsidRPr="002B20C7">
        <w:rPr>
          <w:rFonts w:ascii="Times New Roman" w:cs="Times New Roman" w:eastAsia="Calibri" w:hAnsi="Times New Roman"/>
          <w:bCs/>
          <w:sz w:val="30"/>
          <w:szCs w:val="30"/>
        </w:rPr>
        <w:t xml:space="preserve">планировки территории, предусмотренной </w:t>
      </w:r>
      <w:r w:rsidR="00BD28E0">
        <w:rPr>
          <w:rFonts w:ascii="Times New Roman" w:cs="Times New Roman" w:eastAsia="Calibri" w:hAnsi="Times New Roman"/>
          <w:bCs/>
          <w:sz w:val="30"/>
          <w:szCs w:val="30"/>
        </w:rPr>
        <w:t xml:space="preserve">                            </w:t>
      </w:r>
      <w:r w:rsidRPr="002B20C7">
        <w:rPr>
          <w:rFonts w:ascii="Times New Roman" w:cs="Times New Roman" w:eastAsia="Calibri" w:hAnsi="Times New Roman"/>
          <w:bCs/>
          <w:sz w:val="30"/>
          <w:szCs w:val="30"/>
        </w:rPr>
        <w:t xml:space="preserve">для осуществления деятельности по комплексному развитию территории по инициативе правообладателей, многоэтажной жилой застройки на земельном участке с кадастровым номером 24:50:0500153:106, расположенном по адресу: г. Красноярск, </w:t>
      </w:r>
      <w:r w:rsidR="00BD28E0">
        <w:rPr>
          <w:rFonts w:ascii="Times New Roman" w:cs="Times New Roman" w:eastAsia="Calibri" w:hAnsi="Times New Roman"/>
          <w:bCs/>
          <w:sz w:val="30"/>
          <w:szCs w:val="30"/>
        </w:rPr>
        <w:t xml:space="preserve">                            </w:t>
      </w:r>
      <w:proofErr w:type="spellStart"/>
      <w:r w:rsidRPr="002B20C7">
        <w:rPr>
          <w:rFonts w:ascii="Times New Roman" w:cs="Times New Roman" w:eastAsia="Calibri" w:hAnsi="Times New Roman"/>
          <w:bCs/>
          <w:sz w:val="30"/>
          <w:szCs w:val="30"/>
        </w:rPr>
        <w:t>пр-кт</w:t>
      </w:r>
      <w:proofErr w:type="spellEnd"/>
      <w:r w:rsidRPr="002B20C7">
        <w:rPr>
          <w:rFonts w:ascii="Times New Roman" w:cs="Times New Roman" w:eastAsia="Calibri" w:hAnsi="Times New Roman"/>
          <w:bCs/>
          <w:sz w:val="30"/>
          <w:szCs w:val="30"/>
        </w:rPr>
        <w:t xml:space="preserve"> им. газеты «Красноярский рабочий», земельный участок 30</w:t>
      </w:r>
      <w:r w:rsidR="00060A0E"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  <w:r w:rsidR="00BD28E0">
        <w:rPr>
          <w:rFonts w:ascii="Times New Roman" w:cs="Times New Roman" w:eastAsia="Calibri" w:hAnsi="Times New Roman"/>
          <w:bCs/>
          <w:sz w:val="30"/>
          <w:szCs w:val="30"/>
        </w:rPr>
        <w:t xml:space="preserve">           </w:t>
      </w:r>
      <w:r w:rsidR="00060A0E">
        <w:rPr>
          <w:rFonts w:ascii="Times New Roman" w:cs="Times New Roman" w:eastAsia="Calibri" w:hAnsi="Times New Roman"/>
          <w:bCs/>
          <w:sz w:val="30"/>
          <w:szCs w:val="30"/>
        </w:rPr>
        <w:t xml:space="preserve">(далее </w:t>
      </w:r>
      <w:r w:rsidR="00060A0E" w:rsidRPr="009308BF">
        <w:rPr>
          <w:rFonts w:ascii="Times New Roman" w:cs="Times New Roman" w:eastAsia="Calibri" w:hAnsi="Times New Roman"/>
          <w:bCs/>
          <w:sz w:val="30"/>
          <w:szCs w:val="30"/>
        </w:rPr>
        <w:t>–</w:t>
      </w:r>
      <w:r w:rsidR="00060A0E">
        <w:rPr>
          <w:rFonts w:ascii="Times New Roman" w:cs="Times New Roman" w:eastAsia="Calibri" w:hAnsi="Times New Roman"/>
          <w:bCs/>
          <w:sz w:val="30"/>
          <w:szCs w:val="30"/>
        </w:rPr>
        <w:t xml:space="preserve"> Проект)</w:t>
      </w:r>
      <w:r>
        <w:rPr>
          <w:rFonts w:ascii="Times New Roman" w:cs="Times New Roman" w:eastAsia="Calibri" w:hAnsi="Times New Roman"/>
          <w:bCs/>
          <w:sz w:val="30"/>
          <w:szCs w:val="30"/>
        </w:rPr>
        <w:t xml:space="preserve">, разработан </w:t>
      </w:r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>проектн</w:t>
      </w:r>
      <w:r w:rsidR="00060A0E">
        <w:rPr>
          <w:rFonts w:ascii="Times New Roman" w:cs="Times New Roman" w:eastAsia="Calibri" w:hAnsi="Times New Roman"/>
          <w:bCs/>
          <w:sz w:val="30"/>
          <w:szCs w:val="30"/>
        </w:rPr>
        <w:t>ой</w:t>
      </w:r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 xml:space="preserve"> организаци</w:t>
      </w:r>
      <w:r w:rsidR="00060A0E">
        <w:rPr>
          <w:rFonts w:ascii="Times New Roman" w:cs="Times New Roman" w:eastAsia="Calibri" w:hAnsi="Times New Roman"/>
          <w:bCs/>
          <w:sz w:val="30"/>
          <w:szCs w:val="30"/>
        </w:rPr>
        <w:t>ей</w:t>
      </w:r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 xml:space="preserve"> ООО «Горизонт»</w:t>
      </w:r>
      <w:r w:rsidR="00060A0E"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>по инициативе</w:t>
      </w:r>
      <w:r w:rsidR="00060A0E"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>ООО «Специализированный застройщик Строительная компания «</w:t>
      </w:r>
      <w:proofErr w:type="spellStart"/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>ЭкономЖилСтрой</w:t>
      </w:r>
      <w:proofErr w:type="spellEnd"/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>»</w:t>
      </w:r>
      <w:r w:rsidR="00060A0E">
        <w:rPr>
          <w:rFonts w:ascii="Times New Roman" w:cs="Times New Roman" w:eastAsia="Calibri" w:hAnsi="Times New Roman"/>
          <w:bCs/>
          <w:sz w:val="30"/>
          <w:szCs w:val="30"/>
        </w:rPr>
        <w:t xml:space="preserve"> в рамках договора </w:t>
      </w:r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>о комплексном</w:t>
      </w:r>
      <w:proofErr w:type="gramEnd"/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  <w:proofErr w:type="gramStart"/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>развитии</w:t>
      </w:r>
      <w:proofErr w:type="gramEnd"/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 xml:space="preserve"> территории по инициативе правообладателя земельных участков и расположенных на них объектов недвижимого имущества </w:t>
      </w:r>
      <w:r w:rsidR="00BD28E0">
        <w:rPr>
          <w:rFonts w:ascii="Times New Roman" w:cs="Times New Roman" w:eastAsia="Calibri" w:hAnsi="Times New Roman"/>
          <w:bCs/>
          <w:sz w:val="30"/>
          <w:szCs w:val="30"/>
        </w:rPr>
        <w:t xml:space="preserve">         </w:t>
      </w:r>
      <w:r w:rsidR="000C75B7" w:rsidRPr="00060A0E">
        <w:rPr>
          <w:rFonts w:ascii="Times New Roman" w:cs="Times New Roman" w:eastAsia="Calibri" w:hAnsi="Times New Roman"/>
          <w:bCs/>
          <w:sz w:val="30"/>
          <w:szCs w:val="30"/>
        </w:rPr>
        <w:t>от 31.07.2025</w:t>
      </w:r>
      <w:r w:rsidR="000C75B7"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  <w:r w:rsidR="00060A0E" w:rsidRPr="00060A0E">
        <w:rPr>
          <w:rFonts w:ascii="Times New Roman" w:cs="Times New Roman" w:eastAsia="Calibri" w:hAnsi="Times New Roman"/>
          <w:bCs/>
          <w:sz w:val="30"/>
          <w:szCs w:val="30"/>
        </w:rPr>
        <w:t xml:space="preserve">№ 11KPT </w:t>
      </w:r>
      <w:r w:rsidR="00060A0E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(далее – Договор </w:t>
      </w:r>
      <w:r w:rsidR="00060A0E">
        <w:rPr>
          <w:rFonts w:ascii="Times New Roman" w:cs="Times New Roman" w:hAnsi="Times New Roman"/>
          <w:sz w:val="30"/>
          <w:szCs w:val="30"/>
        </w:rPr>
        <w:t>№ 11KPT)</w:t>
      </w:r>
      <w:r w:rsidR="000C75B7">
        <w:rPr>
          <w:rFonts w:ascii="Times New Roman" w:cs="Times New Roman" w:eastAsia="Calibri" w:hAnsi="Times New Roman"/>
          <w:bCs/>
          <w:sz w:val="30"/>
          <w:szCs w:val="30"/>
        </w:rPr>
        <w:t xml:space="preserve"> в целях</w:t>
      </w:r>
      <w:r w:rsidR="00060A0E">
        <w:rPr>
          <w:rFonts w:ascii="Times New Roman" w:cs="Times New Roman" w:eastAsia="Calibri" w:hAnsi="Times New Roman"/>
          <w:bCs/>
          <w:sz w:val="30"/>
          <w:szCs w:val="30"/>
        </w:rPr>
        <w:t>:</w:t>
      </w:r>
    </w:p>
    <w:p w:rsidP="00BD28E0" w:rsidR="0081597E" w:rsidRDefault="0081597E" w:rsidRPr="0081597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1597E">
        <w:rPr>
          <w:rFonts w:ascii="Times New Roman" w:cs="Times New Roman" w:eastAsia="Calibri" w:hAnsi="Times New Roman"/>
          <w:sz w:val="30"/>
          <w:szCs w:val="30"/>
        </w:rPr>
        <w:t>обеспечени</w:t>
      </w:r>
      <w:r w:rsidR="00D57920">
        <w:rPr>
          <w:rFonts w:ascii="Times New Roman" w:cs="Times New Roman" w:eastAsia="Calibri" w:hAnsi="Times New Roman"/>
          <w:sz w:val="30"/>
          <w:szCs w:val="30"/>
        </w:rPr>
        <w:t>я</w:t>
      </w:r>
      <w:r w:rsidRPr="0081597E">
        <w:rPr>
          <w:rFonts w:ascii="Times New Roman" w:cs="Times New Roman" w:eastAsia="Calibri" w:hAnsi="Times New Roman"/>
          <w:sz w:val="30"/>
          <w:szCs w:val="30"/>
        </w:rPr>
        <w:t xml:space="preserve"> устойчивого развития территории;</w:t>
      </w:r>
    </w:p>
    <w:p w:rsidP="00BD28E0" w:rsidR="0081597E" w:rsidRDefault="0081597E" w:rsidRPr="0081597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1597E">
        <w:rPr>
          <w:rFonts w:ascii="Times New Roman" w:cs="Times New Roman" w:eastAsia="Calibri" w:hAnsi="Times New Roman"/>
          <w:sz w:val="30"/>
          <w:szCs w:val="30"/>
        </w:rPr>
        <w:t>установлени</w:t>
      </w:r>
      <w:r w:rsidR="00D57920">
        <w:rPr>
          <w:rFonts w:ascii="Times New Roman" w:cs="Times New Roman" w:eastAsia="Calibri" w:hAnsi="Times New Roman"/>
          <w:sz w:val="30"/>
          <w:szCs w:val="30"/>
        </w:rPr>
        <w:t>я</w:t>
      </w:r>
      <w:r w:rsidRPr="0081597E">
        <w:rPr>
          <w:rFonts w:ascii="Times New Roman" w:cs="Times New Roman" w:eastAsia="Calibri" w:hAnsi="Times New Roman"/>
          <w:sz w:val="30"/>
          <w:szCs w:val="30"/>
        </w:rPr>
        <w:t xml:space="preserve"> границ зон планируемого размещения объектов капитального строительства;</w:t>
      </w:r>
    </w:p>
    <w:p w:rsidP="00BD28E0" w:rsidR="0081597E" w:rsidRDefault="0081597E" w:rsidRPr="0081597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1597E">
        <w:rPr>
          <w:rFonts w:ascii="Times New Roman" w:cs="Times New Roman" w:eastAsia="Calibri" w:hAnsi="Times New Roman"/>
          <w:sz w:val="30"/>
          <w:szCs w:val="30"/>
        </w:rPr>
        <w:t>определени</w:t>
      </w:r>
      <w:r w:rsidR="00D57920">
        <w:rPr>
          <w:rFonts w:ascii="Times New Roman" w:cs="Times New Roman" w:eastAsia="Calibri" w:hAnsi="Times New Roman"/>
          <w:sz w:val="30"/>
          <w:szCs w:val="30"/>
        </w:rPr>
        <w:t>я</w:t>
      </w:r>
      <w:r w:rsidRPr="0081597E">
        <w:rPr>
          <w:rFonts w:ascii="Times New Roman" w:cs="Times New Roman" w:eastAsia="Calibri" w:hAnsi="Times New Roman"/>
          <w:sz w:val="30"/>
          <w:szCs w:val="30"/>
        </w:rPr>
        <w:t xml:space="preserve"> характеристик и очередности планируемого развития территории.</w:t>
      </w:r>
    </w:p>
    <w:p w:rsidP="00BD28E0" w:rsidR="0081597E" w:rsidRDefault="0081597E" w:rsidRPr="0081597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1597E">
        <w:rPr>
          <w:rFonts w:ascii="Times New Roman" w:cs="Times New Roman" w:eastAsia="Calibri" w:hAnsi="Times New Roman"/>
          <w:sz w:val="30"/>
          <w:szCs w:val="30"/>
        </w:rPr>
        <w:t xml:space="preserve">Задачами разработки </w:t>
      </w:r>
      <w:r w:rsidR="009308BF">
        <w:rPr>
          <w:rFonts w:ascii="Times New Roman" w:cs="Times New Roman" w:eastAsia="Calibri" w:hAnsi="Times New Roman"/>
          <w:sz w:val="30"/>
          <w:szCs w:val="30"/>
        </w:rPr>
        <w:t>П</w:t>
      </w:r>
      <w:r w:rsidRPr="0081597E">
        <w:rPr>
          <w:rFonts w:ascii="Times New Roman" w:cs="Times New Roman" w:eastAsia="Calibri" w:hAnsi="Times New Roman"/>
          <w:sz w:val="30"/>
          <w:szCs w:val="30"/>
        </w:rPr>
        <w:t>роекта являются:</w:t>
      </w:r>
    </w:p>
    <w:p w:rsidP="00BD28E0" w:rsidR="0081597E" w:rsidRDefault="0081597E" w:rsidRPr="0081597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1597E">
        <w:rPr>
          <w:rFonts w:ascii="Times New Roman" w:cs="Times New Roman" w:eastAsia="Calibri" w:hAnsi="Times New Roman"/>
          <w:sz w:val="30"/>
          <w:szCs w:val="30"/>
        </w:rPr>
        <w:t xml:space="preserve">выполнение анализа существующего состояния территории, включающего вопросы </w:t>
      </w:r>
      <w:r w:rsidR="000C75B7">
        <w:rPr>
          <w:rFonts w:ascii="Times New Roman" w:cs="Times New Roman" w:eastAsia="Calibri" w:hAnsi="Times New Roman"/>
          <w:sz w:val="30"/>
          <w:szCs w:val="30"/>
        </w:rPr>
        <w:t>землепользования, обеспеченности</w:t>
      </w:r>
      <w:r w:rsidRPr="0081597E">
        <w:rPr>
          <w:rFonts w:ascii="Times New Roman" w:cs="Times New Roman" w:eastAsia="Calibri" w:hAnsi="Times New Roman"/>
          <w:sz w:val="30"/>
          <w:szCs w:val="30"/>
        </w:rPr>
        <w:t xml:space="preserve"> объектами </w:t>
      </w:r>
      <w:r w:rsidR="00BD28E0">
        <w:rPr>
          <w:rFonts w:ascii="Times New Roman" w:cs="Times New Roman" w:eastAsia="Calibri" w:hAnsi="Times New Roman"/>
          <w:sz w:val="30"/>
          <w:szCs w:val="30"/>
        </w:rPr>
        <w:t xml:space="preserve">                  </w:t>
      </w:r>
      <w:r w:rsidRPr="0081597E">
        <w:rPr>
          <w:rFonts w:ascii="Times New Roman" w:cs="Times New Roman" w:eastAsia="Calibri" w:hAnsi="Times New Roman"/>
          <w:sz w:val="30"/>
          <w:szCs w:val="30"/>
        </w:rPr>
        <w:t>и сетями инженерной и транспортной инфраструктур</w:t>
      </w:r>
      <w:r w:rsidR="006C2195">
        <w:rPr>
          <w:rFonts w:ascii="Times New Roman" w:cs="Times New Roman" w:eastAsia="Calibri" w:hAnsi="Times New Roman"/>
          <w:sz w:val="30"/>
          <w:szCs w:val="30"/>
        </w:rPr>
        <w:t>ы,</w:t>
      </w:r>
      <w:r w:rsidRPr="0081597E">
        <w:rPr>
          <w:rFonts w:ascii="Times New Roman" w:cs="Times New Roman" w:eastAsia="Calibri" w:hAnsi="Times New Roman"/>
          <w:sz w:val="30"/>
          <w:szCs w:val="30"/>
        </w:rPr>
        <w:t xml:space="preserve"> с учетом планировочных ограничений природного и техногенного характера;</w:t>
      </w:r>
    </w:p>
    <w:p w:rsidP="00BD28E0" w:rsidR="0081597E" w:rsidRDefault="0081597E" w:rsidRPr="0081597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1597E">
        <w:rPr>
          <w:rFonts w:ascii="Times New Roman" w:cs="Times New Roman" w:eastAsia="Calibri" w:hAnsi="Times New Roman"/>
          <w:sz w:val="30"/>
          <w:szCs w:val="30"/>
        </w:rPr>
        <w:t xml:space="preserve">определение характеристик объектов капитального строительства общественно-делового и иного назначения и необходимых </w:t>
      </w:r>
      <w:r w:rsidR="00BD28E0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</w:t>
      </w:r>
      <w:r w:rsidRPr="0081597E">
        <w:rPr>
          <w:rFonts w:ascii="Times New Roman" w:cs="Times New Roman" w:eastAsia="Calibri" w:hAnsi="Times New Roman"/>
          <w:sz w:val="30"/>
          <w:szCs w:val="30"/>
        </w:rPr>
        <w:t>для функционирования таких объектов коммунальной, транспортной инфраструктур</w:t>
      </w:r>
      <w:r w:rsidR="006C2195">
        <w:rPr>
          <w:rFonts w:ascii="Times New Roman" w:cs="Times New Roman" w:eastAsia="Calibri" w:hAnsi="Times New Roman"/>
          <w:sz w:val="30"/>
          <w:szCs w:val="30"/>
        </w:rPr>
        <w:t>ы</w:t>
      </w:r>
      <w:r w:rsidRPr="0081597E">
        <w:rPr>
          <w:rFonts w:ascii="Times New Roman" w:cs="Times New Roman" w:eastAsia="Calibri" w:hAnsi="Times New Roman"/>
          <w:sz w:val="30"/>
          <w:szCs w:val="30"/>
        </w:rPr>
        <w:t>;</w:t>
      </w:r>
    </w:p>
    <w:p w:rsidP="00BD28E0" w:rsidR="0081597E" w:rsidRDefault="0081597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1597E">
        <w:rPr>
          <w:rFonts w:ascii="Times New Roman" w:cs="Times New Roman" w:eastAsia="Calibri" w:hAnsi="Times New Roman"/>
          <w:sz w:val="30"/>
          <w:szCs w:val="30"/>
        </w:rPr>
        <w:t xml:space="preserve">повышение градостроительной значимости и инвестиционной привлекательности территории, освоение нерационально используемых земель, создание предпосылок для застройки и благоустройства </w:t>
      </w:r>
      <w:r w:rsidRPr="0081597E">
        <w:rPr>
          <w:rFonts w:ascii="Times New Roman" w:cs="Times New Roman" w:eastAsia="Calibri" w:hAnsi="Times New Roman"/>
          <w:sz w:val="30"/>
          <w:szCs w:val="30"/>
        </w:rPr>
        <w:lastRenderedPageBreak/>
        <w:t>городских территорий, обеспечение безопасности и благоприятных условий жизнедеятельности человека.</w:t>
      </w:r>
    </w:p>
    <w:p w:rsidP="00BD28E0" w:rsidR="005B6F47" w:rsidRDefault="001E1922" w:rsidRPr="005B6F4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Границы,</w:t>
      </w:r>
      <w:r w:rsidR="005B6F47" w:rsidRPr="005B6F47">
        <w:rPr>
          <w:rFonts w:ascii="Times New Roman" w:cs="Times New Roman" w:hAnsi="Times New Roman"/>
          <w:sz w:val="30"/>
          <w:szCs w:val="30"/>
        </w:rPr>
        <w:t xml:space="preserve"> параметры застройки территории </w:t>
      </w:r>
      <w:r w:rsidR="00D57920">
        <w:rPr>
          <w:rFonts w:ascii="Times New Roman" w:cs="Times New Roman" w:hAnsi="Times New Roman"/>
          <w:sz w:val="30"/>
          <w:szCs w:val="30"/>
        </w:rPr>
        <w:t xml:space="preserve">закреплены </w:t>
      </w:r>
      <w:r w:rsidR="006C219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D57920">
        <w:rPr>
          <w:rFonts w:ascii="Times New Roman" w:cs="Times New Roman" w:hAnsi="Times New Roman"/>
          <w:sz w:val="30"/>
          <w:szCs w:val="30"/>
        </w:rPr>
        <w:t>Д</w:t>
      </w:r>
      <w:r w:rsidR="005B6F47" w:rsidRPr="005B6F47">
        <w:rPr>
          <w:rFonts w:ascii="Times New Roman" w:cs="Times New Roman" w:hAnsi="Times New Roman"/>
          <w:sz w:val="30"/>
          <w:szCs w:val="30"/>
        </w:rPr>
        <w:t>оговор</w:t>
      </w:r>
      <w:r>
        <w:rPr>
          <w:rFonts w:ascii="Times New Roman" w:cs="Times New Roman" w:hAnsi="Times New Roman"/>
          <w:sz w:val="30"/>
          <w:szCs w:val="30"/>
        </w:rPr>
        <w:t>ом</w:t>
      </w:r>
      <w:r w:rsidR="005B6F47" w:rsidRPr="005B6F47">
        <w:rPr>
          <w:rFonts w:ascii="Times New Roman" w:cs="Times New Roman" w:hAnsi="Times New Roman"/>
          <w:sz w:val="30"/>
          <w:szCs w:val="30"/>
        </w:rPr>
        <w:t xml:space="preserve"> № 11KPT</w:t>
      </w:r>
      <w:r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BD28E0" w:rsidR="001E1922" w:rsidRDefault="006C2195" w:rsidRPr="0081597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Территория</w:t>
      </w:r>
      <w:r w:rsidR="001E1922" w:rsidRPr="0081597E">
        <w:rPr>
          <w:rFonts w:ascii="Times New Roman" w:cs="Times New Roman" w:eastAsia="Calibri" w:hAnsi="Times New Roman"/>
          <w:sz w:val="30"/>
          <w:szCs w:val="30"/>
        </w:rPr>
        <w:t xml:space="preserve"> расположена в Ленинском рай</w:t>
      </w:r>
      <w:r>
        <w:rPr>
          <w:rFonts w:ascii="Times New Roman" w:cs="Times New Roman" w:eastAsia="Calibri" w:hAnsi="Times New Roman"/>
          <w:sz w:val="30"/>
          <w:szCs w:val="30"/>
        </w:rPr>
        <w:t xml:space="preserve">оне города Красноярска по </w:t>
      </w:r>
      <w:proofErr w:type="spellStart"/>
      <w:r>
        <w:rPr>
          <w:rFonts w:ascii="Times New Roman" w:cs="Times New Roman" w:eastAsia="Calibri" w:hAnsi="Times New Roman"/>
          <w:sz w:val="30"/>
          <w:szCs w:val="30"/>
        </w:rPr>
        <w:t>пр-</w:t>
      </w:r>
      <w:r w:rsidR="001E1922" w:rsidRPr="0081597E">
        <w:rPr>
          <w:rFonts w:ascii="Times New Roman" w:cs="Times New Roman" w:eastAsia="Calibri" w:hAnsi="Times New Roman"/>
          <w:sz w:val="30"/>
          <w:szCs w:val="30"/>
        </w:rPr>
        <w:t>кту</w:t>
      </w:r>
      <w:proofErr w:type="spellEnd"/>
      <w:r w:rsidR="001E1922" w:rsidRPr="0081597E">
        <w:rPr>
          <w:rFonts w:ascii="Times New Roman" w:cs="Times New Roman" w:eastAsia="Calibri" w:hAnsi="Times New Roman"/>
          <w:sz w:val="30"/>
          <w:szCs w:val="30"/>
        </w:rPr>
        <w:t xml:space="preserve"> им. газеты «Красноярский рабочий», 30.</w:t>
      </w:r>
    </w:p>
    <w:p w:rsidP="00BD28E0" w:rsidR="001E1922" w:rsidRDefault="001E1922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1597E">
        <w:rPr>
          <w:rFonts w:ascii="Times New Roman" w:cs="Times New Roman" w:eastAsia="Calibri" w:hAnsi="Times New Roman"/>
          <w:sz w:val="30"/>
          <w:szCs w:val="30"/>
        </w:rPr>
        <w:t>Общая площадь территории в границах проектирования составляет 1,591 га.</w:t>
      </w:r>
    </w:p>
    <w:p w:rsidP="00BD28E0" w:rsidR="00085149" w:rsidRDefault="00085149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C4667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BC4667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BC4667">
        <w:rPr>
          <w:rFonts w:ascii="Times New Roman" w:cs="Times New Roman" w:eastAsia="Calibri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13.03.2015 № 7-107, территория </w:t>
      </w:r>
      <w:r w:rsidR="0081597E" w:rsidRPr="0081597E">
        <w:rPr>
          <w:rFonts w:ascii="Times New Roman" w:cs="Times New Roman" w:eastAsia="Calibri" w:hAnsi="Times New Roman"/>
          <w:sz w:val="30"/>
          <w:szCs w:val="30"/>
        </w:rPr>
        <w:t xml:space="preserve">расположена в функциональной зоне </w:t>
      </w:r>
      <w:r w:rsidR="009F1864" w:rsidRPr="009F1864">
        <w:rPr>
          <w:rFonts w:ascii="Times New Roman" w:cs="Times New Roman" w:eastAsia="Calibri" w:hAnsi="Times New Roman"/>
          <w:sz w:val="30"/>
          <w:szCs w:val="30"/>
        </w:rPr>
        <w:t xml:space="preserve">«Зона смешанной </w:t>
      </w:r>
      <w:r w:rsidR="00BD28E0">
        <w:rPr>
          <w:rFonts w:ascii="Times New Roman" w:cs="Times New Roman" w:eastAsia="Calibri" w:hAnsi="Times New Roman"/>
          <w:sz w:val="30"/>
          <w:szCs w:val="30"/>
        </w:rPr>
        <w:t xml:space="preserve">                </w:t>
      </w:r>
      <w:r w:rsidR="009F1864" w:rsidRPr="009F1864">
        <w:rPr>
          <w:rFonts w:ascii="Times New Roman" w:cs="Times New Roman" w:eastAsia="Calibri" w:hAnsi="Times New Roman"/>
          <w:sz w:val="30"/>
          <w:szCs w:val="30"/>
        </w:rPr>
        <w:t>и общественно-деловой застройки»</w:t>
      </w:r>
      <w:r w:rsidRPr="00BC4667">
        <w:rPr>
          <w:rFonts w:ascii="Times New Roman" w:cs="Times New Roman" w:eastAsia="Calibri" w:hAnsi="Times New Roman"/>
          <w:sz w:val="30"/>
          <w:szCs w:val="30"/>
        </w:rPr>
        <w:t>.</w:t>
      </w:r>
    </w:p>
    <w:p w:rsidP="00BD28E0" w:rsidR="0081597E" w:rsidRDefault="0081597E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1597E">
        <w:rPr>
          <w:rFonts w:ascii="Times New Roman" w:cs="Times New Roman" w:eastAsia="Calibri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81597E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81597E">
        <w:rPr>
          <w:rFonts w:ascii="Times New Roman" w:cs="Times New Roman" w:eastAsia="Calibri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07.</w:t>
      </w:r>
      <w:r w:rsidR="006C2195">
        <w:rPr>
          <w:rFonts w:ascii="Times New Roman" w:cs="Times New Roman" w:eastAsia="Calibri" w:hAnsi="Times New Roman"/>
          <w:sz w:val="30"/>
          <w:szCs w:val="30"/>
        </w:rPr>
        <w:t>07.2015 № В-122 (далее – ПЗЗ</w:t>
      </w:r>
      <w:r w:rsidRPr="0081597E">
        <w:rPr>
          <w:rFonts w:ascii="Times New Roman" w:cs="Times New Roman" w:eastAsia="Calibri" w:hAnsi="Times New Roman"/>
          <w:sz w:val="30"/>
          <w:szCs w:val="30"/>
        </w:rPr>
        <w:t xml:space="preserve">), рассматриваемая территория расположена </w:t>
      </w:r>
      <w:r w:rsidR="006C2195">
        <w:rPr>
          <w:rFonts w:ascii="Times New Roman" w:cs="Times New Roman" w:eastAsia="Calibri" w:hAnsi="Times New Roman"/>
          <w:sz w:val="30"/>
          <w:szCs w:val="30"/>
        </w:rPr>
        <w:t>в границах территориальной зоны</w:t>
      </w:r>
      <w:r w:rsidRPr="0081597E">
        <w:rPr>
          <w:rFonts w:ascii="Times New Roman" w:cs="Times New Roman" w:eastAsia="Calibri" w:hAnsi="Times New Roman"/>
          <w:sz w:val="30"/>
          <w:szCs w:val="30"/>
        </w:rPr>
        <w:t xml:space="preserve"> «Зоны смешанной общественно-деловой </w:t>
      </w:r>
      <w:r w:rsidR="00BD28E0">
        <w:rPr>
          <w:rFonts w:ascii="Times New Roman" w:cs="Times New Roman" w:eastAsia="Calibri" w:hAnsi="Times New Roman"/>
          <w:sz w:val="30"/>
          <w:szCs w:val="30"/>
        </w:rPr>
        <w:t xml:space="preserve">                        </w:t>
      </w:r>
      <w:r w:rsidRPr="0081597E">
        <w:rPr>
          <w:rFonts w:ascii="Times New Roman" w:cs="Times New Roman" w:eastAsia="Calibri" w:hAnsi="Times New Roman"/>
          <w:sz w:val="30"/>
          <w:szCs w:val="30"/>
        </w:rPr>
        <w:t>и многоэтаж</w:t>
      </w:r>
      <w:r w:rsidR="006C2195">
        <w:rPr>
          <w:rFonts w:ascii="Times New Roman" w:cs="Times New Roman" w:eastAsia="Calibri" w:hAnsi="Times New Roman"/>
          <w:sz w:val="30"/>
          <w:szCs w:val="30"/>
        </w:rPr>
        <w:t>ной жилой застройки (СОДЖ-</w:t>
      </w:r>
      <w:r>
        <w:rPr>
          <w:rFonts w:ascii="Times New Roman" w:cs="Times New Roman" w:eastAsia="Calibri" w:hAnsi="Times New Roman"/>
          <w:sz w:val="30"/>
          <w:szCs w:val="30"/>
        </w:rPr>
        <w:t>2)»</w:t>
      </w:r>
      <w:r w:rsidRPr="0081597E">
        <w:rPr>
          <w:rFonts w:ascii="Times New Roman" w:cs="Times New Roman" w:eastAsia="Calibri" w:hAnsi="Times New Roman"/>
          <w:sz w:val="30"/>
          <w:szCs w:val="30"/>
        </w:rPr>
        <w:t>.</w:t>
      </w:r>
    </w:p>
    <w:p w:rsidP="00BD28E0" w:rsidR="0081597E" w:rsidRDefault="0081597E">
      <w:pPr>
        <w:pStyle w:val="1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0" w:name="_Toc487806126"/>
      <w:bookmarkStart w:id="1" w:name="_Toc506388274"/>
      <w:bookmarkStart w:id="2" w:name="_Toc214455943"/>
      <w:r w:rsidRPr="00525D84">
        <w:rPr>
          <w:b w:val="false"/>
          <w:sz w:val="30"/>
          <w:szCs w:val="30"/>
        </w:rPr>
        <w:lastRenderedPageBreak/>
        <w:t>1.</w:t>
      </w:r>
      <w:bookmarkEnd w:id="0"/>
      <w:bookmarkEnd w:id="1"/>
      <w:r w:rsidR="00BD28E0">
        <w:rPr>
          <w:b w:val="false"/>
          <w:sz w:val="30"/>
          <w:szCs w:val="30"/>
        </w:rPr>
        <w:t> </w:t>
      </w:r>
      <w:r w:rsidRPr="00525D84">
        <w:rPr>
          <w:b w:val="false"/>
          <w:sz w:val="30"/>
          <w:szCs w:val="30"/>
        </w:rPr>
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регламентом).</w:t>
      </w:r>
      <w:bookmarkEnd w:id="2"/>
      <w:r w:rsidRPr="00525D84">
        <w:rPr>
          <w:b w:val="false"/>
          <w:sz w:val="30"/>
          <w:szCs w:val="30"/>
        </w:rPr>
        <w:t xml:space="preserve"> </w:t>
      </w:r>
    </w:p>
    <w:p w:rsidP="00BD28E0" w:rsidR="00BD28E0" w:rsidRDefault="00BD28E0" w:rsidRPr="00BD28E0"/>
    <w:p w:rsidP="00BD28E0" w:rsidR="0081597E" w:rsidRDefault="0081597E" w:rsidRPr="00525D84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25D84">
        <w:rPr>
          <w:rFonts w:ascii="Times New Roman" w:cs="Times New Roman" w:hAnsi="Times New Roman"/>
          <w:sz w:val="30"/>
          <w:szCs w:val="30"/>
        </w:rPr>
        <w:t>Параметры застройки территории в пределах, установленных градостроительным регламентом</w:t>
      </w:r>
    </w:p>
    <w:p w:rsidP="00292D6B" w:rsidR="00292D6B" w:rsidRDefault="00292D6B" w:rsidRPr="00525D84">
      <w:pPr>
        <w:spacing w:after="0" w:before="12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bookmarkStart w:id="3" w:name="_Hlk172803330"/>
      <w:r w:rsidRPr="00525D84">
        <w:rPr>
          <w:rFonts w:ascii="Times New Roman" w:cs="Times New Roman" w:hAnsi="Times New Roman"/>
          <w:sz w:val="30"/>
          <w:szCs w:val="30"/>
        </w:rPr>
        <w:t>Таблица 1</w:t>
      </w:r>
      <w:bookmarkEnd w:id="3"/>
    </w:p>
    <w:tbl>
      <w:tblPr>
        <w:tblStyle w:val="aa"/>
        <w:tblW w:type="pct" w:w="4988"/>
        <w:jc w:val="center"/>
        <w:tblLayout w:type="fixed"/>
        <w:tblCellMar>
          <w:top w:type="dxa" w:w="28"/>
          <w:left w:type="dxa" w:w="28"/>
          <w:bottom w:type="dxa" w:w="28"/>
          <w:right w:type="dxa" w:w="28"/>
        </w:tblCellMar>
        <w:tblLook w:firstColumn="1" w:firstRow="1" w:lastColumn="0" w:lastRow="0" w:noHBand="0" w:noVBand="1" w:val="04A0"/>
      </w:tblPr>
      <w:tblGrid>
        <w:gridCol w:w="726"/>
        <w:gridCol w:w="1042"/>
        <w:gridCol w:w="1089"/>
        <w:gridCol w:w="1225"/>
        <w:gridCol w:w="1225"/>
        <w:gridCol w:w="1514"/>
        <w:gridCol w:w="1418"/>
        <w:gridCol w:w="1148"/>
      </w:tblGrid>
      <w:tr w:rsidR="0081597E" w:rsidRPr="00BD28E0" w:rsidTr="00BD28E0">
        <w:trPr>
          <w:trHeight w:val="36"/>
          <w:jc w:val="center"/>
        </w:trPr>
        <w:tc>
          <w:tcPr>
            <w:tcW w:type="dxa" w:w="726"/>
            <w:vMerge w:val="restart"/>
          </w:tcPr>
          <w:p w:rsidP="00BD28E0" w:rsidR="0081597E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 xml:space="preserve">мер ГЗПР ОКС </w:t>
            </w:r>
          </w:p>
        </w:tc>
        <w:tc>
          <w:tcPr>
            <w:tcW w:type="dxa" w:w="1042"/>
            <w:vMerge w:val="restart"/>
          </w:tcPr>
          <w:p w:rsidP="00BD28E0" w:rsidR="0081597E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Номер образ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емого земел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ного участка</w:t>
            </w:r>
          </w:p>
        </w:tc>
        <w:tc>
          <w:tcPr>
            <w:tcW w:type="dxa" w:w="1089"/>
            <w:vMerge w:val="restart"/>
          </w:tcPr>
          <w:p w:rsidP="00BD28E0" w:rsidR="0081597E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Площадь образу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мого з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мельн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го участка</w:t>
            </w:r>
          </w:p>
        </w:tc>
        <w:tc>
          <w:tcPr>
            <w:tcW w:type="dxa" w:w="6530"/>
            <w:gridSpan w:val="5"/>
          </w:tcPr>
          <w:p w:rsidP="00BD28E0" w:rsidR="0081597E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Параметры застройки</w:t>
            </w:r>
          </w:p>
        </w:tc>
      </w:tr>
      <w:tr w:rsidR="0081597E" w:rsidRPr="00BD28E0" w:rsidTr="00BD28E0">
        <w:trPr>
          <w:jc w:val="center"/>
        </w:trPr>
        <w:tc>
          <w:tcPr>
            <w:tcW w:type="dxa" w:w="726"/>
            <w:vMerge/>
          </w:tcPr>
          <w:p w:rsidP="00BD28E0" w:rsidR="0081597E" w:rsidRDefault="0081597E" w:rsidRPr="00BD28E0">
            <w:pPr>
              <w:widowControl w:val="false"/>
              <w:spacing w:line="192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042"/>
            <w:vMerge/>
          </w:tcPr>
          <w:p w:rsidP="00BD28E0" w:rsidR="0081597E" w:rsidRDefault="0081597E" w:rsidRPr="00BD28E0">
            <w:pPr>
              <w:widowControl w:val="false"/>
              <w:spacing w:line="192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089"/>
            <w:vMerge/>
          </w:tcPr>
          <w:p w:rsidP="00BD28E0" w:rsidR="0081597E" w:rsidRDefault="0081597E" w:rsidRPr="00BD28E0">
            <w:pPr>
              <w:widowControl w:val="false"/>
              <w:spacing w:line="192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225"/>
          </w:tcPr>
          <w:p w:rsidP="00BD28E0" w:rsidR="00BD28E0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Мин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 xml:space="preserve">мальный процент застройки </w:t>
            </w:r>
          </w:p>
          <w:p w:rsidP="00BD28E0" w:rsidR="0081597E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(по ПЗЗ), %</w:t>
            </w:r>
          </w:p>
        </w:tc>
        <w:tc>
          <w:tcPr>
            <w:tcW w:type="dxa" w:w="1225"/>
          </w:tcPr>
          <w:p w:rsidP="00BD28E0" w:rsidR="00BD28E0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 xml:space="preserve">Площадь </w:t>
            </w:r>
          </w:p>
          <w:p w:rsidP="00BD28E0" w:rsidR="00BD28E0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застройки (</w:t>
            </w:r>
            <w:proofErr w:type="gramStart"/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мин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маль</w:t>
            </w:r>
            <w:r w:rsidR="00BD28E0" w:rsidRPr="00BD28E0">
              <w:rPr>
                <w:rFonts w:ascii="Times New Roman" w:cs="Times New Roman" w:hAnsi="Times New Roman"/>
                <w:sz w:val="26"/>
                <w:szCs w:val="26"/>
              </w:rPr>
              <w:t>ная</w:t>
            </w:r>
            <w:proofErr w:type="gramEnd"/>
            <w:r w:rsidR="00BD28E0" w:rsidRPr="00BD28E0">
              <w:rPr>
                <w:rFonts w:ascii="Times New Roman" w:cs="Times New Roman" w:hAnsi="Times New Roman"/>
                <w:sz w:val="26"/>
                <w:szCs w:val="26"/>
              </w:rPr>
              <w:t xml:space="preserve">), </w:t>
            </w:r>
          </w:p>
          <w:p w:rsidP="00BD28E0" w:rsidR="0081597E" w:rsidRDefault="00BD28E0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кв. м</w:t>
            </w:r>
          </w:p>
          <w:p w:rsidP="00BD28E0" w:rsidR="0081597E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514"/>
          </w:tcPr>
          <w:p w:rsidP="00BD28E0" w:rsidR="006C2195" w:rsidRDefault="0081597E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Максимал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 xml:space="preserve">ный процент застройки (по ПЗЗ), </w:t>
            </w:r>
          </w:p>
          <w:p w:rsidP="00BD28E0" w:rsidR="0081597E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%</w:t>
            </w:r>
          </w:p>
        </w:tc>
        <w:tc>
          <w:tcPr>
            <w:tcW w:type="dxa" w:w="1418"/>
          </w:tcPr>
          <w:p w:rsidP="00BD28E0" w:rsidR="0081597E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Площадь застройки (макс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BD28E0" w:rsidRPr="00BD28E0">
              <w:rPr>
                <w:rFonts w:ascii="Times New Roman" w:cs="Times New Roman" w:hAnsi="Times New Roman"/>
                <w:sz w:val="26"/>
                <w:szCs w:val="26"/>
              </w:rPr>
              <w:t>мальная), кв. м</w:t>
            </w:r>
          </w:p>
        </w:tc>
        <w:tc>
          <w:tcPr>
            <w:tcW w:type="dxa" w:w="1148"/>
          </w:tcPr>
          <w:p w:rsidP="00BD28E0" w:rsidR="00BD28E0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Коэфф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 xml:space="preserve">циент </w:t>
            </w:r>
          </w:p>
          <w:p w:rsidP="00BD28E0" w:rsidR="00BD28E0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инте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 xml:space="preserve">сивности </w:t>
            </w:r>
          </w:p>
          <w:p w:rsidP="00BD28E0" w:rsidR="0081597E" w:rsidRDefault="0081597E" w:rsidRPr="00BD28E0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жилой застро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й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ки (</w:t>
            </w:r>
            <w:proofErr w:type="gramStart"/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ма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симал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ный</w:t>
            </w:r>
            <w:proofErr w:type="gramEnd"/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)</w:t>
            </w:r>
          </w:p>
        </w:tc>
      </w:tr>
      <w:tr w:rsidR="0081597E" w:rsidRPr="00BD28E0" w:rsidTr="000C75B7">
        <w:trPr>
          <w:jc w:val="center"/>
        </w:trPr>
        <w:tc>
          <w:tcPr>
            <w:tcW w:type="dxa" w:w="726"/>
            <w:vMerge w:val="restart"/>
          </w:tcPr>
          <w:p w:rsidP="000C75B7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1042"/>
            <w:vAlign w:val="center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1089"/>
            <w:vAlign w:val="center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14</w:t>
            </w:r>
            <w:r w:rsidR="00BD28E0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8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0</w:t>
            </w: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type="dxa" w:w="1225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type="dxa" w:w="1225"/>
            <w:vAlign w:val="center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1</w:t>
            </w:r>
            <w:r w:rsidR="00BD28E0" w:rsidRPr="00BD28E0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48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0,</w:t>
            </w: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type="dxa" w:w="1514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60</w:t>
            </w:r>
          </w:p>
        </w:tc>
        <w:tc>
          <w:tcPr>
            <w:tcW w:type="dxa" w:w="1418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BD28E0" w:rsidRPr="00BD28E0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883,0</w:t>
            </w:r>
          </w:p>
        </w:tc>
        <w:tc>
          <w:tcPr>
            <w:tcW w:type="dxa" w:w="1148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1,9</w:t>
            </w:r>
          </w:p>
        </w:tc>
      </w:tr>
      <w:tr w:rsidR="0081597E" w:rsidRPr="00BD28E0" w:rsidTr="00BD28E0">
        <w:trPr>
          <w:jc w:val="center"/>
        </w:trPr>
        <w:tc>
          <w:tcPr>
            <w:tcW w:type="dxa" w:w="726"/>
            <w:vMerge/>
            <w:vAlign w:val="center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042"/>
            <w:vAlign w:val="center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type="dxa" w:w="1089"/>
            <w:vAlign w:val="center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80</w:t>
            </w:r>
          </w:p>
        </w:tc>
        <w:tc>
          <w:tcPr>
            <w:tcW w:type="dxa" w:w="1225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type="dxa" w:w="1225"/>
            <w:vAlign w:val="center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8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,</w:t>
            </w: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type="dxa" w:w="1514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60</w:t>
            </w:r>
          </w:p>
        </w:tc>
        <w:tc>
          <w:tcPr>
            <w:tcW w:type="dxa" w:w="1418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4</w:t>
            </w: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8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,</w:t>
            </w: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type="dxa" w:w="1148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</w:p>
        </w:tc>
      </w:tr>
      <w:tr w:rsidR="0081597E" w:rsidRPr="00BD28E0" w:rsidTr="00BD28E0">
        <w:trPr>
          <w:jc w:val="center"/>
        </w:trPr>
        <w:tc>
          <w:tcPr>
            <w:tcW w:type="dxa" w:w="726"/>
            <w:vAlign w:val="center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</w:p>
        </w:tc>
        <w:tc>
          <w:tcPr>
            <w:tcW w:type="dxa" w:w="1042"/>
            <w:vAlign w:val="center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1089"/>
            <w:vAlign w:val="center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BD28E0" w:rsidRPr="00BD28E0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025</w:t>
            </w:r>
          </w:p>
        </w:tc>
        <w:tc>
          <w:tcPr>
            <w:tcW w:type="dxa" w:w="1225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type="dxa" w:w="1225"/>
            <w:vAlign w:val="center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102,5</w:t>
            </w:r>
          </w:p>
        </w:tc>
        <w:tc>
          <w:tcPr>
            <w:tcW w:type="dxa" w:w="1514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6</w:t>
            </w: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0</w:t>
            </w:r>
          </w:p>
        </w:tc>
        <w:tc>
          <w:tcPr>
            <w:tcW w:type="dxa" w:w="1418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615,0</w:t>
            </w:r>
          </w:p>
        </w:tc>
        <w:tc>
          <w:tcPr>
            <w:tcW w:type="dxa" w:w="1148"/>
          </w:tcPr>
          <w:p w:rsidP="00BD28E0" w:rsidR="0081597E" w:rsidRDefault="0081597E" w:rsidRPr="00BD28E0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BD28E0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</w:p>
        </w:tc>
      </w:tr>
    </w:tbl>
    <w:p w:rsidP="00BD28E0" w:rsidR="00BD28E0" w:rsidRDefault="00BD28E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6C2195" w:rsidR="00292D6B" w:rsidRDefault="0081597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81597E">
        <w:rPr>
          <w:rFonts w:ascii="Times New Roman" w:cs="Times New Roman" w:hAnsi="Times New Roman"/>
          <w:sz w:val="28"/>
          <w:szCs w:val="28"/>
        </w:rPr>
        <w:t xml:space="preserve">Примечание: </w:t>
      </w:r>
      <w:r w:rsidR="00BD28E0">
        <w:rPr>
          <w:rFonts w:ascii="Times New Roman" w:cs="Times New Roman" w:hAnsi="Times New Roman"/>
          <w:sz w:val="28"/>
          <w:szCs w:val="28"/>
        </w:rPr>
        <w:t>ГЗПР ОКС –</w:t>
      </w:r>
      <w:r w:rsidR="00292D6B" w:rsidRPr="00292D6B">
        <w:rPr>
          <w:rFonts w:ascii="Times New Roman" w:cs="Times New Roman" w:hAnsi="Times New Roman"/>
          <w:sz w:val="28"/>
          <w:szCs w:val="28"/>
        </w:rPr>
        <w:t xml:space="preserve"> границы зон планируемого размещения </w:t>
      </w:r>
      <w:r w:rsidR="006C2195">
        <w:rPr>
          <w:rFonts w:ascii="Times New Roman" w:cs="Times New Roman" w:hAnsi="Times New Roman"/>
          <w:sz w:val="28"/>
          <w:szCs w:val="28"/>
        </w:rPr>
        <w:t xml:space="preserve">       </w:t>
      </w:r>
      <w:r w:rsidR="00292D6B" w:rsidRPr="00292D6B">
        <w:rPr>
          <w:rFonts w:ascii="Times New Roman" w:cs="Times New Roman" w:hAnsi="Times New Roman"/>
          <w:sz w:val="28"/>
          <w:szCs w:val="28"/>
        </w:rPr>
        <w:t>объектов капитального строительства.</w:t>
      </w:r>
    </w:p>
    <w:p w:rsidP="00BD28E0" w:rsidR="00292D6B" w:rsidRDefault="00292D6B" w:rsidRPr="006C2195">
      <w:pPr>
        <w:spacing w:after="0" w:line="192" w:lineRule="auto"/>
        <w:jc w:val="center"/>
        <w:rPr>
          <w:rFonts w:ascii="Times New Roman" w:cs="Times New Roman" w:hAnsi="Times New Roman"/>
          <w:sz w:val="24"/>
          <w:szCs w:val="28"/>
        </w:rPr>
      </w:pPr>
    </w:p>
    <w:p w:rsidP="00BD28E0" w:rsidR="00BD28E0" w:rsidRDefault="0081597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25D84">
        <w:rPr>
          <w:rFonts w:ascii="Times New Roman" w:cs="Times New Roman" w:hAnsi="Times New Roman"/>
          <w:sz w:val="30"/>
          <w:szCs w:val="30"/>
        </w:rPr>
        <w:t xml:space="preserve">Основные технико-экономические показатели территории </w:t>
      </w:r>
    </w:p>
    <w:p w:rsidP="00BD28E0" w:rsidR="0081597E" w:rsidRDefault="0081597E" w:rsidRPr="00525D8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25D84">
        <w:rPr>
          <w:rFonts w:ascii="Times New Roman" w:cs="Times New Roman" w:hAnsi="Times New Roman"/>
          <w:sz w:val="30"/>
          <w:szCs w:val="30"/>
        </w:rPr>
        <w:t>перспективной застройки.</w:t>
      </w:r>
    </w:p>
    <w:p w:rsidP="0081597E" w:rsidR="0081597E" w:rsidRDefault="0081597E" w:rsidRPr="00525D84">
      <w:pPr>
        <w:pStyle w:val="ad"/>
        <w:keepNext/>
        <w:spacing w:after="0" w:before="6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 w:rsidRPr="00525D84"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28"/>
          <w:left w:type="dxa" w:w="57"/>
          <w:bottom w:type="dxa" w:w="28"/>
          <w:right w:type="dxa" w:w="57"/>
        </w:tblCellMar>
        <w:tblLook w:firstColumn="1" w:firstRow="1" w:lastColumn="0" w:lastRow="0" w:noHBand="0" w:noVBand="1" w:val="04A0"/>
      </w:tblPr>
      <w:tblGrid>
        <w:gridCol w:w="674"/>
        <w:gridCol w:w="4824"/>
        <w:gridCol w:w="1280"/>
        <w:gridCol w:w="2690"/>
      </w:tblGrid>
      <w:tr w:rsidR="0081597E" w:rsidRPr="0081597E" w:rsidTr="00BD28E0">
        <w:trPr>
          <w:cantSplit/>
          <w:trHeight w:val="117"/>
          <w:tblHeader/>
          <w:jc w:val="center"/>
        </w:trPr>
        <w:tc>
          <w:tcPr>
            <w:tcW w:type="pct" w:w="371"/>
            <w:noWrap/>
          </w:tcPr>
          <w:p w:rsidP="00F20F38" w:rsidR="00BD28E0" w:rsidRDefault="0081597E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 xml:space="preserve">№ </w:t>
            </w:r>
          </w:p>
          <w:p w:rsidP="00F20F38" w:rsidR="0081597E" w:rsidRDefault="0081597E" w:rsidRPr="00292D6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/п</w:t>
            </w:r>
          </w:p>
        </w:tc>
        <w:tc>
          <w:tcPr>
            <w:tcW w:type="pct" w:w="2563"/>
          </w:tcPr>
          <w:p w:rsidP="00F20F38" w:rsidR="0081597E" w:rsidRDefault="0081597E" w:rsidRPr="00292D6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type="pct" w:w="1436"/>
          </w:tcPr>
          <w:p w:rsidP="00F20F38" w:rsidR="0081597E" w:rsidRDefault="006C2195" w:rsidRPr="00292D6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Значение показателя</w:t>
            </w:r>
            <w:r>
              <w:rPr>
                <w:rFonts w:ascii="Times New Roman" w:cs="Times New Roman" w:hAnsi="Times New Roman"/>
                <w:i/>
                <w:iCs/>
                <w:sz w:val="26"/>
                <w:szCs w:val="26"/>
              </w:rPr>
              <w:t>*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pct" w:w="2563"/>
            <w:vAlign w:val="center"/>
          </w:tcPr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Площадь застройки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кв.</w:t>
            </w:r>
            <w:r w:rsidR="00BD28E0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м</w:t>
            </w:r>
          </w:p>
        </w:tc>
        <w:tc>
          <w:tcPr>
            <w:tcW w:type="pct" w:w="1436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3</w:t>
            </w:r>
            <w:r w:rsidR="00BD28E0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721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pct" w:w="2563"/>
            <w:vAlign w:val="center"/>
          </w:tcPr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Общая площадь квартир (за исключением балконов, лоджий, веранд и террас)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кв.</w:t>
            </w:r>
            <w:r w:rsidR="00BD28E0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м</w:t>
            </w:r>
          </w:p>
        </w:tc>
        <w:tc>
          <w:tcPr>
            <w:tcW w:type="pct" w:w="1436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19</w:t>
            </w:r>
            <w:r w:rsidR="00BD28E0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894,2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pct" w:w="2563"/>
            <w:vAlign w:val="center"/>
          </w:tcPr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Количество квартир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type="pct" w:w="1436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361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pct" w:w="2563"/>
            <w:vAlign w:val="center"/>
          </w:tcPr>
          <w:p w:rsidP="00F20F38" w:rsidR="00F20F38" w:rsidRDefault="0081597E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 xml:space="preserve">Расчетное количество жителей исходя </w:t>
            </w:r>
          </w:p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из обеспеченности 30 (кв.</w:t>
            </w:r>
            <w:r w:rsidR="00F20F38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м/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чел.)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type="pct" w:w="1436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665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pct" w:w="2563"/>
            <w:vAlign w:val="center"/>
          </w:tcPr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 xml:space="preserve">Плотность населения на проектируемой территории (1,591 га) 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чел.</w:t>
            </w:r>
            <w:r w:rsidRPr="00292D6B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/</w:t>
            </w:r>
            <w:proofErr w:type="gramStart"/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га</w:t>
            </w:r>
            <w:proofErr w:type="gramEnd"/>
          </w:p>
        </w:tc>
        <w:tc>
          <w:tcPr>
            <w:tcW w:type="pct" w:w="1436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418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type="pct" w:w="2563"/>
            <w:vAlign w:val="center"/>
          </w:tcPr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Средний размер квартиры, без учета ба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л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конов, лоджий, веранд и террас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кв.</w:t>
            </w:r>
            <w:r w:rsidR="00BD28E0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м</w:t>
            </w:r>
          </w:p>
        </w:tc>
        <w:tc>
          <w:tcPr>
            <w:tcW w:type="pct" w:w="1436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55,1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7</w:t>
            </w:r>
          </w:p>
        </w:tc>
        <w:tc>
          <w:tcPr>
            <w:tcW w:type="pct" w:w="2563"/>
            <w:vAlign w:val="center"/>
          </w:tcPr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Площадь земельного участка с условным номером 1, предназначенного для стро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F20F38">
              <w:rPr>
                <w:rFonts w:ascii="Times New Roman" w:cs="Times New Roman" w:hAnsi="Times New Roman"/>
                <w:sz w:val="26"/>
                <w:szCs w:val="26"/>
              </w:rPr>
              <w:t>тельства строений № 1–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3 многокварти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ного жилого дома (включая встроенно-пристроенное помещение для размещ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ния ДОО)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кв.</w:t>
            </w:r>
            <w:r w:rsidR="00BD28E0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м</w:t>
            </w:r>
          </w:p>
        </w:tc>
        <w:tc>
          <w:tcPr>
            <w:tcW w:type="pct" w:w="1436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14</w:t>
            </w:r>
            <w:r w:rsidR="00BD28E0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Pr="00292D6B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05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type="pct" w:w="256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Допустимый процент застройки в гран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 xml:space="preserve">цах образуемых земельных участков (определен </w:t>
            </w:r>
            <w:proofErr w:type="spellStart"/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пп</w:t>
            </w:r>
            <w:proofErr w:type="spellEnd"/>
            <w:r w:rsidRPr="00292D6B">
              <w:rPr>
                <w:rFonts w:ascii="Times New Roman" w:cs="Times New Roman" w:hAnsi="Times New Roman"/>
                <w:sz w:val="26"/>
                <w:szCs w:val="26"/>
              </w:rPr>
              <w:t xml:space="preserve">. 4, 5 ч. 4 ст. 19 </w:t>
            </w:r>
            <w:r w:rsidR="000C75B7">
              <w:rPr>
                <w:rFonts w:ascii="Times New Roman" w:cs="Times New Roman" w:hAnsi="Times New Roman"/>
                <w:sz w:val="26"/>
                <w:szCs w:val="26"/>
              </w:rPr>
              <w:t>ПЗЗ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)</w:t>
            </w:r>
          </w:p>
        </w:tc>
        <w:tc>
          <w:tcPr>
            <w:tcW w:type="pct" w:w="63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%</w:t>
            </w:r>
          </w:p>
        </w:tc>
        <w:tc>
          <w:tcPr>
            <w:tcW w:type="pct" w:w="14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от 10 до 60 в условиях реконструкции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9</w:t>
            </w:r>
          </w:p>
        </w:tc>
        <w:tc>
          <w:tcPr>
            <w:tcW w:type="pct" w:w="2563"/>
            <w:vAlign w:val="center"/>
          </w:tcPr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Коэффициент интенсивности жилой з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стройки на земельном участке с усло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в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ным номером 1, максимальный (опред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 xml:space="preserve">лен п. 6 ч. 4 ст. 19 </w:t>
            </w:r>
            <w:r w:rsidR="000C75B7">
              <w:rPr>
                <w:rFonts w:ascii="Times New Roman" w:cs="Times New Roman" w:hAnsi="Times New Roman"/>
                <w:sz w:val="26"/>
                <w:szCs w:val="26"/>
              </w:rPr>
              <w:t>ПЗЗ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)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доля ед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ницы</w:t>
            </w:r>
          </w:p>
        </w:tc>
        <w:tc>
          <w:tcPr>
            <w:tcW w:type="pct" w:w="1436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1,9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type="pct" w:w="2563"/>
            <w:vAlign w:val="center"/>
          </w:tcPr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Расчетный процент застройки земельного участка с условным номером 1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%</w:t>
            </w:r>
          </w:p>
        </w:tc>
        <w:tc>
          <w:tcPr>
            <w:tcW w:type="pct" w:w="1436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24,9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11</w:t>
            </w:r>
          </w:p>
        </w:tc>
        <w:tc>
          <w:tcPr>
            <w:tcW w:type="pct" w:w="2563"/>
            <w:vAlign w:val="center"/>
          </w:tcPr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Расчетный процент застройки земельного участка с условным номером 2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%</w:t>
            </w:r>
          </w:p>
        </w:tc>
        <w:tc>
          <w:tcPr>
            <w:tcW w:type="pct" w:w="1436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 w:rsidRPr="00292D6B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8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,</w:t>
            </w:r>
            <w:r w:rsidRPr="00292D6B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8</w:t>
            </w:r>
          </w:p>
        </w:tc>
      </w:tr>
      <w:tr w:rsidR="0081597E" w:rsidRPr="0081597E" w:rsidTr="00F20F38">
        <w:trPr>
          <w:trHeight w:val="340"/>
          <w:jc w:val="center"/>
        </w:trPr>
        <w:tc>
          <w:tcPr>
            <w:tcW w:type="pct" w:w="371"/>
            <w:noWrap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12</w:t>
            </w:r>
          </w:p>
        </w:tc>
        <w:tc>
          <w:tcPr>
            <w:tcW w:type="pct" w:w="2563"/>
            <w:vAlign w:val="center"/>
          </w:tcPr>
          <w:p w:rsidP="00F20F38" w:rsidR="0081597E" w:rsidRDefault="0081597E" w:rsidRPr="00292D6B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Коэффициент интенсивности жилой з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стройки земельного участка с условным номером 1</w:t>
            </w:r>
          </w:p>
        </w:tc>
        <w:tc>
          <w:tcPr>
            <w:tcW w:type="pct" w:w="630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type="pct" w:w="1436"/>
          </w:tcPr>
          <w:p w:rsidP="00F20F38" w:rsidR="0081597E" w:rsidRDefault="0081597E" w:rsidRPr="00292D6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292D6B">
              <w:rPr>
                <w:rFonts w:ascii="Times New Roman" w:cs="Times New Roman" w:hAnsi="Times New Roman"/>
                <w:sz w:val="26"/>
                <w:szCs w:val="26"/>
              </w:rPr>
              <w:t>1,35</w:t>
            </w:r>
          </w:p>
        </w:tc>
      </w:tr>
    </w:tbl>
    <w:p w:rsidP="00292D6B" w:rsidR="00F20F38" w:rsidRDefault="00F20F38">
      <w:pPr>
        <w:keepNext/>
        <w:spacing w:after="0" w:before="6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:rsidP="00F20F38" w:rsidR="00292D6B" w:rsidRDefault="00292D6B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*</w:t>
      </w:r>
      <w:r w:rsidR="0081597E" w:rsidRPr="0081597E">
        <w:rPr>
          <w:rFonts w:ascii="Times New Roman" w:cs="Times New Roman" w:hAnsi="Times New Roman"/>
          <w:sz w:val="28"/>
          <w:szCs w:val="28"/>
        </w:rPr>
        <w:t>Показатели жилой застройки являются предварительными и могут быть уточнены на дальнейших стадиях проектирования, при условии соблюдения градостроительного регламента территориальной</w:t>
      </w:r>
      <w:r w:rsidR="000C75B7">
        <w:rPr>
          <w:rFonts w:ascii="Times New Roman" w:cs="Times New Roman" w:hAnsi="Times New Roman"/>
          <w:sz w:val="28"/>
          <w:szCs w:val="28"/>
        </w:rPr>
        <w:t xml:space="preserve"> зоны</w:t>
      </w:r>
      <w:r w:rsidR="0081597E" w:rsidRPr="0081597E">
        <w:rPr>
          <w:rFonts w:ascii="Times New Roman" w:cs="Times New Roman" w:hAnsi="Times New Roman"/>
          <w:sz w:val="28"/>
          <w:szCs w:val="28"/>
        </w:rPr>
        <w:t xml:space="preserve"> </w:t>
      </w:r>
      <w:r w:rsidR="00407BE4">
        <w:rPr>
          <w:rFonts w:ascii="Times New Roman" w:cs="Times New Roman" w:hAnsi="Times New Roman"/>
          <w:sz w:val="28"/>
          <w:szCs w:val="28"/>
        </w:rPr>
        <w:t>«</w:t>
      </w:r>
      <w:r w:rsidR="0081597E" w:rsidRPr="0081597E">
        <w:rPr>
          <w:rFonts w:ascii="Times New Roman" w:cs="Times New Roman" w:hAnsi="Times New Roman"/>
          <w:sz w:val="28"/>
          <w:szCs w:val="28"/>
        </w:rPr>
        <w:t xml:space="preserve">Зоны смешанной общественно-деловой и многоэтажной жилой застройки </w:t>
      </w:r>
      <w:r w:rsidR="00F20F38">
        <w:rPr>
          <w:rFonts w:ascii="Times New Roman" w:cs="Times New Roman" w:hAnsi="Times New Roman"/>
          <w:sz w:val="28"/>
          <w:szCs w:val="28"/>
        </w:rPr>
        <w:t xml:space="preserve">                    </w:t>
      </w:r>
      <w:r w:rsidR="0081597E" w:rsidRPr="0081597E">
        <w:rPr>
          <w:rFonts w:ascii="Times New Roman" w:cs="Times New Roman" w:hAnsi="Times New Roman"/>
          <w:sz w:val="28"/>
          <w:szCs w:val="28"/>
        </w:rPr>
        <w:t>(СОДЖ-2)</w:t>
      </w:r>
      <w:r w:rsidR="00407BE4">
        <w:rPr>
          <w:rFonts w:ascii="Times New Roman" w:cs="Times New Roman" w:hAnsi="Times New Roman"/>
          <w:sz w:val="28"/>
          <w:szCs w:val="28"/>
        </w:rPr>
        <w:t>»</w:t>
      </w:r>
      <w:r w:rsidR="0081597E" w:rsidRPr="0081597E">
        <w:rPr>
          <w:rFonts w:ascii="Times New Roman" w:cs="Times New Roman" w:hAnsi="Times New Roman"/>
          <w:sz w:val="28"/>
          <w:szCs w:val="28"/>
        </w:rPr>
        <w:t xml:space="preserve"> и услови</w:t>
      </w:r>
      <w:r w:rsidR="000C75B7">
        <w:rPr>
          <w:rFonts w:ascii="Times New Roman" w:cs="Times New Roman" w:hAnsi="Times New Roman"/>
          <w:sz w:val="28"/>
          <w:szCs w:val="28"/>
        </w:rPr>
        <w:t>й Договора № 11KPT, в том числе</w:t>
      </w:r>
      <w:r w:rsidR="0081597E" w:rsidRPr="0081597E">
        <w:rPr>
          <w:rFonts w:ascii="Times New Roman" w:cs="Times New Roman" w:hAnsi="Times New Roman"/>
          <w:sz w:val="28"/>
          <w:szCs w:val="28"/>
        </w:rPr>
        <w:t xml:space="preserve"> коэффициент интенсивности жилой застройки на земельном участке – не более 1,9</w:t>
      </w:r>
      <w:r>
        <w:rPr>
          <w:rFonts w:ascii="Times New Roman" w:cs="Times New Roman" w:hAnsi="Times New Roman"/>
          <w:sz w:val="28"/>
          <w:szCs w:val="28"/>
        </w:rPr>
        <w:t>.</w:t>
      </w:r>
    </w:p>
    <w:p w:rsidP="00292D6B" w:rsidR="00A8449F" w:rsidRDefault="00A8449F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  <w:sectPr w:rsidR="00A8449F" w:rsidSect="00BD28E0">
          <w:headerReference r:id="rId9" w:type="default"/>
          <w:footerReference r:id="rId10" w:type="even"/>
          <w:footerReference r:id="rId11" w:type="default"/>
          <w:pgSz w:code="9" w:h="16838" w:w="11906"/>
          <w:pgMar w:bottom="1134" w:footer="720" w:gutter="0" w:header="720" w:left="1985" w:right="567" w:top="1134"/>
          <w:pgNumType w:start="4"/>
          <w:cols w:space="708"/>
          <w:docGrid w:linePitch="360"/>
        </w:sectPr>
      </w:pPr>
    </w:p>
    <w:p w:rsidP="006C2195" w:rsidR="005A027A" w:rsidRDefault="005A027A" w:rsidRPr="005A027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_Toc214455944"/>
      <w:r w:rsidRPr="005A027A">
        <w:rPr>
          <w:rFonts w:ascii="Times New Roman" w:cs="Times New Roman" w:hAnsi="Times New Roman"/>
          <w:sz w:val="30"/>
          <w:szCs w:val="30"/>
        </w:rPr>
        <w:lastRenderedPageBreak/>
        <w:t>2. Характеристика объектов капитального строительства, планируемых на проектируемой территории.</w:t>
      </w:r>
      <w:bookmarkEnd w:id="4"/>
    </w:p>
    <w:p w:rsidP="006C2195" w:rsidR="005A027A" w:rsidRDefault="005A027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027A">
        <w:rPr>
          <w:rFonts w:ascii="Times New Roman" w:cs="Times New Roman" w:hAnsi="Times New Roman"/>
          <w:sz w:val="30"/>
          <w:szCs w:val="30"/>
        </w:rPr>
        <w:t>Характеристика объектов капитального строительства, предусматриваемых к размещению п</w:t>
      </w:r>
      <w:r>
        <w:rPr>
          <w:rFonts w:ascii="Times New Roman" w:cs="Times New Roman" w:hAnsi="Times New Roman"/>
          <w:sz w:val="30"/>
          <w:szCs w:val="30"/>
        </w:rPr>
        <w:t xml:space="preserve">о проекту </w:t>
      </w:r>
      <w:r w:rsidR="006C2195">
        <w:rPr>
          <w:rFonts w:ascii="Times New Roman" w:cs="Times New Roman" w:hAnsi="Times New Roman"/>
          <w:sz w:val="30"/>
          <w:szCs w:val="30"/>
        </w:rPr>
        <w:t xml:space="preserve">     </w:t>
      </w:r>
      <w:r>
        <w:rPr>
          <w:rFonts w:ascii="Times New Roman" w:cs="Times New Roman" w:hAnsi="Times New Roman"/>
          <w:sz w:val="30"/>
          <w:szCs w:val="30"/>
        </w:rPr>
        <w:t>планировки территории</w:t>
      </w:r>
      <w:r w:rsidR="006C2195">
        <w:rPr>
          <w:rFonts w:ascii="Times New Roman" w:cs="Times New Roman" w:hAnsi="Times New Roman"/>
          <w:sz w:val="30"/>
          <w:szCs w:val="30"/>
        </w:rPr>
        <w:t>.</w:t>
      </w:r>
    </w:p>
    <w:p w:rsidP="00F20F38" w:rsidR="002779DB" w:rsidRDefault="002779D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A027A" w:rsidR="005A027A" w:rsidRDefault="005A027A" w:rsidRPr="005A027A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  <w:r w:rsidRPr="005A027A">
        <w:rPr>
          <w:rFonts w:ascii="Times New Roman" w:cs="Times New Roman" w:hAnsi="Times New Roman"/>
          <w:sz w:val="30"/>
          <w:szCs w:val="30"/>
        </w:rPr>
        <w:t>Таблица 3</w:t>
      </w: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  <w:tblLook w:firstColumn="1" w:firstRow="1" w:lastColumn="0" w:lastRow="0" w:noHBand="0" w:noVBand="1" w:val="04A0"/>
      </w:tblPr>
      <w:tblGrid>
        <w:gridCol w:w="737"/>
        <w:gridCol w:w="1588"/>
        <w:gridCol w:w="3288"/>
        <w:gridCol w:w="2779"/>
        <w:gridCol w:w="2127"/>
        <w:gridCol w:w="1416"/>
        <w:gridCol w:w="1559"/>
        <w:gridCol w:w="1132"/>
      </w:tblGrid>
      <w:tr w:rsidR="002779DB" w:rsidRPr="005A027A" w:rsidTr="002779DB">
        <w:trPr>
          <w:trHeight w:val="2462"/>
          <w:jc w:val="center"/>
        </w:trPr>
        <w:tc>
          <w:tcPr>
            <w:tcW w:type="pct" w:w="252"/>
          </w:tcPr>
          <w:p w:rsidP="002779DB" w:rsidR="005A027A" w:rsidRDefault="005A027A" w:rsidRPr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Pr="005A027A">
              <w:rPr>
                <w:rFonts w:ascii="Times New Roman" w:cs="Times New Roman" w:hAnsi="Times New Roman"/>
                <w:bCs/>
                <w:sz w:val="26"/>
                <w:szCs w:val="26"/>
              </w:rPr>
              <w:t>о</w:t>
            </w:r>
            <w:r w:rsidRPr="005A027A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мер </w:t>
            </w:r>
            <w:r w:rsidR="00A8449F">
              <w:rPr>
                <w:rFonts w:ascii="Times New Roman" w:cs="Times New Roman" w:hAnsi="Times New Roman"/>
                <w:bCs/>
                <w:sz w:val="26"/>
                <w:szCs w:val="26"/>
              </w:rPr>
              <w:t>ГЗПР ОКС</w:t>
            </w:r>
          </w:p>
        </w:tc>
        <w:tc>
          <w:tcPr>
            <w:tcW w:type="pct" w:w="543"/>
          </w:tcPr>
          <w:p w:rsidP="002779DB" w:rsidR="002779DB" w:rsidRDefault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Этапы </w:t>
            </w:r>
          </w:p>
          <w:p w:rsidP="002779DB" w:rsidR="005A027A" w:rsidRDefault="005A027A" w:rsidRPr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и года реал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зации</w:t>
            </w:r>
          </w:p>
        </w:tc>
        <w:tc>
          <w:tcPr>
            <w:tcW w:type="pct" w:w="1124"/>
          </w:tcPr>
          <w:p w:rsidP="002779DB" w:rsidR="002779DB" w:rsidRDefault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Наименование </w:t>
            </w:r>
            <w:r w:rsidRPr="005A027A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объекта </w:t>
            </w:r>
          </w:p>
          <w:p w:rsidP="002779DB" w:rsidR="005A027A" w:rsidRDefault="005A027A" w:rsidRPr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bCs/>
                <w:sz w:val="26"/>
                <w:szCs w:val="26"/>
              </w:rPr>
              <w:t>капитального строительства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 в соответствии с проектным решением</w:t>
            </w:r>
          </w:p>
        </w:tc>
        <w:tc>
          <w:tcPr>
            <w:tcW w:type="pct" w:w="950"/>
          </w:tcPr>
          <w:p w:rsidP="002779DB" w:rsidR="002779DB" w:rsidRDefault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Назначение ОКС </w:t>
            </w:r>
          </w:p>
          <w:p w:rsidP="002779DB" w:rsidR="002779DB" w:rsidRDefault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в соответствии с Кла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сификатором </w:t>
            </w:r>
          </w:p>
          <w:p w:rsidP="002779DB" w:rsidR="002779DB" w:rsidRDefault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объектов капитального строительства </w:t>
            </w:r>
          </w:p>
          <w:p w:rsidP="002779DB" w:rsidR="002779DB" w:rsidRDefault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по их назначению </w:t>
            </w:r>
          </w:p>
          <w:p w:rsidP="002779DB" w:rsidR="002779DB" w:rsidRDefault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и функционально-технологическим ос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бенностям (п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риказ </w:t>
            </w:r>
            <w:proofErr w:type="gramEnd"/>
          </w:p>
          <w:p w:rsidP="002779DB" w:rsidR="00D97591" w:rsidRDefault="006C219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от 02.11.2022 </w:t>
            </w:r>
          </w:p>
          <w:p w:rsidP="002779DB" w:rsidR="005A027A" w:rsidRDefault="005A027A" w:rsidRPr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№ 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928/</w:t>
            </w:r>
            <w:proofErr w:type="spellStart"/>
            <w:proofErr w:type="gramStart"/>
            <w:r w:rsidR="006C2195">
              <w:rPr>
                <w:rFonts w:ascii="Times New Roman" w:cs="Times New Roman" w:hAnsi="Times New Roman"/>
                <w:sz w:val="26"/>
                <w:szCs w:val="26"/>
              </w:rPr>
              <w:t>пр</w:t>
            </w:r>
            <w:proofErr w:type="spellEnd"/>
            <w:proofErr w:type="gramEnd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)</w:t>
            </w:r>
          </w:p>
        </w:tc>
        <w:tc>
          <w:tcPr>
            <w:tcW w:type="pct" w:w="727"/>
          </w:tcPr>
          <w:p w:rsidP="002779DB" w:rsidR="005A027A" w:rsidRDefault="005A027A" w:rsidRPr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Наименование показателя и ед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ницы измерения</w:t>
            </w:r>
          </w:p>
        </w:tc>
        <w:tc>
          <w:tcPr>
            <w:tcW w:type="pct" w:w="484"/>
          </w:tcPr>
          <w:p w:rsidP="002779DB" w:rsidR="002779DB" w:rsidRDefault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Показатели </w:t>
            </w:r>
          </w:p>
          <w:p w:rsidP="002779DB" w:rsidR="005A027A" w:rsidRDefault="005A027A" w:rsidRPr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в соотве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ствующих единицах измерения</w:t>
            </w:r>
          </w:p>
        </w:tc>
        <w:tc>
          <w:tcPr>
            <w:tcW w:type="pct" w:w="533"/>
          </w:tcPr>
          <w:p w:rsidP="002779DB" w:rsidR="005A027A" w:rsidRDefault="005A027A" w:rsidRPr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Состояние ОКС</w:t>
            </w:r>
          </w:p>
          <w:p w:rsidP="002779DB" w:rsidR="005A027A" w:rsidRDefault="006C2195" w:rsidRPr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(п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роектир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>вание –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,</w:t>
            </w:r>
          </w:p>
          <w:p w:rsidP="002779DB" w:rsidR="005A027A" w:rsidRDefault="006C2195" w:rsidRPr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троител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>ство –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proofErr w:type="gramEnd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,</w:t>
            </w:r>
          </w:p>
          <w:p w:rsidP="002779DB" w:rsidR="005A027A" w:rsidRDefault="006C2195" w:rsidRPr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еконстру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ция – Р)</w:t>
            </w:r>
          </w:p>
        </w:tc>
        <w:tc>
          <w:tcPr>
            <w:tcW w:type="pct" w:w="387"/>
          </w:tcPr>
          <w:p w:rsidP="002779DB" w:rsidR="005A027A" w:rsidRDefault="005A027A" w:rsidRPr="005A027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Значение (фед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ральный, </w:t>
            </w:r>
            <w:proofErr w:type="spellStart"/>
            <w:proofErr w:type="gramStart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регио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нальный</w:t>
            </w:r>
            <w:proofErr w:type="spellEnd"/>
            <w:proofErr w:type="gramEnd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, местный)</w:t>
            </w:r>
          </w:p>
        </w:tc>
      </w:tr>
    </w:tbl>
    <w:p w:rsidP="002779DB" w:rsidR="002779DB" w:rsidRDefault="002779DB" w:rsidRPr="002779DB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  <w:tblLook w:firstColumn="1" w:firstRow="1" w:lastColumn="0" w:lastRow="0" w:noHBand="0" w:noVBand="1" w:val="04A0"/>
      </w:tblPr>
      <w:tblGrid>
        <w:gridCol w:w="737"/>
        <w:gridCol w:w="1588"/>
        <w:gridCol w:w="3288"/>
        <w:gridCol w:w="2779"/>
        <w:gridCol w:w="2127"/>
        <w:gridCol w:w="1416"/>
        <w:gridCol w:w="1559"/>
        <w:gridCol w:w="1132"/>
      </w:tblGrid>
      <w:tr w:rsidR="002779DB" w:rsidRPr="005A027A" w:rsidTr="002779DB">
        <w:trPr>
          <w:trHeight w:val="281"/>
          <w:tblHeader/>
          <w:jc w:val="center"/>
        </w:trPr>
        <w:tc>
          <w:tcPr>
            <w:tcW w:type="pct" w:w="252"/>
          </w:tcPr>
          <w:p w:rsidP="00A8449F" w:rsidR="002779DB" w:rsidRDefault="002779DB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type="pct" w:w="543"/>
          </w:tcPr>
          <w:p w:rsidP="00D97591" w:rsidR="002779DB" w:rsidRDefault="002779DB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pct" w:w="1124"/>
          </w:tcPr>
          <w:p w:rsidP="00D97591" w:rsidR="002779DB" w:rsidRDefault="002779DB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pct" w:w="950"/>
          </w:tcPr>
          <w:p w:rsidP="00D97591" w:rsidR="002779DB" w:rsidRDefault="002779DB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pct" w:w="727"/>
          </w:tcPr>
          <w:p w:rsidP="00D97591" w:rsidR="002779DB" w:rsidRDefault="002779DB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pct" w:w="484"/>
          </w:tcPr>
          <w:p w:rsidP="00D97591" w:rsidR="002779DB" w:rsidRDefault="002779DB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type="pct" w:w="533"/>
          </w:tcPr>
          <w:p w:rsidP="00D97591" w:rsidR="002779DB" w:rsidRDefault="002779DB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7</w:t>
            </w:r>
          </w:p>
        </w:tc>
        <w:tc>
          <w:tcPr>
            <w:tcW w:type="pct" w:w="387"/>
          </w:tcPr>
          <w:p w:rsidP="00D97591" w:rsidR="002779DB" w:rsidRDefault="002779DB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</w:t>
            </w:r>
          </w:p>
        </w:tc>
      </w:tr>
      <w:tr w:rsidR="005A027A" w:rsidRPr="005A027A" w:rsidTr="002779DB">
        <w:trPr>
          <w:cantSplit/>
          <w:trHeight w:val="28"/>
          <w:jc w:val="center"/>
        </w:trPr>
        <w:tc>
          <w:tcPr>
            <w:tcW w:type="pct" w:w="252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pct" w:w="543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-й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 этап</w:t>
            </w:r>
          </w:p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(до 31.07.2028)</w:t>
            </w:r>
          </w:p>
        </w:tc>
        <w:tc>
          <w:tcPr>
            <w:tcW w:type="pct" w:w="1124"/>
            <w:vMerge w:val="restart"/>
          </w:tcPr>
          <w:p w:rsidP="00D97591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Многоквартирный жилой дом №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  <w:p w:rsidP="00D97591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строение №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 со встроенно-пристроенным помещени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я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ми офисов и встроенно-пристроенным помещением для размещения дошкольной образовательной организ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ции с инженерным обесп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чением</w:t>
            </w:r>
          </w:p>
        </w:tc>
        <w:tc>
          <w:tcPr>
            <w:tcW w:type="pct" w:w="950"/>
            <w:vMerge w:val="restart"/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ногоквартирный ж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лой дом (более 16 эт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жей)</w:t>
            </w:r>
          </w:p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(код 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–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01.02.001.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006), здание детского сада (код –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02.03.001.001)</w:t>
            </w:r>
          </w:p>
        </w:tc>
        <w:tc>
          <w:tcPr>
            <w:tcW w:type="pct" w:w="727"/>
          </w:tcPr>
          <w:p w:rsidP="002779DB" w:rsidR="002779DB" w:rsidRDefault="006C2195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лощадь квартир </w:t>
            </w:r>
          </w:p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(за исключением балконов, лоджий, веранд и террас), кв. м</w:t>
            </w:r>
          </w:p>
        </w:tc>
        <w:tc>
          <w:tcPr>
            <w:tcW w:type="pct" w:w="484"/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7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571,40</w:t>
            </w:r>
          </w:p>
        </w:tc>
        <w:tc>
          <w:tcPr>
            <w:tcW w:type="pct" w:w="533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, С</w:t>
            </w:r>
          </w:p>
        </w:tc>
        <w:tc>
          <w:tcPr>
            <w:tcW w:type="pct" w:w="387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</w:p>
        </w:tc>
      </w:tr>
      <w:tr w:rsidR="005A027A" w:rsidRPr="005A027A" w:rsidTr="002779DB">
        <w:trPr>
          <w:cantSplit/>
          <w:trHeight w:val="251"/>
          <w:jc w:val="center"/>
        </w:trPr>
        <w:tc>
          <w:tcPr>
            <w:tcW w:type="pct" w:w="252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54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1124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950"/>
            <w:vMerge/>
          </w:tcPr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оличество ква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тир, шт.</w:t>
            </w:r>
          </w:p>
        </w:tc>
        <w:tc>
          <w:tcPr>
            <w:tcW w:type="pct" w:w="484"/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130</w:t>
            </w:r>
          </w:p>
        </w:tc>
        <w:tc>
          <w:tcPr>
            <w:tcW w:type="pct" w:w="53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387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5A027A" w:rsidRPr="005A027A" w:rsidTr="002779DB">
        <w:trPr>
          <w:cantSplit/>
          <w:trHeight w:val="251"/>
          <w:jc w:val="center"/>
        </w:trPr>
        <w:tc>
          <w:tcPr>
            <w:tcW w:type="pct" w:w="252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54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1124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950"/>
            <w:vMerge/>
          </w:tcPr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лощадь встрое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но-пристроенных нежилых пом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щений, кв. м</w:t>
            </w:r>
          </w:p>
        </w:tc>
        <w:tc>
          <w:tcPr>
            <w:tcW w:type="pct" w:w="484"/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137,13</w:t>
            </w:r>
          </w:p>
        </w:tc>
        <w:tc>
          <w:tcPr>
            <w:tcW w:type="pct" w:w="53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387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5A027A" w:rsidRPr="005A027A" w:rsidTr="002779DB">
        <w:trPr>
          <w:cantSplit/>
          <w:trHeight w:val="28"/>
          <w:jc w:val="center"/>
        </w:trPr>
        <w:tc>
          <w:tcPr>
            <w:tcW w:type="pct" w:w="252"/>
            <w:vMerge/>
            <w:tcBorders>
              <w:bottom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543"/>
            <w:vMerge/>
            <w:tcBorders>
              <w:bottom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1124"/>
            <w:vMerge/>
            <w:tcBorders>
              <w:bottom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950"/>
            <w:vMerge/>
            <w:tcBorders>
              <w:bottom w:color="auto" w:space="0" w:sz="4" w:val="single"/>
            </w:tcBorders>
          </w:tcPr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  <w:tcBorders>
              <w:bottom w:color="auto" w:space="0" w:sz="4" w:val="single"/>
            </w:tcBorders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оличество эт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жей (в </w:t>
            </w:r>
            <w:proofErr w:type="spellStart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т.ч</w:t>
            </w:r>
            <w:proofErr w:type="spellEnd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. по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д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земных), шт.</w:t>
            </w:r>
          </w:p>
        </w:tc>
        <w:tc>
          <w:tcPr>
            <w:tcW w:type="pct" w:w="484"/>
            <w:tcBorders>
              <w:bottom w:color="auto" w:space="0" w:sz="4" w:val="single"/>
            </w:tcBorders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18 (1)</w:t>
            </w:r>
          </w:p>
        </w:tc>
        <w:tc>
          <w:tcPr>
            <w:tcW w:type="pct" w:w="533"/>
            <w:vMerge/>
            <w:tcBorders>
              <w:bottom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387"/>
            <w:vMerge/>
            <w:tcBorders>
              <w:bottom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5A027A" w:rsidRPr="005A027A" w:rsidTr="002779DB">
        <w:trPr>
          <w:cantSplit/>
          <w:trHeight w:val="386"/>
          <w:jc w:val="center"/>
        </w:trPr>
        <w:tc>
          <w:tcPr>
            <w:tcW w:type="pct" w:w="252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54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1124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950"/>
            <w:vMerge/>
          </w:tcPr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асчетное число мест ДОО, шт.</w:t>
            </w:r>
          </w:p>
        </w:tc>
        <w:tc>
          <w:tcPr>
            <w:tcW w:type="pct" w:w="484"/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40</w:t>
            </w:r>
          </w:p>
        </w:tc>
        <w:tc>
          <w:tcPr>
            <w:tcW w:type="pct" w:w="533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, С</w:t>
            </w:r>
          </w:p>
        </w:tc>
        <w:tc>
          <w:tcPr>
            <w:tcW w:type="pct" w:w="387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местный</w:t>
            </w:r>
          </w:p>
        </w:tc>
      </w:tr>
      <w:tr w:rsidR="005A027A" w:rsidRPr="005A027A" w:rsidTr="002779DB">
        <w:trPr>
          <w:cantSplit/>
          <w:trHeight w:val="28"/>
          <w:jc w:val="center"/>
        </w:trPr>
        <w:tc>
          <w:tcPr>
            <w:tcW w:type="pct" w:w="252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54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1124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950"/>
            <w:vMerge/>
          </w:tcPr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бщая площадь </w:t>
            </w:r>
            <w:proofErr w:type="spellStart"/>
            <w:proofErr w:type="gramStart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встроенно</w:t>
            </w:r>
            <w:proofErr w:type="spellEnd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-при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строенного</w:t>
            </w:r>
            <w:proofErr w:type="gramEnd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 пом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щения для разм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щения ДОО, кв. м</w:t>
            </w:r>
          </w:p>
        </w:tc>
        <w:tc>
          <w:tcPr>
            <w:tcW w:type="pct" w:w="484"/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635,66</w:t>
            </w:r>
          </w:p>
        </w:tc>
        <w:tc>
          <w:tcPr>
            <w:tcW w:type="pct" w:w="53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387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5A027A" w:rsidRPr="005A027A" w:rsidTr="002779DB">
        <w:trPr>
          <w:cantSplit/>
          <w:trHeight w:val="558"/>
          <w:jc w:val="center"/>
        </w:trPr>
        <w:tc>
          <w:tcPr>
            <w:tcW w:type="pct" w:w="252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pct" w:w="543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-й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 этап</w:t>
            </w:r>
          </w:p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(до 31.07.2028)</w:t>
            </w:r>
          </w:p>
        </w:tc>
        <w:tc>
          <w:tcPr>
            <w:tcW w:type="pct" w:w="1124"/>
            <w:vMerge w:val="restart"/>
          </w:tcPr>
          <w:p w:rsidP="00D97591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Трансформаторная подста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ция</w:t>
            </w:r>
          </w:p>
        </w:tc>
        <w:tc>
          <w:tcPr>
            <w:tcW w:type="pct" w:w="950"/>
            <w:vMerge w:val="restart"/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ооружение электрич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ской, трансформато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ной подстанции</w:t>
            </w:r>
          </w:p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(код 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05.05.003.006)</w:t>
            </w:r>
          </w:p>
        </w:tc>
        <w:tc>
          <w:tcPr>
            <w:tcW w:type="pct" w:w="727"/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лощадь застро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й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ки, кв. м</w:t>
            </w:r>
          </w:p>
        </w:tc>
        <w:tc>
          <w:tcPr>
            <w:tcW w:type="pct" w:w="484"/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47</w:t>
            </w:r>
          </w:p>
        </w:tc>
        <w:tc>
          <w:tcPr>
            <w:tcW w:type="pct" w:w="533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, С</w:t>
            </w:r>
          </w:p>
        </w:tc>
        <w:tc>
          <w:tcPr>
            <w:tcW w:type="pct" w:w="387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</w:p>
        </w:tc>
      </w:tr>
      <w:tr w:rsidR="005A027A" w:rsidRPr="005A027A" w:rsidTr="002779DB">
        <w:trPr>
          <w:cantSplit/>
          <w:trHeight w:val="1021"/>
          <w:jc w:val="center"/>
        </w:trPr>
        <w:tc>
          <w:tcPr>
            <w:tcW w:type="pct" w:w="252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54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1124"/>
            <w:vMerge/>
          </w:tcPr>
          <w:p w:rsidP="00D97591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950"/>
            <w:vMerge/>
          </w:tcPr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</w:tcPr>
          <w:p w:rsidP="002779DB" w:rsidR="002779DB" w:rsidRDefault="006C2195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оминальное напряжение </w:t>
            </w:r>
          </w:p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на стороне выс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кого/низкого напряжения (ВН/НН), </w:t>
            </w:r>
            <w:proofErr w:type="spellStart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кВ</w:t>
            </w:r>
            <w:proofErr w:type="spellEnd"/>
          </w:p>
        </w:tc>
        <w:tc>
          <w:tcPr>
            <w:tcW w:type="pct" w:w="484"/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 w:rsidRPr="005A027A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/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0,4</w:t>
            </w:r>
          </w:p>
        </w:tc>
        <w:tc>
          <w:tcPr>
            <w:tcW w:type="pct" w:w="53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387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5A027A" w:rsidRPr="005A027A" w:rsidTr="002779DB">
        <w:trPr>
          <w:cantSplit/>
          <w:trHeight w:val="297"/>
          <w:jc w:val="center"/>
        </w:trPr>
        <w:tc>
          <w:tcPr>
            <w:tcW w:type="pct" w:w="252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pct" w:w="543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2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-й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 этап</w:t>
            </w:r>
          </w:p>
          <w:p w:rsidP="00D97591" w:rsidR="005A027A" w:rsidRDefault="006C2195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(01.08.2028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– 31.07.2030)</w:t>
            </w:r>
          </w:p>
        </w:tc>
        <w:tc>
          <w:tcPr>
            <w:tcW w:type="pct" w:w="1124"/>
            <w:vMerge w:val="restart"/>
          </w:tcPr>
          <w:p w:rsidP="00D97591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Многоквартирный жилой дом №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  <w:p w:rsidP="00D97591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строение №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2 со встроенно-пристроенными помещен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ями офисов с инженерным обеспечением</w:t>
            </w:r>
          </w:p>
        </w:tc>
        <w:tc>
          <w:tcPr>
            <w:tcW w:type="pct" w:w="950"/>
            <w:vMerge w:val="restart"/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ногоквартирный ж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лой дом (более 16 эт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жей)</w:t>
            </w:r>
          </w:p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(код 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01.02.001.006)</w:t>
            </w:r>
          </w:p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</w:tcPr>
          <w:p w:rsidP="002779DB" w:rsidR="002779DB" w:rsidRDefault="006C2195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лощадь квартир </w:t>
            </w:r>
          </w:p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(за исключением балконов, лоджий, веранд и террас), кв. м</w:t>
            </w:r>
          </w:p>
        </w:tc>
        <w:tc>
          <w:tcPr>
            <w:tcW w:type="pct" w:w="484"/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037,40</w:t>
            </w:r>
          </w:p>
        </w:tc>
        <w:tc>
          <w:tcPr>
            <w:tcW w:type="pct" w:w="533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, С</w:t>
            </w:r>
          </w:p>
        </w:tc>
        <w:tc>
          <w:tcPr>
            <w:tcW w:type="pct" w:w="387"/>
            <w:vMerge w:val="restart"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</w:p>
        </w:tc>
      </w:tr>
      <w:tr w:rsidR="005A027A" w:rsidRPr="005A027A" w:rsidTr="002779DB">
        <w:trPr>
          <w:cantSplit/>
          <w:trHeight w:val="251"/>
          <w:jc w:val="center"/>
        </w:trPr>
        <w:tc>
          <w:tcPr>
            <w:tcW w:type="pct" w:w="252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54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1124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950"/>
            <w:vMerge/>
          </w:tcPr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оличество ква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тир, шт.</w:t>
            </w:r>
          </w:p>
        </w:tc>
        <w:tc>
          <w:tcPr>
            <w:tcW w:type="pct" w:w="484"/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113</w:t>
            </w:r>
          </w:p>
        </w:tc>
        <w:tc>
          <w:tcPr>
            <w:tcW w:type="pct" w:w="53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387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5A027A" w:rsidRPr="005A027A" w:rsidTr="002779DB">
        <w:trPr>
          <w:cantSplit/>
          <w:trHeight w:val="41"/>
          <w:jc w:val="center"/>
        </w:trPr>
        <w:tc>
          <w:tcPr>
            <w:tcW w:type="pct" w:w="252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54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1124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950"/>
            <w:vMerge/>
          </w:tcPr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  <w:tcBorders>
              <w:bottom w:color="auto" w:space="0" w:sz="4" w:val="single"/>
            </w:tcBorders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лощадь встрое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но-пристроенных нежилых пом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щений, кв. м</w:t>
            </w:r>
          </w:p>
        </w:tc>
        <w:tc>
          <w:tcPr>
            <w:tcW w:type="pct" w:w="484"/>
            <w:tcBorders>
              <w:bottom w:color="auto" w:space="0" w:sz="4" w:val="single"/>
            </w:tcBorders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091,64</w:t>
            </w:r>
          </w:p>
        </w:tc>
        <w:tc>
          <w:tcPr>
            <w:tcW w:type="pct" w:w="533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387"/>
            <w:vMerge/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5A027A" w:rsidRPr="005A027A" w:rsidTr="002779DB">
        <w:trPr>
          <w:cantSplit/>
          <w:trHeight w:val="392"/>
          <w:jc w:val="center"/>
        </w:trPr>
        <w:tc>
          <w:tcPr>
            <w:tcW w:type="pct" w:w="252"/>
            <w:vMerge/>
            <w:tcBorders>
              <w:bottom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543"/>
            <w:vMerge/>
            <w:tcBorders>
              <w:bottom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1124"/>
            <w:vMerge/>
            <w:tcBorders>
              <w:bottom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950"/>
            <w:vMerge/>
            <w:tcBorders>
              <w:bottom w:color="auto" w:space="0" w:sz="4" w:val="single"/>
            </w:tcBorders>
          </w:tcPr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  <w:tcBorders>
              <w:bottom w:color="auto" w:space="0" w:sz="4" w:val="single"/>
            </w:tcBorders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оличество эт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жей (в </w:t>
            </w:r>
            <w:proofErr w:type="spellStart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т.ч</w:t>
            </w:r>
            <w:proofErr w:type="spellEnd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. по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д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земных), шт.</w:t>
            </w:r>
          </w:p>
        </w:tc>
        <w:tc>
          <w:tcPr>
            <w:tcW w:type="pct" w:w="484"/>
            <w:tcBorders>
              <w:bottom w:color="auto" w:space="0" w:sz="4" w:val="single"/>
            </w:tcBorders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18 (1)</w:t>
            </w:r>
          </w:p>
        </w:tc>
        <w:tc>
          <w:tcPr>
            <w:tcW w:type="pct" w:w="533"/>
            <w:vMerge/>
            <w:tcBorders>
              <w:bottom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387"/>
            <w:vMerge/>
            <w:tcBorders>
              <w:bottom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5A027A" w:rsidRPr="005A027A" w:rsidTr="002779DB">
        <w:trPr>
          <w:cantSplit/>
          <w:trHeight w:val="297"/>
          <w:jc w:val="center"/>
        </w:trPr>
        <w:tc>
          <w:tcPr>
            <w:tcW w:type="pct" w:w="25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pct" w:w="54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3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-й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 этап</w:t>
            </w:r>
          </w:p>
          <w:p w:rsidP="00D97591" w:rsidR="005A027A" w:rsidRDefault="006C2195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(01.08.2030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– 31.07.2032)</w:t>
            </w:r>
          </w:p>
        </w:tc>
        <w:tc>
          <w:tcPr>
            <w:tcW w:type="pct" w:w="112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Многоквартирный жилой дом №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  <w:p w:rsidP="00D97591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строение №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3 с инженерным обеспечением</w:t>
            </w:r>
          </w:p>
        </w:tc>
        <w:tc>
          <w:tcPr>
            <w:tcW w:type="pct" w:w="95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ногоквартирный ж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лой дом (более 16 эт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жей)</w:t>
            </w:r>
          </w:p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(код 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–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01.02.001.006)</w:t>
            </w:r>
          </w:p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79DB" w:rsidR="002779DB" w:rsidRDefault="006C2195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лощадь квартир </w:t>
            </w:r>
          </w:p>
          <w:p w:rsidP="002779DB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(за исключением балконов, лоджий, веранд и террас), кв. м</w:t>
            </w:r>
          </w:p>
        </w:tc>
        <w:tc>
          <w:tcPr>
            <w:tcW w:type="pct" w:w="4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6</w:t>
            </w:r>
            <w:r w:rsidR="002779DB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285,40</w:t>
            </w:r>
          </w:p>
        </w:tc>
        <w:tc>
          <w:tcPr>
            <w:tcW w:type="pct" w:w="533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, С</w:t>
            </w:r>
          </w:p>
        </w:tc>
        <w:tc>
          <w:tcPr>
            <w:tcW w:type="pct" w:w="38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7591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–</w:t>
            </w:r>
          </w:p>
        </w:tc>
      </w:tr>
      <w:tr w:rsidR="005A027A" w:rsidRPr="005A027A" w:rsidTr="002779DB">
        <w:trPr>
          <w:cantSplit/>
          <w:trHeight w:val="251"/>
          <w:jc w:val="center"/>
        </w:trPr>
        <w:tc>
          <w:tcPr>
            <w:tcW w:type="pct" w:w="252"/>
            <w:vMerge/>
            <w:tcBorders>
              <w:top w:color="auto" w:space="0" w:sz="4" w:val="single"/>
            </w:tcBorders>
            <w:vAlign w:val="center"/>
          </w:tcPr>
          <w:p w:rsidP="005A027A" w:rsidR="005A027A" w:rsidRDefault="005A027A" w:rsidRPr="005A027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543"/>
            <w:vMerge/>
            <w:tcBorders>
              <w:top w:color="auto" w:space="0" w:sz="4" w:val="single"/>
            </w:tcBorders>
            <w:vAlign w:val="center"/>
          </w:tcPr>
          <w:p w:rsidP="005A027A" w:rsidR="005A027A" w:rsidRDefault="005A027A" w:rsidRPr="005A027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1124"/>
            <w:vMerge/>
            <w:tcBorders>
              <w:top w:color="auto" w:space="0" w:sz="4" w:val="single"/>
            </w:tcBorders>
            <w:vAlign w:val="center"/>
          </w:tcPr>
          <w:p w:rsidP="00D97591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950"/>
            <w:vMerge/>
            <w:tcBorders>
              <w:top w:color="auto" w:space="0" w:sz="4" w:val="single"/>
            </w:tcBorders>
            <w:vAlign w:val="center"/>
          </w:tcPr>
          <w:p w:rsidP="00D97591" w:rsidR="005A027A" w:rsidRDefault="005A027A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  <w:tcBorders>
              <w:top w:color="auto" w:space="0" w:sz="4" w:val="single"/>
            </w:tcBorders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оличество ква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тир, шт.</w:t>
            </w:r>
          </w:p>
        </w:tc>
        <w:tc>
          <w:tcPr>
            <w:tcW w:type="pct" w:w="484"/>
            <w:tcBorders>
              <w:top w:color="auto" w:space="0" w:sz="4" w:val="single"/>
            </w:tcBorders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118</w:t>
            </w:r>
          </w:p>
        </w:tc>
        <w:tc>
          <w:tcPr>
            <w:tcW w:type="pct" w:w="533"/>
            <w:vMerge/>
            <w:tcBorders>
              <w:top w:color="auto" w:space="0" w:sz="4" w:val="single"/>
            </w:tcBorders>
            <w:vAlign w:val="center"/>
          </w:tcPr>
          <w:p w:rsidP="005A027A" w:rsidR="005A027A" w:rsidRDefault="005A027A" w:rsidRPr="005A027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387"/>
            <w:vMerge/>
            <w:tcBorders>
              <w:top w:color="auto" w:space="0" w:sz="4" w:val="single"/>
            </w:tcBorders>
            <w:vAlign w:val="center"/>
          </w:tcPr>
          <w:p w:rsidP="005A027A" w:rsidR="005A027A" w:rsidRDefault="005A027A" w:rsidRPr="005A027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5A027A" w:rsidRPr="005A027A" w:rsidTr="002779DB">
        <w:trPr>
          <w:cantSplit/>
          <w:trHeight w:val="28"/>
          <w:jc w:val="center"/>
        </w:trPr>
        <w:tc>
          <w:tcPr>
            <w:tcW w:type="pct" w:w="252"/>
            <w:vMerge/>
            <w:tcBorders>
              <w:bottom w:color="auto" w:space="0" w:sz="4" w:val="single"/>
            </w:tcBorders>
            <w:vAlign w:val="center"/>
          </w:tcPr>
          <w:p w:rsidP="005A027A" w:rsidR="005A027A" w:rsidRDefault="005A027A" w:rsidRPr="005A027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543"/>
            <w:vMerge/>
            <w:tcBorders>
              <w:bottom w:color="auto" w:space="0" w:sz="4" w:val="single"/>
            </w:tcBorders>
            <w:vAlign w:val="center"/>
          </w:tcPr>
          <w:p w:rsidP="005A027A" w:rsidR="005A027A" w:rsidRDefault="005A027A" w:rsidRPr="005A027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1124"/>
            <w:vMerge/>
            <w:tcBorders>
              <w:bottom w:color="auto" w:space="0" w:sz="4" w:val="single"/>
            </w:tcBorders>
            <w:vAlign w:val="center"/>
          </w:tcPr>
          <w:p w:rsidP="005A027A" w:rsidR="005A027A" w:rsidRDefault="005A027A" w:rsidRPr="005A027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950"/>
            <w:vMerge/>
            <w:tcBorders>
              <w:bottom w:color="auto" w:space="0" w:sz="4" w:val="single"/>
            </w:tcBorders>
            <w:vAlign w:val="center"/>
          </w:tcPr>
          <w:p w:rsidP="005A027A" w:rsidR="005A027A" w:rsidRDefault="005A027A" w:rsidRPr="005A027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727"/>
            <w:tcBorders>
              <w:bottom w:color="auto" w:space="0" w:sz="4" w:val="single"/>
            </w:tcBorders>
          </w:tcPr>
          <w:p w:rsidP="002779DB" w:rsidR="005A027A" w:rsidRDefault="006C2195" w:rsidRPr="005A027A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оличество эт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 xml:space="preserve">жей (в </w:t>
            </w:r>
            <w:proofErr w:type="spellStart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т.ч</w:t>
            </w:r>
            <w:proofErr w:type="spellEnd"/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. по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д</w:t>
            </w:r>
            <w:r w:rsidR="005A027A" w:rsidRPr="005A027A">
              <w:rPr>
                <w:rFonts w:ascii="Times New Roman" w:cs="Times New Roman" w:hAnsi="Times New Roman"/>
                <w:sz w:val="26"/>
                <w:szCs w:val="26"/>
              </w:rPr>
              <w:t>земных), шт.</w:t>
            </w:r>
          </w:p>
        </w:tc>
        <w:tc>
          <w:tcPr>
            <w:tcW w:type="pct" w:w="484"/>
            <w:tcBorders>
              <w:bottom w:color="auto" w:space="0" w:sz="4" w:val="single"/>
            </w:tcBorders>
          </w:tcPr>
          <w:p w:rsidP="002779DB" w:rsidR="005A027A" w:rsidRDefault="005A027A" w:rsidRPr="005A027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5A027A">
              <w:rPr>
                <w:rFonts w:ascii="Times New Roman" w:cs="Times New Roman" w:hAnsi="Times New Roman"/>
                <w:sz w:val="26"/>
                <w:szCs w:val="26"/>
              </w:rPr>
              <w:t>18 (1)</w:t>
            </w:r>
          </w:p>
        </w:tc>
        <w:tc>
          <w:tcPr>
            <w:tcW w:type="pct" w:w="533"/>
            <w:vMerge/>
            <w:tcBorders>
              <w:bottom w:color="auto" w:space="0" w:sz="4" w:val="single"/>
            </w:tcBorders>
            <w:vAlign w:val="center"/>
          </w:tcPr>
          <w:p w:rsidP="005A027A" w:rsidR="005A027A" w:rsidRDefault="005A027A" w:rsidRPr="005A027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pct" w:w="387"/>
            <w:vMerge/>
            <w:tcBorders>
              <w:bottom w:color="auto" w:space="0" w:sz="4" w:val="single"/>
            </w:tcBorders>
            <w:vAlign w:val="center"/>
          </w:tcPr>
          <w:p w:rsidP="005A027A" w:rsidR="005A027A" w:rsidRDefault="005A027A" w:rsidRPr="005A027A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 w:rsidP="00D97591" w:rsidR="002779DB" w:rsidRDefault="002779D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28"/>
          <w:szCs w:val="28"/>
        </w:rPr>
      </w:pPr>
    </w:p>
    <w:p w:rsidP="002779DB" w:rsidR="005A027A" w:rsidRDefault="006C219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Примечания</w:t>
      </w:r>
      <w:r w:rsidR="005A027A" w:rsidRPr="005A027A">
        <w:rPr>
          <w:rFonts w:ascii="Times New Roman" w:cs="Times New Roman" w:hAnsi="Times New Roman"/>
          <w:sz w:val="28"/>
          <w:szCs w:val="28"/>
        </w:rPr>
        <w:t>:</w:t>
      </w:r>
    </w:p>
    <w:p w:rsidP="006C2195" w:rsidR="005A027A" w:rsidRDefault="006C2195" w:rsidRPr="00A8449F">
      <w:pPr>
        <w:pStyle w:val="a8"/>
        <w:spacing w:after="0" w:line="240" w:lineRule="auto"/>
        <w:ind w:firstLine="709" w:lef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1. </w:t>
      </w:r>
      <w:r w:rsidR="005A027A" w:rsidRPr="00A8449F">
        <w:rPr>
          <w:rFonts w:ascii="Times New Roman" w:cs="Times New Roman" w:hAnsi="Times New Roman"/>
          <w:sz w:val="28"/>
          <w:szCs w:val="28"/>
        </w:rPr>
        <w:t xml:space="preserve">Показатели объектов капитального строительства, размещение которых предусмотрено </w:t>
      </w:r>
      <w:r w:rsidR="009308BF">
        <w:rPr>
          <w:rFonts w:ascii="Times New Roman" w:cs="Times New Roman" w:hAnsi="Times New Roman"/>
          <w:sz w:val="28"/>
          <w:szCs w:val="28"/>
        </w:rPr>
        <w:t>П</w:t>
      </w:r>
      <w:r w:rsidR="005A027A" w:rsidRPr="00A8449F">
        <w:rPr>
          <w:rFonts w:ascii="Times New Roman" w:cs="Times New Roman" w:hAnsi="Times New Roman"/>
          <w:sz w:val="28"/>
          <w:szCs w:val="28"/>
        </w:rPr>
        <w:t xml:space="preserve">роектом, являются предварительными и могут быть уточнены на дальнейших стадиях проектирования, при условии соблюдения </w:t>
      </w:r>
      <w:r w:rsidR="002779DB">
        <w:rPr>
          <w:rFonts w:ascii="Times New Roman" w:cs="Times New Roman" w:hAnsi="Times New Roman"/>
          <w:sz w:val="28"/>
          <w:szCs w:val="28"/>
        </w:rPr>
        <w:t xml:space="preserve">                          </w:t>
      </w:r>
      <w:r w:rsidR="005A027A" w:rsidRPr="00A8449F">
        <w:rPr>
          <w:rFonts w:ascii="Times New Roman" w:cs="Times New Roman" w:hAnsi="Times New Roman"/>
          <w:sz w:val="28"/>
          <w:szCs w:val="28"/>
        </w:rPr>
        <w:t xml:space="preserve">градостроительного регламента территориальной </w:t>
      </w:r>
      <w:r w:rsidR="00EE36DB">
        <w:rPr>
          <w:rFonts w:ascii="Times New Roman" w:cs="Times New Roman" w:hAnsi="Times New Roman"/>
          <w:sz w:val="28"/>
          <w:szCs w:val="28"/>
        </w:rPr>
        <w:t>зоны</w:t>
      </w:r>
      <w:r w:rsidR="00A825CF">
        <w:rPr>
          <w:rFonts w:ascii="Times New Roman" w:cs="Times New Roman" w:hAnsi="Times New Roman"/>
          <w:sz w:val="28"/>
          <w:szCs w:val="28"/>
        </w:rPr>
        <w:t xml:space="preserve"> «</w:t>
      </w:r>
      <w:r w:rsidR="005A027A" w:rsidRPr="00A8449F">
        <w:rPr>
          <w:rFonts w:ascii="Times New Roman" w:cs="Times New Roman" w:hAnsi="Times New Roman"/>
          <w:sz w:val="28"/>
          <w:szCs w:val="28"/>
        </w:rPr>
        <w:t>Зоны смешанной общественно-деловой и многоэтажной жилой застройки (СОДЖ-2)</w:t>
      </w:r>
      <w:r w:rsidR="00A825CF">
        <w:rPr>
          <w:rFonts w:ascii="Times New Roman" w:cs="Times New Roman" w:hAnsi="Times New Roman"/>
          <w:sz w:val="28"/>
          <w:szCs w:val="28"/>
        </w:rPr>
        <w:t>»</w:t>
      </w:r>
      <w:r w:rsidR="005A027A" w:rsidRPr="00A8449F">
        <w:rPr>
          <w:rFonts w:ascii="Times New Roman" w:cs="Times New Roman" w:hAnsi="Times New Roman"/>
          <w:sz w:val="28"/>
          <w:szCs w:val="28"/>
        </w:rPr>
        <w:t xml:space="preserve"> и условий Договора </w:t>
      </w:r>
      <w:r w:rsidR="00D97591" w:rsidRPr="00A8449F">
        <w:rPr>
          <w:rFonts w:ascii="Times New Roman" w:cs="Times New Roman" w:hAnsi="Times New Roman"/>
          <w:sz w:val="28"/>
          <w:szCs w:val="28"/>
        </w:rPr>
        <w:t xml:space="preserve"> № 11KPT</w:t>
      </w:r>
      <w:r w:rsidR="005A027A" w:rsidRPr="00A8449F">
        <w:rPr>
          <w:rFonts w:ascii="Times New Roman" w:cs="Times New Roman" w:hAnsi="Times New Roman"/>
          <w:sz w:val="28"/>
          <w:szCs w:val="28"/>
        </w:rPr>
        <w:t xml:space="preserve">, в том числе: коэффициент интенсивности жилой застройки </w:t>
      </w:r>
      <w:r w:rsidR="002779DB">
        <w:rPr>
          <w:rFonts w:ascii="Times New Roman" w:cs="Times New Roman" w:hAnsi="Times New Roman"/>
          <w:sz w:val="28"/>
          <w:szCs w:val="28"/>
        </w:rPr>
        <w:t xml:space="preserve">                        </w:t>
      </w:r>
      <w:r w:rsidR="005A027A" w:rsidRPr="00A8449F">
        <w:rPr>
          <w:rFonts w:ascii="Times New Roman" w:cs="Times New Roman" w:hAnsi="Times New Roman"/>
          <w:sz w:val="28"/>
          <w:szCs w:val="28"/>
        </w:rPr>
        <w:t xml:space="preserve">на земельном участке – не более 1,9; количество надземных этажей – не более 17; расчетное число мест дошкольной </w:t>
      </w:r>
      <w:r w:rsidR="002779DB">
        <w:rPr>
          <w:rFonts w:ascii="Times New Roman" w:cs="Times New Roman" w:hAnsi="Times New Roman"/>
          <w:sz w:val="28"/>
          <w:szCs w:val="28"/>
        </w:rPr>
        <w:t xml:space="preserve">                       </w:t>
      </w:r>
      <w:r w:rsidR="005A027A" w:rsidRPr="00A8449F">
        <w:rPr>
          <w:rFonts w:ascii="Times New Roman" w:cs="Times New Roman" w:hAnsi="Times New Roman"/>
          <w:sz w:val="28"/>
          <w:szCs w:val="28"/>
        </w:rPr>
        <w:t>образовательной организации – не менее 40.</w:t>
      </w:r>
    </w:p>
    <w:p w:rsidP="006C2195" w:rsidR="00A8449F" w:rsidRDefault="006C2195" w:rsidRPr="00A8449F">
      <w:pPr>
        <w:pStyle w:val="a8"/>
        <w:spacing w:after="0" w:line="240" w:lineRule="auto"/>
        <w:ind w:firstLine="709" w:lef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2. </w:t>
      </w:r>
      <w:r w:rsidR="00A8449F" w:rsidRPr="00A8449F">
        <w:rPr>
          <w:rFonts w:ascii="Times New Roman" w:cs="Times New Roman" w:hAnsi="Times New Roman"/>
          <w:sz w:val="28"/>
          <w:szCs w:val="28"/>
        </w:rPr>
        <w:t>ГЗПР ОКС – границы зон планируемого размещения объектов капитального строительства.</w:t>
      </w:r>
    </w:p>
    <w:p w:rsidP="0066542F" w:rsidR="00A8449F" w:rsidRDefault="00A8449F" w:rsidRPr="002779DB">
      <w:pPr>
        <w:pStyle w:val="a8"/>
        <w:spacing w:after="0" w:line="240" w:lineRule="auto"/>
        <w:ind w:left="765"/>
        <w:jc w:val="both"/>
        <w:rPr>
          <w:rFonts w:ascii="Times New Roman" w:cs="Times New Roman" w:hAnsi="Times New Roman"/>
          <w:sz w:val="8"/>
          <w:szCs w:val="28"/>
        </w:rPr>
      </w:pPr>
    </w:p>
    <w:p w:rsidP="00292D6B" w:rsidR="00D97591" w:rsidRDefault="00D97591" w:rsidRPr="002779DB">
      <w:pPr>
        <w:spacing w:after="0" w:line="240" w:lineRule="auto"/>
        <w:jc w:val="both"/>
        <w:rPr>
          <w:rFonts w:ascii="Times New Roman" w:cs="Times New Roman" w:hAnsi="Times New Roman"/>
          <w:sz w:val="2"/>
          <w:szCs w:val="28"/>
        </w:rPr>
        <w:sectPr w:rsidR="00D97591" w:rsidRPr="002779DB" w:rsidSect="00BD28E0">
          <w:pgSz w:code="9" w:h="11906" w:orient="landscape" w:w="16838"/>
          <w:pgMar w:bottom="567" w:footer="720" w:gutter="0" w:header="720" w:left="1134" w:right="1134" w:top="1985"/>
          <w:cols w:space="708"/>
          <w:docGrid w:linePitch="360"/>
        </w:sectPr>
      </w:pPr>
    </w:p>
    <w:p w:rsidP="0009724C" w:rsidR="00E17F96" w:rsidRDefault="00E17F96" w:rsidRPr="002651C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1C4">
        <w:rPr>
          <w:rFonts w:ascii="Times New Roman" w:cs="Times New Roman" w:hAnsi="Times New Roman"/>
          <w:sz w:val="30"/>
          <w:szCs w:val="30"/>
        </w:rPr>
        <w:lastRenderedPageBreak/>
        <w:t>3.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0C75B7">
        <w:rPr>
          <w:rFonts w:ascii="Times New Roman" w:cs="Times New Roman" w:hAnsi="Times New Roman"/>
          <w:sz w:val="30"/>
          <w:szCs w:val="30"/>
        </w:rPr>
        <w:t>ы</w:t>
      </w:r>
      <w:r w:rsidRPr="002651C4">
        <w:rPr>
          <w:rFonts w:ascii="Times New Roman" w:cs="Times New Roman" w:hAnsi="Times New Roman"/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r w:rsidR="002651C4">
        <w:rPr>
          <w:rFonts w:ascii="Times New Roman" w:cs="Times New Roman" w:hAnsi="Times New Roman"/>
          <w:sz w:val="30"/>
          <w:szCs w:val="30"/>
        </w:rPr>
        <w:t>.</w:t>
      </w:r>
    </w:p>
    <w:p w:rsidP="0009724C" w:rsidR="00E17F96" w:rsidRDefault="00E17F96" w:rsidRPr="002651C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1C4">
        <w:rPr>
          <w:rFonts w:ascii="Times New Roman" w:cs="Times New Roman" w:hAnsi="Times New Roman"/>
          <w:sz w:val="30"/>
          <w:szCs w:val="30"/>
        </w:rPr>
        <w:t>Строительство объектов федерального, регионального и местного значения на проектируемой территории не предусмотрено.</w:t>
      </w:r>
    </w:p>
    <w:p w:rsidP="0009724C" w:rsidR="00E17F96" w:rsidRDefault="00E17F96" w:rsidRPr="002651C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1C4">
        <w:rPr>
          <w:rFonts w:ascii="Times New Roman" w:cs="Times New Roman" w:hAnsi="Times New Roman"/>
          <w:sz w:val="30"/>
          <w:szCs w:val="30"/>
        </w:rPr>
        <w:t>В соответствии с Договором № 11KPT, в границах проектируемой территории</w:t>
      </w:r>
      <w:r w:rsidR="006C2195">
        <w:rPr>
          <w:rFonts w:ascii="Times New Roman" w:cs="Times New Roman" w:hAnsi="Times New Roman"/>
          <w:sz w:val="30"/>
          <w:szCs w:val="30"/>
        </w:rPr>
        <w:t>,</w:t>
      </w:r>
      <w:r w:rsidRPr="002651C4">
        <w:rPr>
          <w:rFonts w:ascii="Times New Roman" w:cs="Times New Roman" w:hAnsi="Times New Roman"/>
          <w:sz w:val="30"/>
          <w:szCs w:val="30"/>
        </w:rPr>
        <w:t xml:space="preserve"> </w:t>
      </w:r>
      <w:r w:rsidR="009308BF">
        <w:rPr>
          <w:rFonts w:ascii="Times New Roman" w:cs="Times New Roman" w:hAnsi="Times New Roman"/>
          <w:sz w:val="30"/>
          <w:szCs w:val="30"/>
        </w:rPr>
        <w:t>П</w:t>
      </w:r>
      <w:r w:rsidRPr="002651C4">
        <w:rPr>
          <w:rFonts w:ascii="Times New Roman" w:cs="Times New Roman" w:hAnsi="Times New Roman"/>
          <w:sz w:val="30"/>
          <w:szCs w:val="30"/>
        </w:rPr>
        <w:t>роектом планируется возведение одного встроенно-пристроенного помещения социального назначения: дошкольная образовательная организация на 40 мест.</w:t>
      </w:r>
    </w:p>
    <w:p w:rsidP="0009724C" w:rsidR="00E17F96" w:rsidRDefault="00E17F96" w:rsidRPr="002651C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1C4">
        <w:rPr>
          <w:rFonts w:ascii="Times New Roman" w:cs="Times New Roman" w:hAnsi="Times New Roman"/>
          <w:sz w:val="30"/>
          <w:szCs w:val="30"/>
        </w:rPr>
        <w:t xml:space="preserve">Строительство жилого комплекса с одновременной реализацией проекта встроенно-пристроенного детского сада на 40 мест направлено на повышение обеспеченности дошкольными образовательными организациями в планировочном районе 5.3.1. Данная мера позволит улучшить соответствующий целевой </w:t>
      </w:r>
      <w:proofErr w:type="gramStart"/>
      <w:r w:rsidRPr="002651C4">
        <w:rPr>
          <w:rFonts w:ascii="Times New Roman" w:cs="Times New Roman" w:hAnsi="Times New Roman"/>
          <w:sz w:val="30"/>
          <w:szCs w:val="30"/>
        </w:rPr>
        <w:t>показатель</w:t>
      </w:r>
      <w:proofErr w:type="gramEnd"/>
      <w:r w:rsidRPr="002651C4">
        <w:rPr>
          <w:rFonts w:ascii="Times New Roman" w:cs="Times New Roman" w:hAnsi="Times New Roman"/>
          <w:sz w:val="30"/>
          <w:szCs w:val="30"/>
        </w:rPr>
        <w:t xml:space="preserve"> как для будущих жителей нового комплекса, так и для всего района в целом.</w:t>
      </w:r>
    </w:p>
    <w:p w:rsidP="0009724C" w:rsidR="00E17F96" w:rsidRDefault="00E17F96" w:rsidRPr="002651C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1C4">
        <w:rPr>
          <w:rFonts w:ascii="Times New Roman" w:cs="Times New Roman" w:hAnsi="Times New Roman"/>
          <w:sz w:val="30"/>
          <w:szCs w:val="30"/>
        </w:rPr>
        <w:t>Обеспечение фактических показателей обеспеченности проектируемой территории иными объектами коммунальной, транспортной, социальной инфраструктур</w:t>
      </w:r>
      <w:r w:rsidR="000C75B7">
        <w:rPr>
          <w:rFonts w:ascii="Times New Roman" w:cs="Times New Roman" w:hAnsi="Times New Roman"/>
          <w:sz w:val="30"/>
          <w:szCs w:val="30"/>
        </w:rPr>
        <w:t>ы</w:t>
      </w:r>
      <w:r w:rsidRPr="002651C4">
        <w:rPr>
          <w:rFonts w:ascii="Times New Roman" w:cs="Times New Roman" w:hAnsi="Times New Roman"/>
          <w:sz w:val="30"/>
          <w:szCs w:val="30"/>
        </w:rPr>
        <w:t xml:space="preserve"> в пределах нормативных показателей территориальной доступности таких объектов </w:t>
      </w:r>
      <w:r w:rsidR="0009724C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2651C4">
        <w:rPr>
          <w:rFonts w:ascii="Times New Roman" w:cs="Times New Roman" w:hAnsi="Times New Roman"/>
          <w:sz w:val="30"/>
          <w:szCs w:val="30"/>
        </w:rPr>
        <w:t xml:space="preserve">для населения производится вне </w:t>
      </w:r>
      <w:r w:rsidR="000C75B7">
        <w:rPr>
          <w:rFonts w:ascii="Times New Roman" w:cs="Times New Roman" w:hAnsi="Times New Roman"/>
          <w:sz w:val="30"/>
          <w:szCs w:val="30"/>
        </w:rPr>
        <w:t xml:space="preserve">границ проектируемой </w:t>
      </w:r>
      <w:proofErr w:type="gramStart"/>
      <w:r w:rsidR="000C75B7">
        <w:rPr>
          <w:rFonts w:ascii="Times New Roman" w:cs="Times New Roman" w:hAnsi="Times New Roman"/>
          <w:sz w:val="30"/>
          <w:szCs w:val="30"/>
        </w:rPr>
        <w:t>территории</w:t>
      </w:r>
      <w:proofErr w:type="gramEnd"/>
      <w:r w:rsidRPr="002651C4">
        <w:rPr>
          <w:rFonts w:ascii="Times New Roman" w:cs="Times New Roman" w:hAnsi="Times New Roman"/>
          <w:sz w:val="30"/>
          <w:szCs w:val="30"/>
        </w:rPr>
        <w:t xml:space="preserve"> </w:t>
      </w:r>
      <w:r w:rsidR="0009724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2651C4">
        <w:rPr>
          <w:rFonts w:ascii="Times New Roman" w:cs="Times New Roman" w:hAnsi="Times New Roman"/>
          <w:sz w:val="30"/>
          <w:szCs w:val="30"/>
        </w:rPr>
        <w:t xml:space="preserve">за счет существующих и планируемых объектов планировочного </w:t>
      </w:r>
      <w:r w:rsidR="001C0A01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2651C4">
        <w:rPr>
          <w:rFonts w:ascii="Times New Roman" w:cs="Times New Roman" w:hAnsi="Times New Roman"/>
          <w:sz w:val="30"/>
          <w:szCs w:val="30"/>
        </w:rPr>
        <w:t>района 5.3.1 и города Красноярска.</w:t>
      </w:r>
    </w:p>
    <w:p w:rsidP="0009724C" w:rsidR="0081597E" w:rsidRDefault="00E17F96" w:rsidRPr="002651C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651C4">
        <w:rPr>
          <w:rFonts w:ascii="Times New Roman" w:cs="Times New Roman" w:hAnsi="Times New Roman"/>
          <w:sz w:val="30"/>
          <w:szCs w:val="30"/>
        </w:rPr>
        <w:t xml:space="preserve">Каждое строение многоквартирного жилого дома планируется </w:t>
      </w:r>
      <w:r w:rsidR="0009724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2651C4">
        <w:rPr>
          <w:rFonts w:ascii="Times New Roman" w:cs="Times New Roman" w:hAnsi="Times New Roman"/>
          <w:sz w:val="30"/>
          <w:szCs w:val="30"/>
        </w:rPr>
        <w:t xml:space="preserve">к строительству вместе с инженерным обеспечением (инженерными сетями и системами водоснабжения, водоотведения, теплоснабжения, электроснабжения). Комплекс из 3 строений многоквартирного жилого дома со встроенно-пристроенными помещениями планируется </w:t>
      </w:r>
      <w:r w:rsidR="0009724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2651C4">
        <w:rPr>
          <w:rFonts w:ascii="Times New Roman" w:cs="Times New Roman" w:hAnsi="Times New Roman"/>
          <w:sz w:val="30"/>
          <w:szCs w:val="30"/>
        </w:rPr>
        <w:t>к строительству вместе с элементами придомовой территории (придомовые площадки общедомового пользования, парковочные места, придомовые подъездные и пешеходные пути, ограждения, озеленение, элементы благоустройства).</w:t>
      </w:r>
    </w:p>
    <w:p w:rsidP="0009724C" w:rsidR="00E17F96" w:rsidRDefault="00E17F96" w:rsidRPr="002651C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5" w:name="_Toc214455946"/>
      <w:r w:rsidRPr="002651C4">
        <w:rPr>
          <w:rFonts w:ascii="Times New Roman" w:cs="Times New Roman" w:hAnsi="Times New Roman"/>
          <w:sz w:val="30"/>
          <w:szCs w:val="30"/>
        </w:rPr>
        <w:t>4. Положения об очередности планируемого развития территории.</w:t>
      </w:r>
      <w:bookmarkEnd w:id="5"/>
      <w:r w:rsidRPr="002651C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9724C" w:rsidR="00E17F96" w:rsidRDefault="00E17F96" w:rsidRPr="002651C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6" w:name="_Hlk195039974"/>
      <w:r w:rsidRPr="002651C4">
        <w:rPr>
          <w:rFonts w:ascii="Times New Roman" w:cs="Times New Roman" w:hAnsi="Times New Roman"/>
          <w:sz w:val="30"/>
          <w:szCs w:val="30"/>
        </w:rPr>
        <w:t xml:space="preserve">В соответствии с проектными решениями, перед началом строительства объектов, строительство которых предусмотрено </w:t>
      </w:r>
      <w:r w:rsidR="009308BF">
        <w:rPr>
          <w:rFonts w:ascii="Times New Roman" w:cs="Times New Roman" w:hAnsi="Times New Roman"/>
          <w:sz w:val="30"/>
          <w:szCs w:val="30"/>
        </w:rPr>
        <w:t>П</w:t>
      </w:r>
      <w:r w:rsidRPr="002651C4">
        <w:rPr>
          <w:rFonts w:ascii="Times New Roman" w:cs="Times New Roman" w:hAnsi="Times New Roman"/>
          <w:sz w:val="30"/>
          <w:szCs w:val="30"/>
        </w:rPr>
        <w:t xml:space="preserve">роектом, необходимо выполнить </w:t>
      </w:r>
      <w:r w:rsidRPr="002651C4">
        <w:rPr>
          <w:rFonts w:ascii="Times New Roman" w:cs="Times New Roman" w:hAnsi="Times New Roman"/>
          <w:bCs/>
          <w:sz w:val="30"/>
          <w:szCs w:val="30"/>
        </w:rPr>
        <w:t>отключение от сетей инженерно-технического обеспечения</w:t>
      </w:r>
      <w:r w:rsidRPr="002651C4">
        <w:rPr>
          <w:rFonts w:ascii="Times New Roman" w:cs="Times New Roman" w:hAnsi="Times New Roman"/>
          <w:sz w:val="30"/>
          <w:szCs w:val="30"/>
        </w:rPr>
        <w:t xml:space="preserve"> и снос 11 нежилых зданий, сведения Единого государственного реестра не</w:t>
      </w:r>
      <w:r w:rsidR="000C75B7">
        <w:rPr>
          <w:rFonts w:ascii="Times New Roman" w:cs="Times New Roman" w:hAnsi="Times New Roman"/>
          <w:sz w:val="30"/>
          <w:szCs w:val="30"/>
        </w:rPr>
        <w:t>движимости (далее – ЕГРН</w:t>
      </w:r>
      <w:r w:rsidRPr="002651C4">
        <w:rPr>
          <w:rFonts w:ascii="Times New Roman" w:cs="Times New Roman" w:hAnsi="Times New Roman"/>
          <w:sz w:val="30"/>
          <w:szCs w:val="30"/>
        </w:rPr>
        <w:t xml:space="preserve">) </w:t>
      </w:r>
      <w:r w:rsidR="00E96E3E">
        <w:rPr>
          <w:rFonts w:ascii="Times New Roman" w:cs="Times New Roman" w:hAnsi="Times New Roman"/>
          <w:sz w:val="30"/>
          <w:szCs w:val="30"/>
        </w:rPr>
        <w:t>о которых представлены далее в т</w:t>
      </w:r>
      <w:r w:rsidRPr="002651C4">
        <w:rPr>
          <w:rFonts w:ascii="Times New Roman" w:cs="Times New Roman" w:hAnsi="Times New Roman"/>
          <w:sz w:val="30"/>
          <w:szCs w:val="30"/>
        </w:rPr>
        <w:t>аблице 4.</w:t>
      </w:r>
    </w:p>
    <w:p w:rsidP="001C0A01" w:rsidR="001C0A01" w:rsidRDefault="00E17F9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651C4">
        <w:rPr>
          <w:rFonts w:ascii="Times New Roman" w:cs="Times New Roman" w:hAnsi="Times New Roman"/>
          <w:sz w:val="30"/>
          <w:szCs w:val="30"/>
        </w:rPr>
        <w:lastRenderedPageBreak/>
        <w:t xml:space="preserve">Сведения ЕГРН об объектах капитального строительства, </w:t>
      </w:r>
    </w:p>
    <w:p w:rsidP="001C0A01" w:rsidR="00EE36DB" w:rsidRDefault="00E17F9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2651C4">
        <w:rPr>
          <w:rFonts w:ascii="Times New Roman" w:cs="Times New Roman" w:hAnsi="Times New Roman"/>
          <w:sz w:val="30"/>
          <w:szCs w:val="30"/>
        </w:rPr>
        <w:t xml:space="preserve">расположенных в границах проектируемой территории, </w:t>
      </w:r>
      <w:proofErr w:type="gramEnd"/>
    </w:p>
    <w:p w:rsidP="001C0A01" w:rsidR="00E17F96" w:rsidRDefault="00E17F9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2651C4">
        <w:rPr>
          <w:rFonts w:ascii="Times New Roman" w:cs="Times New Roman" w:hAnsi="Times New Roman"/>
          <w:sz w:val="30"/>
          <w:szCs w:val="30"/>
        </w:rPr>
        <w:t xml:space="preserve">подлежащих </w:t>
      </w:r>
      <w:r w:rsidR="0066542F" w:rsidRPr="002651C4">
        <w:rPr>
          <w:rFonts w:ascii="Times New Roman" w:cs="Times New Roman" w:hAnsi="Times New Roman"/>
          <w:sz w:val="30"/>
          <w:szCs w:val="30"/>
        </w:rPr>
        <w:t>сносу</w:t>
      </w:r>
    </w:p>
    <w:p w:rsidP="002651C4" w:rsidR="001C0A01" w:rsidRDefault="001C0A01" w:rsidRPr="002651C4">
      <w:pPr>
        <w:spacing w:after="0" w:line="240" w:lineRule="auto"/>
        <w:ind w:firstLine="708"/>
        <w:jc w:val="center"/>
        <w:rPr>
          <w:rFonts w:ascii="Times New Roman" w:cs="Times New Roman" w:hAnsi="Times New Roman"/>
          <w:sz w:val="30"/>
          <w:szCs w:val="30"/>
        </w:rPr>
      </w:pPr>
    </w:p>
    <w:p w:rsidP="0066542F" w:rsidR="0066542F" w:rsidRDefault="0066542F" w:rsidRPr="001C0A01">
      <w:pPr>
        <w:spacing w:after="0" w:line="240" w:lineRule="auto"/>
        <w:ind w:firstLine="708"/>
        <w:jc w:val="right"/>
        <w:rPr>
          <w:rFonts w:ascii="Times New Roman" w:cs="Times New Roman" w:hAnsi="Times New Roman"/>
          <w:sz w:val="30"/>
          <w:szCs w:val="30"/>
        </w:rPr>
      </w:pPr>
      <w:r w:rsidRPr="001C0A01">
        <w:rPr>
          <w:rFonts w:ascii="Times New Roman" w:cs="Times New Roman" w:hAnsi="Times New Roman"/>
          <w:sz w:val="30"/>
          <w:szCs w:val="30"/>
        </w:rPr>
        <w:t>Таблица 4</w:t>
      </w:r>
    </w:p>
    <w:tbl>
      <w:tblPr>
        <w:tblOverlap w:val="never"/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  <w:tblLook w:firstColumn="0" w:firstRow="0" w:lastColumn="0" w:lastRow="0" w:noHBand="0" w:noVBand="0" w:val="0000"/>
      </w:tblPr>
      <w:tblGrid>
        <w:gridCol w:w="454"/>
        <w:gridCol w:w="1842"/>
        <w:gridCol w:w="1843"/>
        <w:gridCol w:w="3686"/>
        <w:gridCol w:w="1585"/>
      </w:tblGrid>
      <w:tr w:rsidR="00E17F96" w:rsidRPr="00AC22F2" w:rsidTr="006C2195">
        <w:trPr>
          <w:cantSplit/>
          <w:tblHeader/>
          <w:jc w:val="center"/>
        </w:trPr>
        <w:tc>
          <w:tcPr>
            <w:tcW w:type="dxa" w:w="454"/>
            <w:shd w:color="auto" w:fill="FFFFFF" w:val="clear"/>
          </w:tcPr>
          <w:p w:rsidP="001C0A01" w:rsidR="001C0A01" w:rsidRDefault="001C0A01" w:rsidRPr="00AC22F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№</w:t>
            </w:r>
          </w:p>
          <w:p w:rsidP="001C0A01" w:rsidR="00E17F96" w:rsidRDefault="00E17F96" w:rsidRPr="00AC22F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/п</w:t>
            </w:r>
          </w:p>
        </w:tc>
        <w:tc>
          <w:tcPr>
            <w:tcW w:type="dxa" w:w="1842"/>
            <w:shd w:color="auto" w:fill="FFFFFF" w:val="clear"/>
          </w:tcPr>
          <w:p w:rsidP="001C0A01" w:rsidR="00E17F96" w:rsidRDefault="00E17F96" w:rsidRPr="00AC22F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Вид и кадас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ровый номер объекта кап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тального стр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ительства</w:t>
            </w:r>
          </w:p>
        </w:tc>
        <w:tc>
          <w:tcPr>
            <w:tcW w:type="dxa" w:w="1843"/>
            <w:shd w:color="auto" w:fill="FFFFFF" w:val="clear"/>
          </w:tcPr>
          <w:p w:rsidP="001C0A01" w:rsidR="00AC22F2" w:rsidRDefault="00E17F9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Наименование </w:t>
            </w:r>
          </w:p>
          <w:p w:rsidP="001C0A01" w:rsidR="00E17F96" w:rsidRDefault="00E17F96" w:rsidRPr="00AC22F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и количество этажей</w:t>
            </w:r>
          </w:p>
        </w:tc>
        <w:tc>
          <w:tcPr>
            <w:tcW w:type="dxa" w:w="3686"/>
            <w:shd w:color="auto" w:fill="FFFFFF" w:val="clear"/>
          </w:tcPr>
          <w:p w:rsidP="001C0A01" w:rsidR="00E17F96" w:rsidRDefault="00E17F96" w:rsidRPr="00AC22F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Адрес (местоположение)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E17F96" w:rsidRPr="00AC22F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Вид и знач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ние основной характер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стики</w:t>
            </w:r>
          </w:p>
        </w:tc>
      </w:tr>
      <w:tr w:rsidR="00E17F96" w:rsidRPr="00AC22F2" w:rsidTr="006C2195">
        <w:trPr>
          <w:cantSplit/>
          <w:jc w:val="center"/>
        </w:trPr>
        <w:tc>
          <w:tcPr>
            <w:tcW w:type="dxa" w:w="454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1842"/>
            <w:shd w:color="auto" w:fill="FFFFFF" w:val="clear"/>
          </w:tcPr>
          <w:p w:rsidP="001C0A01" w:rsidR="006C2195" w:rsidRDefault="00E17F96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Здание 24:50:0000000: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160255</w:t>
            </w:r>
          </w:p>
        </w:tc>
        <w:tc>
          <w:tcPr>
            <w:tcW w:type="dxa" w:w="1843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ежилое зд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ние,</w:t>
            </w:r>
            <w:r w:rsidR="00AC22F2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-й этаж</w:t>
            </w:r>
          </w:p>
        </w:tc>
        <w:tc>
          <w:tcPr>
            <w:tcW w:type="dxa" w:w="3686"/>
            <w:shd w:color="auto" w:fill="FFFFFF" w:val="clear"/>
          </w:tcPr>
          <w:p w:rsidP="001C0A01" w:rsidR="001C0A01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Россия, Красноярский край, 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г. Красноярск, </w:t>
            </w:r>
            <w:proofErr w:type="spellStart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пр-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proofErr w:type="spellEnd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им. газеты «Красноярский рабочий», 30, строение 8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лощадь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372 кв. м</w:t>
            </w:r>
          </w:p>
        </w:tc>
      </w:tr>
      <w:tr w:rsidR="00E17F96" w:rsidRPr="00AC22F2" w:rsidTr="006C2195">
        <w:trPr>
          <w:cantSplit/>
          <w:jc w:val="center"/>
        </w:trPr>
        <w:tc>
          <w:tcPr>
            <w:tcW w:type="dxa" w:w="454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1842"/>
            <w:shd w:color="auto" w:fill="FFFFFF" w:val="clear"/>
          </w:tcPr>
          <w:p w:rsidP="001C0A01" w:rsidR="006C2195" w:rsidRDefault="00E17F96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Здание 24:50:0000000: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160258</w:t>
            </w:r>
          </w:p>
          <w:p w:rsidP="001C0A01" w:rsidR="00E17F96" w:rsidRDefault="00E17F96" w:rsidRPr="00AC22F2">
            <w:pPr>
              <w:spacing w:after="0" w:line="240" w:lineRule="auto"/>
              <w:ind w:firstLine="708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</w:tc>
        <w:tc>
          <w:tcPr>
            <w:tcW w:type="dxa" w:w="1843"/>
            <w:shd w:color="auto" w:fill="FFFFFF" w:val="clear"/>
          </w:tcPr>
          <w:p w:rsidP="001C0A01" w:rsidR="00E17F96" w:rsidRDefault="00EE36DB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ежилое зд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ние,</w:t>
            </w:r>
            <w:r w:rsidR="00AC22F2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</w:t>
            </w:r>
            <w:r w:rsidR="006C2195">
              <w:rPr>
                <w:rFonts w:ascii="Times New Roman" w:cs="Times New Roman" w:hAnsi="Times New Roman"/>
                <w:bCs/>
                <w:sz w:val="26"/>
                <w:szCs w:val="26"/>
              </w:rPr>
              <w:t>-й этаж</w:t>
            </w:r>
          </w:p>
        </w:tc>
        <w:tc>
          <w:tcPr>
            <w:tcW w:type="dxa" w:w="3686"/>
            <w:shd w:color="auto" w:fill="FFFFFF" w:val="clear"/>
          </w:tcPr>
          <w:p w:rsidP="001C0A01" w:rsidR="00AC22F2" w:rsidRDefault="00E17F96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Российская Федерация, Красн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ярский край, г. Красноярск, 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spellStart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пр-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proofErr w:type="spellEnd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им. газеты «Красноярский рабочий», 30, строение 9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лощадь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388,7 кв. м</w:t>
            </w:r>
          </w:p>
        </w:tc>
      </w:tr>
      <w:tr w:rsidR="00E17F96" w:rsidRPr="00AC22F2" w:rsidTr="006C2195">
        <w:trPr>
          <w:cantSplit/>
          <w:jc w:val="center"/>
        </w:trPr>
        <w:tc>
          <w:tcPr>
            <w:tcW w:type="dxa" w:w="454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1842"/>
            <w:shd w:color="auto" w:fill="FFFFFF" w:val="clear"/>
          </w:tcPr>
          <w:p w:rsidP="001C0A01" w:rsidR="006C2195" w:rsidRDefault="00E17F96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Здание 24:50:0000000: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160259</w:t>
            </w:r>
          </w:p>
        </w:tc>
        <w:tc>
          <w:tcPr>
            <w:tcW w:type="dxa" w:w="1843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ежилое зд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ние,</w:t>
            </w:r>
            <w:r w:rsidR="00AC22F2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-й этаж</w:t>
            </w:r>
          </w:p>
        </w:tc>
        <w:tc>
          <w:tcPr>
            <w:tcW w:type="dxa" w:w="3686"/>
            <w:shd w:color="auto" w:fill="FFFFFF" w:val="clear"/>
          </w:tcPr>
          <w:p w:rsidP="001C0A01" w:rsidR="001C0A01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Россия, Красноярский край, 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г. Красноярск, </w:t>
            </w:r>
            <w:proofErr w:type="spellStart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пр-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proofErr w:type="spellEnd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им. газеты «Красноярский рабочий», 30, строение 1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лощадь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51,4 кв. м</w:t>
            </w:r>
          </w:p>
        </w:tc>
      </w:tr>
      <w:tr w:rsidR="00E17F96" w:rsidRPr="00AC22F2" w:rsidTr="006C2195">
        <w:trPr>
          <w:cantSplit/>
          <w:jc w:val="center"/>
        </w:trPr>
        <w:tc>
          <w:tcPr>
            <w:tcW w:type="dxa" w:w="454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1842"/>
            <w:shd w:color="auto" w:fill="FFFFFF" w:val="clear"/>
          </w:tcPr>
          <w:p w:rsidP="001C0A01" w:rsidR="006C2195" w:rsidRDefault="00E17F96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Здание 24:50:0500154: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267</w:t>
            </w:r>
          </w:p>
        </w:tc>
        <w:tc>
          <w:tcPr>
            <w:tcW w:type="dxa" w:w="1843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ежилое зд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ние,</w:t>
            </w:r>
            <w:r w:rsidR="00AC22F2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-й этаж</w:t>
            </w:r>
          </w:p>
        </w:tc>
        <w:tc>
          <w:tcPr>
            <w:tcW w:type="dxa" w:w="3686"/>
            <w:shd w:color="auto" w:fill="FFFFFF" w:val="clear"/>
          </w:tcPr>
          <w:p w:rsidP="001C0A01" w:rsidR="00AC22F2" w:rsidRDefault="00E17F96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Российская Федерация, Красн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ярский край, г. Красноярск, Л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 xml:space="preserve">нинский район, </w:t>
            </w:r>
            <w:proofErr w:type="spellStart"/>
            <w:r w:rsidR="006C2195">
              <w:rPr>
                <w:rFonts w:ascii="Times New Roman" w:cs="Times New Roman" w:hAnsi="Times New Roman"/>
                <w:sz w:val="26"/>
                <w:szCs w:val="26"/>
              </w:rPr>
              <w:t>пр-кт</w:t>
            </w:r>
            <w:proofErr w:type="spellEnd"/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им. газеты «Красноярский рабочий», </w:t>
            </w:r>
            <w:proofErr w:type="gramEnd"/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д.</w:t>
            </w:r>
            <w:r w:rsidR="0087332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30, стр.</w:t>
            </w:r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14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лощадь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385,6 кв. м</w:t>
            </w:r>
          </w:p>
        </w:tc>
      </w:tr>
      <w:tr w:rsidR="00E17F96" w:rsidRPr="00AC22F2" w:rsidTr="006C2195">
        <w:trPr>
          <w:cantSplit/>
          <w:jc w:val="center"/>
        </w:trPr>
        <w:tc>
          <w:tcPr>
            <w:tcW w:type="dxa" w:w="454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1842"/>
            <w:shd w:color="auto" w:fill="FFFFFF" w:val="clear"/>
          </w:tcPr>
          <w:p w:rsidP="001C0A01" w:rsidR="006C2195" w:rsidRDefault="00E17F96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Здание </w:t>
            </w:r>
            <w:bookmarkStart w:id="7" w:name="_Hlk207461486"/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24:50:0500153: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293</w:t>
            </w:r>
            <w:bookmarkEnd w:id="7"/>
          </w:p>
        </w:tc>
        <w:tc>
          <w:tcPr>
            <w:tcW w:type="dxa" w:w="1843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ежилое зд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ние,</w:t>
            </w:r>
            <w:r w:rsidR="00AC22F2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-й этаж</w:t>
            </w:r>
          </w:p>
        </w:tc>
        <w:tc>
          <w:tcPr>
            <w:tcW w:type="dxa" w:w="3686"/>
            <w:shd w:color="auto" w:fill="FFFFFF" w:val="clear"/>
          </w:tcPr>
          <w:p w:rsidP="001C0A01" w:rsidR="00AC22F2" w:rsidRDefault="00E17F96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Красноярский край, городской округ город Крас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 xml:space="preserve">ноярск, город Красноярск, </w:t>
            </w:r>
            <w:proofErr w:type="spellStart"/>
            <w:r w:rsidR="006C2195">
              <w:rPr>
                <w:rFonts w:ascii="Times New Roman" w:cs="Times New Roman" w:hAnsi="Times New Roman"/>
                <w:sz w:val="26"/>
                <w:szCs w:val="26"/>
              </w:rPr>
              <w:t>пр-кт</w:t>
            </w:r>
            <w:proofErr w:type="spellEnd"/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им. газеты «Красноярский рабочий», 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дом 30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лощадь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3</w:t>
            </w:r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> 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792,8 кв. м</w:t>
            </w:r>
          </w:p>
        </w:tc>
      </w:tr>
      <w:tr w:rsidR="00E17F96" w:rsidRPr="00AC22F2" w:rsidTr="006C2195">
        <w:trPr>
          <w:cantSplit/>
          <w:jc w:val="center"/>
        </w:trPr>
        <w:tc>
          <w:tcPr>
            <w:tcW w:type="dxa" w:w="454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bookmarkStart w:id="8" w:name="_Hlk207461508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type="dxa" w:w="1842"/>
            <w:shd w:color="auto" w:fill="FFFFFF" w:val="clear"/>
          </w:tcPr>
          <w:p w:rsidP="001C0A01" w:rsidR="006C2195" w:rsidRDefault="00E17F96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Здание 24:50:0000000: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160253</w:t>
            </w:r>
          </w:p>
        </w:tc>
        <w:tc>
          <w:tcPr>
            <w:tcW w:type="dxa" w:w="1843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ежилое зд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ние,</w:t>
            </w:r>
            <w:r w:rsidR="00AC22F2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-й этаж</w:t>
            </w:r>
          </w:p>
        </w:tc>
        <w:tc>
          <w:tcPr>
            <w:tcW w:type="dxa" w:w="3686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Красноярский край, городской округ город Крас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 xml:space="preserve">ноярск, город Красноярск, </w:t>
            </w:r>
            <w:proofErr w:type="spellStart"/>
            <w:r w:rsidR="006C2195">
              <w:rPr>
                <w:rFonts w:ascii="Times New Roman" w:cs="Times New Roman" w:hAnsi="Times New Roman"/>
                <w:sz w:val="26"/>
                <w:szCs w:val="26"/>
              </w:rPr>
              <w:t>пр-кт</w:t>
            </w:r>
            <w:proofErr w:type="spellEnd"/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им. газеты «Красноярский рабочий», зд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ние 30/6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лощадь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31 кв. м</w:t>
            </w:r>
          </w:p>
        </w:tc>
      </w:tr>
      <w:tr w:rsidR="00E17F96" w:rsidRPr="00AC22F2" w:rsidTr="006C2195">
        <w:trPr>
          <w:cantSplit/>
          <w:jc w:val="center"/>
        </w:trPr>
        <w:tc>
          <w:tcPr>
            <w:tcW w:type="dxa" w:w="454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7</w:t>
            </w:r>
          </w:p>
        </w:tc>
        <w:tc>
          <w:tcPr>
            <w:tcW w:type="dxa" w:w="1842"/>
            <w:shd w:color="auto" w:fill="FFFFFF" w:val="clear"/>
          </w:tcPr>
          <w:p w:rsidP="001C0A01" w:rsidR="006C2195" w:rsidRDefault="00E17F96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Здание 24:50:0000000: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160256</w:t>
            </w:r>
          </w:p>
        </w:tc>
        <w:tc>
          <w:tcPr>
            <w:tcW w:type="dxa" w:w="1843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ежилое зд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ние,</w:t>
            </w:r>
            <w:r w:rsidR="00AC22F2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-й этаж</w:t>
            </w:r>
          </w:p>
        </w:tc>
        <w:tc>
          <w:tcPr>
            <w:tcW w:type="dxa" w:w="3686"/>
            <w:shd w:color="auto" w:fill="FFFFFF" w:val="clear"/>
          </w:tcPr>
          <w:p w:rsidP="001C0A01" w:rsidR="00AC22F2" w:rsidRDefault="00E17F96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Российская Федерация, Красн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ярский край, г. Красноярск, 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spellStart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пр-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proofErr w:type="spellEnd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им. газеты «Красноярский рабочий», 30, строение 4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лощадь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265,8 кв. м</w:t>
            </w:r>
          </w:p>
        </w:tc>
      </w:tr>
      <w:tr w:rsidR="00E17F96" w:rsidRPr="00AC22F2" w:rsidTr="006C2195">
        <w:trPr>
          <w:cantSplit/>
          <w:jc w:val="center"/>
        </w:trPr>
        <w:tc>
          <w:tcPr>
            <w:tcW w:type="dxa" w:w="454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8</w:t>
            </w:r>
          </w:p>
        </w:tc>
        <w:tc>
          <w:tcPr>
            <w:tcW w:type="dxa" w:w="1842"/>
            <w:shd w:color="auto" w:fill="FFFFFF" w:val="clear"/>
          </w:tcPr>
          <w:p w:rsidP="001C0A01" w:rsidR="006C2195" w:rsidRDefault="00E17F96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Здание 24:50:0000000: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160257</w:t>
            </w:r>
          </w:p>
        </w:tc>
        <w:tc>
          <w:tcPr>
            <w:tcW w:type="dxa" w:w="1843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ежилое зд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ние,</w:t>
            </w:r>
            <w:r w:rsidR="00AC22F2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-й этаж</w:t>
            </w:r>
          </w:p>
        </w:tc>
        <w:tc>
          <w:tcPr>
            <w:tcW w:type="dxa" w:w="3686"/>
            <w:shd w:color="auto" w:fill="FFFFFF" w:val="clear"/>
          </w:tcPr>
          <w:p w:rsidP="001C0A01" w:rsidR="00AC22F2" w:rsidRDefault="00E17F96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Красноярский край, городской округ город Красноярск, город Красноярск, </w:t>
            </w:r>
            <w:proofErr w:type="spellStart"/>
            <w:r w:rsidR="006C2195">
              <w:rPr>
                <w:rFonts w:ascii="Times New Roman" w:cs="Times New Roman" w:hAnsi="Times New Roman"/>
                <w:sz w:val="26"/>
                <w:szCs w:val="26"/>
              </w:rPr>
              <w:t>пр-кт</w:t>
            </w:r>
            <w:proofErr w:type="spellEnd"/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им. газеты «Красноярский рабочий», 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дом 30</w:t>
            </w:r>
            <w:r w:rsidR="006C2195">
              <w:rPr>
                <w:rFonts w:ascii="Times New Roman" w:cs="Times New Roman" w:hAnsi="Times New Roman"/>
                <w:sz w:val="26"/>
                <w:szCs w:val="26"/>
              </w:rPr>
              <w:t>,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строение 3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6C2195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лощадь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52,9 кв. м</w:t>
            </w:r>
          </w:p>
        </w:tc>
      </w:tr>
      <w:tr w:rsidR="00E17F96" w:rsidRPr="00AC22F2" w:rsidTr="006C2195">
        <w:trPr>
          <w:cantSplit/>
          <w:jc w:val="center"/>
        </w:trPr>
        <w:tc>
          <w:tcPr>
            <w:tcW w:type="dxa" w:w="454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type="dxa" w:w="1842"/>
            <w:shd w:color="auto" w:fill="FFFFFF" w:val="clear"/>
          </w:tcPr>
          <w:p w:rsidP="001C0A01" w:rsidR="006C2195" w:rsidRDefault="00E17F96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Здание 24:50:0000000: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160260</w:t>
            </w:r>
          </w:p>
        </w:tc>
        <w:tc>
          <w:tcPr>
            <w:tcW w:type="dxa" w:w="1843"/>
            <w:shd w:color="auto" w:fill="FFFFFF" w:val="clear"/>
          </w:tcPr>
          <w:p w:rsidP="001C0A01" w:rsidR="00E17F96" w:rsidRDefault="00E25228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ежилое зд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ние,</w:t>
            </w:r>
            <w:r w:rsidR="00AC22F2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-й этаж</w:t>
            </w:r>
          </w:p>
        </w:tc>
        <w:tc>
          <w:tcPr>
            <w:tcW w:type="dxa" w:w="3686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Красноярский край, городской округ город Крас</w:t>
            </w:r>
            <w:r w:rsidR="00E25228">
              <w:rPr>
                <w:rFonts w:ascii="Times New Roman" w:cs="Times New Roman" w:hAnsi="Times New Roman"/>
                <w:sz w:val="26"/>
                <w:szCs w:val="26"/>
              </w:rPr>
              <w:t xml:space="preserve">ноярск, город Красноярск, </w:t>
            </w:r>
            <w:proofErr w:type="spellStart"/>
            <w:r w:rsidR="00E25228">
              <w:rPr>
                <w:rFonts w:ascii="Times New Roman" w:cs="Times New Roman" w:hAnsi="Times New Roman"/>
                <w:sz w:val="26"/>
                <w:szCs w:val="26"/>
              </w:rPr>
              <w:t>пр-кт</w:t>
            </w:r>
            <w:proofErr w:type="spellEnd"/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им. газеты «Красноярский рабочий», зд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ние 30/5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E25228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лощадь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220,9 кв. м</w:t>
            </w:r>
          </w:p>
        </w:tc>
      </w:tr>
      <w:tr w:rsidR="00E17F96" w:rsidRPr="00AC22F2" w:rsidTr="006C2195">
        <w:trPr>
          <w:cantSplit/>
          <w:jc w:val="center"/>
        </w:trPr>
        <w:tc>
          <w:tcPr>
            <w:tcW w:type="dxa" w:w="454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type="dxa" w:w="1842"/>
            <w:shd w:color="auto" w:fill="FFFFFF" w:val="clear"/>
          </w:tcPr>
          <w:p w:rsidP="001C0A01" w:rsidR="006C2195" w:rsidRDefault="00E17F96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Здание 24:50:0500154: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266</w:t>
            </w:r>
          </w:p>
        </w:tc>
        <w:tc>
          <w:tcPr>
            <w:tcW w:type="dxa" w:w="1843"/>
            <w:shd w:color="auto" w:fill="FFFFFF" w:val="clear"/>
          </w:tcPr>
          <w:p w:rsidP="001C0A01" w:rsidR="00E17F96" w:rsidRDefault="00E25228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ежилое зд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ние, 1</w:t>
            </w: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-й</w:t>
            </w:r>
            <w:r w:rsidR="00EE36DB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этаж</w:t>
            </w:r>
          </w:p>
        </w:tc>
        <w:tc>
          <w:tcPr>
            <w:tcW w:type="dxa" w:w="3686"/>
            <w:shd w:color="auto" w:fill="FFFFFF" w:val="clear"/>
          </w:tcPr>
          <w:p w:rsidP="001C0A01" w:rsidR="00E25228" w:rsidRDefault="00E17F96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Российская Федерация, Красн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ярский край, г. Красноярск, Л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E25228">
              <w:rPr>
                <w:rFonts w:ascii="Times New Roman" w:cs="Times New Roman" w:hAnsi="Times New Roman"/>
                <w:sz w:val="26"/>
                <w:szCs w:val="26"/>
              </w:rPr>
              <w:t xml:space="preserve">нинский район, </w:t>
            </w:r>
            <w:proofErr w:type="spellStart"/>
            <w:r w:rsidR="00E25228">
              <w:rPr>
                <w:rFonts w:ascii="Times New Roman" w:cs="Times New Roman" w:hAnsi="Times New Roman"/>
                <w:sz w:val="26"/>
                <w:szCs w:val="26"/>
              </w:rPr>
              <w:t>пр-кт</w:t>
            </w:r>
            <w:proofErr w:type="spellEnd"/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им. газеты «Красноярский рабочий», </w:t>
            </w:r>
            <w:proofErr w:type="gramEnd"/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стр.</w:t>
            </w:r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13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E25228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лощадь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315,5 кв. м</w:t>
            </w:r>
          </w:p>
        </w:tc>
      </w:tr>
      <w:tr w:rsidR="00E17F96" w:rsidRPr="00AC22F2" w:rsidTr="006C2195">
        <w:trPr>
          <w:cantSplit/>
          <w:trHeight w:val="209"/>
          <w:jc w:val="center"/>
        </w:trPr>
        <w:tc>
          <w:tcPr>
            <w:tcW w:type="dxa" w:w="454"/>
            <w:shd w:color="auto" w:fill="FFFFFF" w:val="clear"/>
          </w:tcPr>
          <w:p w:rsidP="001C0A01" w:rsidR="00E17F96" w:rsidRDefault="00E17F96" w:rsidRPr="00AC22F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11</w:t>
            </w:r>
          </w:p>
        </w:tc>
        <w:tc>
          <w:tcPr>
            <w:tcW w:type="dxa" w:w="1842"/>
            <w:shd w:color="auto" w:fill="FFFFFF" w:val="clear"/>
          </w:tcPr>
          <w:p w:rsidP="001C0A01" w:rsidR="006C2195" w:rsidRDefault="00E17F96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Здание 24:50:0500154: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265</w:t>
            </w:r>
          </w:p>
        </w:tc>
        <w:tc>
          <w:tcPr>
            <w:tcW w:type="dxa" w:w="1843"/>
            <w:shd w:color="auto" w:fill="FFFFFF" w:val="clear"/>
          </w:tcPr>
          <w:p w:rsidP="001C0A01" w:rsidR="00E17F96" w:rsidRDefault="00E25228" w:rsidRPr="00AC22F2">
            <w:pPr>
              <w:spacing w:after="0" w:line="240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н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ежилое зд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="00E17F96" w:rsidRPr="00AC22F2">
              <w:rPr>
                <w:rFonts w:ascii="Times New Roman" w:cs="Times New Roman" w:hAnsi="Times New Roman"/>
                <w:bCs/>
                <w:sz w:val="26"/>
                <w:szCs w:val="26"/>
              </w:rPr>
              <w:t>ние,</w:t>
            </w:r>
            <w:r w:rsidR="00AC22F2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="00EE36DB">
              <w:rPr>
                <w:rFonts w:ascii="Times New Roman" w:cs="Times New Roman" w:hAnsi="Times New Roman"/>
                <w:bCs/>
                <w:sz w:val="26"/>
                <w:szCs w:val="26"/>
              </w:rPr>
              <w:t>3</w:t>
            </w:r>
            <w:r w:rsidR="00E96E3E">
              <w:rPr>
                <w:rFonts w:ascii="Times New Roman" w:cs="Times New Roman" w:hAnsi="Times New Roman"/>
                <w:bCs/>
                <w:sz w:val="26"/>
                <w:szCs w:val="26"/>
              </w:rPr>
              <w:t>-й</w:t>
            </w:r>
            <w:r w:rsidR="00EE36DB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этаж</w:t>
            </w:r>
          </w:p>
        </w:tc>
        <w:tc>
          <w:tcPr>
            <w:tcW w:type="dxa" w:w="3686"/>
            <w:shd w:color="auto" w:fill="FFFFFF" w:val="clear"/>
          </w:tcPr>
          <w:p w:rsidP="001C0A01" w:rsidR="001C0A01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Красноярский край, г.</w:t>
            </w:r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Красн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ярск, Ленинский район, </w:t>
            </w:r>
          </w:p>
          <w:p w:rsidP="001C0A01" w:rsidR="00E17F96" w:rsidRDefault="00E25228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cs="Times New Roman" w:hAnsi="Times New Roman"/>
                <w:sz w:val="26"/>
                <w:szCs w:val="26"/>
              </w:rPr>
              <w:t>пр-кт</w:t>
            </w:r>
            <w:proofErr w:type="spellEnd"/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им. газеты «Красноярский рабочий», 30, стр. 12</w:t>
            </w:r>
          </w:p>
        </w:tc>
        <w:tc>
          <w:tcPr>
            <w:tcW w:type="dxa" w:w="1585"/>
            <w:shd w:color="auto" w:fill="FFFFFF" w:val="clear"/>
          </w:tcPr>
          <w:p w:rsidP="001C0A01" w:rsidR="00E17F96" w:rsidRDefault="00E25228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E17F96" w:rsidRPr="00AC22F2">
              <w:rPr>
                <w:rFonts w:ascii="Times New Roman" w:cs="Times New Roman" w:hAnsi="Times New Roman"/>
                <w:sz w:val="26"/>
                <w:szCs w:val="26"/>
              </w:rPr>
              <w:t>лощадь</w:t>
            </w:r>
          </w:p>
          <w:p w:rsidP="001C0A01" w:rsidR="00E17F96" w:rsidRDefault="00E17F96" w:rsidRPr="00AC22F2">
            <w:pPr>
              <w:spacing w:after="0" w:line="24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1C0A01" w:rsidRPr="00AC22F2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AC22F2">
              <w:rPr>
                <w:rFonts w:ascii="Times New Roman" w:cs="Times New Roman" w:hAnsi="Times New Roman"/>
                <w:sz w:val="26"/>
                <w:szCs w:val="26"/>
              </w:rPr>
              <w:t>189 кв. м</w:t>
            </w:r>
          </w:p>
        </w:tc>
      </w:tr>
    </w:tbl>
    <w:p w:rsidP="00E17F96" w:rsidR="001C0A01" w:rsidRDefault="001C0A01">
      <w:pPr>
        <w:spacing w:after="0" w:line="240" w:lineRule="auto"/>
        <w:ind w:firstLine="708"/>
        <w:jc w:val="both"/>
        <w:rPr>
          <w:rFonts w:ascii="Times New Roman" w:cs="Times New Roman" w:hAnsi="Times New Roman"/>
          <w:bCs/>
          <w:sz w:val="28"/>
          <w:szCs w:val="28"/>
        </w:rPr>
      </w:pPr>
      <w:bookmarkStart w:id="9" w:name="_Hlk200259383"/>
      <w:bookmarkEnd w:id="8"/>
    </w:p>
    <w:p w:rsidP="001C0A01" w:rsidR="00A8449F" w:rsidRDefault="00E2522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Примечания</w:t>
      </w:r>
      <w:r w:rsidR="00E17F96" w:rsidRPr="00E17F96">
        <w:rPr>
          <w:rFonts w:ascii="Times New Roman" w:cs="Times New Roman" w:hAnsi="Times New Roman"/>
          <w:bCs/>
          <w:sz w:val="28"/>
          <w:szCs w:val="28"/>
        </w:rPr>
        <w:t xml:space="preserve">: </w:t>
      </w:r>
    </w:p>
    <w:p w:rsidP="001C0A01" w:rsidR="00E17F96" w:rsidRDefault="00E25228" w:rsidRPr="00E17F9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1. С</w:t>
      </w:r>
      <w:r w:rsidR="00E17F96" w:rsidRPr="00E17F96">
        <w:rPr>
          <w:rFonts w:ascii="Times New Roman" w:cs="Times New Roman" w:hAnsi="Times New Roman"/>
          <w:bCs/>
          <w:sz w:val="28"/>
          <w:szCs w:val="28"/>
        </w:rPr>
        <w:t>огласно сведениям ЕГРН</w:t>
      </w:r>
      <w:r>
        <w:rPr>
          <w:rFonts w:ascii="Times New Roman" w:cs="Times New Roman" w:hAnsi="Times New Roman"/>
          <w:bCs/>
          <w:sz w:val="28"/>
          <w:szCs w:val="28"/>
        </w:rPr>
        <w:t xml:space="preserve"> по состоянию на 18.03.2026 </w:t>
      </w:r>
      <w:r w:rsidR="00E17F96" w:rsidRPr="00E17F96">
        <w:rPr>
          <w:rFonts w:ascii="Times New Roman" w:cs="Times New Roman" w:hAnsi="Times New Roman"/>
          <w:bCs/>
          <w:sz w:val="28"/>
          <w:szCs w:val="28"/>
        </w:rPr>
        <w:t>объекты капитального строительства, указанны</w:t>
      </w:r>
      <w:r w:rsidR="000C75B7">
        <w:rPr>
          <w:rFonts w:ascii="Times New Roman" w:cs="Times New Roman" w:hAnsi="Times New Roman"/>
          <w:bCs/>
          <w:sz w:val="28"/>
          <w:szCs w:val="28"/>
        </w:rPr>
        <w:t>е в строках</w:t>
      </w:r>
      <w:r w:rsidR="00E17F96" w:rsidRPr="00E17F96">
        <w:rPr>
          <w:rFonts w:ascii="Times New Roman" w:cs="Times New Roman" w:hAnsi="Times New Roman"/>
          <w:bCs/>
          <w:sz w:val="28"/>
          <w:szCs w:val="28"/>
        </w:rPr>
        <w:t xml:space="preserve"> 1, 5, 6, 9, 10, 11 </w:t>
      </w:r>
      <w:r>
        <w:rPr>
          <w:rFonts w:ascii="Times New Roman" w:cs="Times New Roman" w:hAnsi="Times New Roman"/>
          <w:bCs/>
          <w:sz w:val="28"/>
          <w:szCs w:val="28"/>
        </w:rPr>
        <w:t xml:space="preserve">                  </w:t>
      </w:r>
      <w:r w:rsidR="00EE36DB">
        <w:rPr>
          <w:rFonts w:ascii="Times New Roman" w:cs="Times New Roman" w:hAnsi="Times New Roman"/>
          <w:bCs/>
          <w:sz w:val="28"/>
          <w:szCs w:val="28"/>
        </w:rPr>
        <w:t>т</w:t>
      </w:r>
      <w:r w:rsidR="00E17F96" w:rsidRPr="00E17F96">
        <w:rPr>
          <w:rFonts w:ascii="Times New Roman" w:cs="Times New Roman" w:hAnsi="Times New Roman"/>
          <w:bCs/>
          <w:sz w:val="28"/>
          <w:szCs w:val="28"/>
        </w:rPr>
        <w:t xml:space="preserve">аблицы 4, прекратили свое существование (в связи с проведенным </w:t>
      </w:r>
      <w:r w:rsidR="001C0A01">
        <w:rPr>
          <w:rFonts w:ascii="Times New Roman" w:cs="Times New Roman" w:hAnsi="Times New Roman"/>
          <w:bCs/>
          <w:sz w:val="28"/>
          <w:szCs w:val="28"/>
        </w:rPr>
        <w:t xml:space="preserve">                        </w:t>
      </w:r>
      <w:r w:rsidR="00E17F96" w:rsidRPr="00E17F96">
        <w:rPr>
          <w:rFonts w:ascii="Times New Roman" w:cs="Times New Roman" w:hAnsi="Times New Roman"/>
          <w:bCs/>
          <w:sz w:val="28"/>
          <w:szCs w:val="28"/>
        </w:rPr>
        <w:t>в их отношении сносом).</w:t>
      </w:r>
    </w:p>
    <w:p w:rsidP="001C0A01" w:rsidR="00E17F96" w:rsidRDefault="00E25228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2. </w:t>
      </w:r>
      <w:r w:rsidR="009308BF">
        <w:rPr>
          <w:rFonts w:ascii="Times New Roman" w:cs="Times New Roman" w:hAnsi="Times New Roman"/>
          <w:bCs/>
          <w:sz w:val="28"/>
          <w:szCs w:val="28"/>
        </w:rPr>
        <w:t>П</w:t>
      </w:r>
      <w:r w:rsidR="00E17F96" w:rsidRPr="0066542F">
        <w:rPr>
          <w:rFonts w:ascii="Times New Roman" w:cs="Times New Roman" w:hAnsi="Times New Roman"/>
          <w:bCs/>
          <w:sz w:val="28"/>
          <w:szCs w:val="28"/>
        </w:rPr>
        <w:t xml:space="preserve">роектом </w:t>
      </w:r>
      <w:r w:rsidR="009308BF">
        <w:rPr>
          <w:rFonts w:ascii="Times New Roman" w:cs="Times New Roman" w:hAnsi="Times New Roman"/>
          <w:bCs/>
          <w:sz w:val="28"/>
          <w:szCs w:val="28"/>
        </w:rPr>
        <w:t xml:space="preserve">устанавливается </w:t>
      </w:r>
      <w:r w:rsidR="0021666D">
        <w:rPr>
          <w:rFonts w:ascii="Times New Roman" w:cs="Times New Roman" w:hAnsi="Times New Roman"/>
          <w:bCs/>
          <w:sz w:val="28"/>
          <w:szCs w:val="28"/>
        </w:rPr>
        <w:t xml:space="preserve">поэтапное </w:t>
      </w:r>
      <w:r w:rsidR="009308BF" w:rsidRPr="009308BF">
        <w:rPr>
          <w:rFonts w:ascii="Times New Roman" w:cs="Times New Roman" w:hAnsi="Times New Roman"/>
          <w:bCs/>
          <w:sz w:val="28"/>
          <w:szCs w:val="28"/>
        </w:rPr>
        <w:t>осуществление</w:t>
      </w:r>
      <w:r w:rsidR="0021666D">
        <w:rPr>
          <w:rFonts w:ascii="Times New Roman" w:cs="Times New Roman" w:hAnsi="Times New Roman"/>
          <w:bCs/>
          <w:sz w:val="28"/>
          <w:szCs w:val="28"/>
        </w:rPr>
        <w:t xml:space="preserve"> </w:t>
      </w:r>
      <w:r w:rsidR="009308BF" w:rsidRPr="009308BF">
        <w:rPr>
          <w:rFonts w:ascii="Times New Roman" w:cs="Times New Roman" w:hAnsi="Times New Roman"/>
          <w:bCs/>
          <w:sz w:val="28"/>
          <w:szCs w:val="28"/>
        </w:rPr>
        <w:t>строительства</w:t>
      </w:r>
      <w:r w:rsidR="00E17F96" w:rsidRPr="0066542F">
        <w:rPr>
          <w:rFonts w:ascii="Times New Roman" w:cs="Times New Roman" w:hAnsi="Times New Roman"/>
          <w:bCs/>
          <w:sz w:val="28"/>
          <w:szCs w:val="28"/>
        </w:rPr>
        <w:t>:</w:t>
      </w:r>
    </w:p>
    <w:p w:rsidP="001C0A01" w:rsidR="00E17F96" w:rsidRDefault="00E17F96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28"/>
          <w:szCs w:val="28"/>
        </w:rPr>
      </w:pPr>
      <w:r w:rsidRPr="0066542F">
        <w:rPr>
          <w:rFonts w:ascii="Times New Roman" w:cs="Times New Roman" w:hAnsi="Times New Roman"/>
          <w:bCs/>
          <w:sz w:val="28"/>
          <w:szCs w:val="28"/>
        </w:rPr>
        <w:t>1</w:t>
      </w:r>
      <w:r w:rsidR="00E25228">
        <w:rPr>
          <w:rFonts w:ascii="Times New Roman" w:cs="Times New Roman" w:hAnsi="Times New Roman"/>
          <w:bCs/>
          <w:sz w:val="28"/>
          <w:szCs w:val="28"/>
        </w:rPr>
        <w:t>-й</w:t>
      </w:r>
      <w:r w:rsidRPr="0066542F">
        <w:rPr>
          <w:rFonts w:ascii="Times New Roman" w:cs="Times New Roman" w:hAnsi="Times New Roman"/>
          <w:bCs/>
          <w:sz w:val="28"/>
          <w:szCs w:val="28"/>
        </w:rPr>
        <w:t xml:space="preserve"> этап: до 31.07.2028 (до 3 лет) – строительство строения № 1 многоквартирного жилого дома вместе со встроенно-пристроенным помещениями офисов и встроенно-пристроенным помещением </w:t>
      </w:r>
      <w:r w:rsidR="001C0A01">
        <w:rPr>
          <w:rFonts w:ascii="Times New Roman" w:cs="Times New Roman" w:hAnsi="Times New Roman"/>
          <w:bCs/>
          <w:sz w:val="28"/>
          <w:szCs w:val="28"/>
        </w:rPr>
        <w:t xml:space="preserve">                            </w:t>
      </w:r>
      <w:r w:rsidRPr="0066542F">
        <w:rPr>
          <w:rFonts w:ascii="Times New Roman" w:cs="Times New Roman" w:hAnsi="Times New Roman"/>
          <w:bCs/>
          <w:sz w:val="28"/>
          <w:szCs w:val="28"/>
        </w:rPr>
        <w:t>для размещения дошколь</w:t>
      </w:r>
      <w:r w:rsidR="000C75B7">
        <w:rPr>
          <w:rFonts w:ascii="Times New Roman" w:cs="Times New Roman" w:hAnsi="Times New Roman"/>
          <w:bCs/>
          <w:sz w:val="28"/>
          <w:szCs w:val="28"/>
        </w:rPr>
        <w:t>ной образовательной организации</w:t>
      </w:r>
      <w:r w:rsidRPr="0066542F">
        <w:rPr>
          <w:rFonts w:ascii="Times New Roman" w:cs="Times New Roman" w:hAnsi="Times New Roman"/>
          <w:bCs/>
          <w:sz w:val="28"/>
          <w:szCs w:val="28"/>
        </w:rPr>
        <w:t xml:space="preserve"> с инженерным обеспечением (включая трансформаторную подстанцию);</w:t>
      </w:r>
    </w:p>
    <w:p w:rsidP="001C0A01" w:rsidR="00E17F96" w:rsidRDefault="00E17F96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28"/>
          <w:szCs w:val="28"/>
        </w:rPr>
      </w:pPr>
      <w:proofErr w:type="gramStart"/>
      <w:r w:rsidRPr="0066542F">
        <w:rPr>
          <w:rFonts w:ascii="Times New Roman" w:cs="Times New Roman" w:hAnsi="Times New Roman"/>
          <w:bCs/>
          <w:sz w:val="28"/>
          <w:szCs w:val="28"/>
        </w:rPr>
        <w:t>2</w:t>
      </w:r>
      <w:r w:rsidR="00E25228">
        <w:rPr>
          <w:rFonts w:ascii="Times New Roman" w:cs="Times New Roman" w:hAnsi="Times New Roman"/>
          <w:bCs/>
          <w:sz w:val="28"/>
          <w:szCs w:val="28"/>
        </w:rPr>
        <w:t>-й этап: 01.08.2028–</w:t>
      </w:r>
      <w:r w:rsidRPr="0066542F">
        <w:rPr>
          <w:rFonts w:ascii="Times New Roman" w:cs="Times New Roman" w:hAnsi="Times New Roman"/>
          <w:bCs/>
          <w:sz w:val="28"/>
          <w:szCs w:val="28"/>
        </w:rPr>
        <w:t>31.07.2030 (2 года) – строительство строения № 2 многоквартирного жилого дома вместе со встроенно-</w:t>
      </w:r>
      <w:r w:rsidR="000C75B7">
        <w:rPr>
          <w:rFonts w:ascii="Times New Roman" w:cs="Times New Roman" w:hAnsi="Times New Roman"/>
          <w:bCs/>
          <w:sz w:val="28"/>
          <w:szCs w:val="28"/>
        </w:rPr>
        <w:t>пристроенным помещениями офисов</w:t>
      </w:r>
      <w:r w:rsidRPr="0066542F">
        <w:rPr>
          <w:rFonts w:ascii="Times New Roman" w:cs="Times New Roman" w:hAnsi="Times New Roman"/>
          <w:bCs/>
          <w:sz w:val="28"/>
          <w:szCs w:val="28"/>
        </w:rPr>
        <w:t xml:space="preserve"> с инженерным обеспечением;</w:t>
      </w:r>
      <w:proofErr w:type="gramEnd"/>
    </w:p>
    <w:p w:rsidP="001C0A01" w:rsidR="00E17F96" w:rsidRDefault="00E17F96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28"/>
          <w:szCs w:val="28"/>
        </w:rPr>
      </w:pPr>
      <w:r w:rsidRPr="0066542F">
        <w:rPr>
          <w:rFonts w:ascii="Times New Roman" w:cs="Times New Roman" w:hAnsi="Times New Roman"/>
          <w:bCs/>
          <w:sz w:val="28"/>
          <w:szCs w:val="28"/>
        </w:rPr>
        <w:t>3</w:t>
      </w:r>
      <w:r w:rsidR="00E25228">
        <w:rPr>
          <w:rFonts w:ascii="Times New Roman" w:cs="Times New Roman" w:hAnsi="Times New Roman"/>
          <w:bCs/>
          <w:sz w:val="28"/>
          <w:szCs w:val="28"/>
        </w:rPr>
        <w:t>-й этап: 01.08.2030–</w:t>
      </w:r>
      <w:r w:rsidRPr="0066542F">
        <w:rPr>
          <w:rFonts w:ascii="Times New Roman" w:cs="Times New Roman" w:hAnsi="Times New Roman"/>
          <w:bCs/>
          <w:sz w:val="28"/>
          <w:szCs w:val="28"/>
        </w:rPr>
        <w:t>31.07.2032 (2 года) – строительство строения №</w:t>
      </w:r>
      <w:r w:rsidR="000C75B7">
        <w:rPr>
          <w:rFonts w:ascii="Times New Roman" w:cs="Times New Roman" w:hAnsi="Times New Roman"/>
          <w:bCs/>
          <w:sz w:val="28"/>
          <w:szCs w:val="28"/>
        </w:rPr>
        <w:t xml:space="preserve"> 3 многоквартирного жилого дома</w:t>
      </w:r>
      <w:r w:rsidRPr="0066542F">
        <w:rPr>
          <w:rFonts w:ascii="Times New Roman" w:cs="Times New Roman" w:hAnsi="Times New Roman"/>
          <w:bCs/>
          <w:sz w:val="28"/>
          <w:szCs w:val="28"/>
        </w:rPr>
        <w:t xml:space="preserve"> с инженерным обеспечением.</w:t>
      </w:r>
    </w:p>
    <w:bookmarkEnd w:id="9"/>
    <w:p w:rsidP="001C0A01" w:rsidR="00E17F96" w:rsidRDefault="00E17F96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66542F">
        <w:rPr>
          <w:rFonts w:ascii="Times New Roman" w:cs="Times New Roman" w:hAnsi="Times New Roman"/>
          <w:sz w:val="28"/>
          <w:szCs w:val="28"/>
        </w:rPr>
        <w:t xml:space="preserve">Выделение границ этапов строительства – условное, принято таким образом, чтобы каждое здание при вводе в эксплуатацию было обеспечено необходимым перечнем придомовых площадок площадью не </w:t>
      </w:r>
      <w:proofErr w:type="gramStart"/>
      <w:r w:rsidRPr="0066542F">
        <w:rPr>
          <w:rFonts w:ascii="Times New Roman" w:cs="Times New Roman" w:hAnsi="Times New Roman"/>
          <w:sz w:val="28"/>
          <w:szCs w:val="28"/>
        </w:rPr>
        <w:t>менее нормативной</w:t>
      </w:r>
      <w:proofErr w:type="gramEnd"/>
      <w:r w:rsidRPr="0066542F">
        <w:rPr>
          <w:rFonts w:ascii="Times New Roman" w:cs="Times New Roman" w:hAnsi="Times New Roman"/>
          <w:sz w:val="28"/>
          <w:szCs w:val="28"/>
        </w:rPr>
        <w:t xml:space="preserve"> и парковочными местами в нормативном количестве. Начальные и конечные сроки отдельных этапов могут быть уточнены </w:t>
      </w:r>
      <w:r w:rsidR="001C0A01">
        <w:rPr>
          <w:rFonts w:ascii="Times New Roman" w:cs="Times New Roman" w:hAnsi="Times New Roman"/>
          <w:sz w:val="28"/>
          <w:szCs w:val="28"/>
        </w:rPr>
        <w:t xml:space="preserve">                     </w:t>
      </w:r>
      <w:r w:rsidRPr="0066542F">
        <w:rPr>
          <w:rFonts w:ascii="Times New Roman" w:cs="Times New Roman" w:hAnsi="Times New Roman"/>
          <w:sz w:val="28"/>
          <w:szCs w:val="28"/>
        </w:rPr>
        <w:t xml:space="preserve">на дальнейших стадиях проектирования при условии обязательного соблюдения общего срока выполнения </w:t>
      </w:r>
      <w:r w:rsidR="00A8449F" w:rsidRPr="0066542F">
        <w:rPr>
          <w:rFonts w:ascii="Times New Roman" w:cs="Times New Roman" w:hAnsi="Times New Roman"/>
          <w:sz w:val="28"/>
          <w:szCs w:val="28"/>
        </w:rPr>
        <w:t>Договора № 11KPT</w:t>
      </w:r>
      <w:r w:rsidRPr="0066542F">
        <w:rPr>
          <w:rFonts w:ascii="Times New Roman" w:cs="Times New Roman" w:hAnsi="Times New Roman"/>
          <w:sz w:val="28"/>
          <w:szCs w:val="28"/>
        </w:rPr>
        <w:t xml:space="preserve">, установленного </w:t>
      </w:r>
      <w:r w:rsidR="001C0A01">
        <w:rPr>
          <w:rFonts w:ascii="Times New Roman" w:cs="Times New Roman" w:hAnsi="Times New Roman"/>
          <w:sz w:val="28"/>
          <w:szCs w:val="28"/>
        </w:rPr>
        <w:t xml:space="preserve">              </w:t>
      </w:r>
      <w:r w:rsidRPr="0066542F">
        <w:rPr>
          <w:rFonts w:ascii="Times New Roman" w:cs="Times New Roman" w:hAnsi="Times New Roman"/>
          <w:sz w:val="28"/>
          <w:szCs w:val="28"/>
        </w:rPr>
        <w:t>в</w:t>
      </w:r>
      <w:r w:rsidR="00E25228">
        <w:rPr>
          <w:rFonts w:ascii="Times New Roman" w:cs="Times New Roman" w:hAnsi="Times New Roman"/>
          <w:sz w:val="28"/>
          <w:szCs w:val="28"/>
        </w:rPr>
        <w:t xml:space="preserve"> размере 7 лет (до 31.07.2032</w:t>
      </w:r>
      <w:r w:rsidRPr="0066542F">
        <w:rPr>
          <w:rFonts w:ascii="Times New Roman" w:cs="Times New Roman" w:hAnsi="Times New Roman"/>
          <w:sz w:val="28"/>
          <w:szCs w:val="28"/>
        </w:rPr>
        <w:t>).</w:t>
      </w:r>
    </w:p>
    <w:p w:rsidP="001C0A01" w:rsidR="00E17F96" w:rsidRDefault="00E25228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Каждый из </w:t>
      </w:r>
      <w:r w:rsidR="000C75B7">
        <w:rPr>
          <w:rFonts w:ascii="Times New Roman" w:cs="Times New Roman" w:hAnsi="Times New Roman"/>
          <w:sz w:val="28"/>
          <w:szCs w:val="28"/>
        </w:rPr>
        <w:t xml:space="preserve">трех </w:t>
      </w:r>
      <w:r>
        <w:rPr>
          <w:rFonts w:ascii="Times New Roman" w:cs="Times New Roman" w:hAnsi="Times New Roman"/>
          <w:sz w:val="28"/>
          <w:szCs w:val="28"/>
        </w:rPr>
        <w:t xml:space="preserve">этапов </w:t>
      </w:r>
      <w:r w:rsidR="00E17F96" w:rsidRPr="0066542F">
        <w:rPr>
          <w:rFonts w:ascii="Times New Roman" w:cs="Times New Roman" w:hAnsi="Times New Roman"/>
          <w:sz w:val="28"/>
          <w:szCs w:val="28"/>
        </w:rPr>
        <w:t>не разделяется на очереди строительства (выполняется в одну очередь).</w:t>
      </w:r>
    </w:p>
    <w:p w:rsidP="001C0A01" w:rsidR="00E17F96" w:rsidRDefault="00E17F96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66542F">
        <w:rPr>
          <w:rFonts w:ascii="Times New Roman" w:cs="Times New Roman" w:hAnsi="Times New Roman"/>
          <w:sz w:val="28"/>
          <w:szCs w:val="28"/>
        </w:rPr>
        <w:lastRenderedPageBreak/>
        <w:t xml:space="preserve">Возведение придомовых площадок, обустройство проездов, парковочных мест, озеленение и благоустройство придомовой территории </w:t>
      </w:r>
      <w:r w:rsidR="001C0A01">
        <w:rPr>
          <w:rFonts w:ascii="Times New Roman" w:cs="Times New Roman" w:hAnsi="Times New Roman"/>
          <w:sz w:val="28"/>
          <w:szCs w:val="28"/>
        </w:rPr>
        <w:t xml:space="preserve">               </w:t>
      </w:r>
      <w:r w:rsidRPr="0066542F">
        <w:rPr>
          <w:rFonts w:ascii="Times New Roman" w:cs="Times New Roman" w:hAnsi="Times New Roman"/>
          <w:sz w:val="28"/>
          <w:szCs w:val="28"/>
        </w:rPr>
        <w:t xml:space="preserve">в границах образуемого земельного участка с условным номером 1 </w:t>
      </w:r>
      <w:r w:rsidR="001C0A01">
        <w:rPr>
          <w:rFonts w:ascii="Times New Roman" w:cs="Times New Roman" w:hAnsi="Times New Roman"/>
          <w:sz w:val="28"/>
          <w:szCs w:val="28"/>
        </w:rPr>
        <w:t xml:space="preserve">                      </w:t>
      </w:r>
      <w:r w:rsidRPr="0066542F">
        <w:rPr>
          <w:rFonts w:ascii="Times New Roman" w:cs="Times New Roman" w:hAnsi="Times New Roman"/>
          <w:sz w:val="28"/>
          <w:szCs w:val="28"/>
        </w:rPr>
        <w:t xml:space="preserve">не разделяется на очереди строительства и рассматривается как комплексное для всех трех строений планируемого многоквартирного жилого дома, </w:t>
      </w:r>
      <w:r w:rsidR="001C0A01">
        <w:rPr>
          <w:rFonts w:ascii="Times New Roman" w:cs="Times New Roman" w:hAnsi="Times New Roman"/>
          <w:sz w:val="28"/>
          <w:szCs w:val="28"/>
        </w:rPr>
        <w:t xml:space="preserve">                             </w:t>
      </w:r>
      <w:r w:rsidRPr="0066542F">
        <w:rPr>
          <w:rFonts w:ascii="Times New Roman" w:cs="Times New Roman" w:hAnsi="Times New Roman"/>
          <w:sz w:val="28"/>
          <w:szCs w:val="28"/>
        </w:rPr>
        <w:t>с п</w:t>
      </w:r>
      <w:r w:rsidR="00E25228">
        <w:rPr>
          <w:rFonts w:ascii="Times New Roman" w:cs="Times New Roman" w:hAnsi="Times New Roman"/>
          <w:sz w:val="28"/>
          <w:szCs w:val="28"/>
        </w:rPr>
        <w:t>оэтапным вводом каждого строения</w:t>
      </w:r>
      <w:r w:rsidRPr="0066542F">
        <w:rPr>
          <w:rFonts w:ascii="Times New Roman" w:cs="Times New Roman" w:hAnsi="Times New Roman"/>
          <w:sz w:val="28"/>
          <w:szCs w:val="28"/>
        </w:rPr>
        <w:t xml:space="preserve"> в эксплуатацию.</w:t>
      </w:r>
      <w:bookmarkStart w:id="10" w:name="_Hlk195768301"/>
      <w:bookmarkEnd w:id="6"/>
    </w:p>
    <w:p w:rsidP="001C0A01" w:rsidR="00525D84" w:rsidRDefault="00525D8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1" w:name="_Toc214455947"/>
      <w:bookmarkEnd w:id="10"/>
    </w:p>
    <w:p w:rsidP="001C0A01" w:rsidR="0066542F" w:rsidRDefault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542F">
        <w:rPr>
          <w:rFonts w:ascii="Times New Roman" w:cs="Times New Roman" w:hAnsi="Times New Roman"/>
          <w:sz w:val="30"/>
          <w:szCs w:val="30"/>
        </w:rPr>
        <w:t>5. Красные линии</w:t>
      </w:r>
      <w:bookmarkEnd w:id="11"/>
      <w:r>
        <w:rPr>
          <w:rFonts w:ascii="Times New Roman" w:cs="Times New Roman" w:hAnsi="Times New Roman"/>
          <w:sz w:val="30"/>
          <w:szCs w:val="30"/>
        </w:rPr>
        <w:t>.</w:t>
      </w:r>
    </w:p>
    <w:p w:rsidP="001C0A01" w:rsidR="00232796" w:rsidRDefault="00407BE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7BE4">
        <w:rPr>
          <w:rFonts w:ascii="Times New Roman" w:cs="Times New Roman" w:hAnsi="Times New Roman"/>
          <w:sz w:val="30"/>
          <w:szCs w:val="30"/>
        </w:rPr>
        <w:t>Южная граница проектируем</w:t>
      </w:r>
      <w:r w:rsidR="002651C4">
        <w:rPr>
          <w:rFonts w:ascii="Times New Roman" w:cs="Times New Roman" w:hAnsi="Times New Roman"/>
          <w:sz w:val="30"/>
          <w:szCs w:val="30"/>
        </w:rPr>
        <w:t>ой территории</w:t>
      </w:r>
      <w:r w:rsidR="00E25228">
        <w:rPr>
          <w:rFonts w:ascii="Times New Roman" w:cs="Times New Roman" w:hAnsi="Times New Roman"/>
          <w:sz w:val="30"/>
          <w:szCs w:val="30"/>
        </w:rPr>
        <w:t xml:space="preserve">, проходящая вдоль          </w:t>
      </w:r>
      <w:proofErr w:type="spellStart"/>
      <w:r w:rsidR="00E25228">
        <w:rPr>
          <w:rFonts w:ascii="Times New Roman" w:cs="Times New Roman" w:hAnsi="Times New Roman"/>
          <w:sz w:val="30"/>
          <w:szCs w:val="30"/>
        </w:rPr>
        <w:t>пр-</w:t>
      </w:r>
      <w:r w:rsidR="002651C4" w:rsidRPr="002651C4">
        <w:rPr>
          <w:rFonts w:ascii="Times New Roman" w:cs="Times New Roman" w:hAnsi="Times New Roman"/>
          <w:sz w:val="30"/>
          <w:szCs w:val="30"/>
        </w:rPr>
        <w:t>кта</w:t>
      </w:r>
      <w:proofErr w:type="spellEnd"/>
      <w:r w:rsidR="002651C4" w:rsidRPr="002651C4">
        <w:rPr>
          <w:rFonts w:ascii="Times New Roman" w:cs="Times New Roman" w:hAnsi="Times New Roman"/>
          <w:sz w:val="30"/>
          <w:szCs w:val="30"/>
        </w:rPr>
        <w:t xml:space="preserve"> </w:t>
      </w:r>
      <w:r w:rsidRPr="00407BE4">
        <w:rPr>
          <w:rFonts w:ascii="Times New Roman" w:cs="Times New Roman" w:hAnsi="Times New Roman"/>
          <w:sz w:val="30"/>
          <w:szCs w:val="30"/>
        </w:rPr>
        <w:t>им</w:t>
      </w:r>
      <w:r w:rsidR="002651C4">
        <w:rPr>
          <w:rFonts w:ascii="Times New Roman" w:cs="Times New Roman" w:hAnsi="Times New Roman"/>
          <w:sz w:val="30"/>
          <w:szCs w:val="30"/>
        </w:rPr>
        <w:t>. газеты «Красноярский рабочий»,</w:t>
      </w:r>
      <w:r w:rsidRPr="00407BE4">
        <w:rPr>
          <w:rFonts w:ascii="Times New Roman" w:cs="Times New Roman" w:hAnsi="Times New Roman"/>
          <w:sz w:val="30"/>
          <w:szCs w:val="30"/>
        </w:rPr>
        <w:t xml:space="preserve"> вплотную примыкает </w:t>
      </w:r>
      <w:r w:rsidR="001C0A0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407BE4">
        <w:rPr>
          <w:rFonts w:ascii="Times New Roman" w:cs="Times New Roman" w:hAnsi="Times New Roman"/>
          <w:sz w:val="30"/>
          <w:szCs w:val="30"/>
        </w:rPr>
        <w:t xml:space="preserve">к красным линиям </w:t>
      </w:r>
      <w:r w:rsidR="00232796">
        <w:rPr>
          <w:rFonts w:ascii="Times New Roman" w:cs="Times New Roman" w:hAnsi="Times New Roman"/>
          <w:sz w:val="30"/>
          <w:szCs w:val="30"/>
        </w:rPr>
        <w:t>п</w:t>
      </w:r>
      <w:r w:rsidR="0066542F" w:rsidRPr="0066542F">
        <w:rPr>
          <w:rFonts w:ascii="Times New Roman" w:cs="Times New Roman" w:hAnsi="Times New Roman"/>
          <w:sz w:val="30"/>
          <w:szCs w:val="30"/>
        </w:rPr>
        <w:t>роект</w:t>
      </w:r>
      <w:r w:rsidR="00232796">
        <w:rPr>
          <w:rFonts w:ascii="Times New Roman" w:cs="Times New Roman" w:hAnsi="Times New Roman"/>
          <w:sz w:val="30"/>
          <w:szCs w:val="30"/>
        </w:rPr>
        <w:t>а</w:t>
      </w:r>
      <w:r w:rsidR="0066542F" w:rsidRPr="0066542F">
        <w:rPr>
          <w:rFonts w:ascii="Times New Roman" w:cs="Times New Roman" w:hAnsi="Times New Roman"/>
          <w:sz w:val="30"/>
          <w:szCs w:val="30"/>
        </w:rPr>
        <w:t xml:space="preserve"> планировки улично-дорожной сети </w:t>
      </w:r>
      <w:r w:rsidR="001C0A01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66542F" w:rsidRPr="0066542F">
        <w:rPr>
          <w:rFonts w:ascii="Times New Roman" w:cs="Times New Roman" w:hAnsi="Times New Roman"/>
          <w:sz w:val="30"/>
          <w:szCs w:val="30"/>
        </w:rPr>
        <w:t>и территори</w:t>
      </w:r>
      <w:r w:rsidR="00232796">
        <w:rPr>
          <w:rFonts w:ascii="Times New Roman" w:cs="Times New Roman" w:hAnsi="Times New Roman"/>
          <w:sz w:val="30"/>
          <w:szCs w:val="30"/>
        </w:rPr>
        <w:t>и</w:t>
      </w:r>
      <w:r w:rsidR="0066542F" w:rsidRPr="0066542F">
        <w:rPr>
          <w:rFonts w:ascii="Times New Roman" w:cs="Times New Roman" w:hAnsi="Times New Roman"/>
          <w:sz w:val="30"/>
          <w:szCs w:val="30"/>
        </w:rPr>
        <w:t xml:space="preserve"> общественного пользования городского округа город Красноярск</w:t>
      </w:r>
      <w:r w:rsidR="00A745B6">
        <w:rPr>
          <w:rFonts w:ascii="Times New Roman" w:cs="Times New Roman" w:hAnsi="Times New Roman"/>
          <w:sz w:val="30"/>
          <w:szCs w:val="30"/>
        </w:rPr>
        <w:t>, утвержден</w:t>
      </w:r>
      <w:r w:rsidR="00232796">
        <w:rPr>
          <w:rFonts w:ascii="Times New Roman" w:cs="Times New Roman" w:hAnsi="Times New Roman"/>
          <w:sz w:val="30"/>
          <w:szCs w:val="30"/>
        </w:rPr>
        <w:t>ного</w:t>
      </w:r>
      <w:r w:rsidR="0066542F" w:rsidRPr="0066542F">
        <w:rPr>
          <w:rFonts w:ascii="Times New Roman" w:cs="Times New Roman" w:hAnsi="Times New Roman"/>
          <w:sz w:val="30"/>
          <w:szCs w:val="30"/>
        </w:rPr>
        <w:t xml:space="preserve"> </w:t>
      </w:r>
      <w:r w:rsidR="00A745B6" w:rsidRPr="00A745B6">
        <w:rPr>
          <w:rFonts w:ascii="Times New Roman" w:cs="Times New Roman" w:hAnsi="Times New Roman"/>
          <w:sz w:val="30"/>
          <w:szCs w:val="30"/>
        </w:rPr>
        <w:t xml:space="preserve">постановлением администрации города </w:t>
      </w:r>
      <w:r w:rsidR="001C0A0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A745B6" w:rsidRPr="00A745B6">
        <w:rPr>
          <w:rFonts w:ascii="Times New Roman" w:cs="Times New Roman" w:hAnsi="Times New Roman"/>
          <w:sz w:val="30"/>
          <w:szCs w:val="30"/>
        </w:rPr>
        <w:t>от 25.12.2015 № 833</w:t>
      </w:r>
      <w:r w:rsidR="00283D0E">
        <w:rPr>
          <w:rFonts w:ascii="Times New Roman" w:cs="Times New Roman" w:hAnsi="Times New Roman"/>
          <w:sz w:val="30"/>
          <w:szCs w:val="30"/>
        </w:rPr>
        <w:t xml:space="preserve"> (Далее – Проект УДС)</w:t>
      </w:r>
      <w:r w:rsidR="0066542F" w:rsidRPr="0066542F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1C0A01" w:rsidR="0066542F" w:rsidRDefault="00A825CF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</w:t>
      </w:r>
      <w:r w:rsidR="0066542F" w:rsidRPr="0066542F">
        <w:rPr>
          <w:rFonts w:ascii="Times New Roman" w:cs="Times New Roman" w:hAnsi="Times New Roman"/>
          <w:sz w:val="30"/>
          <w:szCs w:val="30"/>
        </w:rPr>
        <w:t xml:space="preserve">расные линии </w:t>
      </w:r>
      <w:r>
        <w:rPr>
          <w:rFonts w:ascii="Times New Roman" w:cs="Times New Roman" w:hAnsi="Times New Roman"/>
          <w:sz w:val="30"/>
          <w:szCs w:val="30"/>
        </w:rPr>
        <w:t xml:space="preserve">Проекта УДС </w:t>
      </w:r>
      <w:r w:rsidR="0066542F" w:rsidRPr="0066542F">
        <w:rPr>
          <w:rFonts w:ascii="Times New Roman" w:cs="Times New Roman" w:hAnsi="Times New Roman"/>
          <w:sz w:val="30"/>
          <w:szCs w:val="30"/>
        </w:rPr>
        <w:t>не пересекают границу проектируемой территории.</w:t>
      </w:r>
    </w:p>
    <w:p w:rsidP="001C0A01" w:rsidR="0066542F" w:rsidRDefault="0066542F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542F">
        <w:rPr>
          <w:rFonts w:ascii="Times New Roman" w:cs="Times New Roman" w:hAnsi="Times New Roman"/>
          <w:sz w:val="30"/>
          <w:szCs w:val="30"/>
        </w:rPr>
        <w:t>В границах проектируемой территории строительство дорог общего пользования проектными решениями не планируется.</w:t>
      </w:r>
    </w:p>
    <w:p w:rsidP="001C0A01" w:rsidR="0066542F" w:rsidRDefault="0021666D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Проект</w:t>
      </w:r>
      <w:r w:rsidR="0066542F" w:rsidRPr="0066542F">
        <w:rPr>
          <w:rFonts w:ascii="Times New Roman" w:cs="Times New Roman" w:hAnsi="Times New Roman"/>
          <w:sz w:val="30"/>
          <w:szCs w:val="30"/>
        </w:rPr>
        <w:t xml:space="preserve"> не предусматривает отмены, изменения, установления красных линий.</w:t>
      </w:r>
    </w:p>
    <w:p w:rsidP="001C0A01" w:rsidR="0066542F" w:rsidRDefault="0066542F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542F">
        <w:rPr>
          <w:rFonts w:ascii="Times New Roman" w:cs="Times New Roman" w:hAnsi="Times New Roman"/>
          <w:sz w:val="30"/>
          <w:szCs w:val="30"/>
        </w:rPr>
        <w:t xml:space="preserve">Сведения об отступах от красных линий и от границ земельных участков в границах проектирования: </w:t>
      </w:r>
    </w:p>
    <w:p w:rsidP="001C0A01" w:rsidR="0066542F" w:rsidRDefault="0066542F" w:rsidRPr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6542F">
        <w:rPr>
          <w:rFonts w:ascii="Times New Roman" w:cs="Times New Roman" w:hAnsi="Times New Roman"/>
          <w:sz w:val="30"/>
          <w:szCs w:val="30"/>
        </w:rPr>
        <w:t>1) линия отступа от красных линий в границах проектируемой территории проходит вдоль южной части границы проектируемой территории, на расстоянии 6 м от красн</w:t>
      </w:r>
      <w:r w:rsidR="00283D0E">
        <w:rPr>
          <w:rFonts w:ascii="Times New Roman" w:cs="Times New Roman" w:hAnsi="Times New Roman"/>
          <w:sz w:val="30"/>
          <w:szCs w:val="30"/>
        </w:rPr>
        <w:t>ой</w:t>
      </w:r>
      <w:r w:rsidRPr="0066542F">
        <w:rPr>
          <w:rFonts w:ascii="Times New Roman" w:cs="Times New Roman" w:hAnsi="Times New Roman"/>
          <w:sz w:val="30"/>
          <w:szCs w:val="30"/>
        </w:rPr>
        <w:t xml:space="preserve"> лини</w:t>
      </w:r>
      <w:r w:rsidR="00283D0E">
        <w:rPr>
          <w:rFonts w:ascii="Times New Roman" w:cs="Times New Roman" w:hAnsi="Times New Roman"/>
          <w:sz w:val="30"/>
          <w:szCs w:val="30"/>
        </w:rPr>
        <w:t xml:space="preserve">и </w:t>
      </w:r>
      <w:r w:rsidRPr="0066542F">
        <w:rPr>
          <w:rFonts w:ascii="Times New Roman" w:cs="Times New Roman" w:hAnsi="Times New Roman"/>
          <w:sz w:val="30"/>
          <w:szCs w:val="30"/>
        </w:rPr>
        <w:t>Проект</w:t>
      </w:r>
      <w:r w:rsidR="00283D0E">
        <w:rPr>
          <w:rFonts w:ascii="Times New Roman" w:cs="Times New Roman" w:hAnsi="Times New Roman"/>
          <w:sz w:val="30"/>
          <w:szCs w:val="30"/>
        </w:rPr>
        <w:t>а</w:t>
      </w:r>
      <w:r w:rsidRPr="0066542F">
        <w:rPr>
          <w:rFonts w:ascii="Times New Roman" w:cs="Times New Roman" w:hAnsi="Times New Roman"/>
          <w:sz w:val="30"/>
          <w:szCs w:val="30"/>
        </w:rPr>
        <w:t xml:space="preserve"> </w:t>
      </w:r>
      <w:r w:rsidR="00283D0E">
        <w:rPr>
          <w:rFonts w:ascii="Times New Roman" w:cs="Times New Roman" w:hAnsi="Times New Roman"/>
          <w:sz w:val="30"/>
          <w:szCs w:val="30"/>
        </w:rPr>
        <w:t>УДС</w:t>
      </w:r>
      <w:r w:rsidRPr="0066542F">
        <w:rPr>
          <w:rFonts w:ascii="Times New Roman" w:cs="Times New Roman" w:hAnsi="Times New Roman"/>
          <w:sz w:val="30"/>
          <w:szCs w:val="30"/>
        </w:rPr>
        <w:t xml:space="preserve">; </w:t>
      </w:r>
    </w:p>
    <w:p w:rsidP="00E25228" w:rsidR="00E25228" w:rsidRDefault="0066542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6542F">
        <w:rPr>
          <w:rFonts w:ascii="Times New Roman" w:cs="Times New Roman" w:hAnsi="Times New Roman"/>
          <w:sz w:val="30"/>
          <w:szCs w:val="30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– в границах проектируемой территории </w:t>
      </w:r>
      <w:r w:rsidR="001C0A01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66542F">
        <w:rPr>
          <w:rFonts w:ascii="Times New Roman" w:cs="Times New Roman" w:hAnsi="Times New Roman"/>
          <w:sz w:val="30"/>
          <w:szCs w:val="30"/>
        </w:rPr>
        <w:t xml:space="preserve">не установлены, так как не подлежат установлению в границах территориальной </w:t>
      </w:r>
      <w:r w:rsidR="00EE36DB">
        <w:rPr>
          <w:rFonts w:ascii="Times New Roman" w:cs="Times New Roman" w:hAnsi="Times New Roman"/>
          <w:sz w:val="30"/>
          <w:szCs w:val="30"/>
        </w:rPr>
        <w:t>зоны</w:t>
      </w:r>
      <w:r w:rsidR="00283D0E">
        <w:rPr>
          <w:rFonts w:ascii="Times New Roman" w:cs="Times New Roman" w:hAnsi="Times New Roman"/>
          <w:sz w:val="30"/>
          <w:szCs w:val="30"/>
        </w:rPr>
        <w:t xml:space="preserve"> «</w:t>
      </w:r>
      <w:r w:rsidRPr="0066542F">
        <w:rPr>
          <w:rFonts w:ascii="Times New Roman" w:cs="Times New Roman" w:hAnsi="Times New Roman"/>
          <w:sz w:val="30"/>
          <w:szCs w:val="30"/>
        </w:rPr>
        <w:t>Зон</w:t>
      </w:r>
      <w:r w:rsidR="00283D0E">
        <w:rPr>
          <w:rFonts w:ascii="Times New Roman" w:cs="Times New Roman" w:hAnsi="Times New Roman"/>
          <w:sz w:val="30"/>
          <w:szCs w:val="30"/>
        </w:rPr>
        <w:t>ы</w:t>
      </w:r>
      <w:r w:rsidRPr="0066542F">
        <w:rPr>
          <w:rFonts w:ascii="Times New Roman" w:cs="Times New Roman" w:hAnsi="Times New Roman"/>
          <w:sz w:val="30"/>
          <w:szCs w:val="30"/>
        </w:rPr>
        <w:t xml:space="preserve"> смешанной общественно-деловой </w:t>
      </w:r>
      <w:r w:rsidR="001C0A01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66542F">
        <w:rPr>
          <w:rFonts w:ascii="Times New Roman" w:cs="Times New Roman" w:hAnsi="Times New Roman"/>
          <w:sz w:val="30"/>
          <w:szCs w:val="30"/>
        </w:rPr>
        <w:t>и многоэтажной жилой застройки (СОДЖ-2)</w:t>
      </w:r>
      <w:r w:rsidR="00283D0E">
        <w:rPr>
          <w:rFonts w:ascii="Times New Roman" w:cs="Times New Roman" w:hAnsi="Times New Roman"/>
          <w:sz w:val="30"/>
          <w:szCs w:val="30"/>
        </w:rPr>
        <w:t>»</w:t>
      </w:r>
      <w:r w:rsidRPr="0066542F">
        <w:rPr>
          <w:rFonts w:ascii="Times New Roman" w:cs="Times New Roman" w:hAnsi="Times New Roman"/>
          <w:sz w:val="30"/>
          <w:szCs w:val="30"/>
        </w:rPr>
        <w:t xml:space="preserve"> с</w:t>
      </w:r>
      <w:r w:rsidR="000C75B7">
        <w:rPr>
          <w:rFonts w:ascii="Times New Roman" w:cs="Times New Roman" w:hAnsi="Times New Roman"/>
          <w:sz w:val="30"/>
          <w:szCs w:val="30"/>
        </w:rPr>
        <w:t xml:space="preserve">огласно п. 2 ч. </w:t>
      </w:r>
      <w:proofErr w:type="gramEnd"/>
      <w:r w:rsidR="000C75B7">
        <w:rPr>
          <w:rFonts w:ascii="Times New Roman" w:cs="Times New Roman" w:hAnsi="Times New Roman"/>
          <w:sz w:val="30"/>
          <w:szCs w:val="30"/>
        </w:rPr>
        <w:t xml:space="preserve">4                       </w:t>
      </w:r>
      <w:bookmarkStart w:id="12" w:name="_GoBack"/>
      <w:bookmarkEnd w:id="12"/>
      <w:r w:rsidR="000C75B7">
        <w:rPr>
          <w:rFonts w:ascii="Times New Roman" w:cs="Times New Roman" w:hAnsi="Times New Roman"/>
          <w:sz w:val="30"/>
          <w:szCs w:val="30"/>
        </w:rPr>
        <w:t xml:space="preserve">ст. </w:t>
      </w:r>
      <w:proofErr w:type="gramStart"/>
      <w:r w:rsidR="000C75B7">
        <w:rPr>
          <w:rFonts w:ascii="Times New Roman" w:cs="Times New Roman" w:hAnsi="Times New Roman"/>
          <w:sz w:val="30"/>
          <w:szCs w:val="30"/>
        </w:rPr>
        <w:t>19 ПЗЗ</w:t>
      </w:r>
      <w:r w:rsidRPr="0066542F">
        <w:rPr>
          <w:rFonts w:ascii="Times New Roman" w:cs="Times New Roman" w:hAnsi="Times New Roman"/>
          <w:sz w:val="30"/>
          <w:szCs w:val="30"/>
        </w:rPr>
        <w:t>.</w:t>
      </w:r>
      <w:r w:rsidR="00E25228">
        <w:rPr>
          <w:rFonts w:ascii="Times New Roman" w:cs="Times New Roman" w:hAnsi="Times New Roman"/>
          <w:sz w:val="30"/>
          <w:szCs w:val="30"/>
        </w:rPr>
        <w:t xml:space="preserve"> </w:t>
      </w:r>
      <w:bookmarkStart w:id="13" w:name="_Toc214455948"/>
      <w:proofErr w:type="gramEnd"/>
    </w:p>
    <w:p w:rsidP="00E25228" w:rsidR="00232796" w:rsidRDefault="00232796" w:rsidRPr="0023279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32796">
        <w:rPr>
          <w:rFonts w:ascii="Times New Roman" w:cs="Times New Roman" w:hAnsi="Times New Roman"/>
          <w:sz w:val="30"/>
          <w:szCs w:val="30"/>
        </w:rPr>
        <w:t>6. Каталог координат границ проектирования</w:t>
      </w:r>
      <w:bookmarkEnd w:id="13"/>
      <w:r w:rsidR="00E25228">
        <w:rPr>
          <w:rFonts w:ascii="Times New Roman" w:cs="Times New Roman" w:hAnsi="Times New Roman"/>
          <w:sz w:val="30"/>
          <w:szCs w:val="30"/>
        </w:rPr>
        <w:t>.</w:t>
      </w:r>
    </w:p>
    <w:p w:rsidP="00E25228" w:rsidR="00232796" w:rsidRDefault="00232796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>
        <w:rPr>
          <w:rFonts w:ascii="Times New Roman" w:cs="Times New Roman" w:hAnsi="Times New Roman"/>
          <w:sz w:val="30"/>
          <w:szCs w:val="30"/>
        </w:rPr>
        <w:t>МСК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167</w:t>
      </w:r>
      <w:r w:rsidR="00E25228">
        <w:rPr>
          <w:rFonts w:ascii="Times New Roman" w:cs="Times New Roman" w:hAnsi="Times New Roman"/>
          <w:sz w:val="30"/>
          <w:szCs w:val="30"/>
        </w:rPr>
        <w:t>.</w:t>
      </w:r>
    </w:p>
    <w:p w:rsidP="00232796" w:rsidR="00232796" w:rsidRDefault="00232796" w:rsidRPr="00232796">
      <w:pPr>
        <w:spacing w:after="0" w:line="240" w:lineRule="auto"/>
        <w:ind w:firstLine="708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5</w:t>
      </w:r>
    </w:p>
    <w:tbl>
      <w:tblPr>
        <w:tblW w:type="dxa" w:w="9307"/>
        <w:jc w:val="center"/>
        <w:tblInd w:type="dxa" w:w="-409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120"/>
          <w:right w:type="dxa" w:w="120"/>
        </w:tblCellMar>
        <w:tblLook w:firstColumn="0" w:firstRow="0" w:lastColumn="0" w:lastRow="0" w:noHBand="0" w:noVBand="0" w:val="0000"/>
      </w:tblPr>
      <w:tblGrid>
        <w:gridCol w:w="2963"/>
        <w:gridCol w:w="3233"/>
        <w:gridCol w:w="3111"/>
      </w:tblGrid>
      <w:tr w:rsidR="00232796" w:rsidRPr="00232796" w:rsidTr="001C0A01">
        <w:trPr>
          <w:cantSplit/>
          <w:trHeight w:val="276"/>
          <w:tblHeader/>
          <w:jc w:val="center"/>
        </w:trPr>
        <w:tc>
          <w:tcPr>
            <w:tcW w:type="dxa" w:w="2963"/>
          </w:tcPr>
          <w:p w:rsidP="00232796" w:rsidR="00232796" w:rsidRDefault="00232796" w:rsidRPr="004450CF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</w:rPr>
              <w:t>Номер точки</w:t>
            </w:r>
          </w:p>
        </w:tc>
        <w:tc>
          <w:tcPr>
            <w:tcW w:type="dxa" w:w="3233"/>
          </w:tcPr>
          <w:p w:rsidP="00232796" w:rsidR="00232796" w:rsidRDefault="00232796" w:rsidRPr="004450CF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</w:rPr>
              <w:t>Координата X</w:t>
            </w:r>
          </w:p>
        </w:tc>
        <w:tc>
          <w:tcPr>
            <w:tcW w:type="dxa" w:w="3111"/>
          </w:tcPr>
          <w:p w:rsidP="00232796" w:rsidR="00232796" w:rsidRDefault="00232796" w:rsidRPr="004450CF">
            <w:pPr>
              <w:widowControl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450CF">
              <w:rPr>
                <w:rFonts w:ascii="Times New Roman" w:cs="Times New Roman" w:hAnsi="Times New Roman"/>
                <w:sz w:val="30"/>
                <w:szCs w:val="30"/>
              </w:rPr>
              <w:t>Координата Y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632792,49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106539,25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632794,33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106545,72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632796,79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106545,03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632799,53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106554,61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632800,34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106554,37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632811,70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106585,93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632813,89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106591,38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632814,92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106594,29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632815,97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106597,28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632820,39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106609,86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632816,06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106611,21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632820,01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106626,11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632825,52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106624,81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632832,60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106661,36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632826,51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106662,23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632826,91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106664,93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632799,25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106677,63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632796,17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106679,11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632789,98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106681,95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632745,48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106701,33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632741,79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106702,82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632738,49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106693,81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632737,19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106688,45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632732,67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106678,79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632730,28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106674,16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632721,40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106654,33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632714,67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106639,47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632715,22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106639,20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632705,82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106616,22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632681,20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106556,34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632709,62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106545,64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632709,51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106545,36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632717,28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106542,48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632730,25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106541,46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632730,68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106541,00</w:t>
            </w:r>
          </w:p>
        </w:tc>
      </w:tr>
      <w:tr w:rsidR="00232796" w:rsidRPr="00232796" w:rsidTr="001C0A01">
        <w:trPr>
          <w:cantSplit/>
          <w:trHeight w:val="276"/>
          <w:jc w:val="center"/>
        </w:trPr>
        <w:tc>
          <w:tcPr>
            <w:tcW w:type="dxa" w:w="296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233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632792,49</w:t>
            </w:r>
          </w:p>
        </w:tc>
        <w:tc>
          <w:tcPr>
            <w:tcW w:type="dxa" w:w="3111"/>
            <w:vAlign w:val="center"/>
          </w:tcPr>
          <w:p w:rsidP="00232796" w:rsidR="00232796" w:rsidRDefault="00232796" w:rsidRPr="0023279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232796">
              <w:rPr>
                <w:rFonts w:ascii="Times New Roman" w:cs="Times New Roman" w:hAnsi="Times New Roman"/>
                <w:sz w:val="30"/>
                <w:szCs w:val="30"/>
              </w:rPr>
              <w:t>106539,25</w:t>
            </w:r>
          </w:p>
        </w:tc>
      </w:tr>
    </w:tbl>
    <w:p w:rsidP="0021666D" w:rsidR="00E17F96" w:rsidRDefault="00E17F96" w:rsidRPr="001C0A01">
      <w:pPr>
        <w:spacing w:after="0" w:line="240" w:lineRule="auto"/>
        <w:jc w:val="both"/>
        <w:rPr>
          <w:rFonts w:ascii="Times New Roman" w:cs="Times New Roman" w:hAnsi="Times New Roman"/>
          <w:sz w:val="10"/>
          <w:szCs w:val="28"/>
        </w:rPr>
      </w:pPr>
    </w:p>
    <w:sectPr w:rsidR="00E17F96" w:rsidRPr="001C0A01" w:rsidSect="00BD28E0"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35AFE" w:rsidRDefault="00035AFE">
      <w:pPr>
        <w:spacing w:after="0" w:line="240" w:lineRule="auto"/>
      </w:pPr>
      <w:r>
        <w:separator/>
      </w:r>
    </w:p>
  </w:endnote>
  <w:endnote w:type="continuationSeparator" w:id="0">
    <w:p w:rsidR="00035AFE" w:rsidRDefault="0003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C2195" w:rsidRDefault="006C2195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2195" w:rsidRDefault="006C2195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6C2195" w:rsidP="00AF0C4E" w:rsidRDefault="006C2195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35AFE" w:rsidRDefault="00035AFE">
      <w:pPr>
        <w:spacing w:after="0" w:line="240" w:lineRule="auto"/>
      </w:pPr>
      <w:r>
        <w:separator/>
      </w:r>
    </w:p>
  </w:footnote>
  <w:footnote w:type="continuationSeparator" w:id="0">
    <w:p w:rsidR="00035AFE" w:rsidRDefault="0003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47688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BD28E0" w:rsidR="006C2195" w:rsidRDefault="006C2195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BD28E0">
          <w:rPr>
            <w:rFonts w:ascii="Times New Roman" w:hAnsi="Times New Roman" w:cs="Times New Roman"/>
            <w:sz w:val="24"/>
          </w:rPr>
          <w:fldChar w:fldCharType="begin"/>
        </w:r>
        <w:r w:rsidRPr="00BD28E0">
          <w:rPr>
            <w:rFonts w:ascii="Times New Roman" w:hAnsi="Times New Roman" w:cs="Times New Roman"/>
            <w:sz w:val="24"/>
          </w:rPr>
          <w:instrText>PAGE   \* MERGEFORMAT</w:instrText>
        </w:r>
        <w:r w:rsidRPr="00BD28E0">
          <w:rPr>
            <w:rFonts w:ascii="Times New Roman" w:hAnsi="Times New Roman" w:cs="Times New Roman"/>
            <w:sz w:val="24"/>
          </w:rPr>
          <w:fldChar w:fldCharType="separate"/>
        </w:r>
        <w:r w:rsidR="000C75B7">
          <w:rPr>
            <w:rFonts w:ascii="Times New Roman" w:hAnsi="Times New Roman" w:cs="Times New Roman"/>
            <w:noProof/>
            <w:sz w:val="24"/>
          </w:rPr>
          <w:t>15</w:t>
        </w:r>
        <w:r w:rsidRPr="00BD28E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39F2499"/>
    <w:multiLevelType w:val="hybridMultilevel"/>
    <w:tmpl w:val="7318CAD4"/>
    <w:lvl w:ilvl="0" w:tplc="1854C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916D25"/>
    <w:multiLevelType w:val="hybridMultilevel"/>
    <w:tmpl w:val="8FC4C442"/>
    <w:lvl w:ilvl="0" w:tplc="2B62DB2A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E56097B"/>
    <w:multiLevelType w:val="hybridMultilevel"/>
    <w:tmpl w:val="64DCAFFA"/>
    <w:lvl w:ilvl="0" w:tplc="8D0C65F2">
      <w:start w:val="1"/>
      <w:numFmt w:val="decimal"/>
      <w:suff w:val="space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5"/>
  </w:num>
  <w:num w:numId="3">
    <w:abstractNumId w:val="17"/>
  </w:num>
  <w:num w:numId="4">
    <w:abstractNumId w:val="18"/>
  </w:num>
  <w:num w:numId="5">
    <w:abstractNumId w:val="2"/>
  </w:num>
  <w:num w:numId="6">
    <w:abstractNumId w:val="22"/>
  </w:num>
  <w:num w:numId="7">
    <w:abstractNumId w:val="24"/>
  </w:num>
  <w:num w:numId="8">
    <w:abstractNumId w:val="29"/>
  </w:num>
  <w:num w:numId="9">
    <w:abstractNumId w:val="19"/>
  </w:num>
  <w:num w:numId="10">
    <w:abstractNumId w:val="32"/>
  </w:num>
  <w:num w:numId="11">
    <w:abstractNumId w:val="3"/>
  </w:num>
  <w:num w:numId="12">
    <w:abstractNumId w:val="6"/>
  </w:num>
  <w:num w:numId="13">
    <w:abstractNumId w:val="33"/>
  </w:num>
  <w:num w:numId="14">
    <w:abstractNumId w:val="8"/>
  </w:num>
  <w:num w:numId="15">
    <w:abstractNumId w:val="0"/>
  </w:num>
  <w:num w:numId="16">
    <w:abstractNumId w:val="20"/>
  </w:num>
  <w:num w:numId="17">
    <w:abstractNumId w:val="11"/>
  </w:num>
  <w:num w:numId="18">
    <w:abstractNumId w:val="10"/>
  </w:num>
  <w:num w:numId="19">
    <w:abstractNumId w:val="30"/>
  </w:num>
  <w:num w:numId="20">
    <w:abstractNumId w:val="25"/>
  </w:num>
  <w:num w:numId="21">
    <w:abstractNumId w:val="26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5"/>
  </w:num>
  <w:num w:numId="28">
    <w:abstractNumId w:val="23"/>
  </w:num>
  <w:num w:numId="29">
    <w:abstractNumId w:val="7"/>
  </w:num>
  <w:num w:numId="30">
    <w:abstractNumId w:val="27"/>
  </w:num>
  <w:num w:numId="31">
    <w:abstractNumId w:val="28"/>
  </w:num>
  <w:num w:numId="32">
    <w:abstractNumId w:val="14"/>
  </w:num>
  <w:num w:numId="33">
    <w:abstractNumId w:val="16"/>
  </w:num>
  <w:num w:numId="34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46F0"/>
    <w:rsid w:val="00006E7C"/>
    <w:rsid w:val="00010AA9"/>
    <w:rsid w:val="0001528A"/>
    <w:rsid w:val="00021553"/>
    <w:rsid w:val="00032044"/>
    <w:rsid w:val="000349EF"/>
    <w:rsid w:val="0003590D"/>
    <w:rsid w:val="00035AFE"/>
    <w:rsid w:val="000363A7"/>
    <w:rsid w:val="00042FD6"/>
    <w:rsid w:val="00044453"/>
    <w:rsid w:val="00044707"/>
    <w:rsid w:val="00047CBF"/>
    <w:rsid w:val="00050C19"/>
    <w:rsid w:val="0005185E"/>
    <w:rsid w:val="00051965"/>
    <w:rsid w:val="00053754"/>
    <w:rsid w:val="00057E41"/>
    <w:rsid w:val="000606A8"/>
    <w:rsid w:val="00060A0E"/>
    <w:rsid w:val="00061D59"/>
    <w:rsid w:val="00061E6B"/>
    <w:rsid w:val="0006373A"/>
    <w:rsid w:val="00067508"/>
    <w:rsid w:val="0006780B"/>
    <w:rsid w:val="00076966"/>
    <w:rsid w:val="00076D74"/>
    <w:rsid w:val="000801E4"/>
    <w:rsid w:val="000814B6"/>
    <w:rsid w:val="00082DF9"/>
    <w:rsid w:val="00085149"/>
    <w:rsid w:val="00086ED5"/>
    <w:rsid w:val="00087D0A"/>
    <w:rsid w:val="000929B8"/>
    <w:rsid w:val="000932B1"/>
    <w:rsid w:val="0009724C"/>
    <w:rsid w:val="000A20E7"/>
    <w:rsid w:val="000A331B"/>
    <w:rsid w:val="000A4549"/>
    <w:rsid w:val="000A4B39"/>
    <w:rsid w:val="000B0D21"/>
    <w:rsid w:val="000B27FE"/>
    <w:rsid w:val="000B287C"/>
    <w:rsid w:val="000B4490"/>
    <w:rsid w:val="000B4703"/>
    <w:rsid w:val="000B584A"/>
    <w:rsid w:val="000B7C12"/>
    <w:rsid w:val="000C07C6"/>
    <w:rsid w:val="000C121A"/>
    <w:rsid w:val="000C1290"/>
    <w:rsid w:val="000C35A2"/>
    <w:rsid w:val="000C678E"/>
    <w:rsid w:val="000C6D2E"/>
    <w:rsid w:val="000C75B7"/>
    <w:rsid w:val="000D49A0"/>
    <w:rsid w:val="000D4F92"/>
    <w:rsid w:val="000D672D"/>
    <w:rsid w:val="000E27AA"/>
    <w:rsid w:val="000E2A2B"/>
    <w:rsid w:val="000E45C8"/>
    <w:rsid w:val="000E58BF"/>
    <w:rsid w:val="000F2686"/>
    <w:rsid w:val="000F2E4C"/>
    <w:rsid w:val="000F39E7"/>
    <w:rsid w:val="000F4CA1"/>
    <w:rsid w:val="000F4D6C"/>
    <w:rsid w:val="000F6B4C"/>
    <w:rsid w:val="0010001E"/>
    <w:rsid w:val="00103C55"/>
    <w:rsid w:val="001075F9"/>
    <w:rsid w:val="0010781C"/>
    <w:rsid w:val="00107997"/>
    <w:rsid w:val="00107E4F"/>
    <w:rsid w:val="00111671"/>
    <w:rsid w:val="00113C5C"/>
    <w:rsid w:val="00114AFA"/>
    <w:rsid w:val="0011577C"/>
    <w:rsid w:val="00116802"/>
    <w:rsid w:val="0011716B"/>
    <w:rsid w:val="001173AF"/>
    <w:rsid w:val="00121846"/>
    <w:rsid w:val="00124396"/>
    <w:rsid w:val="00124921"/>
    <w:rsid w:val="0012619E"/>
    <w:rsid w:val="00130B70"/>
    <w:rsid w:val="00137C12"/>
    <w:rsid w:val="00137FED"/>
    <w:rsid w:val="001424D5"/>
    <w:rsid w:val="00143FFB"/>
    <w:rsid w:val="00144A68"/>
    <w:rsid w:val="00146EC6"/>
    <w:rsid w:val="00152AF2"/>
    <w:rsid w:val="00153D7D"/>
    <w:rsid w:val="001540A6"/>
    <w:rsid w:val="0015489A"/>
    <w:rsid w:val="00163C87"/>
    <w:rsid w:val="001656C9"/>
    <w:rsid w:val="00165ABC"/>
    <w:rsid w:val="00170FDE"/>
    <w:rsid w:val="001717E5"/>
    <w:rsid w:val="001720A4"/>
    <w:rsid w:val="00173EA1"/>
    <w:rsid w:val="00175476"/>
    <w:rsid w:val="0017662E"/>
    <w:rsid w:val="00181AD6"/>
    <w:rsid w:val="001843AC"/>
    <w:rsid w:val="00184DB7"/>
    <w:rsid w:val="00186637"/>
    <w:rsid w:val="00193B7E"/>
    <w:rsid w:val="001944F5"/>
    <w:rsid w:val="00194AEB"/>
    <w:rsid w:val="00195D0F"/>
    <w:rsid w:val="0019606C"/>
    <w:rsid w:val="001A0CDD"/>
    <w:rsid w:val="001A2EF7"/>
    <w:rsid w:val="001A489C"/>
    <w:rsid w:val="001A6175"/>
    <w:rsid w:val="001B344C"/>
    <w:rsid w:val="001B7A18"/>
    <w:rsid w:val="001C0A01"/>
    <w:rsid w:val="001C20DC"/>
    <w:rsid w:val="001D0256"/>
    <w:rsid w:val="001D0AF4"/>
    <w:rsid w:val="001D3CCE"/>
    <w:rsid w:val="001D5270"/>
    <w:rsid w:val="001D7012"/>
    <w:rsid w:val="001E1922"/>
    <w:rsid w:val="001E5101"/>
    <w:rsid w:val="001E5864"/>
    <w:rsid w:val="001E75C2"/>
    <w:rsid w:val="001F3757"/>
    <w:rsid w:val="001F7534"/>
    <w:rsid w:val="001F7900"/>
    <w:rsid w:val="002003E1"/>
    <w:rsid w:val="002006CE"/>
    <w:rsid w:val="00202F8F"/>
    <w:rsid w:val="0020427E"/>
    <w:rsid w:val="00205A22"/>
    <w:rsid w:val="00207102"/>
    <w:rsid w:val="00207430"/>
    <w:rsid w:val="002079EA"/>
    <w:rsid w:val="00210607"/>
    <w:rsid w:val="00210A99"/>
    <w:rsid w:val="002129A0"/>
    <w:rsid w:val="00214907"/>
    <w:rsid w:val="002157F8"/>
    <w:rsid w:val="00215973"/>
    <w:rsid w:val="00215B7B"/>
    <w:rsid w:val="0021666D"/>
    <w:rsid w:val="0021710B"/>
    <w:rsid w:val="00223799"/>
    <w:rsid w:val="002321E2"/>
    <w:rsid w:val="00232796"/>
    <w:rsid w:val="00234292"/>
    <w:rsid w:val="002355B1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3562"/>
    <w:rsid w:val="00253ADA"/>
    <w:rsid w:val="002574F5"/>
    <w:rsid w:val="002651C4"/>
    <w:rsid w:val="002656B8"/>
    <w:rsid w:val="00266980"/>
    <w:rsid w:val="00267C59"/>
    <w:rsid w:val="0027055C"/>
    <w:rsid w:val="00273453"/>
    <w:rsid w:val="0027377E"/>
    <w:rsid w:val="00274A3F"/>
    <w:rsid w:val="002779DB"/>
    <w:rsid w:val="00281543"/>
    <w:rsid w:val="00282FD9"/>
    <w:rsid w:val="00283D0E"/>
    <w:rsid w:val="002842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2D6B"/>
    <w:rsid w:val="002A010A"/>
    <w:rsid w:val="002A191B"/>
    <w:rsid w:val="002A249D"/>
    <w:rsid w:val="002A4D42"/>
    <w:rsid w:val="002B20C7"/>
    <w:rsid w:val="002B20F3"/>
    <w:rsid w:val="002B21E1"/>
    <w:rsid w:val="002B3CCE"/>
    <w:rsid w:val="002B7870"/>
    <w:rsid w:val="002C0571"/>
    <w:rsid w:val="002C42AB"/>
    <w:rsid w:val="002C4701"/>
    <w:rsid w:val="002C4F0E"/>
    <w:rsid w:val="002D211F"/>
    <w:rsid w:val="002D40AF"/>
    <w:rsid w:val="002D6978"/>
    <w:rsid w:val="002E00AA"/>
    <w:rsid w:val="002E2FB2"/>
    <w:rsid w:val="002E3333"/>
    <w:rsid w:val="002F05A1"/>
    <w:rsid w:val="002F09F0"/>
    <w:rsid w:val="002F4362"/>
    <w:rsid w:val="002F5278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0132"/>
    <w:rsid w:val="003211A2"/>
    <w:rsid w:val="0032248F"/>
    <w:rsid w:val="00324669"/>
    <w:rsid w:val="00327BFA"/>
    <w:rsid w:val="003375A1"/>
    <w:rsid w:val="00341089"/>
    <w:rsid w:val="0035653E"/>
    <w:rsid w:val="003649B9"/>
    <w:rsid w:val="00372D8A"/>
    <w:rsid w:val="00374639"/>
    <w:rsid w:val="0037472A"/>
    <w:rsid w:val="00377B13"/>
    <w:rsid w:val="00380E44"/>
    <w:rsid w:val="00383CC2"/>
    <w:rsid w:val="003845FA"/>
    <w:rsid w:val="00393681"/>
    <w:rsid w:val="003977E3"/>
    <w:rsid w:val="00397E76"/>
    <w:rsid w:val="003A4275"/>
    <w:rsid w:val="003A58CE"/>
    <w:rsid w:val="003A5A71"/>
    <w:rsid w:val="003B2D90"/>
    <w:rsid w:val="003B31E9"/>
    <w:rsid w:val="003B5587"/>
    <w:rsid w:val="003B61B1"/>
    <w:rsid w:val="003C2656"/>
    <w:rsid w:val="003D2A44"/>
    <w:rsid w:val="003D3B70"/>
    <w:rsid w:val="003D498D"/>
    <w:rsid w:val="003E0047"/>
    <w:rsid w:val="003E66D1"/>
    <w:rsid w:val="00400084"/>
    <w:rsid w:val="00401064"/>
    <w:rsid w:val="00402C8B"/>
    <w:rsid w:val="00403CE3"/>
    <w:rsid w:val="00404B41"/>
    <w:rsid w:val="00405F58"/>
    <w:rsid w:val="00407BE4"/>
    <w:rsid w:val="00407EEB"/>
    <w:rsid w:val="004117AE"/>
    <w:rsid w:val="004158BD"/>
    <w:rsid w:val="0042016F"/>
    <w:rsid w:val="00421530"/>
    <w:rsid w:val="00421D62"/>
    <w:rsid w:val="0042311F"/>
    <w:rsid w:val="00423959"/>
    <w:rsid w:val="00426D5F"/>
    <w:rsid w:val="004270C4"/>
    <w:rsid w:val="00433165"/>
    <w:rsid w:val="00435447"/>
    <w:rsid w:val="00440FFA"/>
    <w:rsid w:val="004418EE"/>
    <w:rsid w:val="00444C0A"/>
    <w:rsid w:val="00444D2D"/>
    <w:rsid w:val="004450CF"/>
    <w:rsid w:val="004452DA"/>
    <w:rsid w:val="00452FD5"/>
    <w:rsid w:val="00453C5E"/>
    <w:rsid w:val="00456398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42BF"/>
    <w:rsid w:val="00495B59"/>
    <w:rsid w:val="004A235B"/>
    <w:rsid w:val="004A614C"/>
    <w:rsid w:val="004B33FB"/>
    <w:rsid w:val="004B3C7D"/>
    <w:rsid w:val="004C00E5"/>
    <w:rsid w:val="004C696A"/>
    <w:rsid w:val="004C74FE"/>
    <w:rsid w:val="004C7FCE"/>
    <w:rsid w:val="004D068F"/>
    <w:rsid w:val="004D29B4"/>
    <w:rsid w:val="004D5604"/>
    <w:rsid w:val="004D6D49"/>
    <w:rsid w:val="004E2088"/>
    <w:rsid w:val="004E34AA"/>
    <w:rsid w:val="004E6734"/>
    <w:rsid w:val="004E6940"/>
    <w:rsid w:val="004F153C"/>
    <w:rsid w:val="004F1924"/>
    <w:rsid w:val="004F2278"/>
    <w:rsid w:val="004F6885"/>
    <w:rsid w:val="004F6B69"/>
    <w:rsid w:val="004F6F14"/>
    <w:rsid w:val="00502BED"/>
    <w:rsid w:val="005055AF"/>
    <w:rsid w:val="00506B7A"/>
    <w:rsid w:val="00510750"/>
    <w:rsid w:val="00512449"/>
    <w:rsid w:val="00514BE4"/>
    <w:rsid w:val="00516AB4"/>
    <w:rsid w:val="005224FA"/>
    <w:rsid w:val="00524459"/>
    <w:rsid w:val="00525D84"/>
    <w:rsid w:val="005277B2"/>
    <w:rsid w:val="00532086"/>
    <w:rsid w:val="00534440"/>
    <w:rsid w:val="005357E1"/>
    <w:rsid w:val="00544741"/>
    <w:rsid w:val="00544BDD"/>
    <w:rsid w:val="00544ED2"/>
    <w:rsid w:val="0054543E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7263F"/>
    <w:rsid w:val="00576FBE"/>
    <w:rsid w:val="005819F6"/>
    <w:rsid w:val="00590801"/>
    <w:rsid w:val="00590EA9"/>
    <w:rsid w:val="00591325"/>
    <w:rsid w:val="0059201F"/>
    <w:rsid w:val="00592C50"/>
    <w:rsid w:val="0059475C"/>
    <w:rsid w:val="00595D21"/>
    <w:rsid w:val="005A027A"/>
    <w:rsid w:val="005A4BCD"/>
    <w:rsid w:val="005A6772"/>
    <w:rsid w:val="005A6A24"/>
    <w:rsid w:val="005A743B"/>
    <w:rsid w:val="005B1140"/>
    <w:rsid w:val="005B513B"/>
    <w:rsid w:val="005B6F47"/>
    <w:rsid w:val="005B7BB4"/>
    <w:rsid w:val="005C55C9"/>
    <w:rsid w:val="005C60D7"/>
    <w:rsid w:val="005D6DFB"/>
    <w:rsid w:val="005E13B3"/>
    <w:rsid w:val="005E1A49"/>
    <w:rsid w:val="005E20A9"/>
    <w:rsid w:val="00600776"/>
    <w:rsid w:val="00601EC7"/>
    <w:rsid w:val="00601F3A"/>
    <w:rsid w:val="00613A42"/>
    <w:rsid w:val="00615A4A"/>
    <w:rsid w:val="006242FD"/>
    <w:rsid w:val="006249B8"/>
    <w:rsid w:val="006252DD"/>
    <w:rsid w:val="00626893"/>
    <w:rsid w:val="0062709E"/>
    <w:rsid w:val="006300F4"/>
    <w:rsid w:val="006303D2"/>
    <w:rsid w:val="00631A80"/>
    <w:rsid w:val="006335F9"/>
    <w:rsid w:val="00640805"/>
    <w:rsid w:val="00640B6E"/>
    <w:rsid w:val="006468C6"/>
    <w:rsid w:val="00654437"/>
    <w:rsid w:val="00654B18"/>
    <w:rsid w:val="00657163"/>
    <w:rsid w:val="0066542F"/>
    <w:rsid w:val="0067045C"/>
    <w:rsid w:val="00672983"/>
    <w:rsid w:val="00675429"/>
    <w:rsid w:val="006759D2"/>
    <w:rsid w:val="00684BF8"/>
    <w:rsid w:val="00686342"/>
    <w:rsid w:val="0068663A"/>
    <w:rsid w:val="006900BE"/>
    <w:rsid w:val="00690515"/>
    <w:rsid w:val="006923D7"/>
    <w:rsid w:val="00693CAA"/>
    <w:rsid w:val="00695A04"/>
    <w:rsid w:val="0069747D"/>
    <w:rsid w:val="006A0FFB"/>
    <w:rsid w:val="006A62AB"/>
    <w:rsid w:val="006A7944"/>
    <w:rsid w:val="006B0DA9"/>
    <w:rsid w:val="006B2EF1"/>
    <w:rsid w:val="006B333B"/>
    <w:rsid w:val="006B3854"/>
    <w:rsid w:val="006B4009"/>
    <w:rsid w:val="006B7618"/>
    <w:rsid w:val="006C0E62"/>
    <w:rsid w:val="006C1069"/>
    <w:rsid w:val="006C2043"/>
    <w:rsid w:val="006C2162"/>
    <w:rsid w:val="006C2195"/>
    <w:rsid w:val="006C294C"/>
    <w:rsid w:val="006C3C4D"/>
    <w:rsid w:val="006C59E6"/>
    <w:rsid w:val="006D1257"/>
    <w:rsid w:val="006D1B9D"/>
    <w:rsid w:val="006D40E4"/>
    <w:rsid w:val="006D4B06"/>
    <w:rsid w:val="006D6C7B"/>
    <w:rsid w:val="006D7036"/>
    <w:rsid w:val="006E218A"/>
    <w:rsid w:val="006E2F67"/>
    <w:rsid w:val="006E54E0"/>
    <w:rsid w:val="006F4D1A"/>
    <w:rsid w:val="006F5238"/>
    <w:rsid w:val="007044C8"/>
    <w:rsid w:val="00707BCE"/>
    <w:rsid w:val="00710A52"/>
    <w:rsid w:val="00713C95"/>
    <w:rsid w:val="00714779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408BB"/>
    <w:rsid w:val="00744717"/>
    <w:rsid w:val="00744858"/>
    <w:rsid w:val="00746866"/>
    <w:rsid w:val="00746CD5"/>
    <w:rsid w:val="00747F4D"/>
    <w:rsid w:val="00750B00"/>
    <w:rsid w:val="0075125C"/>
    <w:rsid w:val="00753595"/>
    <w:rsid w:val="0075359C"/>
    <w:rsid w:val="00753C1C"/>
    <w:rsid w:val="00756408"/>
    <w:rsid w:val="00756F41"/>
    <w:rsid w:val="00760992"/>
    <w:rsid w:val="00762A1E"/>
    <w:rsid w:val="00764237"/>
    <w:rsid w:val="0076666D"/>
    <w:rsid w:val="00771AB3"/>
    <w:rsid w:val="00772444"/>
    <w:rsid w:val="00773BF5"/>
    <w:rsid w:val="0077785C"/>
    <w:rsid w:val="00777C9D"/>
    <w:rsid w:val="00785120"/>
    <w:rsid w:val="0078781D"/>
    <w:rsid w:val="00790335"/>
    <w:rsid w:val="00791148"/>
    <w:rsid w:val="00791AE8"/>
    <w:rsid w:val="007921FB"/>
    <w:rsid w:val="0079696E"/>
    <w:rsid w:val="007A0D17"/>
    <w:rsid w:val="007A32DF"/>
    <w:rsid w:val="007B2A6A"/>
    <w:rsid w:val="007B63A4"/>
    <w:rsid w:val="007B7B09"/>
    <w:rsid w:val="007C19D3"/>
    <w:rsid w:val="007C68B4"/>
    <w:rsid w:val="007C79CD"/>
    <w:rsid w:val="007D5B54"/>
    <w:rsid w:val="007D5BAC"/>
    <w:rsid w:val="007E39B5"/>
    <w:rsid w:val="007E457F"/>
    <w:rsid w:val="007E68A3"/>
    <w:rsid w:val="007F2378"/>
    <w:rsid w:val="007F2F05"/>
    <w:rsid w:val="007F4919"/>
    <w:rsid w:val="007F5F08"/>
    <w:rsid w:val="0080170E"/>
    <w:rsid w:val="00802D9A"/>
    <w:rsid w:val="00812829"/>
    <w:rsid w:val="0081597E"/>
    <w:rsid w:val="00830EF9"/>
    <w:rsid w:val="00831682"/>
    <w:rsid w:val="00833C73"/>
    <w:rsid w:val="00833FCA"/>
    <w:rsid w:val="00837BF1"/>
    <w:rsid w:val="00843370"/>
    <w:rsid w:val="00845A4D"/>
    <w:rsid w:val="008557F6"/>
    <w:rsid w:val="00857E94"/>
    <w:rsid w:val="0086022F"/>
    <w:rsid w:val="0086785A"/>
    <w:rsid w:val="00873321"/>
    <w:rsid w:val="00876BB2"/>
    <w:rsid w:val="0087726E"/>
    <w:rsid w:val="008822CA"/>
    <w:rsid w:val="00892B22"/>
    <w:rsid w:val="00894C26"/>
    <w:rsid w:val="00897FA5"/>
    <w:rsid w:val="008A27C2"/>
    <w:rsid w:val="008A4391"/>
    <w:rsid w:val="008A515D"/>
    <w:rsid w:val="008A54C5"/>
    <w:rsid w:val="008A7146"/>
    <w:rsid w:val="008A7563"/>
    <w:rsid w:val="008B6FCB"/>
    <w:rsid w:val="008B716A"/>
    <w:rsid w:val="008C003B"/>
    <w:rsid w:val="008C65C0"/>
    <w:rsid w:val="008D47E7"/>
    <w:rsid w:val="008D5616"/>
    <w:rsid w:val="008D5A77"/>
    <w:rsid w:val="008D5B48"/>
    <w:rsid w:val="008D66FA"/>
    <w:rsid w:val="008D76DA"/>
    <w:rsid w:val="008E18E5"/>
    <w:rsid w:val="008E2055"/>
    <w:rsid w:val="008E2F3F"/>
    <w:rsid w:val="008E4AE7"/>
    <w:rsid w:val="008E5147"/>
    <w:rsid w:val="008E6789"/>
    <w:rsid w:val="008E7A20"/>
    <w:rsid w:val="008F2ECC"/>
    <w:rsid w:val="008F3CD4"/>
    <w:rsid w:val="008F7536"/>
    <w:rsid w:val="00900F80"/>
    <w:rsid w:val="009023B7"/>
    <w:rsid w:val="00902704"/>
    <w:rsid w:val="00902AB6"/>
    <w:rsid w:val="00903B15"/>
    <w:rsid w:val="009067CE"/>
    <w:rsid w:val="00910EAE"/>
    <w:rsid w:val="00911840"/>
    <w:rsid w:val="009139F8"/>
    <w:rsid w:val="00914361"/>
    <w:rsid w:val="00922B53"/>
    <w:rsid w:val="00923A46"/>
    <w:rsid w:val="009248E6"/>
    <w:rsid w:val="00925626"/>
    <w:rsid w:val="00925FDA"/>
    <w:rsid w:val="00926A3B"/>
    <w:rsid w:val="009308BF"/>
    <w:rsid w:val="00931BF9"/>
    <w:rsid w:val="009326F4"/>
    <w:rsid w:val="00934DFF"/>
    <w:rsid w:val="009361B2"/>
    <w:rsid w:val="00936374"/>
    <w:rsid w:val="00937689"/>
    <w:rsid w:val="00940D63"/>
    <w:rsid w:val="00942A46"/>
    <w:rsid w:val="0094398A"/>
    <w:rsid w:val="00944371"/>
    <w:rsid w:val="00945AF2"/>
    <w:rsid w:val="00950414"/>
    <w:rsid w:val="009509EC"/>
    <w:rsid w:val="00951392"/>
    <w:rsid w:val="00953497"/>
    <w:rsid w:val="009545BA"/>
    <w:rsid w:val="00954DB7"/>
    <w:rsid w:val="00960CCC"/>
    <w:rsid w:val="00961E7B"/>
    <w:rsid w:val="00962421"/>
    <w:rsid w:val="00967638"/>
    <w:rsid w:val="00967C8D"/>
    <w:rsid w:val="00974A16"/>
    <w:rsid w:val="00981EF8"/>
    <w:rsid w:val="00984054"/>
    <w:rsid w:val="00990871"/>
    <w:rsid w:val="009908D0"/>
    <w:rsid w:val="009911FD"/>
    <w:rsid w:val="00991FBF"/>
    <w:rsid w:val="0099250C"/>
    <w:rsid w:val="00992BF8"/>
    <w:rsid w:val="00993E4A"/>
    <w:rsid w:val="00993F04"/>
    <w:rsid w:val="00995F30"/>
    <w:rsid w:val="009974B1"/>
    <w:rsid w:val="009A43C2"/>
    <w:rsid w:val="009A6086"/>
    <w:rsid w:val="009A7CD9"/>
    <w:rsid w:val="009B00D7"/>
    <w:rsid w:val="009B1A55"/>
    <w:rsid w:val="009B1C71"/>
    <w:rsid w:val="009B2FC3"/>
    <w:rsid w:val="009B3B7C"/>
    <w:rsid w:val="009B4EEC"/>
    <w:rsid w:val="009C0128"/>
    <w:rsid w:val="009C1480"/>
    <w:rsid w:val="009C18D1"/>
    <w:rsid w:val="009C3AE1"/>
    <w:rsid w:val="009D1577"/>
    <w:rsid w:val="009D3AA8"/>
    <w:rsid w:val="009D646B"/>
    <w:rsid w:val="009E1B50"/>
    <w:rsid w:val="009E25B4"/>
    <w:rsid w:val="009E2789"/>
    <w:rsid w:val="009E3D55"/>
    <w:rsid w:val="009E683A"/>
    <w:rsid w:val="009F0238"/>
    <w:rsid w:val="009F1264"/>
    <w:rsid w:val="009F1855"/>
    <w:rsid w:val="009F1864"/>
    <w:rsid w:val="009F7AA1"/>
    <w:rsid w:val="00A0187F"/>
    <w:rsid w:val="00A01C64"/>
    <w:rsid w:val="00A023BF"/>
    <w:rsid w:val="00A03199"/>
    <w:rsid w:val="00A03C36"/>
    <w:rsid w:val="00A048C1"/>
    <w:rsid w:val="00A10E16"/>
    <w:rsid w:val="00A11F28"/>
    <w:rsid w:val="00A15B19"/>
    <w:rsid w:val="00A16829"/>
    <w:rsid w:val="00A17F6E"/>
    <w:rsid w:val="00A255AA"/>
    <w:rsid w:val="00A269B5"/>
    <w:rsid w:val="00A33AA9"/>
    <w:rsid w:val="00A3561C"/>
    <w:rsid w:val="00A365FA"/>
    <w:rsid w:val="00A45E92"/>
    <w:rsid w:val="00A51C94"/>
    <w:rsid w:val="00A530B9"/>
    <w:rsid w:val="00A53C82"/>
    <w:rsid w:val="00A56FEC"/>
    <w:rsid w:val="00A61D26"/>
    <w:rsid w:val="00A62B8B"/>
    <w:rsid w:val="00A62CFB"/>
    <w:rsid w:val="00A63947"/>
    <w:rsid w:val="00A672AB"/>
    <w:rsid w:val="00A6762E"/>
    <w:rsid w:val="00A73157"/>
    <w:rsid w:val="00A745B6"/>
    <w:rsid w:val="00A75FD4"/>
    <w:rsid w:val="00A825CF"/>
    <w:rsid w:val="00A8449F"/>
    <w:rsid w:val="00A84CED"/>
    <w:rsid w:val="00A873D7"/>
    <w:rsid w:val="00A9031D"/>
    <w:rsid w:val="00A93705"/>
    <w:rsid w:val="00A97E12"/>
    <w:rsid w:val="00AA39C6"/>
    <w:rsid w:val="00AB05A8"/>
    <w:rsid w:val="00AB3DC7"/>
    <w:rsid w:val="00AB3E99"/>
    <w:rsid w:val="00AB408B"/>
    <w:rsid w:val="00AB4B0A"/>
    <w:rsid w:val="00AB61EE"/>
    <w:rsid w:val="00AB7392"/>
    <w:rsid w:val="00AC0494"/>
    <w:rsid w:val="00AC0982"/>
    <w:rsid w:val="00AC22F2"/>
    <w:rsid w:val="00AC3937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6395"/>
    <w:rsid w:val="00B1739C"/>
    <w:rsid w:val="00B2095F"/>
    <w:rsid w:val="00B25646"/>
    <w:rsid w:val="00B25F65"/>
    <w:rsid w:val="00B302DF"/>
    <w:rsid w:val="00B31B94"/>
    <w:rsid w:val="00B31E80"/>
    <w:rsid w:val="00B35AA4"/>
    <w:rsid w:val="00B35B18"/>
    <w:rsid w:val="00B41F96"/>
    <w:rsid w:val="00B42C59"/>
    <w:rsid w:val="00B44E37"/>
    <w:rsid w:val="00B52724"/>
    <w:rsid w:val="00B5429D"/>
    <w:rsid w:val="00B57CF3"/>
    <w:rsid w:val="00B61923"/>
    <w:rsid w:val="00B649BB"/>
    <w:rsid w:val="00B650D1"/>
    <w:rsid w:val="00B66172"/>
    <w:rsid w:val="00B66829"/>
    <w:rsid w:val="00B701B2"/>
    <w:rsid w:val="00B71130"/>
    <w:rsid w:val="00B7278F"/>
    <w:rsid w:val="00B75881"/>
    <w:rsid w:val="00B83BBB"/>
    <w:rsid w:val="00B844D3"/>
    <w:rsid w:val="00B86E46"/>
    <w:rsid w:val="00B95A54"/>
    <w:rsid w:val="00B97CF9"/>
    <w:rsid w:val="00BA21D2"/>
    <w:rsid w:val="00BA25CB"/>
    <w:rsid w:val="00BA645F"/>
    <w:rsid w:val="00BA70C5"/>
    <w:rsid w:val="00BB1E14"/>
    <w:rsid w:val="00BB7628"/>
    <w:rsid w:val="00BC4667"/>
    <w:rsid w:val="00BC50A8"/>
    <w:rsid w:val="00BD0707"/>
    <w:rsid w:val="00BD0E99"/>
    <w:rsid w:val="00BD28E0"/>
    <w:rsid w:val="00BD29EF"/>
    <w:rsid w:val="00BD2C33"/>
    <w:rsid w:val="00BD2F7F"/>
    <w:rsid w:val="00BD3D2D"/>
    <w:rsid w:val="00BD45B4"/>
    <w:rsid w:val="00BD65A8"/>
    <w:rsid w:val="00BE5A7E"/>
    <w:rsid w:val="00BE6AC1"/>
    <w:rsid w:val="00BE6B50"/>
    <w:rsid w:val="00BE7BEF"/>
    <w:rsid w:val="00BF19A5"/>
    <w:rsid w:val="00BF2708"/>
    <w:rsid w:val="00BF4BE3"/>
    <w:rsid w:val="00BF61A2"/>
    <w:rsid w:val="00C00A05"/>
    <w:rsid w:val="00C00AA3"/>
    <w:rsid w:val="00C04F1A"/>
    <w:rsid w:val="00C05C4D"/>
    <w:rsid w:val="00C05F11"/>
    <w:rsid w:val="00C101E4"/>
    <w:rsid w:val="00C13DF3"/>
    <w:rsid w:val="00C166C0"/>
    <w:rsid w:val="00C2526F"/>
    <w:rsid w:val="00C27455"/>
    <w:rsid w:val="00C303B2"/>
    <w:rsid w:val="00C328E4"/>
    <w:rsid w:val="00C3336A"/>
    <w:rsid w:val="00C36A18"/>
    <w:rsid w:val="00C378F9"/>
    <w:rsid w:val="00C4038B"/>
    <w:rsid w:val="00C4142F"/>
    <w:rsid w:val="00C43F35"/>
    <w:rsid w:val="00C4447B"/>
    <w:rsid w:val="00C521CB"/>
    <w:rsid w:val="00C566A7"/>
    <w:rsid w:val="00C610C2"/>
    <w:rsid w:val="00C6190D"/>
    <w:rsid w:val="00C673AB"/>
    <w:rsid w:val="00C72D7A"/>
    <w:rsid w:val="00C7392C"/>
    <w:rsid w:val="00C73BBA"/>
    <w:rsid w:val="00C74CB4"/>
    <w:rsid w:val="00C76324"/>
    <w:rsid w:val="00C8062B"/>
    <w:rsid w:val="00C817D8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B18D9"/>
    <w:rsid w:val="00CB26B4"/>
    <w:rsid w:val="00CB4513"/>
    <w:rsid w:val="00CB73A3"/>
    <w:rsid w:val="00CC178C"/>
    <w:rsid w:val="00CC2C60"/>
    <w:rsid w:val="00CD00C3"/>
    <w:rsid w:val="00CD0CBD"/>
    <w:rsid w:val="00CD1C62"/>
    <w:rsid w:val="00CD263B"/>
    <w:rsid w:val="00CD5AED"/>
    <w:rsid w:val="00CD5CC0"/>
    <w:rsid w:val="00CD686F"/>
    <w:rsid w:val="00CF010A"/>
    <w:rsid w:val="00CF0C6A"/>
    <w:rsid w:val="00CF21F8"/>
    <w:rsid w:val="00CF35F6"/>
    <w:rsid w:val="00CF4989"/>
    <w:rsid w:val="00D03E64"/>
    <w:rsid w:val="00D05261"/>
    <w:rsid w:val="00D05998"/>
    <w:rsid w:val="00D109CB"/>
    <w:rsid w:val="00D11022"/>
    <w:rsid w:val="00D13219"/>
    <w:rsid w:val="00D16767"/>
    <w:rsid w:val="00D17477"/>
    <w:rsid w:val="00D21033"/>
    <w:rsid w:val="00D211F5"/>
    <w:rsid w:val="00D2195A"/>
    <w:rsid w:val="00D21E8E"/>
    <w:rsid w:val="00D35BBE"/>
    <w:rsid w:val="00D35EA9"/>
    <w:rsid w:val="00D41009"/>
    <w:rsid w:val="00D41C3E"/>
    <w:rsid w:val="00D43CE0"/>
    <w:rsid w:val="00D4797E"/>
    <w:rsid w:val="00D529DD"/>
    <w:rsid w:val="00D54EA6"/>
    <w:rsid w:val="00D57920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455D"/>
    <w:rsid w:val="00D94E04"/>
    <w:rsid w:val="00D95FC6"/>
    <w:rsid w:val="00D97591"/>
    <w:rsid w:val="00DA44F6"/>
    <w:rsid w:val="00DA4878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02"/>
    <w:rsid w:val="00DD2492"/>
    <w:rsid w:val="00DD6FE7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17F96"/>
    <w:rsid w:val="00E2014D"/>
    <w:rsid w:val="00E21094"/>
    <w:rsid w:val="00E22131"/>
    <w:rsid w:val="00E23623"/>
    <w:rsid w:val="00E25228"/>
    <w:rsid w:val="00E27B52"/>
    <w:rsid w:val="00E33283"/>
    <w:rsid w:val="00E33C64"/>
    <w:rsid w:val="00E3405B"/>
    <w:rsid w:val="00E34064"/>
    <w:rsid w:val="00E34E8F"/>
    <w:rsid w:val="00E36E0D"/>
    <w:rsid w:val="00E43DDF"/>
    <w:rsid w:val="00E507FD"/>
    <w:rsid w:val="00E53708"/>
    <w:rsid w:val="00E539A3"/>
    <w:rsid w:val="00E54B92"/>
    <w:rsid w:val="00E57316"/>
    <w:rsid w:val="00E57567"/>
    <w:rsid w:val="00E650DA"/>
    <w:rsid w:val="00E66716"/>
    <w:rsid w:val="00E7206A"/>
    <w:rsid w:val="00E7363B"/>
    <w:rsid w:val="00E738D8"/>
    <w:rsid w:val="00E82745"/>
    <w:rsid w:val="00E85195"/>
    <w:rsid w:val="00E869EC"/>
    <w:rsid w:val="00E96E3E"/>
    <w:rsid w:val="00E96F37"/>
    <w:rsid w:val="00EA14E8"/>
    <w:rsid w:val="00EA25E8"/>
    <w:rsid w:val="00EA37C7"/>
    <w:rsid w:val="00EA4805"/>
    <w:rsid w:val="00EA4D10"/>
    <w:rsid w:val="00EB32FD"/>
    <w:rsid w:val="00EB5499"/>
    <w:rsid w:val="00EB67D2"/>
    <w:rsid w:val="00EC1728"/>
    <w:rsid w:val="00ED1D03"/>
    <w:rsid w:val="00ED2533"/>
    <w:rsid w:val="00ED3BCC"/>
    <w:rsid w:val="00EE02D4"/>
    <w:rsid w:val="00EE1823"/>
    <w:rsid w:val="00EE36DB"/>
    <w:rsid w:val="00EE4F96"/>
    <w:rsid w:val="00EE6E4C"/>
    <w:rsid w:val="00EE7890"/>
    <w:rsid w:val="00EF1D79"/>
    <w:rsid w:val="00EF28A1"/>
    <w:rsid w:val="00EF2F35"/>
    <w:rsid w:val="00EF537D"/>
    <w:rsid w:val="00EF5B44"/>
    <w:rsid w:val="00EF5CA3"/>
    <w:rsid w:val="00EF6762"/>
    <w:rsid w:val="00EF7021"/>
    <w:rsid w:val="00EF7B3F"/>
    <w:rsid w:val="00EF7F20"/>
    <w:rsid w:val="00F03DC2"/>
    <w:rsid w:val="00F05843"/>
    <w:rsid w:val="00F10BE6"/>
    <w:rsid w:val="00F1101E"/>
    <w:rsid w:val="00F1388A"/>
    <w:rsid w:val="00F14DA5"/>
    <w:rsid w:val="00F1530A"/>
    <w:rsid w:val="00F1578C"/>
    <w:rsid w:val="00F1595D"/>
    <w:rsid w:val="00F16B42"/>
    <w:rsid w:val="00F16F77"/>
    <w:rsid w:val="00F200AB"/>
    <w:rsid w:val="00F20F38"/>
    <w:rsid w:val="00F21B0E"/>
    <w:rsid w:val="00F26D87"/>
    <w:rsid w:val="00F31998"/>
    <w:rsid w:val="00F32CA2"/>
    <w:rsid w:val="00F33F80"/>
    <w:rsid w:val="00F35851"/>
    <w:rsid w:val="00F37134"/>
    <w:rsid w:val="00F379CE"/>
    <w:rsid w:val="00F40A9F"/>
    <w:rsid w:val="00F41A86"/>
    <w:rsid w:val="00F424F7"/>
    <w:rsid w:val="00F42966"/>
    <w:rsid w:val="00F45533"/>
    <w:rsid w:val="00F518F4"/>
    <w:rsid w:val="00F57854"/>
    <w:rsid w:val="00F63F10"/>
    <w:rsid w:val="00F6412E"/>
    <w:rsid w:val="00F65A29"/>
    <w:rsid w:val="00F70D7D"/>
    <w:rsid w:val="00F7118C"/>
    <w:rsid w:val="00F71B3B"/>
    <w:rsid w:val="00F72C10"/>
    <w:rsid w:val="00F73391"/>
    <w:rsid w:val="00F73AD2"/>
    <w:rsid w:val="00F77605"/>
    <w:rsid w:val="00F851F2"/>
    <w:rsid w:val="00F86130"/>
    <w:rsid w:val="00F9572D"/>
    <w:rsid w:val="00F971CA"/>
    <w:rsid w:val="00F97FC0"/>
    <w:rsid w:val="00FA17CE"/>
    <w:rsid w:val="00FA3A4C"/>
    <w:rsid w:val="00FA779C"/>
    <w:rsid w:val="00FB154F"/>
    <w:rsid w:val="00FC1663"/>
    <w:rsid w:val="00FC2BA6"/>
    <w:rsid w:val="00FC2CB2"/>
    <w:rsid w:val="00FC63E1"/>
    <w:rsid w:val="00FD2606"/>
    <w:rsid w:val="00FD4108"/>
    <w:rsid w:val="00FD53E9"/>
    <w:rsid w:val="00FD54DF"/>
    <w:rsid w:val="00FD6393"/>
    <w:rsid w:val="00FE0EE9"/>
    <w:rsid w:val="00FE2FE6"/>
    <w:rsid w:val="00FE4393"/>
    <w:rsid w:val="00FE680F"/>
    <w:rsid w:val="00FE6C1D"/>
    <w:rsid w:val="00FE7C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07F004D6-DF2B-4E01-B8D8-8FEA9C179675}"/>
</file>

<file path=customXml/itemProps2.xml><?xml version="1.0" encoding="utf-8"?>
<ds:datastoreItem xmlns:ds="http://schemas.openxmlformats.org/officeDocument/2006/customXml" ds:itemID="{4D3009C6-3D18-4783-9D7F-0FC13E7EBECE}"/>
</file>

<file path=customXml/itemProps3.xml><?xml version="1.0" encoding="utf-8"?>
<ds:datastoreItem xmlns:ds="http://schemas.openxmlformats.org/officeDocument/2006/customXml" ds:itemID="{A246DA6B-A08A-4161-BCA2-9CA1E1D3C93B}"/>
</file>

<file path=customXml/itemProps4.xml><?xml version="1.0" encoding="utf-8"?>
<ds:datastoreItem xmlns:ds="http://schemas.openxmlformats.org/officeDocument/2006/customXml" ds:itemID="{FA5E6E1A-5DB6-48A0-BD1A-BAAA379E1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12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Голомако Алена Александровна</dc:creator>
  <cp:lastModifiedBy>Бабинцева Ксения Геннадьевна</cp:lastModifiedBy>
  <cp:revision>63</cp:revision>
  <cp:lastPrinted>2026-06-04T08:40:00Z</cp:lastPrinted>
  <dcterms:created xsi:type="dcterms:W3CDTF">2024-04-24T18:42:00Z</dcterms:created>
  <dcterms:modified xsi:type="dcterms:W3CDTF">2026-06-04T10:35:00Z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