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11181" w:rsidRDefault="00E2023F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2023F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2023F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2023F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2023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2023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2023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2023F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2023F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462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9518B" w:rsidRDefault="0089518B" w:rsidRPr="0089518B">
      <w:pPr>
        <w:spacing w:after="0" w:line="240" w:lineRule="auto"/>
        <w:jc w:val="center"/>
        <w:rPr>
          <w:sz w:val="44"/>
          <w:szCs w:val="44"/>
        </w:rPr>
      </w:pPr>
    </w:p>
    <w:p w:rsidP="006433B2" w:rsidR="0089518B" w:rsidRDefault="0089518B" w:rsidRPr="0089518B">
      <w:pPr>
        <w:spacing w:after="0" w:line="240" w:lineRule="auto"/>
        <w:jc w:val="center"/>
        <w:rPr>
          <w:sz w:val="44"/>
          <w:szCs w:val="44"/>
        </w:rPr>
      </w:pPr>
    </w:p>
    <w:p w:rsidP="006433B2" w:rsidR="0089518B" w:rsidRDefault="0089518B">
      <w:pPr>
        <w:spacing w:after="0" w:line="240" w:lineRule="auto"/>
        <w:jc w:val="center"/>
      </w:pPr>
    </w:p>
    <w:p w:rsidP="006433B2" w:rsidR="00A66F65" w:rsidRDefault="00E2023F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89518B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B4189" w:rsidR="00BB4189" w:rsidRDefault="00B74F13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B4189">
        <w:rPr>
          <w:rFonts w:ascii="Times New Roman" w:cs="Times New Roman" w:hAnsi="Times New Roman"/>
          <w:sz w:val="30"/>
          <w:szCs w:val="30"/>
        </w:rPr>
        <w:lastRenderedPageBreak/>
        <w:t xml:space="preserve">О предоставлении </w:t>
      </w:r>
      <w:r w:rsidR="007104F7"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обществу с ограниченной ответственностью </w:t>
      </w:r>
    </w:p>
    <w:p w:rsidP="00BB4189" w:rsidR="00B2040F" w:rsidRDefault="007104F7" w:rsidRPr="00BB4189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«Специализированный Застройщик </w:t>
      </w:r>
      <w:proofErr w:type="spellStart"/>
      <w:r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>Универсалстрой</w:t>
      </w:r>
      <w:proofErr w:type="spellEnd"/>
      <w:r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» </w:t>
      </w:r>
      <w:r w:rsidR="00B74F13" w:rsidRPr="00BB4189">
        <w:rPr>
          <w:rFonts w:ascii="Times New Roman" w:cs="Times New Roman" w:hAnsi="Times New Roman"/>
          <w:sz w:val="30"/>
          <w:szCs w:val="30"/>
        </w:rPr>
        <w:t xml:space="preserve">разрешения </w:t>
      </w:r>
      <w:r w:rsidR="00526CCE" w:rsidRPr="00BB4189">
        <w:rPr>
          <w:rFonts w:ascii="Times New Roman" w:cs="Times New Roman" w:hAnsi="Times New Roman"/>
          <w:sz w:val="30"/>
          <w:szCs w:val="30"/>
        </w:rPr>
        <w:br/>
      </w:r>
      <w:r w:rsidR="00B74F13" w:rsidRPr="00BB4189">
        <w:rPr>
          <w:rFonts w:ascii="Times New Roman" w:cs="Times New Roman" w:hAnsi="Times New Roman"/>
          <w:sz w:val="30"/>
          <w:szCs w:val="30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P="00A7722C" w:rsidR="00447AF6" w:rsidRDefault="00447AF6" w:rsidRPr="00BB418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BB4189" w:rsidRDefault="00BB4189" w:rsidRPr="00BB418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BB4189" w:rsidR="00E47E28" w:rsidRDefault="00E47E28" w:rsidRPr="00BB4189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proofErr w:type="spellStart"/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r w:rsidR="0089518B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proofErr w:type="spellEnd"/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1, 6 ст. 40 Градостроительного кодекса </w:t>
      </w:r>
      <w:r w:rsidR="00B31E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Ро</w:t>
      </w:r>
      <w:r w:rsidR="00B31E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B31E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сийской Федерации, </w:t>
      </w:r>
      <w:r w:rsidR="00F5196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п.</w:t>
      </w:r>
      <w:r w:rsidR="00B31E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B31E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7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953B6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</w:t>
      </w:r>
      <w:r w:rsid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жденных</w:t>
      </w:r>
      <w:proofErr w:type="spellEnd"/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решением Красноярского городского Совета депутатов </w:t>
      </w:r>
      <w:r w:rsid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от 07.07.2015 № В-122,</w:t>
      </w:r>
      <w:r w:rsidR="0075148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7104F7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30</w:t>
      </w:r>
      <w:r w:rsidR="00526CCE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.05</w:t>
      </w:r>
      <w:r w:rsidR="00194271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ии по подготовке проекта Правил 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953B6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Красн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</w:t>
      </w:r>
      <w:r w:rsidR="00953B6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7104F7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05.06</w:t>
      </w:r>
      <w:r w:rsidR="00194271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ст. 41, 58</w:t>
      </w:r>
      <w:r w:rsidR="00B31E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BB4189" w:rsidR="00E47E28" w:rsidRDefault="00E47E28" w:rsidRPr="00BB4189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BB41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proofErr w:type="gramStart"/>
      <w:r w:rsidR="00F5196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7104F7"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обществу с ограниченной ответственностью «Специализированный Застройщик </w:t>
      </w:r>
      <w:proofErr w:type="spellStart"/>
      <w:r w:rsidR="007104F7"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>Универсалстрой</w:t>
      </w:r>
      <w:proofErr w:type="spellEnd"/>
      <w:r w:rsidR="007104F7"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» (ИНН 5024201668, ОГРН 1195081094152) </w:t>
      </w:r>
      <w:r w:rsidR="00483A71" w:rsidRPr="00BB418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разрешение </w:t>
      </w:r>
      <w:r w:rsidR="007104F7" w:rsidRPr="00BB4189">
        <w:rPr>
          <w:rFonts w:ascii="Times New Roman" w:cs="Times New Roman" w:hAnsi="Times New Roman"/>
          <w:sz w:val="30"/>
          <w:szCs w:val="30"/>
        </w:rPr>
        <w:t>на отклонение от пр</w:t>
      </w:r>
      <w:r w:rsidR="007104F7" w:rsidRPr="00BB4189">
        <w:rPr>
          <w:rFonts w:ascii="Times New Roman" w:cs="Times New Roman" w:hAnsi="Times New Roman"/>
          <w:sz w:val="30"/>
          <w:szCs w:val="30"/>
        </w:rPr>
        <w:t>е</w:t>
      </w:r>
      <w:r w:rsidR="007104F7" w:rsidRPr="00BB4189">
        <w:rPr>
          <w:rFonts w:ascii="Times New Roman" w:cs="Times New Roman" w:hAnsi="Times New Roman"/>
          <w:sz w:val="30"/>
          <w:szCs w:val="30"/>
        </w:rPr>
        <w:t>дельных параметров разрешенного строительства, реконструкции об</w:t>
      </w:r>
      <w:r w:rsidR="007104F7" w:rsidRPr="00BB4189">
        <w:rPr>
          <w:rFonts w:ascii="Times New Roman" w:cs="Times New Roman" w:hAnsi="Times New Roman"/>
          <w:sz w:val="30"/>
          <w:szCs w:val="30"/>
        </w:rPr>
        <w:t>ъ</w:t>
      </w:r>
      <w:r w:rsidR="007104F7" w:rsidRPr="00BB4189">
        <w:rPr>
          <w:rFonts w:ascii="Times New Roman" w:cs="Times New Roman" w:hAnsi="Times New Roman"/>
          <w:sz w:val="30"/>
          <w:szCs w:val="30"/>
        </w:rPr>
        <w:t xml:space="preserve">ектов капитального строительства в части отступа от красной линии </w:t>
      </w:r>
      <w:r w:rsidR="00BB4189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="007104F7" w:rsidRPr="00BB4189">
        <w:rPr>
          <w:rFonts w:ascii="Times New Roman" w:cs="Times New Roman" w:hAnsi="Times New Roman"/>
          <w:sz w:val="30"/>
          <w:szCs w:val="30"/>
        </w:rPr>
        <w:t>до надземной части зданий, строений, сооружений при осуществлении строительства – без отступа (при нормативном не менее 6 м) на земел</w:t>
      </w:r>
      <w:r w:rsidR="007104F7" w:rsidRPr="00BB4189">
        <w:rPr>
          <w:rFonts w:ascii="Times New Roman" w:cs="Times New Roman" w:hAnsi="Times New Roman"/>
          <w:sz w:val="30"/>
          <w:szCs w:val="30"/>
        </w:rPr>
        <w:t>ь</w:t>
      </w:r>
      <w:r w:rsidR="007104F7" w:rsidRPr="00BB4189">
        <w:rPr>
          <w:rFonts w:ascii="Times New Roman" w:cs="Times New Roman" w:hAnsi="Times New Roman"/>
          <w:sz w:val="30"/>
          <w:szCs w:val="30"/>
        </w:rPr>
        <w:t xml:space="preserve">ном участке с кадастровым номером </w:t>
      </w:r>
      <w:r w:rsidR="009A52CF" w:rsidRPr="00BB4189">
        <w:rPr>
          <w:rFonts w:ascii="Times New Roman" w:cs="Times New Roman" w:hAnsi="Times New Roman"/>
          <w:color w:val="000000"/>
          <w:sz w:val="30"/>
          <w:szCs w:val="30"/>
        </w:rPr>
        <w:t>24:50:0100481:421</w:t>
      </w:r>
      <w:r w:rsidR="009A52CF" w:rsidRPr="00BB4189">
        <w:rPr>
          <w:rFonts w:ascii="Times New Roman" w:cs="Times New Roman" w:hAnsi="Times New Roman"/>
          <w:sz w:val="30"/>
          <w:szCs w:val="30"/>
        </w:rPr>
        <w:t>, расположенном в территориальной</w:t>
      </w:r>
      <w:proofErr w:type="gramEnd"/>
      <w:r w:rsidR="009A52CF" w:rsidRPr="00BB4189">
        <w:rPr>
          <w:rFonts w:ascii="Times New Roman" w:cs="Times New Roman" w:hAnsi="Times New Roman"/>
          <w:sz w:val="30"/>
          <w:szCs w:val="30"/>
        </w:rPr>
        <w:t xml:space="preserve"> зоне </w:t>
      </w:r>
      <w:r w:rsidR="009A52CF" w:rsidRPr="00BB4189">
        <w:rPr>
          <w:rFonts w:ascii="Times New Roman" w:cs="Times New Roman" w:hAnsi="Times New Roman"/>
          <w:bCs/>
          <w:sz w:val="30"/>
          <w:szCs w:val="30"/>
        </w:rPr>
        <w:t>смешанной общественно-деловой и многоэта</w:t>
      </w:r>
      <w:r w:rsidR="009A52CF" w:rsidRPr="00BB4189">
        <w:rPr>
          <w:rFonts w:ascii="Times New Roman" w:cs="Times New Roman" w:hAnsi="Times New Roman"/>
          <w:bCs/>
          <w:sz w:val="30"/>
          <w:szCs w:val="30"/>
        </w:rPr>
        <w:t>ж</w:t>
      </w:r>
      <w:r w:rsidR="009A52CF" w:rsidRPr="00BB4189">
        <w:rPr>
          <w:rFonts w:ascii="Times New Roman" w:cs="Times New Roman" w:hAnsi="Times New Roman"/>
          <w:bCs/>
          <w:sz w:val="30"/>
          <w:szCs w:val="30"/>
        </w:rPr>
        <w:t>ной жилой застройки</w:t>
      </w:r>
      <w:r w:rsidR="009A52CF" w:rsidRPr="00BB4189">
        <w:rPr>
          <w:rFonts w:ascii="Times New Roman" w:cs="Times New Roman" w:hAnsi="Times New Roman"/>
          <w:sz w:val="30"/>
          <w:szCs w:val="30"/>
        </w:rPr>
        <w:t xml:space="preserve"> (</w:t>
      </w:r>
      <w:bookmarkStart w:id="0" w:name="_GoBack"/>
      <w:bookmarkEnd w:id="0"/>
      <w:r w:rsidR="009A52CF" w:rsidRPr="00BB4189">
        <w:rPr>
          <w:rFonts w:ascii="Times New Roman" w:cs="Times New Roman" w:hAnsi="Times New Roman"/>
          <w:sz w:val="30"/>
          <w:szCs w:val="30"/>
        </w:rPr>
        <w:t xml:space="preserve">СОДЖ-2) по адресу: </w:t>
      </w:r>
      <w:r w:rsidR="009A52CF" w:rsidRPr="00BB4189">
        <w:rPr>
          <w:rFonts w:ascii="Times New Roman" w:cs="Times New Roman" w:hAnsi="Times New Roman"/>
          <w:color w:val="000000"/>
          <w:sz w:val="30"/>
          <w:szCs w:val="30"/>
        </w:rPr>
        <w:t>Российская Федерация, Красноярский край, город Красноярск, улица Становая</w:t>
      </w:r>
      <w:r w:rsidR="009A52CF" w:rsidRPr="00BB4189">
        <w:rPr>
          <w:rFonts w:ascii="Times New Roman" w:cs="Times New Roman" w:hAnsi="Times New Roman"/>
          <w:sz w:val="30"/>
          <w:szCs w:val="30"/>
        </w:rPr>
        <w:t>, с целью стро</w:t>
      </w:r>
      <w:r w:rsidR="009A52CF" w:rsidRPr="00BB4189">
        <w:rPr>
          <w:rFonts w:ascii="Times New Roman" w:cs="Times New Roman" w:hAnsi="Times New Roman"/>
          <w:sz w:val="30"/>
          <w:szCs w:val="30"/>
        </w:rPr>
        <w:t>и</w:t>
      </w:r>
      <w:r w:rsidR="009A52CF" w:rsidRPr="00BB4189">
        <w:rPr>
          <w:rFonts w:ascii="Times New Roman" w:cs="Times New Roman" w:hAnsi="Times New Roman"/>
          <w:sz w:val="30"/>
          <w:szCs w:val="30"/>
        </w:rPr>
        <w:t>тельства объекта «Жилой дом № 1.8 со встроенными нежилыми пом</w:t>
      </w:r>
      <w:r w:rsidR="009A52CF" w:rsidRPr="00BB4189">
        <w:rPr>
          <w:rFonts w:ascii="Times New Roman" w:cs="Times New Roman" w:hAnsi="Times New Roman"/>
          <w:sz w:val="30"/>
          <w:szCs w:val="30"/>
        </w:rPr>
        <w:t>е</w:t>
      </w:r>
      <w:r w:rsidR="009A52CF" w:rsidRPr="00BB4189">
        <w:rPr>
          <w:rFonts w:ascii="Times New Roman" w:cs="Times New Roman" w:hAnsi="Times New Roman"/>
          <w:sz w:val="30"/>
          <w:szCs w:val="30"/>
        </w:rPr>
        <w:t>щениями и подземной автостоянкой в жилом районе «Плодово-</w:t>
      </w:r>
      <w:r w:rsidR="009A52CF" w:rsidRPr="00BB4189">
        <w:rPr>
          <w:rFonts w:ascii="Times New Roman" w:cs="Times New Roman" w:hAnsi="Times New Roman"/>
          <w:sz w:val="30"/>
          <w:szCs w:val="30"/>
        </w:rPr>
        <w:lastRenderedPageBreak/>
        <w:t>ягодный» в Октябрьском районе г. Красноярска» в соответствии с ра</w:t>
      </w:r>
      <w:r w:rsidR="009A52CF" w:rsidRPr="00BB4189">
        <w:rPr>
          <w:rFonts w:ascii="Times New Roman" w:cs="Times New Roman" w:hAnsi="Times New Roman"/>
          <w:sz w:val="30"/>
          <w:szCs w:val="30"/>
        </w:rPr>
        <w:t>з</w:t>
      </w:r>
      <w:r w:rsidR="009A52CF" w:rsidRPr="00BB4189">
        <w:rPr>
          <w:rFonts w:ascii="Times New Roman" w:cs="Times New Roman" w:hAnsi="Times New Roman"/>
          <w:sz w:val="30"/>
          <w:szCs w:val="30"/>
        </w:rPr>
        <w:t>решением на строительство от 25.04.2024 № 24-50-43-2024</w:t>
      </w:r>
      <w:r w:rsidR="00F6646E" w:rsidRPr="00BB4189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BB41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A7722C" w:rsidR="00E47E28" w:rsidRDefault="00E47E28" w:rsidRPr="00BB4189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 w:rsidRPr="00BB4189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B4189" w:rsidR="009D17C9" w:rsidRDefault="009D17C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B4189" w:rsidR="00BB4189" w:rsidRDefault="00BB4189" w:rsidRPr="00BB418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BB4189" w:rsidR="00E47E28" w:rsidRDefault="00E47E28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</w:t>
      </w:r>
      <w:r w:rsid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                   </w:t>
      </w:r>
      <w:r w:rsidR="002B1D2C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 </w:t>
      </w:r>
      <w:r w:rsidR="003D7D7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E7BE6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C7478E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</w:t>
      </w:r>
      <w:r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А.</w:t>
      </w:r>
      <w:r w:rsid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Б.</w:t>
      </w:r>
      <w:r w:rsidR="00C33005" w:rsidRP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BB4189">
        <w:rPr>
          <w:rFonts w:ascii="Times New Roman" w:cs="Times New Roman" w:eastAsia="Times New Roman" w:hAnsi="Times New Roman"/>
          <w:sz w:val="30"/>
          <w:szCs w:val="30"/>
          <w:lang w:eastAsia="ru-RU"/>
        </w:rPr>
        <w:t>Шувалов</w:t>
      </w:r>
    </w:p>
    <w:p w:rsidP="00BB4189" w:rsidR="00BB4189" w:rsidRDefault="00BB418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BB4189" w:rsidR="0089518B" w:rsidRDefault="0089518B" w:rsidRPr="00BB418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89518B" w:rsidRPr="00BB4189" w:rsidSect="00BB4189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2023F" w:rsidP="0089518B" w:rsidRDefault="00E2023F">
      <w:pPr>
        <w:spacing w:after="0" w:line="240" w:lineRule="auto"/>
      </w:pPr>
      <w:r>
        <w:separator/>
      </w:r>
    </w:p>
  </w:endnote>
  <w:endnote w:type="continuationSeparator" w:id="0">
    <w:p w:rsidR="00E2023F" w:rsidP="0089518B" w:rsidRDefault="00E2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2023F" w:rsidP="0089518B" w:rsidRDefault="00E2023F">
      <w:pPr>
        <w:spacing w:after="0" w:line="240" w:lineRule="auto"/>
      </w:pPr>
      <w:r>
        <w:separator/>
      </w:r>
    </w:p>
  </w:footnote>
  <w:footnote w:type="continuationSeparator" w:id="0">
    <w:p w:rsidR="00E2023F" w:rsidP="0089518B" w:rsidRDefault="00E2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24923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9518B" w:rsidR="0089518B" w:rsidRDefault="0089518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1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1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1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1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E60A3"/>
    <w:rsid w:val="00103077"/>
    <w:rsid w:val="0010621F"/>
    <w:rsid w:val="00125344"/>
    <w:rsid w:val="00151974"/>
    <w:rsid w:val="00153A5C"/>
    <w:rsid w:val="0017030F"/>
    <w:rsid w:val="00176971"/>
    <w:rsid w:val="00190A4D"/>
    <w:rsid w:val="001942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7D76"/>
    <w:rsid w:val="003E4818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B4FC7"/>
    <w:rsid w:val="00606550"/>
    <w:rsid w:val="00612092"/>
    <w:rsid w:val="00615EF5"/>
    <w:rsid w:val="00661A8F"/>
    <w:rsid w:val="00671642"/>
    <w:rsid w:val="006B1E20"/>
    <w:rsid w:val="006C1FFA"/>
    <w:rsid w:val="007104F7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9518B"/>
    <w:rsid w:val="008B0D16"/>
    <w:rsid w:val="008D1E40"/>
    <w:rsid w:val="0090123D"/>
    <w:rsid w:val="00953B6A"/>
    <w:rsid w:val="00960BC2"/>
    <w:rsid w:val="00985973"/>
    <w:rsid w:val="009A52CF"/>
    <w:rsid w:val="009B5466"/>
    <w:rsid w:val="009B6FCA"/>
    <w:rsid w:val="009D17C9"/>
    <w:rsid w:val="009D523D"/>
    <w:rsid w:val="009E486E"/>
    <w:rsid w:val="00A1336F"/>
    <w:rsid w:val="00A63887"/>
    <w:rsid w:val="00A7722C"/>
    <w:rsid w:val="00A84A71"/>
    <w:rsid w:val="00A85ABB"/>
    <w:rsid w:val="00AA639F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90571"/>
    <w:rsid w:val="00BB4189"/>
    <w:rsid w:val="00BE318D"/>
    <w:rsid w:val="00BF2065"/>
    <w:rsid w:val="00BF7D51"/>
    <w:rsid w:val="00C33005"/>
    <w:rsid w:val="00C47F9C"/>
    <w:rsid w:val="00C642C9"/>
    <w:rsid w:val="00C7478E"/>
    <w:rsid w:val="00C82B54"/>
    <w:rsid w:val="00CA14B7"/>
    <w:rsid w:val="00CE010F"/>
    <w:rsid w:val="00CE1226"/>
    <w:rsid w:val="00CE2A5C"/>
    <w:rsid w:val="00CF6E2D"/>
    <w:rsid w:val="00D11181"/>
    <w:rsid w:val="00D300CE"/>
    <w:rsid w:val="00D36ACA"/>
    <w:rsid w:val="00D701E7"/>
    <w:rsid w:val="00DA1D5A"/>
    <w:rsid w:val="00DB292A"/>
    <w:rsid w:val="00DD09C0"/>
    <w:rsid w:val="00DF7B34"/>
    <w:rsid w:val="00E15CFC"/>
    <w:rsid w:val="00E2023F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89518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89518B"/>
  </w:style>
  <w:style w:type="paragraph" w:styleId="a8">
    <w:name w:val="footer"/>
    <w:basedOn w:val="a"/>
    <w:link w:val="a9"/>
    <w:uiPriority w:val="99"/>
    <w:unhideWhenUsed/>
    <w:rsid w:val="0089518B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89518B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styleId="a6" w:type="paragraph">
    <w:name w:val="header"/>
    <w:basedOn w:val="a"/>
    <w:link w:val="a7"/>
    <w:uiPriority w:val="99"/>
    <w:unhideWhenUsed/>
    <w:rsid w:val="0089518B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89518B"/>
  </w:style>
  <w:style w:styleId="a8" w:type="paragraph">
    <w:name w:val="footer"/>
    <w:basedOn w:val="a"/>
    <w:link w:val="a9"/>
    <w:uiPriority w:val="99"/>
    <w:unhideWhenUsed/>
    <w:rsid w:val="0089518B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89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462 от 19.06.2025</docTitle>
  </documentManagement>
</p:properties>
</file>

<file path=customXml/itemProps1.xml><?xml version="1.0" encoding="utf-8"?>
<ds:datastoreItem xmlns:ds="http://schemas.openxmlformats.org/officeDocument/2006/customXml" ds:itemID="{8C04C692-8A4C-4B8E-8706-017BE3656486}"/>
</file>

<file path=customXml/itemProps2.xml><?xml version="1.0" encoding="utf-8"?>
<ds:datastoreItem xmlns:ds="http://schemas.openxmlformats.org/officeDocument/2006/customXml" ds:itemID="{EF617435-3C70-4B87-81DA-FC11437C2A1E}"/>
</file>

<file path=customXml/itemProps3.xml><?xml version="1.0" encoding="utf-8"?>
<ds:datastoreItem xmlns:ds="http://schemas.openxmlformats.org/officeDocument/2006/customXml" ds:itemID="{A5EA1ACA-51D9-4A18-81C1-0773B778A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462 от 19.06.2025</dc:title>
  <dc:creator>Воеводкина Анастасия Валерьевна</dc:creator>
  <cp:lastModifiedBy>Сайгашкина Евгения Николаевна</cp:lastModifiedBy>
  <cp:revision>79</cp:revision>
  <cp:lastPrinted>2025-06-06T03:11:00Z</cp:lastPrinted>
  <dcterms:created xsi:type="dcterms:W3CDTF">2018-06-15T09:39:00Z</dcterms:created>
  <dcterms:modified xsi:type="dcterms:W3CDTF">2025-06-18T05:23:00Z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