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3950CA" w:rsidR="00D36748" w:rsidRDefault="003950CA" w:rsidRPr="003950CA">
      <w:pPr>
        <w:pStyle w:val="ConsPlusNormal"/>
        <w:spacing w:line="192" w:lineRule="auto"/>
        <w:ind w:firstLine="4820"/>
        <w:outlineLvl w:val="0"/>
        <w:rPr>
          <w:rFonts w:ascii="Times New Roman" w:cs="Times New Roman" w:hAnsi="Times New Roman"/>
          <w:sz w:val="30"/>
          <w:szCs w:val="30"/>
        </w:rPr>
      </w:pPr>
      <w:r w:rsidRPr="003950CA">
        <w:rPr>
          <w:rFonts w:ascii="Times New Roman" w:cs="Times New Roman" w:hAnsi="Times New Roman"/>
          <w:sz w:val="30"/>
          <w:szCs w:val="30"/>
        </w:rPr>
        <w:t>Приложение</w:t>
      </w:r>
      <w:r w:rsidR="00D36748" w:rsidRPr="003950CA">
        <w:rPr>
          <w:rFonts w:ascii="Times New Roman" w:cs="Times New Roman" w:hAnsi="Times New Roman"/>
          <w:sz w:val="30"/>
          <w:szCs w:val="30"/>
        </w:rPr>
        <w:t xml:space="preserve"> 2</w:t>
      </w:r>
    </w:p>
    <w:p w:rsidP="003950CA" w:rsidR="003950CA" w:rsidRDefault="0077044A">
      <w:pPr>
        <w:tabs>
          <w:tab w:pos="7088" w:val="left"/>
        </w:tabs>
        <w:autoSpaceDE w:val="false"/>
        <w:autoSpaceDN w:val="false"/>
        <w:adjustRightInd w:val="false"/>
        <w:spacing w:after="0" w:line="192" w:lineRule="auto"/>
        <w:ind w:firstLine="4820"/>
        <w:rPr>
          <w:rFonts w:ascii="Times New Roman" w:cs="Times New Roman" w:hAnsi="Times New Roman"/>
          <w:bCs/>
          <w:sz w:val="30"/>
          <w:szCs w:val="30"/>
        </w:rPr>
      </w:pPr>
      <w:r w:rsidRPr="003950CA">
        <w:rPr>
          <w:rFonts w:ascii="Times New Roman" w:cs="Times New Roman" w:hAnsi="Times New Roman"/>
          <w:bCs/>
          <w:sz w:val="30"/>
          <w:szCs w:val="30"/>
        </w:rPr>
        <w:t xml:space="preserve">к Примерному положению </w:t>
      </w:r>
    </w:p>
    <w:p w:rsidP="003950CA" w:rsidR="003950CA" w:rsidRDefault="0077044A">
      <w:pPr>
        <w:tabs>
          <w:tab w:pos="7088" w:val="left"/>
        </w:tabs>
        <w:autoSpaceDE w:val="false"/>
        <w:autoSpaceDN w:val="false"/>
        <w:adjustRightInd w:val="false"/>
        <w:spacing w:after="0" w:line="192" w:lineRule="auto"/>
        <w:ind w:firstLine="4820"/>
        <w:rPr>
          <w:rFonts w:ascii="Times New Roman" w:cs="Times New Roman" w:hAnsi="Times New Roman"/>
          <w:bCs/>
          <w:sz w:val="30"/>
          <w:szCs w:val="30"/>
        </w:rPr>
      </w:pPr>
      <w:r w:rsidRPr="003950CA">
        <w:rPr>
          <w:rFonts w:ascii="Times New Roman" w:cs="Times New Roman" w:hAnsi="Times New Roman"/>
          <w:bCs/>
          <w:sz w:val="30"/>
          <w:szCs w:val="30"/>
        </w:rPr>
        <w:t xml:space="preserve">об оплате труда работников </w:t>
      </w:r>
    </w:p>
    <w:p w:rsidP="003950CA" w:rsidR="003950CA" w:rsidRDefault="0077044A">
      <w:pPr>
        <w:tabs>
          <w:tab w:pos="7088" w:val="left"/>
        </w:tabs>
        <w:autoSpaceDE w:val="false"/>
        <w:autoSpaceDN w:val="false"/>
        <w:adjustRightInd w:val="false"/>
        <w:spacing w:after="0" w:line="192" w:lineRule="auto"/>
        <w:ind w:firstLine="4820"/>
        <w:rPr>
          <w:rFonts w:ascii="Times New Roman" w:cs="Times New Roman" w:hAnsi="Times New Roman"/>
          <w:bCs/>
          <w:sz w:val="30"/>
          <w:szCs w:val="30"/>
        </w:rPr>
      </w:pPr>
      <w:r w:rsidRPr="003950CA">
        <w:rPr>
          <w:rFonts w:ascii="Times New Roman" w:cs="Times New Roman" w:hAnsi="Times New Roman"/>
          <w:bCs/>
          <w:sz w:val="30"/>
          <w:szCs w:val="30"/>
        </w:rPr>
        <w:t xml:space="preserve">муниципальных образовательных </w:t>
      </w:r>
    </w:p>
    <w:p w:rsidP="003950CA" w:rsidR="0077044A" w:rsidRDefault="0077044A" w:rsidRPr="003950CA">
      <w:pPr>
        <w:tabs>
          <w:tab w:pos="7088" w:val="left"/>
        </w:tabs>
        <w:autoSpaceDE w:val="false"/>
        <w:autoSpaceDN w:val="false"/>
        <w:adjustRightInd w:val="false"/>
        <w:spacing w:after="0" w:line="192" w:lineRule="auto"/>
        <w:ind w:firstLine="4820"/>
        <w:rPr>
          <w:rFonts w:ascii="Times New Roman" w:cs="Times New Roman" w:hAnsi="Times New Roman"/>
          <w:bCs/>
          <w:sz w:val="30"/>
          <w:szCs w:val="30"/>
        </w:rPr>
      </w:pPr>
      <w:r w:rsidRPr="003950CA">
        <w:rPr>
          <w:rFonts w:ascii="Times New Roman" w:cs="Times New Roman" w:hAnsi="Times New Roman"/>
          <w:bCs/>
          <w:sz w:val="30"/>
          <w:szCs w:val="30"/>
        </w:rPr>
        <w:t>учреждений города Красноярска</w:t>
      </w:r>
    </w:p>
    <w:p w:rsidP="00D36748" w:rsidR="00BE09A4" w:rsidRDefault="00BE09A4">
      <w:pPr>
        <w:pStyle w:val="ConsPlusNormal"/>
        <w:jc w:val="both"/>
        <w:rPr>
          <w:rFonts w:ascii="Times New Roman" w:cs="Times New Roman" w:hAnsi="Times New Roman"/>
          <w:sz w:val="28"/>
          <w:szCs w:val="28"/>
        </w:rPr>
      </w:pPr>
    </w:p>
    <w:p w:rsidP="00D36748" w:rsidR="00BE09A4" w:rsidRDefault="00BE09A4" w:rsidRPr="00DA6CE5">
      <w:pPr>
        <w:pStyle w:val="ConsPlusNormal"/>
        <w:jc w:val="both"/>
        <w:rPr>
          <w:rFonts w:ascii="Times New Roman" w:cs="Times New Roman" w:hAnsi="Times New Roman"/>
          <w:sz w:val="28"/>
          <w:szCs w:val="28"/>
        </w:rPr>
      </w:pPr>
    </w:p>
    <w:p w:rsidP="003950CA" w:rsidR="003950CA" w:rsidRDefault="003950CA" w:rsidRPr="003950CA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3950CA">
        <w:rPr>
          <w:rFonts w:ascii="Times New Roman" w:cs="Times New Roman" w:hAnsi="Times New Roman"/>
          <w:b w:val="false"/>
          <w:sz w:val="30"/>
          <w:szCs w:val="30"/>
        </w:rPr>
        <w:t xml:space="preserve">Виды и размеры компенсационных выплат за работу </w:t>
      </w:r>
    </w:p>
    <w:p w:rsidP="003950CA" w:rsidR="003950CA" w:rsidRDefault="003950CA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proofErr w:type="gramStart"/>
      <w:r>
        <w:rPr>
          <w:rFonts w:ascii="Times New Roman" w:cs="Times New Roman" w:hAnsi="Times New Roman"/>
          <w:b w:val="false"/>
          <w:sz w:val="30"/>
          <w:szCs w:val="30"/>
        </w:rPr>
        <w:t>в</w:t>
      </w:r>
      <w:r w:rsidRPr="003950CA">
        <w:rPr>
          <w:rFonts w:ascii="Times New Roman" w:cs="Times New Roman" w:hAnsi="Times New Roman"/>
          <w:b w:val="false"/>
          <w:sz w:val="30"/>
          <w:szCs w:val="30"/>
        </w:rPr>
        <w:t xml:space="preserve"> условиях, отклоняющихся от нормальных (при выполнении работ </w:t>
      </w:r>
      <w:proofErr w:type="gramEnd"/>
    </w:p>
    <w:p w:rsidP="003950CA" w:rsidR="00D36748" w:rsidRDefault="003950CA" w:rsidRPr="003950CA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3950CA">
        <w:rPr>
          <w:rFonts w:ascii="Times New Roman" w:cs="Times New Roman" w:hAnsi="Times New Roman"/>
          <w:b w:val="false"/>
          <w:sz w:val="30"/>
          <w:szCs w:val="30"/>
        </w:rPr>
        <w:t xml:space="preserve">в других условиях, отклоняющихся </w:t>
      </w:r>
      <w:proofErr w:type="gramStart"/>
      <w:r w:rsidRPr="003950CA">
        <w:rPr>
          <w:rFonts w:ascii="Times New Roman" w:cs="Times New Roman" w:hAnsi="Times New Roman"/>
          <w:b w:val="false"/>
          <w:sz w:val="30"/>
          <w:szCs w:val="30"/>
        </w:rPr>
        <w:t>от</w:t>
      </w:r>
      <w:proofErr w:type="gramEnd"/>
      <w:r w:rsidRPr="003950CA">
        <w:rPr>
          <w:rFonts w:ascii="Times New Roman" w:cs="Times New Roman" w:hAnsi="Times New Roman"/>
          <w:b w:val="false"/>
          <w:sz w:val="30"/>
          <w:szCs w:val="30"/>
        </w:rPr>
        <w:t xml:space="preserve"> нормальных)</w:t>
      </w:r>
    </w:p>
    <w:p w:rsidP="003950CA" w:rsidR="00D36748" w:rsidRDefault="00D36748" w:rsidRPr="00DA6CE5">
      <w:pPr>
        <w:pStyle w:val="ConsPlusNormal"/>
        <w:spacing w:line="192" w:lineRule="auto"/>
        <w:jc w:val="both"/>
        <w:rPr>
          <w:rFonts w:ascii="Times New Roman" w:cs="Times New Roman" w:hAnsi="Times New Roman"/>
          <w:sz w:val="24"/>
          <w:szCs w:val="24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567"/>
        <w:gridCol w:w="6866"/>
        <w:gridCol w:w="1985"/>
      </w:tblGrid>
      <w:tr w:rsidR="0035069B" w:rsidRPr="00BE09A4" w:rsidTr="00BE09A4">
        <w:trPr>
          <w:trHeight w:val="962"/>
          <w:tblHeader/>
        </w:trPr>
        <w:tc>
          <w:tcPr>
            <w:tcW w:type="dxa" w:w="567"/>
          </w:tcPr>
          <w:p w:rsidP="00BE09A4" w:rsidR="00D36748" w:rsidRDefault="00D36748" w:rsidRPr="00BE09A4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п</w:t>
            </w:r>
            <w:proofErr w:type="gramEnd"/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/п</w:t>
            </w:r>
          </w:p>
        </w:tc>
        <w:tc>
          <w:tcPr>
            <w:tcW w:type="dxa" w:w="6866"/>
          </w:tcPr>
          <w:p w:rsidP="00BE09A4" w:rsidR="00D36748" w:rsidRDefault="00D36748" w:rsidRPr="00BE09A4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Виды компенсационных выплат</w:t>
            </w:r>
          </w:p>
        </w:tc>
        <w:tc>
          <w:tcPr>
            <w:tcW w:type="dxa" w:w="1985"/>
          </w:tcPr>
          <w:p w:rsidP="00BE09A4" w:rsidR="00BE09A4" w:rsidRDefault="00BE334B" w:rsidRPr="00BE09A4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 xml:space="preserve">Предельный </w:t>
            </w:r>
          </w:p>
          <w:p w:rsidP="00BE09A4" w:rsidR="00D36748" w:rsidRDefault="00BE334B" w:rsidRPr="00BE09A4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размер к окл</w:t>
            </w: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ду (должнос</w:t>
            </w: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т</w:t>
            </w: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ному окладу), ставке зар</w:t>
            </w: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ботной платы</w:t>
            </w:r>
          </w:p>
        </w:tc>
      </w:tr>
      <w:tr w:rsidR="0035069B" w:rsidRPr="00BE09A4" w:rsidTr="00BE09A4">
        <w:tblPrEx>
          <w:tblBorders>
            <w:insideH w:val="nil"/>
          </w:tblBorders>
        </w:tblPrEx>
        <w:tc>
          <w:tcPr>
            <w:tcW w:type="dxa" w:w="567"/>
            <w:tcBorders>
              <w:bottom w:val="nil"/>
            </w:tcBorders>
          </w:tcPr>
          <w:p w:rsidP="00664ECB" w:rsidR="00D36748" w:rsidRDefault="00664ECB" w:rsidRPr="00BE09A4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tcW w:type="dxa" w:w="6866"/>
            <w:tcBorders>
              <w:bottom w:val="nil"/>
            </w:tcBorders>
          </w:tcPr>
          <w:p w:rsidP="00BE09A4" w:rsidR="00D36748" w:rsidRDefault="00BE09A4" w:rsidRPr="00BE09A4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П</w:t>
            </w:r>
            <w:r w:rsidR="00D36748" w:rsidRPr="00BE09A4">
              <w:rPr>
                <w:rFonts w:ascii="Times New Roman" w:cs="Times New Roman" w:hAnsi="Times New Roman"/>
                <w:sz w:val="28"/>
                <w:szCs w:val="28"/>
              </w:rPr>
              <w:t>едагогическим работникам за индивидуальное обуч</w:t>
            </w:r>
            <w:r w:rsidR="00D36748" w:rsidRPr="00BE09A4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="00D36748" w:rsidRPr="00BE09A4">
              <w:rPr>
                <w:rFonts w:ascii="Times New Roman" w:cs="Times New Roman" w:hAnsi="Times New Roman"/>
                <w:sz w:val="28"/>
                <w:szCs w:val="28"/>
              </w:rPr>
              <w:t xml:space="preserve">ние на дому обучающихся, осваивающих </w:t>
            </w:r>
            <w:r w:rsidR="00627E1D" w:rsidRPr="00BE09A4">
              <w:rPr>
                <w:rFonts w:ascii="Times New Roman" w:cs="Times New Roman" w:hAnsi="Times New Roman"/>
                <w:sz w:val="28"/>
                <w:szCs w:val="28"/>
              </w:rPr>
              <w:t>образовател</w:t>
            </w:r>
            <w:r w:rsidR="00627E1D" w:rsidRPr="00BE09A4">
              <w:rPr>
                <w:rFonts w:ascii="Times New Roman" w:cs="Times New Roman" w:hAnsi="Times New Roman"/>
                <w:sz w:val="28"/>
                <w:szCs w:val="28"/>
              </w:rPr>
              <w:t>ь</w:t>
            </w:r>
            <w:r w:rsidR="00627E1D" w:rsidRPr="00BE09A4">
              <w:rPr>
                <w:rFonts w:ascii="Times New Roman" w:cs="Times New Roman" w:hAnsi="Times New Roman"/>
                <w:sz w:val="28"/>
                <w:szCs w:val="28"/>
              </w:rPr>
              <w:t>ные программы начального общего, основного общего и среднего общего образования</w:t>
            </w:r>
            <w:r w:rsidR="00D36748" w:rsidRPr="00BE09A4">
              <w:rPr>
                <w:rFonts w:ascii="Times New Roman" w:cs="Times New Roman" w:hAnsi="Times New Roman"/>
                <w:sz w:val="28"/>
                <w:szCs w:val="28"/>
              </w:rPr>
              <w:t xml:space="preserve"> и нуждающихся в дл</w:t>
            </w:r>
            <w:r w:rsidR="00D36748" w:rsidRPr="00BE09A4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="00D36748" w:rsidRPr="00BE09A4">
              <w:rPr>
                <w:rFonts w:ascii="Times New Roman" w:cs="Times New Roman" w:hAnsi="Times New Roman"/>
                <w:sz w:val="28"/>
                <w:szCs w:val="28"/>
              </w:rPr>
              <w:t>тельном лечении, а также детей-инвалидов, которые по состоянию здоровья не могут посещать образовател</w:t>
            </w:r>
            <w:r w:rsidR="00D36748" w:rsidRPr="00BE09A4">
              <w:rPr>
                <w:rFonts w:ascii="Times New Roman" w:cs="Times New Roman" w:hAnsi="Times New Roman"/>
                <w:sz w:val="28"/>
                <w:szCs w:val="28"/>
              </w:rPr>
              <w:t>ь</w:t>
            </w:r>
            <w:r w:rsidR="00D36748" w:rsidRPr="00BE09A4">
              <w:rPr>
                <w:rFonts w:ascii="Times New Roman" w:cs="Times New Roman" w:hAnsi="Times New Roman"/>
                <w:sz w:val="28"/>
                <w:szCs w:val="28"/>
              </w:rPr>
              <w:t>ные учреждения (при наличии соответствующего м</w:t>
            </w:r>
            <w:r w:rsidR="00D36748" w:rsidRPr="00BE09A4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="00D36748" w:rsidRPr="00BE09A4">
              <w:rPr>
                <w:rFonts w:ascii="Times New Roman" w:cs="Times New Roman" w:hAnsi="Times New Roman"/>
                <w:sz w:val="28"/>
                <w:szCs w:val="28"/>
              </w:rPr>
              <w:t>дицинского заключения), за индивидуальное и групп</w:t>
            </w:r>
            <w:r w:rsidR="00D36748" w:rsidRPr="00BE09A4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D36748" w:rsidRPr="00BE09A4">
              <w:rPr>
                <w:rFonts w:ascii="Times New Roman" w:cs="Times New Roman" w:hAnsi="Times New Roman"/>
                <w:sz w:val="28"/>
                <w:szCs w:val="28"/>
              </w:rPr>
              <w:t>вое обучение детей, находящихся на длительном леч</w:t>
            </w:r>
            <w:r w:rsidR="00D36748" w:rsidRPr="00BE09A4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="00D36748" w:rsidRPr="00BE09A4">
              <w:rPr>
                <w:rFonts w:ascii="Times New Roman" w:cs="Times New Roman" w:hAnsi="Times New Roman"/>
                <w:sz w:val="28"/>
                <w:szCs w:val="28"/>
              </w:rPr>
              <w:t>нии в медицинских организациях</w:t>
            </w:r>
            <w:proofErr w:type="gramStart"/>
            <w:r w:rsidR="001425D3" w:rsidRPr="00BE09A4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type="dxa" w:w="1985"/>
            <w:tcBorders>
              <w:bottom w:val="nil"/>
            </w:tcBorders>
          </w:tcPr>
          <w:p w:rsidP="00BE334B" w:rsidR="00D36748" w:rsidRDefault="00BE09A4" w:rsidRPr="00BE09A4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10</w:t>
            </w:r>
            <w:r w:rsidR="00664ECB" w:rsidRPr="00BE09A4">
              <w:rPr>
                <w:rFonts w:ascii="Times New Roman" w:cs="Times New Roman" w:hAnsi="Times New Roman"/>
                <w:sz w:val="28"/>
                <w:szCs w:val="28"/>
              </w:rPr>
              <w:t xml:space="preserve">% </w:t>
            </w:r>
          </w:p>
        </w:tc>
      </w:tr>
      <w:tr w:rsidR="0035069B" w:rsidRPr="00BE09A4" w:rsidTr="00BE09A4">
        <w:tc>
          <w:tcPr>
            <w:tcW w:type="dxa" w:w="567"/>
          </w:tcPr>
          <w:p w:rsidP="00664ECB" w:rsidR="00D36748" w:rsidRDefault="00664ECB" w:rsidRPr="00BE09A4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type="dxa" w:w="6866"/>
          </w:tcPr>
          <w:p w:rsidP="00664ECB" w:rsidR="00D36748" w:rsidRDefault="00BE09A4" w:rsidRPr="00BE09A4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З</w:t>
            </w:r>
            <w:r w:rsidR="00664ECB" w:rsidRPr="00BE09A4">
              <w:rPr>
                <w:rFonts w:ascii="Times New Roman" w:cs="Times New Roman" w:hAnsi="Times New Roman"/>
                <w:sz w:val="28"/>
                <w:szCs w:val="28"/>
              </w:rPr>
              <w:t>а ненормированный рабочий день</w:t>
            </w:r>
            <w:proofErr w:type="gramStart"/>
            <w:r w:rsidR="001425D3" w:rsidRPr="00BE09A4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type="dxa" w:w="1985"/>
          </w:tcPr>
          <w:p w:rsidP="00BE09A4" w:rsidR="00D36748" w:rsidRDefault="00664ECB" w:rsidRPr="00BE09A4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10</w:t>
            </w:r>
            <w:r w:rsidR="00BE09A4" w:rsidRPr="00BE09A4">
              <w:rPr>
                <w:rFonts w:ascii="Times New Roman" w:cs="Times New Roman" w:hAnsi="Times New Roman"/>
                <w:sz w:val="28"/>
                <w:szCs w:val="28"/>
              </w:rPr>
              <w:t>%</w:t>
            </w:r>
          </w:p>
        </w:tc>
      </w:tr>
      <w:tr w:rsidR="0035069B" w:rsidRPr="00BE09A4" w:rsidTr="00BE09A4">
        <w:tc>
          <w:tcPr>
            <w:tcW w:type="dxa" w:w="567"/>
          </w:tcPr>
          <w:p w:rsidP="00664ECB" w:rsidR="00D36748" w:rsidRDefault="008265CA" w:rsidRPr="00BE09A4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tcW w:type="dxa" w:w="6866"/>
          </w:tcPr>
          <w:p w:rsidP="00627E1D" w:rsidR="00D36748" w:rsidRDefault="00BE09A4" w:rsidRPr="00BE09A4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З</w:t>
            </w:r>
            <w:r w:rsidR="00627E1D" w:rsidRPr="00BE09A4">
              <w:rPr>
                <w:rFonts w:ascii="Times New Roman" w:cs="Times New Roman" w:hAnsi="Times New Roman"/>
                <w:sz w:val="28"/>
                <w:szCs w:val="28"/>
              </w:rPr>
              <w:t>а классное руководство</w:t>
            </w:r>
            <w:proofErr w:type="gramStart"/>
            <w:r w:rsidR="001425D3" w:rsidRPr="00BE09A4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="00664ECB" w:rsidRPr="00BE09A4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type="dxa" w:w="1985"/>
          </w:tcPr>
          <w:p w:rsidP="00C04F1D" w:rsidR="00D36748" w:rsidRDefault="00664ECB" w:rsidRPr="00BE09A4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2 700 рубл</w:t>
            </w:r>
            <w:r w:rsidR="00C04F1D" w:rsidRPr="00BE09A4">
              <w:rPr>
                <w:rFonts w:ascii="Times New Roman" w:cs="Times New Roman" w:hAnsi="Times New Roman"/>
                <w:sz w:val="28"/>
                <w:szCs w:val="28"/>
              </w:rPr>
              <w:t>ей</w:t>
            </w:r>
          </w:p>
        </w:tc>
      </w:tr>
      <w:tr w:rsidR="0035069B" w:rsidRPr="00BE09A4" w:rsidTr="00BE09A4">
        <w:trPr>
          <w:trHeight w:val="1063"/>
        </w:trPr>
        <w:tc>
          <w:tcPr>
            <w:tcW w:type="dxa" w:w="567"/>
          </w:tcPr>
          <w:p w:rsidP="00664ECB" w:rsidR="00664ECB" w:rsidRDefault="008265CA" w:rsidRPr="00BE09A4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tcW w:type="dxa" w:w="6866"/>
          </w:tcPr>
          <w:p w:rsidP="002C451E" w:rsidR="00664ECB" w:rsidRDefault="00BE09A4" w:rsidRPr="00BE09A4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</w:pP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="00C04F1D" w:rsidRPr="00BE09A4">
              <w:rPr>
                <w:rFonts w:ascii="Times New Roman" w:cs="Times New Roman" w:hAnsi="Times New Roman"/>
                <w:sz w:val="28"/>
                <w:szCs w:val="28"/>
              </w:rPr>
              <w:t>жемесячное денежное вознагра</w:t>
            </w:r>
            <w:r w:rsidR="002C451E" w:rsidRPr="00BE09A4">
              <w:rPr>
                <w:rFonts w:ascii="Times New Roman" w:cs="Times New Roman" w:hAnsi="Times New Roman"/>
                <w:sz w:val="28"/>
                <w:szCs w:val="28"/>
              </w:rPr>
              <w:t>ждение за классное р</w:t>
            </w:r>
            <w:r w:rsidR="002C451E" w:rsidRPr="00BE09A4">
              <w:rPr>
                <w:rFonts w:ascii="Times New Roman" w:cs="Times New Roman" w:hAnsi="Times New Roman"/>
                <w:sz w:val="28"/>
                <w:szCs w:val="28"/>
              </w:rPr>
              <w:t>у</w:t>
            </w:r>
            <w:r w:rsidR="002C451E" w:rsidRPr="00BE09A4">
              <w:rPr>
                <w:rFonts w:ascii="Times New Roman" w:cs="Times New Roman" w:hAnsi="Times New Roman"/>
                <w:sz w:val="28"/>
                <w:szCs w:val="28"/>
              </w:rPr>
              <w:t xml:space="preserve">ководство </w:t>
            </w:r>
            <w:r w:rsidR="00C04F1D" w:rsidRPr="00BE09A4">
              <w:rPr>
                <w:rFonts w:ascii="Times New Roman" w:cs="Times New Roman" w:hAnsi="Times New Roman"/>
                <w:sz w:val="28"/>
                <w:szCs w:val="28"/>
              </w:rPr>
              <w:t xml:space="preserve">педагогическим работникам </w:t>
            </w:r>
            <w:r w:rsidR="002C451E" w:rsidRPr="00BE09A4">
              <w:rPr>
                <w:rFonts w:ascii="Times New Roman" w:cs="Times New Roman" w:hAnsi="Times New Roman"/>
                <w:sz w:val="28"/>
                <w:szCs w:val="28"/>
              </w:rPr>
              <w:t xml:space="preserve">муниципальных </w:t>
            </w:r>
            <w:r w:rsidR="00C04F1D" w:rsidRPr="00BE09A4">
              <w:rPr>
                <w:rFonts w:ascii="Times New Roman" w:cs="Times New Roman" w:hAnsi="Times New Roman"/>
                <w:sz w:val="28"/>
                <w:szCs w:val="28"/>
              </w:rPr>
              <w:t>общеобразовательных организаций, осуществляющим классное руководс</w:t>
            </w:r>
            <w:r w:rsidR="002C451E" w:rsidRPr="00BE09A4">
              <w:rPr>
                <w:rFonts w:ascii="Times New Roman" w:cs="Times New Roman" w:hAnsi="Times New Roman"/>
                <w:sz w:val="28"/>
                <w:szCs w:val="28"/>
              </w:rPr>
              <w:t>тво в классе, классе-комплекте</w:t>
            </w:r>
            <w:r w:rsidR="00877BB2" w:rsidRPr="00BE09A4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type="dxa" w:w="1985"/>
          </w:tcPr>
          <w:p w:rsidR="00664ECB" w:rsidRDefault="00664ECB" w:rsidRPr="00BE09A4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35069B" w:rsidRPr="00BE09A4" w:rsidTr="00BE09A4">
        <w:trPr>
          <w:trHeight w:val="304"/>
        </w:trPr>
        <w:tc>
          <w:tcPr>
            <w:tcW w:type="dxa" w:w="567"/>
          </w:tcPr>
          <w:p w:rsidP="00664ECB" w:rsidR="00C04F1D" w:rsidRDefault="008265CA" w:rsidRPr="00BE09A4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4</w:t>
            </w:r>
            <w:r w:rsidR="00C04F1D" w:rsidRPr="00BE09A4">
              <w:rPr>
                <w:rFonts w:ascii="Times New Roman" w:cs="Times New Roman" w:hAnsi="Times New Roman"/>
                <w:sz w:val="28"/>
                <w:szCs w:val="28"/>
              </w:rPr>
              <w:t>.1</w:t>
            </w:r>
          </w:p>
        </w:tc>
        <w:tc>
          <w:tcPr>
            <w:tcW w:type="dxa" w:w="6866"/>
          </w:tcPr>
          <w:p w:rsidP="002C451E" w:rsidR="00C04F1D" w:rsidRDefault="00BE09A4" w:rsidRPr="00BE09A4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 xml:space="preserve">В </w:t>
            </w:r>
            <w:r w:rsidR="00C04F1D" w:rsidRPr="00BE09A4">
              <w:rPr>
                <w:rFonts w:ascii="Times New Roman" w:cs="Times New Roman" w:hAnsi="Times New Roman"/>
                <w:sz w:val="28"/>
                <w:szCs w:val="28"/>
              </w:rPr>
              <w:t xml:space="preserve">одном классе, классе-комплекте </w:t>
            </w:r>
          </w:p>
        </w:tc>
        <w:tc>
          <w:tcPr>
            <w:tcW w:type="dxa" w:w="1985"/>
          </w:tcPr>
          <w:p w:rsidR="00C04F1D" w:rsidRDefault="00C04F1D" w:rsidRPr="00BE09A4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5 000 рублей</w:t>
            </w:r>
          </w:p>
        </w:tc>
      </w:tr>
      <w:tr w:rsidR="0035069B" w:rsidRPr="00BE09A4" w:rsidTr="00BE09A4">
        <w:trPr>
          <w:trHeight w:val="304"/>
        </w:trPr>
        <w:tc>
          <w:tcPr>
            <w:tcW w:type="dxa" w:w="567"/>
          </w:tcPr>
          <w:p w:rsidP="00780263" w:rsidR="00C04F1D" w:rsidRDefault="008265CA" w:rsidRPr="00BE09A4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4</w:t>
            </w:r>
            <w:r w:rsidR="00C04F1D" w:rsidRPr="00BE09A4">
              <w:rPr>
                <w:rFonts w:ascii="Times New Roman" w:cs="Times New Roman" w:hAnsi="Times New Roman"/>
                <w:sz w:val="28"/>
                <w:szCs w:val="28"/>
              </w:rPr>
              <w:t>.</w:t>
            </w:r>
            <w:r w:rsidR="00780263" w:rsidRPr="00BE09A4"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type="dxa" w:w="6866"/>
          </w:tcPr>
          <w:p w:rsidP="002C451E" w:rsidR="00C04F1D" w:rsidRDefault="00BE09A4" w:rsidRPr="00BE09A4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="00C04F1D" w:rsidRPr="00BE09A4">
              <w:rPr>
                <w:rFonts w:ascii="Times New Roman" w:cs="Times New Roman" w:hAnsi="Times New Roman"/>
                <w:sz w:val="28"/>
                <w:szCs w:val="28"/>
              </w:rPr>
              <w:t xml:space="preserve"> двух и более классах, классах-комплектах </w:t>
            </w:r>
          </w:p>
        </w:tc>
        <w:tc>
          <w:tcPr>
            <w:tcW w:type="dxa" w:w="1985"/>
          </w:tcPr>
          <w:p w:rsidR="00C04F1D" w:rsidRDefault="00FB38B2" w:rsidRPr="00BE09A4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10 000 рублей</w:t>
            </w:r>
          </w:p>
        </w:tc>
      </w:tr>
      <w:tr w:rsidR="0035069B" w:rsidRPr="00BE09A4" w:rsidTr="00BE09A4">
        <w:trPr>
          <w:trHeight w:val="287"/>
        </w:trPr>
        <w:tc>
          <w:tcPr>
            <w:tcW w:type="dxa" w:w="567"/>
          </w:tcPr>
          <w:p w:rsidP="00664ECB" w:rsidR="00C04F1D" w:rsidRDefault="008265CA" w:rsidRPr="00BE09A4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tcW w:type="dxa" w:w="6866"/>
          </w:tcPr>
          <w:p w:rsidR="00C04F1D" w:rsidRDefault="00BE09A4" w:rsidRPr="00BE09A4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З</w:t>
            </w:r>
            <w:r w:rsidR="00C97D0D" w:rsidRPr="00BE09A4">
              <w:rPr>
                <w:rFonts w:ascii="Times New Roman" w:cs="Times New Roman" w:hAnsi="Times New Roman"/>
                <w:sz w:val="28"/>
                <w:szCs w:val="28"/>
              </w:rPr>
              <w:t>а заведование элементами инфраструктуры</w:t>
            </w:r>
          </w:p>
        </w:tc>
        <w:tc>
          <w:tcPr>
            <w:tcW w:type="dxa" w:w="1985"/>
          </w:tcPr>
          <w:p w:rsidR="00C04F1D" w:rsidRDefault="00C97D0D" w:rsidRPr="00BE09A4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950 рублей</w:t>
            </w:r>
          </w:p>
        </w:tc>
      </w:tr>
      <w:tr w:rsidR="0035069B" w:rsidRPr="00BE09A4" w:rsidTr="00BE09A4">
        <w:trPr>
          <w:trHeight w:val="545"/>
        </w:trPr>
        <w:tc>
          <w:tcPr>
            <w:tcW w:type="dxa" w:w="567"/>
            <w:vMerge w:val="restart"/>
          </w:tcPr>
          <w:p w:rsidP="00664ECB" w:rsidR="002B3FBA" w:rsidRDefault="008265CA" w:rsidRPr="00BE09A4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tcW w:type="dxa" w:w="6866"/>
            <w:tcBorders>
              <w:bottom w:val="nil"/>
            </w:tcBorders>
          </w:tcPr>
          <w:p w:rsidR="002B3FBA" w:rsidRDefault="00BE09A4" w:rsidRPr="00BE09A4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З</w:t>
            </w:r>
            <w:r w:rsidR="002B3FBA" w:rsidRPr="00BE09A4">
              <w:rPr>
                <w:rFonts w:ascii="Times New Roman" w:cs="Times New Roman" w:hAnsi="Times New Roman"/>
                <w:sz w:val="28"/>
                <w:szCs w:val="28"/>
              </w:rPr>
              <w:t>а проверку письменных работ с учетом фактического объема учебной нагрузки:</w:t>
            </w:r>
          </w:p>
        </w:tc>
        <w:tc>
          <w:tcPr>
            <w:tcW w:type="dxa" w:w="1985"/>
            <w:tcBorders>
              <w:bottom w:val="nil"/>
            </w:tcBorders>
          </w:tcPr>
          <w:p w:rsidR="002B3FBA" w:rsidRDefault="002B3FBA" w:rsidRPr="00BE09A4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за 1 час:</w:t>
            </w:r>
          </w:p>
        </w:tc>
      </w:tr>
      <w:tr w:rsidR="0035069B" w:rsidRPr="00BE09A4" w:rsidTr="00BE09A4">
        <w:trPr>
          <w:trHeight w:val="32"/>
        </w:trPr>
        <w:tc>
          <w:tcPr>
            <w:tcW w:type="dxa" w:w="567"/>
            <w:vMerge/>
          </w:tcPr>
          <w:p w:rsidP="00664ECB" w:rsidR="002B3FBA" w:rsidRDefault="002B3FBA" w:rsidRPr="00BE09A4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6866"/>
            <w:tcBorders>
              <w:top w:val="nil"/>
              <w:bottom w:val="nil"/>
            </w:tcBorders>
          </w:tcPr>
          <w:p w:rsidP="002B3FBA" w:rsidR="002B3FBA" w:rsidRDefault="002B3FBA" w:rsidRPr="00BE09A4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BE09A4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учителям русского языка, литературы</w:t>
            </w:r>
          </w:p>
        </w:tc>
        <w:tc>
          <w:tcPr>
            <w:tcW w:type="dxa" w:w="1985"/>
            <w:tcBorders>
              <w:top w:val="nil"/>
              <w:bottom w:val="nil"/>
            </w:tcBorders>
          </w:tcPr>
          <w:p w:rsidR="002B3FBA" w:rsidRDefault="002B3FBA" w:rsidRPr="00BE09A4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130 рублей</w:t>
            </w:r>
          </w:p>
        </w:tc>
      </w:tr>
      <w:tr w:rsidR="0035069B" w:rsidRPr="00BE09A4" w:rsidTr="00BE09A4">
        <w:trPr>
          <w:trHeight w:val="32"/>
        </w:trPr>
        <w:tc>
          <w:tcPr>
            <w:tcW w:type="dxa" w:w="567"/>
            <w:vMerge/>
          </w:tcPr>
          <w:p w:rsidP="00664ECB" w:rsidR="002B3FBA" w:rsidRDefault="002B3FBA" w:rsidRPr="00BE09A4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6866"/>
            <w:tcBorders>
              <w:top w:val="nil"/>
              <w:bottom w:val="nil"/>
            </w:tcBorders>
          </w:tcPr>
          <w:p w:rsidP="002B3FBA" w:rsidR="002B3FBA" w:rsidRDefault="002B3FBA" w:rsidRPr="00BE09A4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BE09A4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учителям математики</w:t>
            </w:r>
          </w:p>
        </w:tc>
        <w:tc>
          <w:tcPr>
            <w:tcW w:type="dxa" w:w="1985"/>
            <w:tcBorders>
              <w:top w:val="nil"/>
              <w:bottom w:val="nil"/>
            </w:tcBorders>
          </w:tcPr>
          <w:p w:rsidR="002B3FBA" w:rsidRDefault="002B3FBA" w:rsidRPr="00BE09A4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105 рублей</w:t>
            </w:r>
          </w:p>
        </w:tc>
      </w:tr>
      <w:tr w:rsidR="0035069B" w:rsidRPr="00BE09A4" w:rsidTr="00BE09A4">
        <w:trPr>
          <w:trHeight w:val="32"/>
        </w:trPr>
        <w:tc>
          <w:tcPr>
            <w:tcW w:type="dxa" w:w="567"/>
            <w:vMerge/>
          </w:tcPr>
          <w:p w:rsidP="00664ECB" w:rsidR="002B3FBA" w:rsidRDefault="002B3FBA" w:rsidRPr="00BE09A4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6866"/>
            <w:tcBorders>
              <w:top w:val="nil"/>
              <w:bottom w:val="nil"/>
            </w:tcBorders>
          </w:tcPr>
          <w:p w:rsidP="002B3FBA" w:rsidR="002B3FBA" w:rsidRDefault="002B3FBA" w:rsidRPr="00BE09A4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BE09A4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учителям начальных классов</w:t>
            </w:r>
          </w:p>
        </w:tc>
        <w:tc>
          <w:tcPr>
            <w:tcW w:type="dxa" w:w="1985"/>
            <w:tcBorders>
              <w:top w:val="nil"/>
              <w:bottom w:val="nil"/>
            </w:tcBorders>
          </w:tcPr>
          <w:p w:rsidR="002B3FBA" w:rsidRDefault="002B3FBA" w:rsidRPr="00BE09A4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105 рублей</w:t>
            </w:r>
          </w:p>
        </w:tc>
      </w:tr>
      <w:tr w:rsidR="0035069B" w:rsidRPr="00BE09A4" w:rsidTr="00BE09A4">
        <w:trPr>
          <w:trHeight w:val="32"/>
        </w:trPr>
        <w:tc>
          <w:tcPr>
            <w:tcW w:type="dxa" w:w="567"/>
            <w:vMerge/>
          </w:tcPr>
          <w:p w:rsidP="00664ECB" w:rsidR="002B3FBA" w:rsidRDefault="002B3FBA" w:rsidRPr="00BE09A4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6866"/>
            <w:tcBorders>
              <w:top w:val="nil"/>
              <w:bottom w:val="nil"/>
            </w:tcBorders>
          </w:tcPr>
          <w:p w:rsidP="002B3FBA" w:rsidR="002B3FBA" w:rsidRDefault="002B3FBA" w:rsidRPr="00BE09A4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 w:rsidRPr="00BE09A4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учителям физики, химии, иностранного языка</w:t>
            </w:r>
          </w:p>
        </w:tc>
        <w:tc>
          <w:tcPr>
            <w:tcW w:type="dxa" w:w="1985"/>
            <w:tcBorders>
              <w:top w:val="nil"/>
              <w:bottom w:val="nil"/>
            </w:tcBorders>
          </w:tcPr>
          <w:p w:rsidR="002B3FBA" w:rsidRDefault="002B3FBA" w:rsidRPr="00BE09A4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50 рублей</w:t>
            </w:r>
          </w:p>
        </w:tc>
      </w:tr>
      <w:tr w:rsidR="0035069B" w:rsidRPr="00BE09A4" w:rsidTr="00BE09A4">
        <w:trPr>
          <w:trHeight w:val="32"/>
        </w:trPr>
        <w:tc>
          <w:tcPr>
            <w:tcW w:type="dxa" w:w="567"/>
            <w:vMerge/>
          </w:tcPr>
          <w:p w:rsidP="00664ECB" w:rsidR="002B3FBA" w:rsidRDefault="002B3FBA" w:rsidRPr="00BE09A4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6866"/>
            <w:tcBorders>
              <w:top w:val="nil"/>
              <w:bottom w:val="nil"/>
            </w:tcBorders>
          </w:tcPr>
          <w:p w:rsidP="002B3FBA" w:rsidR="002B3FBA" w:rsidRDefault="002B3FBA" w:rsidRPr="00BE09A4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 w:rsidRPr="00BE09A4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учителям истории, биологии и географии</w:t>
            </w:r>
          </w:p>
        </w:tc>
        <w:tc>
          <w:tcPr>
            <w:tcW w:type="dxa" w:w="1985"/>
            <w:tcBorders>
              <w:top w:val="nil"/>
              <w:bottom w:val="nil"/>
            </w:tcBorders>
          </w:tcPr>
          <w:p w:rsidR="002B3FBA" w:rsidRDefault="002B3FBA" w:rsidRPr="00BE09A4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25 рублей</w:t>
            </w:r>
          </w:p>
        </w:tc>
      </w:tr>
      <w:tr w:rsidR="0035069B" w:rsidRPr="00BE09A4" w:rsidTr="00BE09A4">
        <w:trPr>
          <w:trHeight w:val="32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877AB" w:rsidR="00675694" w:rsidRDefault="008265CA" w:rsidRPr="00BE09A4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7</w:t>
            </w:r>
          </w:p>
        </w:tc>
        <w:tc>
          <w:tcPr>
            <w:tcW w:type="dxa" w:w="68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09A4" w:rsidR="00BE09A4" w:rsidRDefault="00BE09A4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З</w:t>
            </w:r>
            <w:r w:rsidR="00675694" w:rsidRPr="00BE09A4">
              <w:rPr>
                <w:rFonts w:ascii="Times New Roman" w:cs="Times New Roman" w:hAnsi="Times New Roman"/>
                <w:sz w:val="28"/>
                <w:szCs w:val="28"/>
              </w:rPr>
              <w:t xml:space="preserve">а выполнение дополнительной работы, связанной </w:t>
            </w:r>
          </w:p>
          <w:p w:rsidP="00BE09A4" w:rsidR="00675694" w:rsidRDefault="00675694" w:rsidRPr="00BE09A4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</w:pP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с методической деятельностью, педагогическими р</w:t>
            </w: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ботниками, имеющими квалификационную категорию «педагог-методист»</w:t>
            </w:r>
            <w:r w:rsidR="009C5BC2" w:rsidRPr="00BE09A4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type="dxa" w:w="198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877AB" w:rsidR="00675694" w:rsidRDefault="00675694" w:rsidRPr="00BE09A4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2 500 рублей</w:t>
            </w:r>
          </w:p>
        </w:tc>
      </w:tr>
      <w:tr w:rsidR="009C5BC2" w:rsidRPr="00BE09A4" w:rsidTr="00BE09A4">
        <w:trPr>
          <w:trHeight w:val="32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84901" w:rsidR="009C5BC2" w:rsidRDefault="009C5BC2" w:rsidRPr="00BE09A4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BE09A4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type="dxa" w:w="68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09A4" w:rsidR="00BE09A4" w:rsidRDefault="00BE09A4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З</w:t>
            </w:r>
            <w:r w:rsidR="009C5BC2" w:rsidRPr="00BE09A4">
              <w:rPr>
                <w:rFonts w:ascii="Times New Roman" w:cs="Times New Roman" w:hAnsi="Times New Roman"/>
                <w:sz w:val="28"/>
                <w:szCs w:val="28"/>
              </w:rPr>
              <w:t xml:space="preserve">а выполнение дополнительной работы, связанной </w:t>
            </w:r>
          </w:p>
          <w:p w:rsidP="00BE09A4" w:rsidR="009C5BC2" w:rsidRDefault="009C5BC2" w:rsidRPr="00BE09A4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</w:pP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с наставничеством, педагогическими работниками, имеющими квалификационную категорию «педагог-наставник»</w:t>
            </w:r>
            <w:r w:rsidRPr="00BE09A4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type="dxa" w:w="198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84901" w:rsidR="009C5BC2" w:rsidRDefault="009C5BC2" w:rsidRPr="00BE09A4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2 500 рублей</w:t>
            </w:r>
          </w:p>
        </w:tc>
      </w:tr>
      <w:tr w:rsidR="0035069B" w:rsidRPr="00BE09A4" w:rsidTr="00BE09A4">
        <w:trPr>
          <w:trHeight w:val="32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877AB" w:rsidR="00675694" w:rsidRDefault="009C5BC2" w:rsidRPr="00BE09A4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9</w:t>
            </w:r>
          </w:p>
        </w:tc>
        <w:tc>
          <w:tcPr>
            <w:tcW w:type="dxa" w:w="68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877AB" w:rsidR="00675694" w:rsidRDefault="00BE09A4" w:rsidRPr="00BE09A4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</w:pPr>
            <w:proofErr w:type="gramStart"/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П</w:t>
            </w:r>
            <w:r w:rsidR="009C5BC2" w:rsidRPr="00BE09A4">
              <w:rPr>
                <w:rFonts w:ascii="Times New Roman" w:cs="Times New Roman" w:hAnsi="Times New Roman"/>
                <w:sz w:val="28"/>
                <w:szCs w:val="28"/>
              </w:rPr>
              <w:t>едагогическим работникам за сопровождение пер</w:t>
            </w:r>
            <w:r w:rsidR="009C5BC2" w:rsidRPr="00BE09A4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="009C5BC2" w:rsidRPr="00BE09A4">
              <w:rPr>
                <w:rFonts w:ascii="Times New Roman" w:cs="Times New Roman" w:hAnsi="Times New Roman"/>
                <w:sz w:val="28"/>
                <w:szCs w:val="28"/>
              </w:rPr>
              <w:t>возки обучающихся на школьных автобусах к образ</w:t>
            </w:r>
            <w:r w:rsidR="009C5BC2" w:rsidRPr="00BE09A4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9C5BC2" w:rsidRPr="00BE09A4">
              <w:rPr>
                <w:rFonts w:ascii="Times New Roman" w:cs="Times New Roman" w:hAnsi="Times New Roman"/>
                <w:sz w:val="28"/>
                <w:szCs w:val="28"/>
              </w:rPr>
              <w:t>вательному учреждению и обратно (за 1 рейс)</w:t>
            </w:r>
            <w:r w:rsidR="009C5BC2" w:rsidRPr="00BE09A4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5</w:t>
            </w:r>
            <w:proofErr w:type="gramEnd"/>
          </w:p>
        </w:tc>
        <w:tc>
          <w:tcPr>
            <w:tcW w:type="dxa" w:w="198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877AB" w:rsidR="00675694" w:rsidRDefault="00820003" w:rsidRPr="00BE09A4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76 рублей</w:t>
            </w:r>
          </w:p>
        </w:tc>
      </w:tr>
      <w:tr w:rsidR="00DB29FB" w:rsidRPr="00BE09A4" w:rsidTr="00BE09A4">
        <w:trPr>
          <w:trHeight w:val="32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877AB" w:rsidR="00DB29FB" w:rsidRDefault="00DB29FB" w:rsidRPr="00BE09A4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10</w:t>
            </w:r>
          </w:p>
        </w:tc>
        <w:tc>
          <w:tcPr>
            <w:tcW w:type="dxa" w:w="68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877AB" w:rsidR="00DB29FB" w:rsidRDefault="00BE09A4" w:rsidRPr="00BE09A4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="00DB29FB" w:rsidRPr="00BE09A4">
              <w:rPr>
                <w:rFonts w:ascii="Times New Roman" w:cs="Times New Roman" w:hAnsi="Times New Roman"/>
                <w:sz w:val="28"/>
                <w:szCs w:val="28"/>
              </w:rPr>
              <w:t>одителям легковых автомобилей за ненормированный рабочий день</w:t>
            </w:r>
          </w:p>
        </w:tc>
        <w:tc>
          <w:tcPr>
            <w:tcW w:type="dxa" w:w="198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877AB" w:rsidR="00DB29FB" w:rsidRDefault="00DB29FB" w:rsidRPr="00BE09A4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BE09A4">
              <w:rPr>
                <w:rFonts w:ascii="Times New Roman" w:cs="Times New Roman" w:hAnsi="Times New Roman"/>
                <w:sz w:val="28"/>
                <w:szCs w:val="28"/>
              </w:rPr>
              <w:t>10%</w:t>
            </w:r>
          </w:p>
        </w:tc>
      </w:tr>
    </w:tbl>
    <w:p w:rsidR="00D36748" w:rsidRDefault="00D36748" w:rsidRPr="00B20678">
      <w:pPr>
        <w:pStyle w:val="ConsPlusNormal"/>
        <w:jc w:val="both"/>
        <w:rPr>
          <w:rFonts w:ascii="Times New Roman" w:cs="Times New Roman" w:hAnsi="Times New Roman"/>
          <w:sz w:val="24"/>
          <w:szCs w:val="24"/>
        </w:rPr>
      </w:pPr>
    </w:p>
    <w:p w:rsidP="00BE09A4" w:rsidR="001425D3" w:rsidRDefault="00094F24" w:rsidRPr="00B20678">
      <w:pPr>
        <w:widowControl w:val="false"/>
        <w:tabs>
          <w:tab w:pos="1560" w:val="left"/>
        </w:tabs>
        <w:autoSpaceDE w:val="false"/>
        <w:autoSpaceDN w:val="false"/>
        <w:spacing w:after="0" w:line="240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  <w:hyperlink r:id="rId7" w:history="true">
        <w:r w:rsidR="001425D3" w:rsidRPr="00BE09A4">
          <w:rPr>
            <w:rFonts w:ascii="Times New Roman" w:cs="Times New Roman" w:hAnsi="Times New Roman"/>
            <w:sz w:val="28"/>
            <w:szCs w:val="28"/>
            <w:vertAlign w:val="superscript"/>
          </w:rPr>
          <w:t>1</w:t>
        </w:r>
        <w:proofErr w:type="gramStart"/>
      </w:hyperlink>
      <w:r w:rsidR="001425D3" w:rsidRPr="00B20678">
        <w:rPr>
          <w:rFonts w:ascii="Times New Roman" w:cs="Times New Roman" w:hAnsi="Times New Roman"/>
          <w:sz w:val="28"/>
          <w:szCs w:val="28"/>
        </w:rPr>
        <w:t>Н</w:t>
      </w:r>
      <w:proofErr w:type="gramEnd"/>
      <w:r w:rsidR="001425D3" w:rsidRPr="00B20678">
        <w:rPr>
          <w:rFonts w:ascii="Times New Roman" w:cs="Times New Roman" w:hAnsi="Times New Roman"/>
          <w:sz w:val="28"/>
          <w:szCs w:val="28"/>
        </w:rPr>
        <w:t>ачисляется пропорционально нагрузке.</w:t>
      </w:r>
    </w:p>
    <w:p w:rsidP="00BE09A4" w:rsidR="00517E49" w:rsidRDefault="001425D3" w:rsidRPr="00B20678">
      <w:pPr>
        <w:widowControl w:val="false"/>
        <w:autoSpaceDE w:val="false"/>
        <w:autoSpaceDN w:val="false"/>
        <w:spacing w:after="0" w:line="240" w:lineRule="auto"/>
        <w:ind w:firstLine="709"/>
        <w:contextualSpacing/>
        <w:jc w:val="both"/>
        <w:rPr>
          <w:rFonts w:ascii="Times New Roman" w:cs="Times New Roman" w:hAnsi="Times New Roman"/>
          <w:sz w:val="28"/>
          <w:szCs w:val="28"/>
        </w:rPr>
      </w:pPr>
      <w:r w:rsidRPr="00BE09A4">
        <w:rPr>
          <w:rFonts w:ascii="Times New Roman" w:cs="Times New Roman" w:hAnsi="Times New Roman"/>
          <w:sz w:val="28"/>
          <w:szCs w:val="28"/>
          <w:vertAlign w:val="superscript"/>
        </w:rPr>
        <w:t>2</w:t>
      </w:r>
      <w:r w:rsidR="00C74B66" w:rsidRPr="00B20678">
        <w:rPr>
          <w:rFonts w:ascii="Times New Roman" w:cs="Times New Roman" w:hAnsi="Times New Roman"/>
          <w:sz w:val="28"/>
          <w:szCs w:val="28"/>
        </w:rPr>
        <w:t>Выплата за выполнение функций классного руководителя производи</w:t>
      </w:r>
      <w:r w:rsidR="00C74B66" w:rsidRPr="00B20678">
        <w:rPr>
          <w:rFonts w:ascii="Times New Roman" w:cs="Times New Roman" w:hAnsi="Times New Roman"/>
          <w:sz w:val="28"/>
          <w:szCs w:val="28"/>
        </w:rPr>
        <w:t>т</w:t>
      </w:r>
      <w:r w:rsidR="00C74B66" w:rsidRPr="00B20678">
        <w:rPr>
          <w:rFonts w:ascii="Times New Roman" w:cs="Times New Roman" w:hAnsi="Times New Roman"/>
          <w:sz w:val="28"/>
          <w:szCs w:val="28"/>
        </w:rPr>
        <w:t xml:space="preserve">ся </w:t>
      </w:r>
      <w:r w:rsidR="00517E49" w:rsidRPr="00B20678">
        <w:rPr>
          <w:rFonts w:ascii="Times New Roman" w:cs="Times New Roman" w:hAnsi="Times New Roman"/>
          <w:sz w:val="28"/>
          <w:szCs w:val="28"/>
        </w:rPr>
        <w:t>педагогическим работникам</w:t>
      </w:r>
      <w:r w:rsidR="002C451E" w:rsidRPr="00B20678">
        <w:rPr>
          <w:rFonts w:ascii="Times New Roman" w:cs="Times New Roman" w:hAnsi="Times New Roman"/>
          <w:sz w:val="28"/>
          <w:szCs w:val="28"/>
        </w:rPr>
        <w:t xml:space="preserve"> общеобразовательных учреждений</w:t>
      </w:r>
      <w:r w:rsidR="00517E49" w:rsidRPr="00B20678">
        <w:rPr>
          <w:rFonts w:ascii="Times New Roman" w:cs="Times New Roman" w:hAnsi="Times New Roman"/>
          <w:sz w:val="28"/>
          <w:szCs w:val="28"/>
        </w:rPr>
        <w:t>.</w:t>
      </w:r>
    </w:p>
    <w:p w:rsidP="00BE09A4" w:rsidR="004D113A" w:rsidRDefault="00542F4B" w:rsidRPr="00B20678">
      <w:pPr>
        <w:autoSpaceDE w:val="false"/>
        <w:autoSpaceDN w:val="false"/>
        <w:adjustRightInd w:val="false"/>
        <w:spacing w:after="0" w:line="240" w:lineRule="auto"/>
        <w:ind w:firstLine="709"/>
        <w:contextualSpacing/>
        <w:jc w:val="both"/>
        <w:rPr>
          <w:rFonts w:ascii="Times New Roman" w:cs="Times New Roman" w:hAnsi="Times New Roman"/>
          <w:sz w:val="28"/>
          <w:szCs w:val="28"/>
        </w:rPr>
      </w:pPr>
      <w:proofErr w:type="gramStart"/>
      <w:r w:rsidRPr="00B20678">
        <w:rPr>
          <w:rFonts w:ascii="Times New Roman" w:cs="Times New Roman" w:hAnsi="Times New Roman"/>
          <w:sz w:val="28"/>
          <w:szCs w:val="28"/>
        </w:rPr>
        <w:t>Размер выплаты педагогическим работникам за выполнение функций классного руководителя определяется исходя из расчета 2</w:t>
      </w:r>
      <w:r w:rsidR="0020122A">
        <w:rPr>
          <w:rFonts w:ascii="Times New Roman" w:cs="Times New Roman" w:hAnsi="Times New Roman"/>
          <w:sz w:val="28"/>
          <w:szCs w:val="28"/>
        </w:rPr>
        <w:t xml:space="preserve"> </w:t>
      </w:r>
      <w:r w:rsidRPr="00B20678">
        <w:rPr>
          <w:rFonts w:ascii="Times New Roman" w:cs="Times New Roman" w:hAnsi="Times New Roman"/>
          <w:sz w:val="28"/>
          <w:szCs w:val="28"/>
        </w:rPr>
        <w:t>700,0 рубля в м</w:t>
      </w:r>
      <w:r w:rsidRPr="00B20678">
        <w:rPr>
          <w:rFonts w:ascii="Times New Roman" w:cs="Times New Roman" w:hAnsi="Times New Roman"/>
          <w:sz w:val="28"/>
          <w:szCs w:val="28"/>
        </w:rPr>
        <w:t>е</w:t>
      </w:r>
      <w:r w:rsidRPr="00B20678">
        <w:rPr>
          <w:rFonts w:ascii="Times New Roman" w:cs="Times New Roman" w:hAnsi="Times New Roman"/>
          <w:sz w:val="28"/>
          <w:szCs w:val="28"/>
        </w:rPr>
        <w:t xml:space="preserve">сяц за выполнение функций классного руководителя, куратора в классе (группе) с наполняемостью не менее 25 человек, за исключением классов (групп), комплектование которых осуществляется в соответствии с </w:t>
      </w:r>
      <w:r w:rsidR="0020122A">
        <w:rPr>
          <w:rFonts w:ascii="Times New Roman" w:cs="Times New Roman" w:hAnsi="Times New Roman"/>
          <w:sz w:val="28"/>
          <w:szCs w:val="28"/>
        </w:rPr>
        <w:t>п</w:t>
      </w:r>
      <w:r w:rsidR="00C74B66" w:rsidRPr="00B20678">
        <w:rPr>
          <w:rFonts w:ascii="Times New Roman" w:cs="Times New Roman" w:hAnsi="Times New Roman"/>
          <w:sz w:val="28"/>
          <w:szCs w:val="28"/>
        </w:rPr>
        <w:t>остано</w:t>
      </w:r>
      <w:r w:rsidR="00C74B66" w:rsidRPr="00B20678">
        <w:rPr>
          <w:rFonts w:ascii="Times New Roman" w:cs="Times New Roman" w:hAnsi="Times New Roman"/>
          <w:sz w:val="28"/>
          <w:szCs w:val="28"/>
        </w:rPr>
        <w:t>в</w:t>
      </w:r>
      <w:r w:rsidR="00C74B66" w:rsidRPr="00B20678">
        <w:rPr>
          <w:rFonts w:ascii="Times New Roman" w:cs="Times New Roman" w:hAnsi="Times New Roman"/>
          <w:sz w:val="28"/>
          <w:szCs w:val="28"/>
        </w:rPr>
        <w:t xml:space="preserve">лением </w:t>
      </w:r>
      <w:r w:rsidR="004D113A" w:rsidRPr="00B20678">
        <w:rPr>
          <w:rFonts w:ascii="Times New Roman" w:cs="Times New Roman" w:hAnsi="Times New Roman"/>
          <w:sz w:val="28"/>
          <w:szCs w:val="28"/>
        </w:rPr>
        <w:t>Главного государственного санитарного врача Российской Федер</w:t>
      </w:r>
      <w:r w:rsidR="004D113A" w:rsidRPr="00B20678">
        <w:rPr>
          <w:rFonts w:ascii="Times New Roman" w:cs="Times New Roman" w:hAnsi="Times New Roman"/>
          <w:sz w:val="28"/>
          <w:szCs w:val="28"/>
        </w:rPr>
        <w:t>а</w:t>
      </w:r>
      <w:r w:rsidR="004D113A" w:rsidRPr="00B20678">
        <w:rPr>
          <w:rFonts w:ascii="Times New Roman" w:cs="Times New Roman" w:hAnsi="Times New Roman"/>
          <w:sz w:val="28"/>
          <w:szCs w:val="28"/>
        </w:rPr>
        <w:t>ции от 28.09.2020 № 28 «Об утверждении санитарных правил СП 2.4.3648-20</w:t>
      </w:r>
      <w:proofErr w:type="gramEnd"/>
      <w:r w:rsidR="004D113A" w:rsidRPr="00B20678">
        <w:rPr>
          <w:rFonts w:ascii="Times New Roman" w:cs="Times New Roman" w:hAnsi="Times New Roman"/>
          <w:sz w:val="28"/>
          <w:szCs w:val="28"/>
        </w:rPr>
        <w:t xml:space="preserve"> </w:t>
      </w:r>
      <w:r w:rsidR="00BE09A4">
        <w:rPr>
          <w:rFonts w:ascii="Times New Roman" w:cs="Times New Roman" w:hAnsi="Times New Roman"/>
          <w:sz w:val="28"/>
          <w:szCs w:val="28"/>
        </w:rPr>
        <w:t xml:space="preserve">               «</w:t>
      </w:r>
      <w:r w:rsidR="004D113A" w:rsidRPr="00B20678">
        <w:rPr>
          <w:rFonts w:ascii="Times New Roman" w:cs="Times New Roman" w:hAnsi="Times New Roman"/>
          <w:sz w:val="28"/>
          <w:szCs w:val="28"/>
        </w:rPr>
        <w:t xml:space="preserve">Санитарно-эпидемиологические требования к организациям воспитания </w:t>
      </w:r>
      <w:r w:rsidR="0020122A">
        <w:rPr>
          <w:rFonts w:ascii="Times New Roman" w:cs="Times New Roman" w:hAnsi="Times New Roman"/>
          <w:sz w:val="28"/>
          <w:szCs w:val="28"/>
        </w:rPr>
        <w:t xml:space="preserve">              </w:t>
      </w:r>
      <w:r w:rsidR="004D113A" w:rsidRPr="00B20678">
        <w:rPr>
          <w:rFonts w:ascii="Times New Roman" w:cs="Times New Roman" w:hAnsi="Times New Roman"/>
          <w:sz w:val="28"/>
          <w:szCs w:val="28"/>
        </w:rPr>
        <w:t xml:space="preserve">и обучения, отдыха и оздоровления детей и молодежи». </w:t>
      </w:r>
    </w:p>
    <w:p w:rsidP="00BE09A4" w:rsidR="00517E49" w:rsidRDefault="00517E49" w:rsidRPr="00B20678">
      <w:pPr>
        <w:autoSpaceDE w:val="false"/>
        <w:autoSpaceDN w:val="false"/>
        <w:adjustRightInd w:val="false"/>
        <w:spacing w:after="0" w:line="240" w:lineRule="auto"/>
        <w:ind w:firstLine="709"/>
        <w:contextualSpacing/>
        <w:jc w:val="both"/>
        <w:rPr>
          <w:rFonts w:ascii="Times New Roman" w:cs="Times New Roman" w:hAnsi="Times New Roman"/>
          <w:sz w:val="28"/>
          <w:szCs w:val="28"/>
        </w:rPr>
      </w:pPr>
      <w:r w:rsidRPr="00B20678">
        <w:rPr>
          <w:rFonts w:ascii="Times New Roman" w:cs="Times New Roman" w:hAnsi="Times New Roman"/>
          <w:sz w:val="28"/>
          <w:szCs w:val="28"/>
        </w:rPr>
        <w:t xml:space="preserve">Для классов (групп), наполняемость которых меньше установленной, размер </w:t>
      </w:r>
      <w:r w:rsidR="00C74B66" w:rsidRPr="00B20678">
        <w:rPr>
          <w:rFonts w:ascii="Times New Roman" w:cs="Times New Roman" w:hAnsi="Times New Roman"/>
          <w:sz w:val="28"/>
          <w:szCs w:val="28"/>
        </w:rPr>
        <w:t xml:space="preserve">выплаты </w:t>
      </w:r>
      <w:r w:rsidRPr="00B20678">
        <w:rPr>
          <w:rFonts w:ascii="Times New Roman" w:cs="Times New Roman" w:hAnsi="Times New Roman"/>
          <w:sz w:val="28"/>
          <w:szCs w:val="28"/>
        </w:rPr>
        <w:t>уменьшается пропорционально численности обучающихся.</w:t>
      </w:r>
    </w:p>
    <w:p w:rsidP="00BE09A4" w:rsidR="00542F4B" w:rsidRDefault="00094F24" w:rsidRPr="00B20678">
      <w:pPr>
        <w:autoSpaceDE w:val="false"/>
        <w:autoSpaceDN w:val="false"/>
        <w:adjustRightInd w:val="false"/>
        <w:spacing w:after="0" w:line="240" w:lineRule="auto"/>
        <w:ind w:firstLine="709"/>
        <w:contextualSpacing/>
        <w:jc w:val="both"/>
        <w:rPr>
          <w:rFonts w:ascii="Times New Roman" w:cs="Times New Roman" w:hAnsi="Times New Roman"/>
          <w:sz w:val="28"/>
          <w:szCs w:val="28"/>
        </w:rPr>
      </w:pPr>
      <w:hyperlink r:id="rId8" w:history="true">
        <w:r w:rsidR="001425D3" w:rsidRPr="00BE09A4">
          <w:rPr>
            <w:rFonts w:ascii="Times New Roman" w:cs="Times New Roman" w:hAnsi="Times New Roman"/>
            <w:sz w:val="28"/>
            <w:szCs w:val="28"/>
            <w:vertAlign w:val="superscript"/>
          </w:rPr>
          <w:t>3</w:t>
        </w:r>
      </w:hyperlink>
      <w:r w:rsidR="00542F4B" w:rsidRPr="00B20678">
        <w:rPr>
          <w:rFonts w:ascii="Times New Roman" w:cs="Times New Roman" w:hAnsi="Times New Roman"/>
          <w:sz w:val="28"/>
          <w:szCs w:val="28"/>
        </w:rPr>
        <w:t>Выплата ежемесячного денежного вознаграждения за классное рук</w:t>
      </w:r>
      <w:r w:rsidR="00542F4B" w:rsidRPr="00B20678">
        <w:rPr>
          <w:rFonts w:ascii="Times New Roman" w:cs="Times New Roman" w:hAnsi="Times New Roman"/>
          <w:sz w:val="28"/>
          <w:szCs w:val="28"/>
        </w:rPr>
        <w:t>о</w:t>
      </w:r>
      <w:r w:rsidR="00542F4B" w:rsidRPr="00B20678">
        <w:rPr>
          <w:rFonts w:ascii="Times New Roman" w:cs="Times New Roman" w:hAnsi="Times New Roman"/>
          <w:sz w:val="28"/>
          <w:szCs w:val="28"/>
        </w:rPr>
        <w:t>водство осуществляется с применением районного коэффициента, процен</w:t>
      </w:r>
      <w:r w:rsidR="00542F4B" w:rsidRPr="00B20678">
        <w:rPr>
          <w:rFonts w:ascii="Times New Roman" w:cs="Times New Roman" w:hAnsi="Times New Roman"/>
          <w:sz w:val="28"/>
          <w:szCs w:val="28"/>
        </w:rPr>
        <w:t>т</w:t>
      </w:r>
      <w:r w:rsidR="00542F4B" w:rsidRPr="00B20678">
        <w:rPr>
          <w:rFonts w:ascii="Times New Roman" w:cs="Times New Roman" w:hAnsi="Times New Roman"/>
          <w:sz w:val="28"/>
          <w:szCs w:val="28"/>
        </w:rPr>
        <w:t>ной надбавки к заработной плате за стаж работы в районах Крайнего Севера и приравненных к ним местностях и иных местностях с особыми климатич</w:t>
      </w:r>
      <w:r w:rsidR="00542F4B" w:rsidRPr="00B20678">
        <w:rPr>
          <w:rFonts w:ascii="Times New Roman" w:cs="Times New Roman" w:hAnsi="Times New Roman"/>
          <w:sz w:val="28"/>
          <w:szCs w:val="28"/>
        </w:rPr>
        <w:t>е</w:t>
      </w:r>
      <w:r w:rsidR="00542F4B" w:rsidRPr="00B20678">
        <w:rPr>
          <w:rFonts w:ascii="Times New Roman" w:cs="Times New Roman" w:hAnsi="Times New Roman"/>
          <w:sz w:val="28"/>
          <w:szCs w:val="28"/>
        </w:rPr>
        <w:t xml:space="preserve">скими условиями (далее </w:t>
      </w:r>
      <w:r w:rsidR="00BE09A4">
        <w:rPr>
          <w:rFonts w:ascii="Times New Roman" w:cs="Times New Roman" w:hAnsi="Times New Roman"/>
          <w:sz w:val="28"/>
          <w:szCs w:val="28"/>
        </w:rPr>
        <w:t>–</w:t>
      </w:r>
      <w:r w:rsidR="00542F4B" w:rsidRPr="00B20678">
        <w:rPr>
          <w:rFonts w:ascii="Times New Roman" w:cs="Times New Roman" w:hAnsi="Times New Roman"/>
          <w:sz w:val="28"/>
          <w:szCs w:val="28"/>
        </w:rPr>
        <w:t xml:space="preserve"> районный коэффициент и процентная надбавка).</w:t>
      </w:r>
    </w:p>
    <w:p w:rsidP="00BE09A4" w:rsidR="00542F4B" w:rsidRDefault="00542F4B" w:rsidRPr="00B20678">
      <w:pPr>
        <w:autoSpaceDE w:val="false"/>
        <w:autoSpaceDN w:val="false"/>
        <w:adjustRightInd w:val="false"/>
        <w:spacing w:after="0" w:line="240" w:lineRule="auto"/>
        <w:ind w:firstLine="709"/>
        <w:contextualSpacing/>
        <w:jc w:val="both"/>
        <w:rPr>
          <w:rFonts w:ascii="Times New Roman" w:cs="Times New Roman" w:hAnsi="Times New Roman"/>
          <w:sz w:val="28"/>
          <w:szCs w:val="28"/>
        </w:rPr>
      </w:pPr>
      <w:r w:rsidRPr="00B20678">
        <w:rPr>
          <w:rFonts w:ascii="Times New Roman" w:cs="Times New Roman" w:hAnsi="Times New Roman"/>
          <w:sz w:val="28"/>
          <w:szCs w:val="28"/>
        </w:rPr>
        <w:t>Финансовое обеспечение выплаты ежемесячного денежного возн</w:t>
      </w:r>
      <w:r w:rsidRPr="00B20678">
        <w:rPr>
          <w:rFonts w:ascii="Times New Roman" w:cs="Times New Roman" w:hAnsi="Times New Roman"/>
          <w:sz w:val="28"/>
          <w:szCs w:val="28"/>
        </w:rPr>
        <w:t>а</w:t>
      </w:r>
      <w:r w:rsidRPr="00B20678">
        <w:rPr>
          <w:rFonts w:ascii="Times New Roman" w:cs="Times New Roman" w:hAnsi="Times New Roman"/>
          <w:sz w:val="28"/>
          <w:szCs w:val="28"/>
        </w:rPr>
        <w:t>граждения за классное руководство осуществляется:</w:t>
      </w:r>
    </w:p>
    <w:p w:rsidP="00BE09A4" w:rsidR="00542F4B" w:rsidRDefault="0020122A" w:rsidRPr="00B20678">
      <w:pPr>
        <w:autoSpaceDE w:val="false"/>
        <w:autoSpaceDN w:val="false"/>
        <w:adjustRightInd w:val="false"/>
        <w:spacing w:after="0" w:line="240" w:lineRule="auto"/>
        <w:ind w:firstLine="709"/>
        <w:contextualSpacing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</w:t>
      </w:r>
      <w:r w:rsidR="00542F4B" w:rsidRPr="00B20678">
        <w:rPr>
          <w:rFonts w:ascii="Times New Roman" w:cs="Times New Roman" w:hAnsi="Times New Roman"/>
          <w:sz w:val="28"/>
          <w:szCs w:val="28"/>
        </w:rPr>
        <w:t>) за счет иного межбюджетного трансферта на ежемесячное денежное вознаграждение за классное руководство педагогическим работникам мун</w:t>
      </w:r>
      <w:r w:rsidR="00542F4B" w:rsidRPr="00B20678">
        <w:rPr>
          <w:rFonts w:ascii="Times New Roman" w:cs="Times New Roman" w:hAnsi="Times New Roman"/>
          <w:sz w:val="28"/>
          <w:szCs w:val="28"/>
        </w:rPr>
        <w:t>и</w:t>
      </w:r>
      <w:r w:rsidR="00542F4B" w:rsidRPr="00B20678">
        <w:rPr>
          <w:rFonts w:ascii="Times New Roman" w:cs="Times New Roman" w:hAnsi="Times New Roman"/>
          <w:sz w:val="28"/>
          <w:szCs w:val="28"/>
        </w:rPr>
        <w:t>ципальных общеобразовательных организаций, предоставляемого из краев</w:t>
      </w:r>
      <w:r w:rsidR="00542F4B" w:rsidRPr="00B20678">
        <w:rPr>
          <w:rFonts w:ascii="Times New Roman" w:cs="Times New Roman" w:hAnsi="Times New Roman"/>
          <w:sz w:val="28"/>
          <w:szCs w:val="28"/>
        </w:rPr>
        <w:t>о</w:t>
      </w:r>
      <w:r w:rsidR="00542F4B" w:rsidRPr="00B20678">
        <w:rPr>
          <w:rFonts w:ascii="Times New Roman" w:cs="Times New Roman" w:hAnsi="Times New Roman"/>
          <w:sz w:val="28"/>
          <w:szCs w:val="28"/>
        </w:rPr>
        <w:t>го б</w:t>
      </w:r>
      <w:r w:rsidR="00BE09A4">
        <w:rPr>
          <w:rFonts w:ascii="Times New Roman" w:cs="Times New Roman" w:hAnsi="Times New Roman"/>
          <w:sz w:val="28"/>
          <w:szCs w:val="28"/>
        </w:rPr>
        <w:t>юджета, –</w:t>
      </w:r>
      <w:r w:rsidR="00542F4B" w:rsidRPr="00B20678">
        <w:rPr>
          <w:rFonts w:ascii="Times New Roman" w:cs="Times New Roman" w:hAnsi="Times New Roman"/>
          <w:sz w:val="28"/>
          <w:szCs w:val="28"/>
        </w:rPr>
        <w:t xml:space="preserve"> на выплату ежемесячного денежного вознаграждения за клас</w:t>
      </w:r>
      <w:r w:rsidR="00542F4B" w:rsidRPr="00B20678">
        <w:rPr>
          <w:rFonts w:ascii="Times New Roman" w:cs="Times New Roman" w:hAnsi="Times New Roman"/>
          <w:sz w:val="28"/>
          <w:szCs w:val="28"/>
        </w:rPr>
        <w:t>с</w:t>
      </w:r>
      <w:r w:rsidR="00542F4B" w:rsidRPr="00B20678">
        <w:rPr>
          <w:rFonts w:ascii="Times New Roman" w:cs="Times New Roman" w:hAnsi="Times New Roman"/>
          <w:sz w:val="28"/>
          <w:szCs w:val="28"/>
        </w:rPr>
        <w:t>ное руководство педагогическим работникам;</w:t>
      </w:r>
    </w:p>
    <w:p w:rsidP="00BE09A4" w:rsidR="00542F4B" w:rsidRDefault="0020122A" w:rsidRPr="00B20678">
      <w:pPr>
        <w:autoSpaceDE w:val="false"/>
        <w:autoSpaceDN w:val="false"/>
        <w:adjustRightInd w:val="false"/>
        <w:spacing w:after="0" w:line="240" w:lineRule="auto"/>
        <w:ind w:firstLine="709"/>
        <w:contextualSpacing/>
        <w:jc w:val="both"/>
        <w:rPr>
          <w:rFonts w:ascii="Times New Roman" w:cs="Times New Roman" w:hAnsi="Times New Roman"/>
          <w:sz w:val="28"/>
          <w:szCs w:val="28"/>
        </w:rPr>
      </w:pPr>
      <w:proofErr w:type="gramStart"/>
      <w:r>
        <w:rPr>
          <w:rFonts w:ascii="Times New Roman" w:cs="Times New Roman" w:hAnsi="Times New Roman"/>
          <w:sz w:val="28"/>
          <w:szCs w:val="28"/>
        </w:rPr>
        <w:t>2</w:t>
      </w:r>
      <w:r w:rsidR="00542F4B" w:rsidRPr="00B20678">
        <w:rPr>
          <w:rFonts w:ascii="Times New Roman" w:cs="Times New Roman" w:hAnsi="Times New Roman"/>
          <w:sz w:val="28"/>
          <w:szCs w:val="28"/>
        </w:rPr>
        <w:t>) за счет средств 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</w:t>
      </w:r>
      <w:r w:rsidR="00542F4B" w:rsidRPr="00B20678">
        <w:rPr>
          <w:rFonts w:ascii="Times New Roman" w:cs="Times New Roman" w:hAnsi="Times New Roman"/>
          <w:sz w:val="28"/>
          <w:szCs w:val="28"/>
        </w:rPr>
        <w:t>о</w:t>
      </w:r>
      <w:r w:rsidR="00542F4B" w:rsidRPr="00B20678">
        <w:rPr>
          <w:rFonts w:ascii="Times New Roman" w:cs="Times New Roman" w:hAnsi="Times New Roman"/>
          <w:sz w:val="28"/>
          <w:szCs w:val="28"/>
        </w:rPr>
        <w:lastRenderedPageBreak/>
        <w:t>вания детей в муниципальных общеобразовательных организациях, за и</w:t>
      </w:r>
      <w:r w:rsidR="00542F4B" w:rsidRPr="00B20678">
        <w:rPr>
          <w:rFonts w:ascii="Times New Roman" w:cs="Times New Roman" w:hAnsi="Times New Roman"/>
          <w:sz w:val="28"/>
          <w:szCs w:val="28"/>
        </w:rPr>
        <w:t>с</w:t>
      </w:r>
      <w:r w:rsidR="00542F4B" w:rsidRPr="00B20678">
        <w:rPr>
          <w:rFonts w:ascii="Times New Roman" w:cs="Times New Roman" w:hAnsi="Times New Roman"/>
          <w:sz w:val="28"/>
          <w:szCs w:val="28"/>
        </w:rPr>
        <w:t>ключением обеспечения деятельности административно-хозяйственного, учебно-вспомогательного персонала и иных категорий работников образов</w:t>
      </w:r>
      <w:r w:rsidR="00542F4B" w:rsidRPr="00B20678">
        <w:rPr>
          <w:rFonts w:ascii="Times New Roman" w:cs="Times New Roman" w:hAnsi="Times New Roman"/>
          <w:sz w:val="28"/>
          <w:szCs w:val="28"/>
        </w:rPr>
        <w:t>а</w:t>
      </w:r>
      <w:r w:rsidR="00542F4B" w:rsidRPr="00B20678">
        <w:rPr>
          <w:rFonts w:ascii="Times New Roman" w:cs="Times New Roman" w:hAnsi="Times New Roman"/>
          <w:sz w:val="28"/>
          <w:szCs w:val="28"/>
        </w:rPr>
        <w:t>тельных организаций, участвующих в реализации общеобразовательных пр</w:t>
      </w:r>
      <w:r w:rsidR="00542F4B" w:rsidRPr="00B20678">
        <w:rPr>
          <w:rFonts w:ascii="Times New Roman" w:cs="Times New Roman" w:hAnsi="Times New Roman"/>
          <w:sz w:val="28"/>
          <w:szCs w:val="28"/>
        </w:rPr>
        <w:t>о</w:t>
      </w:r>
      <w:r w:rsidR="00542F4B" w:rsidRPr="00B20678">
        <w:rPr>
          <w:rFonts w:ascii="Times New Roman" w:cs="Times New Roman" w:hAnsi="Times New Roman"/>
          <w:sz w:val="28"/>
          <w:szCs w:val="28"/>
        </w:rPr>
        <w:t>грамм в соответствии с федеральными государственными</w:t>
      </w:r>
      <w:r w:rsidR="00BE09A4">
        <w:rPr>
          <w:rFonts w:ascii="Times New Roman" w:cs="Times New Roman" w:hAnsi="Times New Roman"/>
          <w:sz w:val="28"/>
          <w:szCs w:val="28"/>
        </w:rPr>
        <w:t xml:space="preserve"> образовательными стандартами</w:t>
      </w:r>
      <w:proofErr w:type="gramEnd"/>
      <w:r w:rsidR="00BE09A4">
        <w:rPr>
          <w:rFonts w:ascii="Times New Roman" w:cs="Times New Roman" w:hAnsi="Times New Roman"/>
          <w:sz w:val="28"/>
          <w:szCs w:val="28"/>
        </w:rPr>
        <w:t>, –</w:t>
      </w:r>
      <w:r w:rsidR="00542F4B" w:rsidRPr="00B20678">
        <w:rPr>
          <w:rFonts w:ascii="Times New Roman" w:cs="Times New Roman" w:hAnsi="Times New Roman"/>
          <w:sz w:val="28"/>
          <w:szCs w:val="28"/>
        </w:rPr>
        <w:t xml:space="preserve"> на выплату районных коэффициентов к заработной плате, действующих на территории Красноярского края, в части, превышающей размер районных коэффициентов, установленных решениями органов гос</w:t>
      </w:r>
      <w:r w:rsidR="00542F4B" w:rsidRPr="00B20678">
        <w:rPr>
          <w:rFonts w:ascii="Times New Roman" w:cs="Times New Roman" w:hAnsi="Times New Roman"/>
          <w:sz w:val="28"/>
          <w:szCs w:val="28"/>
        </w:rPr>
        <w:t>у</w:t>
      </w:r>
      <w:r w:rsidR="00542F4B" w:rsidRPr="00B20678">
        <w:rPr>
          <w:rFonts w:ascii="Times New Roman" w:cs="Times New Roman" w:hAnsi="Times New Roman"/>
          <w:sz w:val="28"/>
          <w:szCs w:val="28"/>
        </w:rPr>
        <w:t>дарственной власти СССР или федеральных органов государственной власти.</w:t>
      </w:r>
    </w:p>
    <w:p w:rsidP="00BE09A4" w:rsidR="005D76A7" w:rsidRDefault="009C5BC2" w:rsidRPr="00B20678">
      <w:pPr>
        <w:autoSpaceDE w:val="false"/>
        <w:autoSpaceDN w:val="false"/>
        <w:adjustRightInd w:val="false"/>
        <w:spacing w:after="0" w:line="240" w:lineRule="auto"/>
        <w:ind w:firstLine="709"/>
        <w:contextualSpacing/>
        <w:jc w:val="both"/>
        <w:rPr>
          <w:rFonts w:ascii="Times New Roman" w:cs="Times New Roman" w:hAnsi="Times New Roman"/>
          <w:color w:val="FF0000"/>
          <w:sz w:val="28"/>
          <w:szCs w:val="28"/>
        </w:rPr>
      </w:pPr>
      <w:r w:rsidRPr="00BE09A4">
        <w:rPr>
          <w:rFonts w:ascii="Times New Roman" w:cs="Times New Roman" w:hAnsi="Times New Roman"/>
          <w:sz w:val="28"/>
          <w:szCs w:val="28"/>
          <w:vertAlign w:val="superscript"/>
        </w:rPr>
        <w:t>4</w:t>
      </w:r>
      <w:r w:rsidR="005D76A7" w:rsidRPr="00B20678">
        <w:rPr>
          <w:rFonts w:ascii="Times New Roman" w:cs="Times New Roman" w:hAnsi="Times New Roman"/>
          <w:sz w:val="28"/>
          <w:szCs w:val="28"/>
        </w:rPr>
        <w:t>Выплата при наличии квалификационной категории «педагог-методист» или «педагог-наставник» устанавливается педагогическим рабо</w:t>
      </w:r>
      <w:r w:rsidR="005D76A7" w:rsidRPr="00B20678">
        <w:rPr>
          <w:rFonts w:ascii="Times New Roman" w:cs="Times New Roman" w:hAnsi="Times New Roman"/>
          <w:sz w:val="28"/>
          <w:szCs w:val="28"/>
        </w:rPr>
        <w:t>т</w:t>
      </w:r>
      <w:r w:rsidR="005D76A7" w:rsidRPr="00B20678">
        <w:rPr>
          <w:rFonts w:ascii="Times New Roman" w:cs="Times New Roman" w:hAnsi="Times New Roman"/>
          <w:sz w:val="28"/>
          <w:szCs w:val="28"/>
        </w:rPr>
        <w:t>никам на основе показателей деятельности, не входящей в должностные</w:t>
      </w:r>
      <w:r w:rsidR="00BE09A4">
        <w:rPr>
          <w:rFonts w:ascii="Times New Roman" w:cs="Times New Roman" w:hAnsi="Times New Roman"/>
          <w:sz w:val="28"/>
          <w:szCs w:val="28"/>
        </w:rPr>
        <w:t xml:space="preserve">           </w:t>
      </w:r>
      <w:r w:rsidR="005D76A7" w:rsidRPr="00B20678">
        <w:rPr>
          <w:rFonts w:ascii="Times New Roman" w:cs="Times New Roman" w:hAnsi="Times New Roman"/>
          <w:sz w:val="28"/>
          <w:szCs w:val="28"/>
        </w:rPr>
        <w:t xml:space="preserve"> обязанности по занимаемой в учреждении должности, в соответствии с пун</w:t>
      </w:r>
      <w:r w:rsidR="005D76A7" w:rsidRPr="00B20678">
        <w:rPr>
          <w:rFonts w:ascii="Times New Roman" w:cs="Times New Roman" w:hAnsi="Times New Roman"/>
          <w:sz w:val="28"/>
          <w:szCs w:val="28"/>
        </w:rPr>
        <w:t>к</w:t>
      </w:r>
      <w:r w:rsidR="005D76A7" w:rsidRPr="00B20678">
        <w:rPr>
          <w:rFonts w:ascii="Times New Roman" w:cs="Times New Roman" w:hAnsi="Times New Roman"/>
          <w:sz w:val="28"/>
          <w:szCs w:val="28"/>
        </w:rPr>
        <w:t>тами 50, 51 Порядка проведения аттестации педагогических работников о</w:t>
      </w:r>
      <w:r w:rsidR="005D76A7" w:rsidRPr="00B20678">
        <w:rPr>
          <w:rFonts w:ascii="Times New Roman" w:cs="Times New Roman" w:hAnsi="Times New Roman"/>
          <w:sz w:val="28"/>
          <w:szCs w:val="28"/>
        </w:rPr>
        <w:t>р</w:t>
      </w:r>
      <w:r w:rsidR="005D76A7" w:rsidRPr="00B20678">
        <w:rPr>
          <w:rFonts w:ascii="Times New Roman" w:cs="Times New Roman" w:hAnsi="Times New Roman"/>
          <w:sz w:val="28"/>
          <w:szCs w:val="28"/>
        </w:rPr>
        <w:t xml:space="preserve">ганизаций, осуществляющих образовательную деятельность, утвержденного </w:t>
      </w:r>
      <w:r w:rsidR="0020122A">
        <w:rPr>
          <w:rFonts w:ascii="Times New Roman" w:cs="Times New Roman" w:hAnsi="Times New Roman"/>
          <w:sz w:val="28"/>
          <w:szCs w:val="28"/>
        </w:rPr>
        <w:t>п</w:t>
      </w:r>
      <w:bookmarkStart w:id="0" w:name="_GoBack"/>
      <w:bookmarkEnd w:id="0"/>
      <w:r w:rsidR="005D76A7" w:rsidRPr="00B20678">
        <w:rPr>
          <w:rFonts w:ascii="Times New Roman" w:cs="Times New Roman" w:hAnsi="Times New Roman"/>
          <w:sz w:val="28"/>
          <w:szCs w:val="28"/>
        </w:rPr>
        <w:t xml:space="preserve">риказом Министерства просвещения Российской Федерации от 24.03.2023 № 196. На выплату начисляются районный коэффициент, процентная надбавка к заработной плате за стаж работы в районах Крайнего Севера </w:t>
      </w:r>
      <w:r w:rsidR="00BE09A4">
        <w:rPr>
          <w:rFonts w:ascii="Times New Roman" w:cs="Times New Roman" w:hAnsi="Times New Roman"/>
          <w:sz w:val="28"/>
          <w:szCs w:val="28"/>
        </w:rPr>
        <w:t xml:space="preserve">                  </w:t>
      </w:r>
      <w:r w:rsidR="005D76A7" w:rsidRPr="00B20678">
        <w:rPr>
          <w:rFonts w:ascii="Times New Roman" w:cs="Times New Roman" w:hAnsi="Times New Roman"/>
          <w:sz w:val="28"/>
          <w:szCs w:val="28"/>
        </w:rPr>
        <w:t>и приравненны</w:t>
      </w:r>
      <w:r w:rsidR="001E267F" w:rsidRPr="00B20678">
        <w:rPr>
          <w:rFonts w:ascii="Times New Roman" w:cs="Times New Roman" w:hAnsi="Times New Roman"/>
          <w:sz w:val="28"/>
          <w:szCs w:val="28"/>
        </w:rPr>
        <w:t xml:space="preserve">х к ним местностях </w:t>
      </w:r>
      <w:r w:rsidR="00542F4B" w:rsidRPr="00B20678">
        <w:rPr>
          <w:rFonts w:ascii="Times New Roman" w:cs="Times New Roman" w:hAnsi="Times New Roman"/>
          <w:sz w:val="28"/>
          <w:szCs w:val="28"/>
        </w:rPr>
        <w:t>и иных местностях с о</w:t>
      </w:r>
      <w:r w:rsidR="004D113A" w:rsidRPr="00B20678">
        <w:rPr>
          <w:rFonts w:ascii="Times New Roman" w:cs="Times New Roman" w:hAnsi="Times New Roman"/>
          <w:sz w:val="28"/>
          <w:szCs w:val="28"/>
        </w:rPr>
        <w:t>собыми климатич</w:t>
      </w:r>
      <w:r w:rsidR="004D113A" w:rsidRPr="00B20678">
        <w:rPr>
          <w:rFonts w:ascii="Times New Roman" w:cs="Times New Roman" w:hAnsi="Times New Roman"/>
          <w:sz w:val="28"/>
          <w:szCs w:val="28"/>
        </w:rPr>
        <w:t>е</w:t>
      </w:r>
      <w:r w:rsidR="004D113A" w:rsidRPr="00B20678">
        <w:rPr>
          <w:rFonts w:ascii="Times New Roman" w:cs="Times New Roman" w:hAnsi="Times New Roman"/>
          <w:sz w:val="28"/>
          <w:szCs w:val="28"/>
        </w:rPr>
        <w:t>скими условиями.</w:t>
      </w:r>
    </w:p>
    <w:p w:rsidP="00BE09A4" w:rsidR="00FC5A26" w:rsidRDefault="00BE09A4" w:rsidRPr="00B20678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28"/>
          <w:szCs w:val="28"/>
        </w:rPr>
      </w:pPr>
      <w:r w:rsidRPr="00BE09A4">
        <w:rPr>
          <w:rFonts w:ascii="Times New Roman" w:cs="Times New Roman" w:hAnsi="Times New Roman"/>
          <w:sz w:val="28"/>
          <w:szCs w:val="28"/>
          <w:vertAlign w:val="superscript"/>
        </w:rPr>
        <w:t>5</w:t>
      </w:r>
      <w:r w:rsidR="00FC5A26" w:rsidRPr="00B20678">
        <w:rPr>
          <w:rFonts w:ascii="Times New Roman" w:cs="Times New Roman" w:hAnsi="Times New Roman"/>
          <w:sz w:val="28"/>
          <w:szCs w:val="28"/>
        </w:rPr>
        <w:t>Конкретный размер выплаты педагогическим работникам за сопр</w:t>
      </w:r>
      <w:r w:rsidR="00FC5A26" w:rsidRPr="00B20678">
        <w:rPr>
          <w:rFonts w:ascii="Times New Roman" w:cs="Times New Roman" w:hAnsi="Times New Roman"/>
          <w:sz w:val="28"/>
          <w:szCs w:val="28"/>
        </w:rPr>
        <w:t>о</w:t>
      </w:r>
      <w:r w:rsidR="00FC5A26" w:rsidRPr="00B20678">
        <w:rPr>
          <w:rFonts w:ascii="Times New Roman" w:cs="Times New Roman" w:hAnsi="Times New Roman"/>
          <w:sz w:val="28"/>
          <w:szCs w:val="28"/>
        </w:rPr>
        <w:t>вождение перевозки обучающихся на школьных автобусах устанавливается образовательной организацией в зависимости от количества рейсов.</w:t>
      </w:r>
    </w:p>
    <w:p w:rsidP="00BE09A4" w:rsidR="00FC5A26" w:rsidRDefault="00FC5A26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28"/>
          <w:szCs w:val="28"/>
        </w:rPr>
      </w:pPr>
      <w:r w:rsidRPr="00B20678">
        <w:rPr>
          <w:rFonts w:ascii="Times New Roman" w:cs="Times New Roman" w:hAnsi="Times New Roman"/>
          <w:sz w:val="28"/>
          <w:szCs w:val="28"/>
        </w:rPr>
        <w:t>Финансовое обеспечение выплаты педагогическим работникам за с</w:t>
      </w:r>
      <w:r w:rsidRPr="00B20678">
        <w:rPr>
          <w:rFonts w:ascii="Times New Roman" w:cs="Times New Roman" w:hAnsi="Times New Roman"/>
          <w:sz w:val="28"/>
          <w:szCs w:val="28"/>
        </w:rPr>
        <w:t>о</w:t>
      </w:r>
      <w:r w:rsidRPr="00B20678">
        <w:rPr>
          <w:rFonts w:ascii="Times New Roman" w:cs="Times New Roman" w:hAnsi="Times New Roman"/>
          <w:sz w:val="28"/>
          <w:szCs w:val="28"/>
        </w:rPr>
        <w:t>провождение перевозки обучающихся на школьных автобусах осуществляе</w:t>
      </w:r>
      <w:r w:rsidRPr="00B20678">
        <w:rPr>
          <w:rFonts w:ascii="Times New Roman" w:cs="Times New Roman" w:hAnsi="Times New Roman"/>
          <w:sz w:val="28"/>
          <w:szCs w:val="28"/>
        </w:rPr>
        <w:t>т</w:t>
      </w:r>
      <w:r w:rsidRPr="00B20678">
        <w:rPr>
          <w:rFonts w:ascii="Times New Roman" w:cs="Times New Roman" w:hAnsi="Times New Roman"/>
          <w:sz w:val="28"/>
          <w:szCs w:val="28"/>
        </w:rPr>
        <w:t>ся за счет средств бюджета города.</w:t>
      </w:r>
    </w:p>
    <w:p w:rsidP="00BE09A4" w:rsidR="00BE09A4" w:rsidRDefault="00BE09A4" w:rsidRPr="00820003">
      <w:pPr>
        <w:pStyle w:val="ConsPlusNormal"/>
        <w:contextualSpacing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59264" simplePos="false">
                <wp:simplePos x="0" y="0"/>
                <wp:positionH relativeFrom="column">
                  <wp:posOffset>11734</wp:posOffset>
                </wp:positionH>
                <wp:positionV relativeFrom="paragraph">
                  <wp:posOffset>229953</wp:posOffset>
                </wp:positionV>
                <wp:extent cx="5804452" cy="0"/>
                <wp:effectExtent b="19050" l="0" r="25400" t="0"/>
                <wp:wrapNone/>
                <wp:docPr id="1" name="Прямая соединительная линия 1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44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from=".9pt,18.1pt" id="Прямая соединительная линия 1" o:spid="_x0000_s1026" strokecolor="black [3040]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o="457.95pt,18.1pt"/>
            </w:pict>
          </mc:Fallback>
        </mc:AlternateContent>
      </w:r>
    </w:p>
    <w:sectPr w:rsidR="00BE09A4" w:rsidRPr="00820003" w:rsidSect="00E63A32">
      <w:headerReference r:id="rId9" w:type="default"/>
      <w:headerReference r:id="rId10" w:type="first"/>
      <w:pgSz w:code="9" w:h="16838" w:w="11906"/>
      <w:pgMar w:bottom="1134" w:footer="709" w:gutter="0" w:header="709" w:left="1985" w:right="567" w:top="1134"/>
      <w:pgNumType w:start="22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094F24" w:rsidP="003110C8" w:rsidRDefault="00094F24">
      <w:pPr>
        <w:spacing w:after="0" w:line="240" w:lineRule="auto"/>
      </w:pPr>
      <w:r>
        <w:separator/>
      </w:r>
    </w:p>
  </w:endnote>
  <w:endnote w:type="continuationSeparator" w:id="0">
    <w:p w:rsidR="00094F24" w:rsidP="003110C8" w:rsidRDefault="00094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094F24" w:rsidP="003110C8" w:rsidRDefault="00094F24">
      <w:pPr>
        <w:spacing w:after="0" w:line="240" w:lineRule="auto"/>
      </w:pPr>
      <w:r>
        <w:separator/>
      </w:r>
    </w:p>
  </w:footnote>
  <w:footnote w:type="continuationSeparator" w:id="0">
    <w:p w:rsidR="00094F24" w:rsidP="003110C8" w:rsidRDefault="00094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9356770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8E0A2C" w:rsidR="003110C8" w:rsidP="008E0A2C" w:rsidRDefault="00E63A3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E0A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0A2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E0A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122A">
          <w:rPr>
            <w:rFonts w:ascii="Times New Roman" w:hAnsi="Times New Roman" w:cs="Times New Roman"/>
            <w:noProof/>
            <w:sz w:val="24"/>
            <w:szCs w:val="24"/>
          </w:rPr>
          <w:t>24</w:t>
        </w:r>
        <w:r w:rsidRPr="008E0A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7738970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E63A32" w:rsidR="00E63A32" w:rsidP="00E63A32" w:rsidRDefault="00E63A3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3A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3A3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3A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122A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E63A3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48"/>
    <w:rsid w:val="0007396E"/>
    <w:rsid w:val="00094F24"/>
    <w:rsid w:val="001425D3"/>
    <w:rsid w:val="0019235C"/>
    <w:rsid w:val="00192D59"/>
    <w:rsid w:val="001C0617"/>
    <w:rsid w:val="001E267F"/>
    <w:rsid w:val="0020122A"/>
    <w:rsid w:val="0021137A"/>
    <w:rsid w:val="00213A4C"/>
    <w:rsid w:val="0027404B"/>
    <w:rsid w:val="002B3FBA"/>
    <w:rsid w:val="002C451E"/>
    <w:rsid w:val="003110C8"/>
    <w:rsid w:val="0035069B"/>
    <w:rsid w:val="003950CA"/>
    <w:rsid w:val="004D113A"/>
    <w:rsid w:val="00517E49"/>
    <w:rsid w:val="00542F4B"/>
    <w:rsid w:val="005A6CF7"/>
    <w:rsid w:val="005D76A7"/>
    <w:rsid w:val="005E14A6"/>
    <w:rsid w:val="00627E1D"/>
    <w:rsid w:val="00664ECB"/>
    <w:rsid w:val="00675694"/>
    <w:rsid w:val="006A5137"/>
    <w:rsid w:val="006C758B"/>
    <w:rsid w:val="00744828"/>
    <w:rsid w:val="0077044A"/>
    <w:rsid w:val="00780263"/>
    <w:rsid w:val="00795B27"/>
    <w:rsid w:val="007A210D"/>
    <w:rsid w:val="00820003"/>
    <w:rsid w:val="008265CA"/>
    <w:rsid w:val="00877BB2"/>
    <w:rsid w:val="008D2285"/>
    <w:rsid w:val="008E0A2C"/>
    <w:rsid w:val="009C5BC2"/>
    <w:rsid w:val="009E0EC0"/>
    <w:rsid w:val="00A548BE"/>
    <w:rsid w:val="00B20678"/>
    <w:rsid w:val="00BE09A4"/>
    <w:rsid w:val="00BE334B"/>
    <w:rsid w:val="00C04F1D"/>
    <w:rsid w:val="00C14BC2"/>
    <w:rsid w:val="00C15975"/>
    <w:rsid w:val="00C34DC6"/>
    <w:rsid w:val="00C74B66"/>
    <w:rsid w:val="00C97D0D"/>
    <w:rsid w:val="00D36748"/>
    <w:rsid w:val="00DA6CE5"/>
    <w:rsid w:val="00DB29FB"/>
    <w:rsid w:val="00E63A32"/>
    <w:rsid w:val="00FB38B2"/>
    <w:rsid w:val="00FC5A26"/>
    <w:rsid w:val="00FC6A3B"/>
    <w:rsid w:val="00FD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235C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D36748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" w:customStyle="true">
    <w:name w:val="ConsPlusTitle"/>
    <w:rsid w:val="00D36748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character" w:styleId="10" w:customStyle="true">
    <w:name w:val="Заголовок 1 Знак"/>
    <w:basedOn w:val="a0"/>
    <w:link w:val="1"/>
    <w:rsid w:val="0019235C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110C8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3110C8"/>
  </w:style>
  <w:style w:type="paragraph" w:styleId="a5">
    <w:name w:val="footer"/>
    <w:basedOn w:val="a"/>
    <w:link w:val="a6"/>
    <w:uiPriority w:val="99"/>
    <w:unhideWhenUsed/>
    <w:rsid w:val="003110C8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3110C8"/>
  </w:style>
  <w:style w:type="paragraph" w:styleId="a7">
    <w:name w:val="Balloon Text"/>
    <w:basedOn w:val="a"/>
    <w:link w:val="a8"/>
    <w:uiPriority w:val="99"/>
    <w:semiHidden/>
    <w:unhideWhenUsed/>
    <w:rsid w:val="0035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 w:customStyle="true">
    <w:name w:val="Текст выноски Знак"/>
    <w:basedOn w:val="a0"/>
    <w:link w:val="a7"/>
    <w:uiPriority w:val="99"/>
    <w:semiHidden/>
    <w:rsid w:val="0035069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42F4B"/>
    <w:rPr>
      <w:color w:val="0000FF" w:themeColor="hyperlink"/>
      <w:u w:val="single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styleId="1" w:type="paragraph">
    <w:name w:val="heading 1"/>
    <w:basedOn w:val="a"/>
    <w:next w:val="a"/>
    <w:link w:val="10"/>
    <w:uiPriority w:val="9"/>
    <w:qFormat/>
    <w:rsid w:val="0019235C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D36748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lang w:eastAsia="ru-RU"/>
    </w:rPr>
  </w:style>
  <w:style w:customStyle="1" w:styleId="ConsPlusTitle" w:type="paragraph">
    <w:name w:val="ConsPlusTitle"/>
    <w:rsid w:val="00D36748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b/>
      <w:lang w:eastAsia="ru-RU"/>
    </w:rPr>
  </w:style>
  <w:style w:customStyle="1" w:styleId="10" w:type="character">
    <w:name w:val="Заголовок 1 Знак"/>
    <w:basedOn w:val="a0"/>
    <w:link w:val="1"/>
    <w:rsid w:val="0019235C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styleId="a3" w:type="paragraph">
    <w:name w:val="header"/>
    <w:basedOn w:val="a"/>
    <w:link w:val="a4"/>
    <w:uiPriority w:val="99"/>
    <w:unhideWhenUsed/>
    <w:rsid w:val="003110C8"/>
    <w:pPr>
      <w:tabs>
        <w:tab w:pos="4677" w:val="center"/>
        <w:tab w:pos="9355" w:val="right"/>
      </w:tabs>
      <w:spacing w:after="0" w:line="240" w:lineRule="auto"/>
    </w:pPr>
  </w:style>
  <w:style w:customStyle="1" w:styleId="a4" w:type="character">
    <w:name w:val="Верхний колонтитул Знак"/>
    <w:basedOn w:val="a0"/>
    <w:link w:val="a3"/>
    <w:uiPriority w:val="99"/>
    <w:rsid w:val="003110C8"/>
  </w:style>
  <w:style w:styleId="a5" w:type="paragraph">
    <w:name w:val="footer"/>
    <w:basedOn w:val="a"/>
    <w:link w:val="a6"/>
    <w:uiPriority w:val="99"/>
    <w:unhideWhenUsed/>
    <w:rsid w:val="003110C8"/>
    <w:pPr>
      <w:tabs>
        <w:tab w:pos="4677" w:val="center"/>
        <w:tab w:pos="9355" w:val="right"/>
      </w:tabs>
      <w:spacing w:after="0" w:line="240" w:lineRule="auto"/>
    </w:pPr>
  </w:style>
  <w:style w:customStyle="1" w:styleId="a6" w:type="character">
    <w:name w:val="Нижний колонтитул Знак"/>
    <w:basedOn w:val="a0"/>
    <w:link w:val="a5"/>
    <w:uiPriority w:val="99"/>
    <w:rsid w:val="003110C8"/>
  </w:style>
  <w:style w:styleId="a7" w:type="paragraph">
    <w:name w:val="Balloon Text"/>
    <w:basedOn w:val="a"/>
    <w:link w:val="a8"/>
    <w:uiPriority w:val="99"/>
    <w:semiHidden/>
    <w:unhideWhenUsed/>
    <w:rsid w:val="0035069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8" w:type="character">
    <w:name w:val="Текст выноски Знак"/>
    <w:basedOn w:val="a0"/>
    <w:link w:val="a7"/>
    <w:uiPriority w:val="99"/>
    <w:semiHidden/>
    <w:rsid w:val="0035069B"/>
    <w:rPr>
      <w:rFonts w:ascii="Tahoma" w:cs="Tahoma" w:hAnsi="Tahoma"/>
      <w:sz w:val="16"/>
      <w:szCs w:val="16"/>
    </w:rPr>
  </w:style>
  <w:style w:styleId="a9" w:type="character">
    <w:name w:val="Hyperlink"/>
    <w:basedOn w:val="a0"/>
    <w:uiPriority w:val="99"/>
    <w:unhideWhenUsed/>
    <w:rsid w:val="00542F4B"/>
    <w:rPr>
      <w:color w:themeColor="hyperlink"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46927&amp;dst=101729" TargetMode="External"/><Relationship Id="rId13" Type="http://schemas.openxmlformats.org/officeDocument/2006/relationships/numbering" Target="numbering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3&amp;n=346927&amp;dst=10172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2 </docTitle>
  </documentManagement>
</p:properties>
</file>

<file path=customXml/itemProps1.xml><?xml version="1.0" encoding="utf-8"?>
<ds:datastoreItem xmlns:ds="http://schemas.openxmlformats.org/officeDocument/2006/customXml" ds:itemID="{DCB49DBA-20EC-48B2-92EA-659566F8D418}"/>
</file>

<file path=customXml/itemProps2.xml><?xml version="1.0" encoding="utf-8"?>
<ds:datastoreItem xmlns:ds="http://schemas.openxmlformats.org/officeDocument/2006/customXml" ds:itemID="{066B3683-A530-4DB4-8B63-3273095D3087}"/>
</file>

<file path=customXml/itemProps3.xml><?xml version="1.0" encoding="utf-8"?>
<ds:datastoreItem xmlns:ds="http://schemas.openxmlformats.org/officeDocument/2006/customXml" ds:itemID="{30D38C78-A26C-4252-A8E7-ACF4CA02AF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</dc:title>
  <dc:creator>Оруджева Татьяна Валериевна</dc:creator>
  <cp:lastModifiedBy>Рассихина Елена Владимировна</cp:lastModifiedBy>
  <cp:revision>7</cp:revision>
  <cp:lastPrinted>2025-02-26T10:20:00Z</cp:lastPrinted>
  <dcterms:created xsi:type="dcterms:W3CDTF">2025-05-13T08:52:00Z</dcterms:created>
  <dcterms:modified xsi:type="dcterms:W3CDTF">2025-06-18T03:41:00Z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