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CB13A8" w:rsidR="00AF2458" w:rsidRDefault="00AF2458" w:rsidRPr="00CB13A8">
      <w:pPr>
        <w:pStyle w:val="ConsPlusNormal"/>
        <w:spacing w:line="192" w:lineRule="auto"/>
        <w:ind w:firstLine="4820"/>
        <w:jc w:val="both"/>
        <w:outlineLvl w:val="1"/>
        <w:rPr>
          <w:rFonts w:ascii="Times New Roman" w:cs="Times New Roman" w:hAnsi="Times New Roman"/>
          <w:sz w:val="30"/>
          <w:szCs w:val="30"/>
        </w:rPr>
      </w:pPr>
      <w:r w:rsidRPr="00CB13A8">
        <w:rPr>
          <w:rFonts w:ascii="Times New Roman" w:cs="Times New Roman" w:hAnsi="Times New Roman"/>
          <w:sz w:val="30"/>
          <w:szCs w:val="30"/>
        </w:rPr>
        <w:t>Приложение 13</w:t>
      </w:r>
    </w:p>
    <w:p w:rsidP="00CB13A8" w:rsidR="00AF2458" w:rsidRDefault="00AF2458" w:rsidRPr="00CB13A8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CB13A8">
        <w:rPr>
          <w:rFonts w:ascii="Times New Roman" w:cs="Times New Roman" w:hAnsi="Times New Roman"/>
          <w:sz w:val="30"/>
          <w:szCs w:val="30"/>
        </w:rPr>
        <w:t>к Примерному положению</w:t>
      </w:r>
    </w:p>
    <w:p w:rsidP="00CB13A8" w:rsidR="00AF2458" w:rsidRDefault="00AF2458" w:rsidRPr="00CB13A8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CB13A8">
        <w:rPr>
          <w:rFonts w:ascii="Times New Roman" w:cs="Times New Roman" w:hAnsi="Times New Roman"/>
          <w:sz w:val="30"/>
          <w:szCs w:val="30"/>
        </w:rPr>
        <w:t>об оплате труда работников</w:t>
      </w:r>
    </w:p>
    <w:p w:rsidP="00CB13A8" w:rsidR="00AF2458" w:rsidRDefault="00AF2458" w:rsidRPr="00CB13A8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CB13A8">
        <w:rPr>
          <w:rFonts w:ascii="Times New Roman" w:cs="Times New Roman" w:hAnsi="Times New Roman"/>
          <w:sz w:val="30"/>
          <w:szCs w:val="30"/>
        </w:rPr>
        <w:t>муниципальных образовательных</w:t>
      </w:r>
    </w:p>
    <w:p w:rsidP="00CB13A8" w:rsidR="00AF2458" w:rsidRDefault="00AF2458" w:rsidRPr="00CB13A8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CB13A8">
        <w:rPr>
          <w:rFonts w:ascii="Times New Roman" w:cs="Times New Roman" w:hAnsi="Times New Roman"/>
          <w:sz w:val="30"/>
          <w:szCs w:val="30"/>
        </w:rPr>
        <w:t>учреждений города Красноярска</w:t>
      </w:r>
    </w:p>
    <w:p w:rsidP="00AF2458" w:rsidR="00AF2458" w:rsidRDefault="00AF2458" w:rsidRPr="00CB13A8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AF2458" w:rsidR="00123031" w:rsidRDefault="00123031" w:rsidRPr="00CB13A8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CB13A8" w:rsidR="00AF2458" w:rsidRDefault="00CB13A8" w:rsidRPr="00CB13A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bookmarkStart w:id="0" w:name="P4063"/>
      <w:bookmarkEnd w:id="0"/>
      <w:r>
        <w:rPr>
          <w:rFonts w:ascii="Times New Roman" w:cs="Times New Roman" w:hAnsi="Times New Roman"/>
          <w:b w:val="false"/>
          <w:sz w:val="30"/>
          <w:szCs w:val="30"/>
        </w:rPr>
        <w:t>В</w:t>
      </w:r>
      <w:r w:rsidRPr="00CB13A8">
        <w:rPr>
          <w:rFonts w:ascii="Times New Roman" w:cs="Times New Roman" w:hAnsi="Times New Roman"/>
          <w:b w:val="false"/>
          <w:sz w:val="30"/>
          <w:szCs w:val="30"/>
        </w:rPr>
        <w:t>иды выплат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Pr="00CB13A8">
        <w:rPr>
          <w:rFonts w:ascii="Times New Roman" w:cs="Times New Roman" w:hAnsi="Times New Roman"/>
          <w:b w:val="false"/>
          <w:sz w:val="30"/>
          <w:szCs w:val="30"/>
        </w:rPr>
        <w:t>стимулирующего характера, размер и условия</w:t>
      </w:r>
    </w:p>
    <w:p w:rsidP="00CB13A8" w:rsidR="00AF2458" w:rsidRDefault="00CB13A8" w:rsidRPr="00CB13A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CB13A8">
        <w:rPr>
          <w:rFonts w:ascii="Times New Roman" w:cs="Times New Roman" w:hAnsi="Times New Roman"/>
          <w:b w:val="false"/>
          <w:sz w:val="30"/>
          <w:szCs w:val="30"/>
        </w:rPr>
        <w:t>их осуществления, критерии оценки результативности</w:t>
      </w:r>
    </w:p>
    <w:p w:rsidP="00CB13A8" w:rsidR="00AF2458" w:rsidRDefault="00CB13A8" w:rsidRPr="00CB13A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CB13A8">
        <w:rPr>
          <w:rFonts w:ascii="Times New Roman" w:cs="Times New Roman" w:hAnsi="Times New Roman"/>
          <w:b w:val="false"/>
          <w:sz w:val="30"/>
          <w:szCs w:val="30"/>
        </w:rPr>
        <w:t>и качества деятельности учреждений для руководителей,</w:t>
      </w:r>
    </w:p>
    <w:p w:rsidP="00CB13A8" w:rsidR="00AF2458" w:rsidRDefault="00CB13A8" w:rsidRPr="00CB13A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CB13A8">
        <w:rPr>
          <w:rFonts w:ascii="Times New Roman" w:cs="Times New Roman" w:hAnsi="Times New Roman"/>
          <w:b w:val="false"/>
          <w:sz w:val="30"/>
          <w:szCs w:val="30"/>
        </w:rPr>
        <w:t>заместителей и главных бухгалтеров учреждений для детей,</w:t>
      </w:r>
    </w:p>
    <w:p w:rsidP="00CB13A8" w:rsidR="00AF2458" w:rsidRDefault="00CB13A8" w:rsidRPr="00CB13A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CB13A8">
        <w:rPr>
          <w:rFonts w:ascii="Times New Roman" w:cs="Times New Roman" w:hAnsi="Times New Roman"/>
          <w:b w:val="false"/>
          <w:sz w:val="30"/>
          <w:szCs w:val="30"/>
        </w:rPr>
        <w:t>нуждающихся в психолого-педагогической</w:t>
      </w:r>
    </w:p>
    <w:p w:rsidP="00CB13A8" w:rsidR="00AF2458" w:rsidRDefault="00CB13A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CB13A8">
        <w:rPr>
          <w:rFonts w:ascii="Times New Roman" w:cs="Times New Roman" w:hAnsi="Times New Roman"/>
          <w:b w:val="false"/>
          <w:sz w:val="30"/>
          <w:szCs w:val="30"/>
        </w:rPr>
        <w:t xml:space="preserve">и </w:t>
      </w:r>
      <w:proofErr w:type="gramStart"/>
      <w:r w:rsidRPr="00CB13A8">
        <w:rPr>
          <w:rFonts w:ascii="Times New Roman" w:cs="Times New Roman" w:hAnsi="Times New Roman"/>
          <w:b w:val="false"/>
          <w:sz w:val="30"/>
          <w:szCs w:val="30"/>
        </w:rPr>
        <w:t>медико-социальной</w:t>
      </w:r>
      <w:proofErr w:type="gramEnd"/>
      <w:r w:rsidRPr="00CB13A8">
        <w:rPr>
          <w:rFonts w:ascii="Times New Roman" w:cs="Times New Roman" w:hAnsi="Times New Roman"/>
          <w:b w:val="false"/>
          <w:sz w:val="30"/>
          <w:szCs w:val="30"/>
        </w:rPr>
        <w:t xml:space="preserve"> помощи</w:t>
      </w:r>
    </w:p>
    <w:p w:rsidP="00CB13A8" w:rsidR="00CB13A8" w:rsidRDefault="00CB13A8" w:rsidRPr="00CB13A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tbl>
      <w:tblPr>
        <w:tblStyle w:val="a3"/>
        <w:tblW w:type="dxa" w:w="9464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1519"/>
        <w:gridCol w:w="2087"/>
        <w:gridCol w:w="1980"/>
        <w:gridCol w:w="2268"/>
        <w:gridCol w:w="1610"/>
      </w:tblGrid>
      <w:tr w:rsidR="00AF2458" w:rsidRPr="00FF02E4" w:rsidTr="00CB13A8">
        <w:tc>
          <w:tcPr>
            <w:tcW w:type="dxa" w:w="1519"/>
            <w:vMerge w:val="restart"/>
            <w:tcBorders>
              <w:bottom w:val="nil"/>
            </w:tcBorders>
          </w:tcPr>
          <w:p w:rsidP="00CB13A8" w:rsidR="00AF2458" w:rsidRDefault="00AF2458" w:rsidRPr="00FF02E4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Должности</w:t>
            </w:r>
          </w:p>
        </w:tc>
        <w:tc>
          <w:tcPr>
            <w:tcW w:type="dxa" w:w="2087"/>
            <w:vMerge w:val="restart"/>
            <w:tcBorders>
              <w:bottom w:val="nil"/>
            </w:tcBorders>
          </w:tcPr>
          <w:p w:rsidP="00CB13A8" w:rsidR="00CB13A8" w:rsidRDefault="00AF2458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 xml:space="preserve">Критерии оценки результативности </w:t>
            </w:r>
          </w:p>
          <w:p w:rsidP="00CB13A8" w:rsidR="00AF2458" w:rsidRDefault="00AF2458" w:rsidRPr="00FF02E4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и качества деятел</w:t>
            </w:r>
            <w:r w:rsidRPr="00FF02E4">
              <w:rPr>
                <w:rFonts w:ascii="Times New Roman" w:cs="Times New Roman" w:hAnsi="Times New Roman"/>
              </w:rPr>
              <w:t>ь</w:t>
            </w:r>
            <w:r w:rsidRPr="00FF02E4">
              <w:rPr>
                <w:rFonts w:ascii="Times New Roman" w:cs="Times New Roman" w:hAnsi="Times New Roman"/>
              </w:rPr>
              <w:t>ности учреждения</w:t>
            </w:r>
          </w:p>
        </w:tc>
        <w:tc>
          <w:tcPr>
            <w:tcW w:type="dxa" w:w="4248"/>
            <w:gridSpan w:val="2"/>
            <w:tcBorders>
              <w:bottom w:color="auto" w:space="0" w:sz="4" w:val="single"/>
            </w:tcBorders>
          </w:tcPr>
          <w:p w:rsidP="00CB13A8" w:rsidR="00AF2458" w:rsidRDefault="00AF2458" w:rsidRPr="00FF02E4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Условия</w:t>
            </w:r>
          </w:p>
        </w:tc>
        <w:tc>
          <w:tcPr>
            <w:tcW w:type="dxa" w:w="1610"/>
            <w:vMerge w:val="restart"/>
            <w:tcBorders>
              <w:bottom w:val="nil"/>
            </w:tcBorders>
          </w:tcPr>
          <w:p w:rsidP="00CB13A8" w:rsidR="00CB13A8" w:rsidRDefault="00AF2458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Предельный размер к окл</w:t>
            </w:r>
            <w:r w:rsidRPr="00FF02E4">
              <w:rPr>
                <w:rFonts w:ascii="Times New Roman" w:cs="Times New Roman" w:hAnsi="Times New Roman"/>
              </w:rPr>
              <w:t>а</w:t>
            </w:r>
            <w:r w:rsidRPr="00FF02E4">
              <w:rPr>
                <w:rFonts w:ascii="Times New Roman" w:cs="Times New Roman" w:hAnsi="Times New Roman"/>
              </w:rPr>
              <w:t>ду (должнос</w:t>
            </w:r>
            <w:r w:rsidRPr="00FF02E4">
              <w:rPr>
                <w:rFonts w:ascii="Times New Roman" w:cs="Times New Roman" w:hAnsi="Times New Roman"/>
              </w:rPr>
              <w:t>т</w:t>
            </w:r>
            <w:r w:rsidRPr="00FF02E4">
              <w:rPr>
                <w:rFonts w:ascii="Times New Roman" w:cs="Times New Roman" w:hAnsi="Times New Roman"/>
              </w:rPr>
              <w:t>ному окладу), ставке зарабо</w:t>
            </w:r>
            <w:r w:rsidRPr="00FF02E4">
              <w:rPr>
                <w:rFonts w:ascii="Times New Roman" w:cs="Times New Roman" w:hAnsi="Times New Roman"/>
              </w:rPr>
              <w:t>т</w:t>
            </w:r>
            <w:r w:rsidRPr="00FF02E4">
              <w:rPr>
                <w:rFonts w:ascii="Times New Roman" w:cs="Times New Roman" w:hAnsi="Times New Roman"/>
              </w:rPr>
              <w:t xml:space="preserve">ной </w:t>
            </w:r>
          </w:p>
          <w:p w:rsidP="00CB13A8" w:rsidR="00AF2458" w:rsidRDefault="00AF2458" w:rsidRPr="00FF02E4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платы</w:t>
            </w:r>
          </w:p>
        </w:tc>
      </w:tr>
      <w:tr w:rsidR="00AF2458" w:rsidRPr="00FF02E4" w:rsidTr="00CB13A8">
        <w:tc>
          <w:tcPr>
            <w:tcW w:type="dxa" w:w="1519"/>
            <w:vMerge/>
            <w:tcBorders>
              <w:bottom w:val="nil"/>
            </w:tcBorders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  <w:tcBorders>
              <w:bottom w:val="nil"/>
            </w:tcBorders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  <w:tcBorders>
              <w:bottom w:val="nil"/>
            </w:tcBorders>
          </w:tcPr>
          <w:p w:rsidP="00260EA3" w:rsidR="00AF2458" w:rsidRDefault="00AF2458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наименование</w:t>
            </w:r>
          </w:p>
        </w:tc>
        <w:tc>
          <w:tcPr>
            <w:tcW w:type="dxa" w:w="2268"/>
            <w:tcBorders>
              <w:bottom w:val="nil"/>
            </w:tcBorders>
          </w:tcPr>
          <w:p w:rsidP="00260EA3" w:rsidR="00AF2458" w:rsidRDefault="00AF2458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индикатор</w:t>
            </w:r>
          </w:p>
        </w:tc>
        <w:tc>
          <w:tcPr>
            <w:tcW w:type="dxa" w:w="1610"/>
            <w:vMerge/>
            <w:tcBorders>
              <w:bottom w:val="nil"/>
            </w:tcBorders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</w:tr>
    </w:tbl>
    <w:p w:rsidP="00CB13A8" w:rsidR="00CB13A8" w:rsidRDefault="00CB13A8" w:rsidRPr="00CB13A8">
      <w:pPr>
        <w:spacing w:line="14" w:lineRule="auto"/>
        <w:rPr>
          <w:sz w:val="2"/>
          <w:szCs w:val="2"/>
        </w:rPr>
      </w:pPr>
    </w:p>
    <w:tbl>
      <w:tblPr>
        <w:tblStyle w:val="a3"/>
        <w:tblW w:type="dxa" w:w="9464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1519"/>
        <w:gridCol w:w="2087"/>
        <w:gridCol w:w="1980"/>
        <w:gridCol w:w="2268"/>
        <w:gridCol w:w="1610"/>
      </w:tblGrid>
      <w:tr w:rsidR="00AF2458" w:rsidRPr="00FF02E4" w:rsidTr="00CB13A8">
        <w:trPr>
          <w:tblHeader/>
        </w:trPr>
        <w:tc>
          <w:tcPr>
            <w:tcW w:type="dxa" w:w="1519"/>
          </w:tcPr>
          <w:p w:rsidP="00CB13A8" w:rsidR="00AF2458" w:rsidRDefault="00AF2458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2087"/>
          </w:tcPr>
          <w:p w:rsidP="00CB13A8" w:rsidR="00AF2458" w:rsidRDefault="00AF2458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type="dxa" w:w="1980"/>
          </w:tcPr>
          <w:p w:rsidP="00CB13A8" w:rsidR="00AF2458" w:rsidRDefault="00AF2458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type="dxa" w:w="1610"/>
          </w:tcPr>
          <w:p w:rsidP="00CB13A8" w:rsidR="00AF2458" w:rsidRDefault="00AF2458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5</w:t>
            </w:r>
          </w:p>
        </w:tc>
      </w:tr>
      <w:tr w:rsidR="00AF2458" w:rsidRPr="00FF02E4" w:rsidTr="00CB13A8">
        <w:tc>
          <w:tcPr>
            <w:tcW w:type="dxa" w:w="1519"/>
            <w:vMerge w:val="restart"/>
          </w:tcPr>
          <w:p w:rsidP="00260EA3" w:rsidR="00AF2458" w:rsidRDefault="00AF2458" w:rsidRPr="00FF02E4">
            <w:pPr>
              <w:pStyle w:val="ConsPlusNormal"/>
              <w:outlineLvl w:val="2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Руководитель</w:t>
            </w:r>
          </w:p>
        </w:tc>
        <w:tc>
          <w:tcPr>
            <w:tcW w:type="dxa" w:w="7945"/>
            <w:gridSpan w:val="4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выплаты за важность выполняемой работы, степень самостоятельности и отве</w:t>
            </w:r>
            <w:r w:rsidRPr="00FF02E4">
              <w:rPr>
                <w:rFonts w:ascii="Times New Roman" w:cs="Times New Roman" w:hAnsi="Times New Roman"/>
              </w:rPr>
              <w:t>т</w:t>
            </w:r>
            <w:r w:rsidRPr="00FF02E4">
              <w:rPr>
                <w:rFonts w:ascii="Times New Roman" w:cs="Times New Roman" w:hAnsi="Times New Roman"/>
              </w:rPr>
              <w:t>ственности при выполнении поставленных задач</w:t>
            </w:r>
          </w:p>
        </w:tc>
      </w:tr>
      <w:tr w:rsidR="00313B27" w:rsidRPr="00FF02E4" w:rsidTr="00CB13A8">
        <w:tc>
          <w:tcPr>
            <w:tcW w:type="dxa" w:w="1519"/>
            <w:vMerge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 w:val="restart"/>
          </w:tcPr>
          <w:p w:rsidP="00CB13A8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инфраструктурные условия</w:t>
            </w:r>
          </w:p>
        </w:tc>
        <w:tc>
          <w:tcPr>
            <w:tcW w:type="dxa" w:w="1980"/>
            <w:vMerge w:val="restart"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безопасность обр</w:t>
            </w:r>
            <w:r w:rsidRPr="00FF02E4">
              <w:rPr>
                <w:rFonts w:ascii="Times New Roman" w:cs="Times New Roman" w:hAnsi="Times New Roman"/>
              </w:rPr>
              <w:t>а</w:t>
            </w:r>
            <w:r w:rsidRPr="00FF02E4">
              <w:rPr>
                <w:rFonts w:ascii="Times New Roman" w:cs="Times New Roman" w:hAnsi="Times New Roman"/>
              </w:rPr>
              <w:t>зовательной де</w:t>
            </w:r>
            <w:r w:rsidRPr="00FF02E4">
              <w:rPr>
                <w:rFonts w:ascii="Times New Roman" w:cs="Times New Roman" w:hAnsi="Times New Roman"/>
              </w:rPr>
              <w:t>я</w:t>
            </w:r>
            <w:r w:rsidRPr="00FF02E4">
              <w:rPr>
                <w:rFonts w:ascii="Times New Roman" w:cs="Times New Roman" w:hAnsi="Times New Roman"/>
              </w:rPr>
              <w:t>тельности</w:t>
            </w:r>
          </w:p>
        </w:tc>
        <w:tc>
          <w:tcPr>
            <w:tcW w:type="dxa" w:w="2268"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отсутствие несчас</w:t>
            </w:r>
            <w:r w:rsidRPr="00FF02E4">
              <w:rPr>
                <w:rFonts w:ascii="Times New Roman" w:cs="Times New Roman" w:hAnsi="Times New Roman"/>
              </w:rPr>
              <w:t>т</w:t>
            </w:r>
            <w:r w:rsidRPr="00FF02E4">
              <w:rPr>
                <w:rFonts w:ascii="Times New Roman" w:cs="Times New Roman" w:hAnsi="Times New Roman"/>
              </w:rPr>
              <w:t>ных случаев детей и взрослых</w:t>
            </w:r>
          </w:p>
        </w:tc>
        <w:tc>
          <w:tcPr>
            <w:tcW w:type="dxa" w:w="1610"/>
          </w:tcPr>
          <w:p w:rsidP="00CB13A8" w:rsidR="00313B27" w:rsidRDefault="00313B27" w:rsidRPr="00FF02E4">
            <w:pPr>
              <w:jc w:val="center"/>
              <w:rPr>
                <w:sz w:val="22"/>
              </w:rPr>
            </w:pPr>
            <w:r w:rsidRPr="00FF02E4">
              <w:rPr>
                <w:sz w:val="22"/>
              </w:rPr>
              <w:t>1%</w:t>
            </w:r>
          </w:p>
        </w:tc>
      </w:tr>
      <w:tr w:rsidR="00313B27" w:rsidRPr="00FF02E4" w:rsidTr="00CB13A8">
        <w:tc>
          <w:tcPr>
            <w:tcW w:type="dxa" w:w="1519"/>
            <w:vMerge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  <w:vMerge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приемка учреждений к новому учебному году в соответствии с гр</w:t>
            </w:r>
            <w:r w:rsidRPr="00FF02E4">
              <w:rPr>
                <w:rFonts w:ascii="Times New Roman" w:cs="Times New Roman" w:hAnsi="Times New Roman"/>
              </w:rPr>
              <w:t>а</w:t>
            </w:r>
            <w:r w:rsidRPr="00FF02E4">
              <w:rPr>
                <w:rFonts w:ascii="Times New Roman" w:cs="Times New Roman" w:hAnsi="Times New Roman"/>
              </w:rPr>
              <w:t>фиком</w:t>
            </w:r>
          </w:p>
        </w:tc>
        <w:tc>
          <w:tcPr>
            <w:tcW w:type="dxa" w:w="1610"/>
          </w:tcPr>
          <w:p w:rsidP="00CB13A8" w:rsidR="00313B27" w:rsidRDefault="00313B27" w:rsidRPr="00FF02E4">
            <w:pPr>
              <w:jc w:val="center"/>
              <w:rPr>
                <w:sz w:val="22"/>
              </w:rPr>
            </w:pPr>
            <w:r w:rsidRPr="00FF02E4">
              <w:rPr>
                <w:sz w:val="22"/>
              </w:rPr>
              <w:t>1%</w:t>
            </w:r>
          </w:p>
        </w:tc>
      </w:tr>
      <w:tr w:rsidR="00313B27" w:rsidRPr="00FF02E4" w:rsidTr="00CB13A8">
        <w:tc>
          <w:tcPr>
            <w:tcW w:type="dxa" w:w="1519"/>
            <w:vMerge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реализация плана мероприятий в с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 xml:space="preserve">ответствии с </w:t>
            </w:r>
            <w:r w:rsidR="00CB13A8">
              <w:rPr>
                <w:rFonts w:ascii="Times New Roman" w:cs="Times New Roman" w:hAnsi="Times New Roman"/>
              </w:rPr>
              <w:t>«</w:t>
            </w:r>
            <w:r w:rsidRPr="00FF02E4">
              <w:rPr>
                <w:rFonts w:ascii="Times New Roman" w:cs="Times New Roman" w:hAnsi="Times New Roman"/>
              </w:rPr>
              <w:t>д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рожной картой</w:t>
            </w:r>
            <w:r w:rsidR="00CB13A8">
              <w:rPr>
                <w:rFonts w:ascii="Times New Roman" w:cs="Times New Roman" w:hAnsi="Times New Roman"/>
              </w:rPr>
              <w:t>»</w:t>
            </w:r>
          </w:p>
        </w:tc>
        <w:tc>
          <w:tcPr>
            <w:tcW w:type="dxa" w:w="2268"/>
          </w:tcPr>
          <w:p w:rsidP="00CB13A8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исполнение меропр</w:t>
            </w:r>
            <w:r w:rsidRPr="00FF02E4">
              <w:rPr>
                <w:rFonts w:ascii="Times New Roman" w:cs="Times New Roman" w:hAnsi="Times New Roman"/>
              </w:rPr>
              <w:t>и</w:t>
            </w:r>
            <w:r w:rsidRPr="00FF02E4">
              <w:rPr>
                <w:rFonts w:ascii="Times New Roman" w:cs="Times New Roman" w:hAnsi="Times New Roman"/>
              </w:rPr>
              <w:t>ятий согласно плану образовательной о</w:t>
            </w:r>
            <w:r w:rsidRPr="00FF02E4">
              <w:rPr>
                <w:rFonts w:ascii="Times New Roman" w:cs="Times New Roman" w:hAnsi="Times New Roman"/>
              </w:rPr>
              <w:t>р</w:t>
            </w:r>
            <w:r w:rsidRPr="00FF02E4">
              <w:rPr>
                <w:rFonts w:ascii="Times New Roman" w:cs="Times New Roman" w:hAnsi="Times New Roman"/>
              </w:rPr>
              <w:t>ганизации в соотве</w:t>
            </w:r>
            <w:r w:rsidRPr="00FF02E4">
              <w:rPr>
                <w:rFonts w:ascii="Times New Roman" w:cs="Times New Roman" w:hAnsi="Times New Roman"/>
              </w:rPr>
              <w:t>т</w:t>
            </w:r>
            <w:r w:rsidRPr="00FF02E4">
              <w:rPr>
                <w:rFonts w:ascii="Times New Roman" w:cs="Times New Roman" w:hAnsi="Times New Roman"/>
              </w:rPr>
              <w:t xml:space="preserve">ствии с </w:t>
            </w:r>
            <w:r w:rsidR="00CB13A8">
              <w:rPr>
                <w:rFonts w:ascii="Times New Roman" w:cs="Times New Roman" w:hAnsi="Times New Roman"/>
              </w:rPr>
              <w:t>«</w:t>
            </w:r>
            <w:r w:rsidRPr="00FF02E4">
              <w:rPr>
                <w:rFonts w:ascii="Times New Roman" w:cs="Times New Roman" w:hAnsi="Times New Roman"/>
              </w:rPr>
              <w:t>дорожной картой</w:t>
            </w:r>
            <w:r w:rsidR="00CB13A8">
              <w:rPr>
                <w:rFonts w:ascii="Times New Roman" w:cs="Times New Roman" w:hAnsi="Times New Roman"/>
              </w:rPr>
              <w:t>»</w:t>
            </w:r>
            <w:r w:rsidRPr="00FF02E4">
              <w:rPr>
                <w:rFonts w:ascii="Times New Roman" w:cs="Times New Roman" w:hAnsi="Times New Roman"/>
              </w:rPr>
              <w:t xml:space="preserve"> развития МСО</w:t>
            </w:r>
          </w:p>
        </w:tc>
        <w:tc>
          <w:tcPr>
            <w:tcW w:type="dxa" w:w="1610"/>
          </w:tcPr>
          <w:p w:rsidP="00CB13A8" w:rsidR="00313B27" w:rsidRDefault="00313B27" w:rsidRPr="00FF02E4">
            <w:pPr>
              <w:jc w:val="center"/>
              <w:rPr>
                <w:sz w:val="22"/>
              </w:rPr>
            </w:pPr>
            <w:r w:rsidRPr="00FF02E4">
              <w:rPr>
                <w:sz w:val="22"/>
              </w:rPr>
              <w:t>1%</w:t>
            </w:r>
          </w:p>
        </w:tc>
      </w:tr>
      <w:tr w:rsidR="00313B27" w:rsidRPr="00FF02E4" w:rsidTr="00CB13A8">
        <w:tc>
          <w:tcPr>
            <w:tcW w:type="dxa" w:w="1519"/>
            <w:vMerge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доступность и</w:t>
            </w:r>
            <w:r w:rsidRPr="00FF02E4">
              <w:rPr>
                <w:rFonts w:ascii="Times New Roman" w:cs="Times New Roman" w:hAnsi="Times New Roman"/>
              </w:rPr>
              <w:t>н</w:t>
            </w:r>
            <w:r w:rsidRPr="00FF02E4">
              <w:rPr>
                <w:rFonts w:ascii="Times New Roman" w:cs="Times New Roman" w:hAnsi="Times New Roman"/>
              </w:rPr>
              <w:t>формации о де</w:t>
            </w:r>
            <w:r w:rsidRPr="00FF02E4">
              <w:rPr>
                <w:rFonts w:ascii="Times New Roman" w:cs="Times New Roman" w:hAnsi="Times New Roman"/>
              </w:rPr>
              <w:t>я</w:t>
            </w:r>
            <w:r w:rsidRPr="00FF02E4">
              <w:rPr>
                <w:rFonts w:ascii="Times New Roman" w:cs="Times New Roman" w:hAnsi="Times New Roman"/>
              </w:rPr>
              <w:t>тельности учр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ждения</w:t>
            </w:r>
          </w:p>
        </w:tc>
        <w:tc>
          <w:tcPr>
            <w:tcW w:type="dxa" w:w="2268"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полнота и актуал</w:t>
            </w:r>
            <w:r w:rsidRPr="00FF02E4">
              <w:rPr>
                <w:rFonts w:ascii="Times New Roman" w:cs="Times New Roman" w:hAnsi="Times New Roman"/>
              </w:rPr>
              <w:t>ь</w:t>
            </w:r>
            <w:r w:rsidRPr="00FF02E4">
              <w:rPr>
                <w:rFonts w:ascii="Times New Roman" w:cs="Times New Roman" w:hAnsi="Times New Roman"/>
              </w:rPr>
              <w:t>ность информации на официальном сайте</w:t>
            </w:r>
          </w:p>
        </w:tc>
        <w:tc>
          <w:tcPr>
            <w:tcW w:type="dxa" w:w="1610"/>
          </w:tcPr>
          <w:p w:rsidP="00CB13A8" w:rsidR="00313B27" w:rsidRDefault="00313B27" w:rsidRPr="00FF02E4">
            <w:pPr>
              <w:jc w:val="center"/>
              <w:rPr>
                <w:sz w:val="22"/>
              </w:rPr>
            </w:pPr>
            <w:r w:rsidRPr="00FF02E4">
              <w:rPr>
                <w:sz w:val="22"/>
              </w:rPr>
              <w:t>1%</w:t>
            </w:r>
          </w:p>
        </w:tc>
      </w:tr>
      <w:tr w:rsidR="00313B27" w:rsidRPr="00FF02E4" w:rsidTr="00CB13A8">
        <w:tc>
          <w:tcPr>
            <w:tcW w:type="dxa" w:w="1519"/>
            <w:vMerge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дизайн образов</w:t>
            </w:r>
            <w:r w:rsidRPr="00FF02E4">
              <w:rPr>
                <w:rFonts w:ascii="Times New Roman" w:cs="Times New Roman" w:hAnsi="Times New Roman"/>
              </w:rPr>
              <w:t>а</w:t>
            </w:r>
            <w:r w:rsidRPr="00FF02E4">
              <w:rPr>
                <w:rFonts w:ascii="Times New Roman" w:cs="Times New Roman" w:hAnsi="Times New Roman"/>
              </w:rPr>
              <w:t>тельной среды</w:t>
            </w:r>
          </w:p>
        </w:tc>
        <w:tc>
          <w:tcPr>
            <w:tcW w:type="dxa" w:w="2268"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инфраструктурные проекты, включенные в каталог инфрастру</w:t>
            </w:r>
            <w:r w:rsidRPr="00FF02E4">
              <w:rPr>
                <w:rFonts w:ascii="Times New Roman" w:cs="Times New Roman" w:hAnsi="Times New Roman"/>
              </w:rPr>
              <w:t>к</w:t>
            </w:r>
            <w:r w:rsidRPr="00FF02E4">
              <w:rPr>
                <w:rFonts w:ascii="Times New Roman" w:cs="Times New Roman" w:hAnsi="Times New Roman"/>
              </w:rPr>
              <w:t>турных решений и проектов</w:t>
            </w:r>
          </w:p>
        </w:tc>
        <w:tc>
          <w:tcPr>
            <w:tcW w:type="dxa" w:w="1610"/>
          </w:tcPr>
          <w:p w:rsidP="00CB13A8" w:rsidR="00313B27" w:rsidRDefault="00313B27" w:rsidRPr="00FF02E4">
            <w:pPr>
              <w:jc w:val="center"/>
              <w:rPr>
                <w:sz w:val="22"/>
              </w:rPr>
            </w:pPr>
            <w:r w:rsidRPr="00FF02E4">
              <w:rPr>
                <w:sz w:val="22"/>
              </w:rPr>
              <w:t>1%</w:t>
            </w:r>
          </w:p>
        </w:tc>
      </w:tr>
      <w:tr w:rsidR="00313B27" w:rsidRPr="00FF02E4" w:rsidTr="00CB13A8">
        <w:tc>
          <w:tcPr>
            <w:tcW w:type="dxa" w:w="1519"/>
            <w:vMerge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  <w:vMerge w:val="restart"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внедрение эффе</w:t>
            </w:r>
            <w:r w:rsidRPr="00FF02E4">
              <w:rPr>
                <w:rFonts w:ascii="Times New Roman" w:cs="Times New Roman" w:hAnsi="Times New Roman"/>
              </w:rPr>
              <w:t>к</w:t>
            </w:r>
            <w:r w:rsidRPr="00FF02E4">
              <w:rPr>
                <w:rFonts w:ascii="Times New Roman" w:cs="Times New Roman" w:hAnsi="Times New Roman"/>
              </w:rPr>
              <w:t>тивных управле</w:t>
            </w:r>
            <w:r w:rsidRPr="00FF02E4">
              <w:rPr>
                <w:rFonts w:ascii="Times New Roman" w:cs="Times New Roman" w:hAnsi="Times New Roman"/>
              </w:rPr>
              <w:t>н</w:t>
            </w:r>
            <w:r w:rsidRPr="00FF02E4">
              <w:rPr>
                <w:rFonts w:ascii="Times New Roman" w:cs="Times New Roman" w:hAnsi="Times New Roman"/>
              </w:rPr>
              <w:t>ческих практик</w:t>
            </w:r>
          </w:p>
        </w:tc>
        <w:tc>
          <w:tcPr>
            <w:tcW w:type="dxa" w:w="2268"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наличие дополнител</w:t>
            </w:r>
            <w:r w:rsidRPr="00FF02E4">
              <w:rPr>
                <w:rFonts w:ascii="Times New Roman" w:cs="Times New Roman" w:hAnsi="Times New Roman"/>
              </w:rPr>
              <w:t>ь</w:t>
            </w:r>
            <w:r w:rsidRPr="00FF02E4">
              <w:rPr>
                <w:rFonts w:ascii="Times New Roman" w:cs="Times New Roman" w:hAnsi="Times New Roman"/>
              </w:rPr>
              <w:t>ных объектов упра</w:t>
            </w:r>
            <w:r w:rsidRPr="00FF02E4">
              <w:rPr>
                <w:rFonts w:ascii="Times New Roman" w:cs="Times New Roman" w:hAnsi="Times New Roman"/>
              </w:rPr>
              <w:t>в</w:t>
            </w:r>
            <w:r w:rsidRPr="00FF02E4">
              <w:rPr>
                <w:rFonts w:ascii="Times New Roman" w:cs="Times New Roman" w:hAnsi="Times New Roman"/>
              </w:rPr>
              <w:t>ления (за каждое структурное подра</w:t>
            </w:r>
            <w:r w:rsidRPr="00FF02E4">
              <w:rPr>
                <w:rFonts w:ascii="Times New Roman" w:cs="Times New Roman" w:hAnsi="Times New Roman"/>
              </w:rPr>
              <w:t>з</w:t>
            </w:r>
            <w:r w:rsidRPr="00FF02E4">
              <w:rPr>
                <w:rFonts w:ascii="Times New Roman" w:cs="Times New Roman" w:hAnsi="Times New Roman"/>
              </w:rPr>
              <w:t>деление)</w:t>
            </w:r>
          </w:p>
        </w:tc>
        <w:tc>
          <w:tcPr>
            <w:tcW w:type="dxa" w:w="1610"/>
          </w:tcPr>
          <w:p w:rsidP="00CB13A8" w:rsidR="00313B27" w:rsidRDefault="00313B27" w:rsidRPr="00FF02E4">
            <w:pPr>
              <w:jc w:val="center"/>
              <w:rPr>
                <w:sz w:val="22"/>
              </w:rPr>
            </w:pPr>
            <w:r w:rsidRPr="00FF02E4">
              <w:rPr>
                <w:sz w:val="22"/>
              </w:rPr>
              <w:t>1%</w:t>
            </w:r>
          </w:p>
        </w:tc>
      </w:tr>
      <w:tr w:rsidR="00313B27" w:rsidRPr="00FF02E4" w:rsidTr="00CB13A8">
        <w:tc>
          <w:tcPr>
            <w:tcW w:type="dxa" w:w="1519"/>
            <w:vMerge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  <w:vMerge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CB13A8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наличие статуса фед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ральных инновацио</w:t>
            </w:r>
            <w:r w:rsidRPr="00FF02E4">
              <w:rPr>
                <w:rFonts w:ascii="Times New Roman" w:cs="Times New Roman" w:hAnsi="Times New Roman"/>
              </w:rPr>
              <w:t>н</w:t>
            </w:r>
            <w:r w:rsidRPr="00FF02E4">
              <w:rPr>
                <w:rFonts w:ascii="Times New Roman" w:cs="Times New Roman" w:hAnsi="Times New Roman"/>
              </w:rPr>
              <w:t>ных, региональных инновационных, г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lastRenderedPageBreak/>
              <w:t>родских базовых пл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щадок, в том числе по работе с молодыми педагогами:</w:t>
            </w:r>
          </w:p>
        </w:tc>
        <w:tc>
          <w:tcPr>
            <w:tcW w:type="dxa" w:w="1610"/>
          </w:tcPr>
          <w:p w:rsidP="00CB13A8" w:rsidR="00313B27" w:rsidRDefault="00313B27" w:rsidRPr="00FF02E4">
            <w:pPr>
              <w:jc w:val="center"/>
              <w:rPr>
                <w:sz w:val="22"/>
              </w:rPr>
            </w:pPr>
          </w:p>
        </w:tc>
      </w:tr>
      <w:tr w:rsidR="00313B27" w:rsidRPr="00FF02E4" w:rsidTr="00CB13A8">
        <w:tc>
          <w:tcPr>
            <w:tcW w:type="dxa" w:w="1519"/>
            <w:vMerge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  <w:vMerge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федеральная</w:t>
            </w:r>
          </w:p>
        </w:tc>
        <w:tc>
          <w:tcPr>
            <w:tcW w:type="dxa" w:w="1610"/>
          </w:tcPr>
          <w:p w:rsidP="00CB13A8" w:rsidR="00313B27" w:rsidRDefault="00313B27" w:rsidRPr="00FF02E4">
            <w:pPr>
              <w:jc w:val="center"/>
              <w:rPr>
                <w:sz w:val="22"/>
              </w:rPr>
            </w:pPr>
            <w:r w:rsidRPr="00FF02E4">
              <w:rPr>
                <w:sz w:val="22"/>
              </w:rPr>
              <w:t>1%</w:t>
            </w:r>
          </w:p>
        </w:tc>
      </w:tr>
      <w:tr w:rsidR="00313B27" w:rsidRPr="00FF02E4" w:rsidTr="00CB13A8">
        <w:tc>
          <w:tcPr>
            <w:tcW w:type="dxa" w:w="1519"/>
            <w:vMerge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  <w:vMerge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региональная</w:t>
            </w:r>
          </w:p>
        </w:tc>
        <w:tc>
          <w:tcPr>
            <w:tcW w:type="dxa" w:w="1610"/>
          </w:tcPr>
          <w:p w:rsidP="00CB13A8" w:rsidR="00313B27" w:rsidRDefault="001C2288" w:rsidRPr="00FF02E4">
            <w:pPr>
              <w:jc w:val="center"/>
              <w:rPr>
                <w:sz w:val="22"/>
              </w:rPr>
            </w:pPr>
            <w:r w:rsidRPr="00FF02E4">
              <w:rPr>
                <w:sz w:val="22"/>
              </w:rPr>
              <w:t>0,5</w:t>
            </w:r>
            <w:r w:rsidR="00313B27" w:rsidRPr="00FF02E4">
              <w:rPr>
                <w:sz w:val="22"/>
              </w:rPr>
              <w:t>%</w:t>
            </w:r>
          </w:p>
        </w:tc>
      </w:tr>
      <w:tr w:rsidR="00313B27" w:rsidRPr="00FF02E4" w:rsidTr="00CB13A8">
        <w:tc>
          <w:tcPr>
            <w:tcW w:type="dxa" w:w="1519"/>
            <w:vMerge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  <w:vMerge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городская:</w:t>
            </w:r>
          </w:p>
        </w:tc>
        <w:tc>
          <w:tcPr>
            <w:tcW w:type="dxa" w:w="1610"/>
          </w:tcPr>
          <w:p w:rsidP="00CB13A8" w:rsidR="00313B27" w:rsidRDefault="00313B27" w:rsidRPr="00FF02E4">
            <w:pPr>
              <w:jc w:val="center"/>
              <w:rPr>
                <w:sz w:val="22"/>
              </w:rPr>
            </w:pPr>
          </w:p>
        </w:tc>
      </w:tr>
      <w:tr w:rsidR="00313B27" w:rsidRPr="00FF02E4" w:rsidTr="00CB13A8">
        <w:tc>
          <w:tcPr>
            <w:tcW w:type="dxa" w:w="1519"/>
            <w:vMerge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  <w:vMerge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CB13A8" w:rsidR="00313B27" w:rsidRDefault="00CB13A8" w:rsidRPr="00FF02E4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3–</w:t>
            </w:r>
            <w:r w:rsidR="00313B27" w:rsidRPr="00FF02E4">
              <w:rPr>
                <w:rFonts w:ascii="Times New Roman" w:cs="Times New Roman" w:hAnsi="Times New Roman"/>
              </w:rPr>
              <w:t>5 площадок</w:t>
            </w:r>
          </w:p>
        </w:tc>
        <w:tc>
          <w:tcPr>
            <w:tcW w:type="dxa" w:w="1610"/>
          </w:tcPr>
          <w:p w:rsidP="00CB13A8" w:rsidR="00313B27" w:rsidRDefault="00313B27" w:rsidRPr="00FF02E4">
            <w:pPr>
              <w:jc w:val="center"/>
              <w:rPr>
                <w:sz w:val="22"/>
              </w:rPr>
            </w:pPr>
            <w:r w:rsidRPr="00FF02E4">
              <w:rPr>
                <w:sz w:val="22"/>
              </w:rPr>
              <w:t>1%</w:t>
            </w:r>
          </w:p>
        </w:tc>
      </w:tr>
      <w:tr w:rsidR="00313B27" w:rsidRPr="00FF02E4" w:rsidTr="00CB13A8">
        <w:tc>
          <w:tcPr>
            <w:tcW w:type="dxa" w:w="1519"/>
            <w:vMerge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  <w:vMerge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260EA3" w:rsidR="00313B27" w:rsidRDefault="00CB13A8" w:rsidRPr="00FF02E4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1–</w:t>
            </w:r>
            <w:r w:rsidR="00313B27" w:rsidRPr="00FF02E4">
              <w:rPr>
                <w:rFonts w:ascii="Times New Roman" w:cs="Times New Roman" w:hAnsi="Times New Roman"/>
              </w:rPr>
              <w:t>2 площадки</w:t>
            </w:r>
          </w:p>
        </w:tc>
        <w:tc>
          <w:tcPr>
            <w:tcW w:type="dxa" w:w="1610"/>
          </w:tcPr>
          <w:p w:rsidP="00CB13A8" w:rsidR="00313B27" w:rsidRDefault="001C2288" w:rsidRPr="00FF02E4">
            <w:pPr>
              <w:jc w:val="center"/>
              <w:rPr>
                <w:sz w:val="22"/>
              </w:rPr>
            </w:pPr>
            <w:r w:rsidRPr="00FF02E4">
              <w:rPr>
                <w:sz w:val="22"/>
              </w:rPr>
              <w:t>0,5</w:t>
            </w:r>
            <w:r w:rsidR="00313B27" w:rsidRPr="00FF02E4">
              <w:rPr>
                <w:sz w:val="22"/>
              </w:rPr>
              <w:t>%</w:t>
            </w:r>
          </w:p>
        </w:tc>
      </w:tr>
      <w:tr w:rsidR="00313B27" w:rsidRPr="00FF02E4" w:rsidTr="00CB13A8">
        <w:tc>
          <w:tcPr>
            <w:tcW w:type="dxa" w:w="1519"/>
            <w:vMerge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тиражирование эффективных пра</w:t>
            </w:r>
            <w:r w:rsidRPr="00FF02E4">
              <w:rPr>
                <w:rFonts w:ascii="Times New Roman" w:cs="Times New Roman" w:hAnsi="Times New Roman"/>
              </w:rPr>
              <w:t>к</w:t>
            </w:r>
            <w:r w:rsidRPr="00FF02E4">
              <w:rPr>
                <w:rFonts w:ascii="Times New Roman" w:cs="Times New Roman" w:hAnsi="Times New Roman"/>
              </w:rPr>
              <w:t>тик городских б</w:t>
            </w:r>
            <w:r w:rsidRPr="00FF02E4">
              <w:rPr>
                <w:rFonts w:ascii="Times New Roman" w:cs="Times New Roman" w:hAnsi="Times New Roman"/>
              </w:rPr>
              <w:t>а</w:t>
            </w:r>
            <w:r w:rsidRPr="00FF02E4">
              <w:rPr>
                <w:rFonts w:ascii="Times New Roman" w:cs="Times New Roman" w:hAnsi="Times New Roman"/>
              </w:rPr>
              <w:t>зовых площадок, инновационных региональных и инновационных федеральных пл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щадок</w:t>
            </w:r>
          </w:p>
        </w:tc>
        <w:tc>
          <w:tcPr>
            <w:tcW w:type="dxa" w:w="2268"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наличие реализова</w:t>
            </w:r>
            <w:r w:rsidRPr="00FF02E4">
              <w:rPr>
                <w:rFonts w:ascii="Times New Roman" w:cs="Times New Roman" w:hAnsi="Times New Roman"/>
              </w:rPr>
              <w:t>н</w:t>
            </w:r>
            <w:r w:rsidRPr="00FF02E4">
              <w:rPr>
                <w:rFonts w:ascii="Times New Roman" w:cs="Times New Roman" w:hAnsi="Times New Roman"/>
              </w:rPr>
              <w:t>ных программ мер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приятий (семинаров, конференций, фест</w:t>
            </w:r>
            <w:r w:rsidRPr="00FF02E4">
              <w:rPr>
                <w:rFonts w:ascii="Times New Roman" w:cs="Times New Roman" w:hAnsi="Times New Roman"/>
              </w:rPr>
              <w:t>и</w:t>
            </w:r>
            <w:r w:rsidRPr="00FF02E4">
              <w:rPr>
                <w:rFonts w:ascii="Times New Roman" w:cs="Times New Roman" w:hAnsi="Times New Roman"/>
              </w:rPr>
              <w:t>валей и т.д.)</w:t>
            </w:r>
          </w:p>
        </w:tc>
        <w:tc>
          <w:tcPr>
            <w:tcW w:type="dxa" w:w="1610"/>
          </w:tcPr>
          <w:p w:rsidP="00CB13A8" w:rsidR="00313B27" w:rsidRDefault="00313B27" w:rsidRPr="00FF02E4">
            <w:pPr>
              <w:jc w:val="center"/>
              <w:rPr>
                <w:sz w:val="22"/>
              </w:rPr>
            </w:pPr>
            <w:r w:rsidRPr="00FF02E4">
              <w:rPr>
                <w:sz w:val="22"/>
              </w:rPr>
              <w:t>1%</w:t>
            </w:r>
          </w:p>
        </w:tc>
      </w:tr>
      <w:tr w:rsidR="00313B27" w:rsidRPr="00FF02E4" w:rsidTr="00CB13A8">
        <w:tc>
          <w:tcPr>
            <w:tcW w:type="dxa" w:w="1519"/>
            <w:vMerge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 w:val="restart"/>
          </w:tcPr>
          <w:p w:rsidP="00CB13A8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кадровое обеспеч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ние</w:t>
            </w:r>
          </w:p>
        </w:tc>
        <w:tc>
          <w:tcPr>
            <w:tcW w:type="dxa" w:w="1980"/>
            <w:vMerge w:val="restart"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 xml:space="preserve">позиционирование ОУ в городских профессиональных конкурсах </w:t>
            </w:r>
            <w:r w:rsidR="00CB13A8">
              <w:rPr>
                <w:rFonts w:ascii="Times New Roman" w:cs="Times New Roman" w:hAnsi="Times New Roman"/>
              </w:rPr>
              <w:t>«</w:t>
            </w:r>
            <w:r w:rsidRPr="00FF02E4">
              <w:rPr>
                <w:rFonts w:ascii="Times New Roman" w:cs="Times New Roman" w:hAnsi="Times New Roman"/>
              </w:rPr>
              <w:t>Ко</w:t>
            </w:r>
            <w:r w:rsidRPr="00FF02E4">
              <w:rPr>
                <w:rFonts w:ascii="Times New Roman" w:cs="Times New Roman" w:hAnsi="Times New Roman"/>
              </w:rPr>
              <w:t>н</w:t>
            </w:r>
            <w:r w:rsidRPr="00FF02E4">
              <w:rPr>
                <w:rFonts w:ascii="Times New Roman" w:cs="Times New Roman" w:hAnsi="Times New Roman"/>
              </w:rPr>
              <w:t>курс професси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нального масте</w:t>
            </w:r>
            <w:r w:rsidRPr="00FF02E4">
              <w:rPr>
                <w:rFonts w:ascii="Times New Roman" w:cs="Times New Roman" w:hAnsi="Times New Roman"/>
              </w:rPr>
              <w:t>р</w:t>
            </w:r>
            <w:r w:rsidRPr="00FF02E4">
              <w:rPr>
                <w:rFonts w:ascii="Times New Roman" w:cs="Times New Roman" w:hAnsi="Times New Roman"/>
              </w:rPr>
              <w:t>ства специалистов сопровождения образовательного процесса (педаг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гов-психологов, учителей-дефектологов)</w:t>
            </w:r>
            <w:r w:rsidR="00CB13A8">
              <w:rPr>
                <w:rFonts w:ascii="Times New Roman" w:cs="Times New Roman" w:hAnsi="Times New Roman"/>
              </w:rPr>
              <w:t>»</w:t>
            </w:r>
            <w:r w:rsidRPr="00FF02E4">
              <w:rPr>
                <w:rFonts w:ascii="Times New Roman" w:cs="Times New Roman" w:hAnsi="Times New Roman"/>
              </w:rPr>
              <w:t xml:space="preserve">, </w:t>
            </w:r>
            <w:r w:rsidR="00CB13A8">
              <w:rPr>
                <w:rFonts w:ascii="Times New Roman" w:cs="Times New Roman" w:hAnsi="Times New Roman"/>
              </w:rPr>
              <w:t>«</w:t>
            </w:r>
            <w:r w:rsidRPr="00FF02E4">
              <w:rPr>
                <w:rFonts w:ascii="Times New Roman" w:cs="Times New Roman" w:hAnsi="Times New Roman"/>
              </w:rPr>
              <w:t>Хочу стать рук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водителем</w:t>
            </w:r>
            <w:r w:rsidR="00CB13A8">
              <w:rPr>
                <w:rFonts w:ascii="Times New Roman" w:cs="Times New Roman" w:hAnsi="Times New Roman"/>
              </w:rPr>
              <w:t>»</w:t>
            </w:r>
          </w:p>
        </w:tc>
        <w:tc>
          <w:tcPr>
            <w:tcW w:type="dxa" w:w="2268"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наличие участников</w:t>
            </w:r>
          </w:p>
        </w:tc>
        <w:tc>
          <w:tcPr>
            <w:tcW w:type="dxa" w:w="1610"/>
          </w:tcPr>
          <w:p w:rsidP="00CB13A8" w:rsidR="00313B27" w:rsidRDefault="001C2288" w:rsidRPr="00FF02E4">
            <w:pPr>
              <w:jc w:val="center"/>
              <w:rPr>
                <w:sz w:val="22"/>
              </w:rPr>
            </w:pPr>
            <w:r w:rsidRPr="00FF02E4">
              <w:rPr>
                <w:sz w:val="22"/>
              </w:rPr>
              <w:t>0,5</w:t>
            </w:r>
            <w:r w:rsidR="00313B27" w:rsidRPr="00FF02E4">
              <w:rPr>
                <w:sz w:val="22"/>
              </w:rPr>
              <w:t>%</w:t>
            </w:r>
          </w:p>
        </w:tc>
      </w:tr>
      <w:tr w:rsidR="00313B27" w:rsidRPr="00FF02E4" w:rsidTr="00CB13A8">
        <w:tc>
          <w:tcPr>
            <w:tcW w:type="dxa" w:w="1519"/>
            <w:vMerge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  <w:vMerge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наличие победителей (лауреатов)</w:t>
            </w:r>
          </w:p>
        </w:tc>
        <w:tc>
          <w:tcPr>
            <w:tcW w:type="dxa" w:w="1610"/>
          </w:tcPr>
          <w:p w:rsidP="00CB13A8" w:rsidR="00313B27" w:rsidRDefault="00313B27" w:rsidRPr="00FF02E4">
            <w:pPr>
              <w:jc w:val="center"/>
              <w:rPr>
                <w:sz w:val="22"/>
              </w:rPr>
            </w:pPr>
            <w:r w:rsidRPr="00FF02E4">
              <w:rPr>
                <w:sz w:val="22"/>
              </w:rPr>
              <w:t>1%</w:t>
            </w:r>
          </w:p>
        </w:tc>
      </w:tr>
      <w:tr w:rsidR="00313B27" w:rsidRPr="00FF02E4" w:rsidTr="00CB13A8">
        <w:tc>
          <w:tcPr>
            <w:tcW w:type="dxa" w:w="1519"/>
            <w:vMerge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выполнение в по</w:t>
            </w:r>
            <w:r w:rsidRPr="00FF02E4">
              <w:rPr>
                <w:rFonts w:ascii="Times New Roman" w:cs="Times New Roman" w:hAnsi="Times New Roman"/>
              </w:rPr>
              <w:t>л</w:t>
            </w:r>
            <w:r w:rsidRPr="00FF02E4">
              <w:rPr>
                <w:rFonts w:ascii="Times New Roman" w:cs="Times New Roman" w:hAnsi="Times New Roman"/>
              </w:rPr>
              <w:t>ном объеме, без замечаний поруч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ний, зафиксир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ванных в проток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ле, приказе</w:t>
            </w:r>
          </w:p>
        </w:tc>
        <w:tc>
          <w:tcPr>
            <w:tcW w:type="dxa" w:w="2268"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1 поручение</w:t>
            </w:r>
          </w:p>
        </w:tc>
        <w:tc>
          <w:tcPr>
            <w:tcW w:type="dxa" w:w="1610"/>
          </w:tcPr>
          <w:p w:rsidP="00CB13A8" w:rsidR="00313B27" w:rsidRDefault="00313B27" w:rsidRPr="00FF02E4">
            <w:pPr>
              <w:jc w:val="center"/>
              <w:rPr>
                <w:sz w:val="22"/>
              </w:rPr>
            </w:pPr>
            <w:r w:rsidRPr="00FF02E4">
              <w:rPr>
                <w:sz w:val="22"/>
              </w:rPr>
              <w:t>1%</w:t>
            </w:r>
          </w:p>
        </w:tc>
      </w:tr>
      <w:tr w:rsidR="00313B27" w:rsidRPr="00FF02E4" w:rsidTr="00CB13A8">
        <w:tc>
          <w:tcPr>
            <w:tcW w:type="dxa" w:w="1519"/>
            <w:vMerge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представительство в городских, ра</w:t>
            </w:r>
            <w:r w:rsidRPr="00FF02E4">
              <w:rPr>
                <w:rFonts w:ascii="Times New Roman" w:cs="Times New Roman" w:hAnsi="Times New Roman"/>
              </w:rPr>
              <w:t>й</w:t>
            </w:r>
            <w:r w:rsidRPr="00FF02E4">
              <w:rPr>
                <w:rFonts w:ascii="Times New Roman" w:cs="Times New Roman" w:hAnsi="Times New Roman"/>
              </w:rPr>
              <w:t>онных коллегиал</w:t>
            </w:r>
            <w:r w:rsidRPr="00FF02E4">
              <w:rPr>
                <w:rFonts w:ascii="Times New Roman" w:cs="Times New Roman" w:hAnsi="Times New Roman"/>
              </w:rPr>
              <w:t>ь</w:t>
            </w:r>
            <w:r w:rsidRPr="00FF02E4">
              <w:rPr>
                <w:rFonts w:ascii="Times New Roman" w:cs="Times New Roman" w:hAnsi="Times New Roman"/>
              </w:rPr>
              <w:t>ных органах и группах</w:t>
            </w:r>
          </w:p>
        </w:tc>
        <w:tc>
          <w:tcPr>
            <w:tcW w:type="dxa" w:w="2268"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включение в советы, проектные группы, оргкомитеты</w:t>
            </w:r>
          </w:p>
        </w:tc>
        <w:tc>
          <w:tcPr>
            <w:tcW w:type="dxa" w:w="1610"/>
          </w:tcPr>
          <w:p w:rsidP="00CB13A8" w:rsidR="00313B27" w:rsidRDefault="00313B27" w:rsidRPr="00FF02E4">
            <w:pPr>
              <w:jc w:val="center"/>
              <w:rPr>
                <w:sz w:val="22"/>
              </w:rPr>
            </w:pPr>
            <w:r w:rsidRPr="00FF02E4">
              <w:rPr>
                <w:sz w:val="22"/>
              </w:rPr>
              <w:t>1%</w:t>
            </w:r>
          </w:p>
        </w:tc>
      </w:tr>
      <w:tr w:rsidR="00313B27" w:rsidRPr="00FF02E4" w:rsidTr="00CB13A8">
        <w:tc>
          <w:tcPr>
            <w:tcW w:type="dxa" w:w="1519"/>
            <w:vMerge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  <w:vMerge w:val="restart"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позиционирование профессиональных достижений рук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водителя ОУ</w:t>
            </w:r>
          </w:p>
        </w:tc>
        <w:tc>
          <w:tcPr>
            <w:tcW w:type="dxa" w:w="2268"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выступления</w:t>
            </w:r>
          </w:p>
        </w:tc>
        <w:tc>
          <w:tcPr>
            <w:tcW w:type="dxa" w:w="1610"/>
          </w:tcPr>
          <w:p w:rsidP="00CB13A8" w:rsidR="00313B27" w:rsidRDefault="001C2288" w:rsidRPr="00FF02E4">
            <w:pPr>
              <w:jc w:val="center"/>
              <w:rPr>
                <w:sz w:val="22"/>
              </w:rPr>
            </w:pPr>
            <w:r w:rsidRPr="00FF02E4">
              <w:rPr>
                <w:sz w:val="22"/>
              </w:rPr>
              <w:t>0,5</w:t>
            </w:r>
            <w:r w:rsidR="00313B27" w:rsidRPr="00FF02E4">
              <w:rPr>
                <w:sz w:val="22"/>
              </w:rPr>
              <w:t>%</w:t>
            </w:r>
          </w:p>
        </w:tc>
      </w:tr>
      <w:tr w:rsidR="00313B27" w:rsidRPr="00FF02E4" w:rsidTr="00CB13A8">
        <w:tc>
          <w:tcPr>
            <w:tcW w:type="dxa" w:w="1519"/>
            <w:vMerge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  <w:vMerge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260EA3" w:rsidR="00313B27" w:rsidRDefault="00313B27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публикации руков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дителя ОУ</w:t>
            </w:r>
          </w:p>
        </w:tc>
        <w:tc>
          <w:tcPr>
            <w:tcW w:type="dxa" w:w="1610"/>
          </w:tcPr>
          <w:p w:rsidP="00CB13A8" w:rsidR="00313B27" w:rsidRDefault="00313B27" w:rsidRPr="00FF02E4">
            <w:pPr>
              <w:jc w:val="center"/>
              <w:rPr>
                <w:sz w:val="22"/>
              </w:rPr>
            </w:pPr>
            <w:r w:rsidRPr="00FF02E4">
              <w:rPr>
                <w:sz w:val="22"/>
              </w:rPr>
              <w:t>1%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</w:tcPr>
          <w:p w:rsidP="000D3E31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 xml:space="preserve">управленческое </w:t>
            </w:r>
            <w:r w:rsidR="007E390B" w:rsidRPr="00FF02E4">
              <w:rPr>
                <w:rFonts w:ascii="Times New Roman" w:cs="Times New Roman" w:hAnsi="Times New Roman"/>
              </w:rPr>
              <w:t>(согласно приказ</w:t>
            </w:r>
            <w:r w:rsidR="000D3E31">
              <w:rPr>
                <w:rFonts w:ascii="Times New Roman" w:cs="Times New Roman" w:hAnsi="Times New Roman"/>
              </w:rPr>
              <w:t>у</w:t>
            </w:r>
            <w:r w:rsidR="007E390B" w:rsidRPr="00FF02E4">
              <w:rPr>
                <w:rFonts w:ascii="Times New Roman" w:cs="Times New Roman" w:hAnsi="Times New Roman"/>
              </w:rPr>
              <w:t xml:space="preserve"> ГУО)</w:t>
            </w:r>
          </w:p>
        </w:tc>
        <w:tc>
          <w:tcPr>
            <w:tcW w:type="dxa" w:w="2268"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участие в професси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нальных стажировках для предъявления опыта директорами-менторами и испол</w:t>
            </w:r>
            <w:r w:rsidRPr="00FF02E4">
              <w:rPr>
                <w:rFonts w:ascii="Times New Roman" w:cs="Times New Roman" w:hAnsi="Times New Roman"/>
              </w:rPr>
              <w:t>ь</w:t>
            </w:r>
            <w:r w:rsidRPr="00FF02E4">
              <w:rPr>
                <w:rFonts w:ascii="Times New Roman" w:cs="Times New Roman" w:hAnsi="Times New Roman"/>
              </w:rPr>
              <w:t>зования ресурса д</w:t>
            </w:r>
            <w:r w:rsidRPr="00FF02E4">
              <w:rPr>
                <w:rFonts w:ascii="Times New Roman" w:cs="Times New Roman" w:hAnsi="Times New Roman"/>
              </w:rPr>
              <w:t>и</w:t>
            </w:r>
            <w:r w:rsidRPr="00FF02E4">
              <w:rPr>
                <w:rFonts w:ascii="Times New Roman" w:cs="Times New Roman" w:hAnsi="Times New Roman"/>
              </w:rPr>
              <w:t>ректорами-стажерами. Реализация индивид</w:t>
            </w:r>
            <w:r w:rsidRPr="00FF02E4">
              <w:rPr>
                <w:rFonts w:ascii="Times New Roman" w:cs="Times New Roman" w:hAnsi="Times New Roman"/>
              </w:rPr>
              <w:t>у</w:t>
            </w:r>
            <w:r w:rsidRPr="00FF02E4">
              <w:rPr>
                <w:rFonts w:ascii="Times New Roman" w:cs="Times New Roman" w:hAnsi="Times New Roman"/>
              </w:rPr>
              <w:lastRenderedPageBreak/>
              <w:t>ального плана мер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приятий по наставн</w:t>
            </w:r>
            <w:r w:rsidRPr="00FF02E4">
              <w:rPr>
                <w:rFonts w:ascii="Times New Roman" w:cs="Times New Roman" w:hAnsi="Times New Roman"/>
              </w:rPr>
              <w:t>и</w:t>
            </w:r>
            <w:r w:rsidRPr="00FF02E4">
              <w:rPr>
                <w:rFonts w:ascii="Times New Roman" w:cs="Times New Roman" w:hAnsi="Times New Roman"/>
              </w:rPr>
              <w:t>честву</w:t>
            </w:r>
          </w:p>
        </w:tc>
        <w:tc>
          <w:tcPr>
            <w:tcW w:type="dxa" w:w="1610"/>
          </w:tcPr>
          <w:p w:rsidP="00CB13A8" w:rsidR="00AF2458" w:rsidRDefault="00313B27" w:rsidRPr="00FF02E4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 w:rsidRPr="00FF02E4">
              <w:rPr>
                <w:rFonts w:ascii="Times New Roman" w:cs="Times New Roman" w:hAnsi="Times New Roman"/>
                <w:sz w:val="24"/>
              </w:rPr>
              <w:lastRenderedPageBreak/>
              <w:t>1</w:t>
            </w:r>
            <w:r w:rsidR="00AF2458" w:rsidRPr="00FF02E4">
              <w:rPr>
                <w:rFonts w:ascii="Times New Roman" w:cs="Times New Roman" w:hAnsi="Times New Roman"/>
                <w:sz w:val="24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945"/>
            <w:gridSpan w:val="4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 w:val="restart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результаты деятел</w:t>
            </w:r>
            <w:r w:rsidRPr="00FF02E4">
              <w:rPr>
                <w:rFonts w:ascii="Times New Roman" w:cs="Times New Roman" w:hAnsi="Times New Roman"/>
              </w:rPr>
              <w:t>ь</w:t>
            </w:r>
            <w:r w:rsidRPr="00FF02E4">
              <w:rPr>
                <w:rFonts w:ascii="Times New Roman" w:cs="Times New Roman" w:hAnsi="Times New Roman"/>
              </w:rPr>
              <w:t>ности</w:t>
            </w:r>
          </w:p>
        </w:tc>
        <w:tc>
          <w:tcPr>
            <w:tcW w:type="dxa" w:w="1980"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реализация услуг ПМПК</w:t>
            </w: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отсутствие жалоб по предоставлению услуг психолого-медико-педагогической к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миссии</w:t>
            </w:r>
          </w:p>
        </w:tc>
        <w:tc>
          <w:tcPr>
            <w:tcW w:type="dxa" w:w="1610"/>
          </w:tcPr>
          <w:p w:rsidP="00CB13A8" w:rsidR="00AF2458" w:rsidRDefault="00313B27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3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  <w:vMerge w:val="restart"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деятельность пс</w:t>
            </w:r>
            <w:r w:rsidRPr="00FF02E4">
              <w:rPr>
                <w:rFonts w:ascii="Times New Roman" w:cs="Times New Roman" w:hAnsi="Times New Roman"/>
              </w:rPr>
              <w:t>и</w:t>
            </w:r>
            <w:r w:rsidRPr="00FF02E4">
              <w:rPr>
                <w:rFonts w:ascii="Times New Roman" w:cs="Times New Roman" w:hAnsi="Times New Roman"/>
              </w:rPr>
              <w:t>хологической службы</w:t>
            </w: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 xml:space="preserve">наличие городских мероприятий в </w:t>
            </w:r>
            <w:proofErr w:type="spellStart"/>
            <w:r w:rsidRPr="00FF02E4">
              <w:rPr>
                <w:rFonts w:ascii="Times New Roman" w:cs="Times New Roman" w:hAnsi="Times New Roman"/>
              </w:rPr>
              <w:t>ЦППМиСП</w:t>
            </w:r>
            <w:proofErr w:type="spellEnd"/>
            <w:r w:rsidRPr="00FF02E4">
              <w:rPr>
                <w:rFonts w:ascii="Times New Roman" w:cs="Times New Roman" w:hAnsi="Times New Roman"/>
              </w:rPr>
              <w:t xml:space="preserve"> по проф</w:t>
            </w:r>
            <w:r w:rsidRPr="00FF02E4">
              <w:rPr>
                <w:rFonts w:ascii="Times New Roman" w:cs="Times New Roman" w:hAnsi="Times New Roman"/>
              </w:rPr>
              <w:t>и</w:t>
            </w:r>
            <w:r w:rsidRPr="00FF02E4">
              <w:rPr>
                <w:rFonts w:ascii="Times New Roman" w:cs="Times New Roman" w:hAnsi="Times New Roman"/>
              </w:rPr>
              <w:t>лактике неблагопр</w:t>
            </w:r>
            <w:r w:rsidRPr="00FF02E4">
              <w:rPr>
                <w:rFonts w:ascii="Times New Roman" w:cs="Times New Roman" w:hAnsi="Times New Roman"/>
              </w:rPr>
              <w:t>и</w:t>
            </w:r>
            <w:r w:rsidRPr="00FF02E4">
              <w:rPr>
                <w:rFonts w:ascii="Times New Roman" w:cs="Times New Roman" w:hAnsi="Times New Roman"/>
              </w:rPr>
              <w:t>ятных явлений (работа с педагогами, псих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логами образовател</w:t>
            </w:r>
            <w:r w:rsidRPr="00FF02E4">
              <w:rPr>
                <w:rFonts w:ascii="Times New Roman" w:cs="Times New Roman" w:hAnsi="Times New Roman"/>
              </w:rPr>
              <w:t>ь</w:t>
            </w:r>
            <w:r w:rsidRPr="00FF02E4">
              <w:rPr>
                <w:rFonts w:ascii="Times New Roman" w:cs="Times New Roman" w:hAnsi="Times New Roman"/>
              </w:rPr>
              <w:t>ных учреждений)</w:t>
            </w:r>
          </w:p>
        </w:tc>
        <w:tc>
          <w:tcPr>
            <w:tcW w:type="dxa" w:w="1610"/>
          </w:tcPr>
          <w:p w:rsidP="00CB13A8" w:rsidR="00AF2458" w:rsidRDefault="00313B27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3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CB13A8" w:rsidR="00CB13A8" w:rsidRDefault="00AF2458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доля детей, охваче</w:t>
            </w:r>
            <w:r w:rsidRPr="00FF02E4">
              <w:rPr>
                <w:rFonts w:ascii="Times New Roman" w:cs="Times New Roman" w:hAnsi="Times New Roman"/>
              </w:rPr>
              <w:t>н</w:t>
            </w:r>
            <w:r w:rsidRPr="00FF02E4">
              <w:rPr>
                <w:rFonts w:ascii="Times New Roman" w:cs="Times New Roman" w:hAnsi="Times New Roman"/>
              </w:rPr>
              <w:t>ных профилактич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скими мероприятиями специалистами це</w:t>
            </w:r>
            <w:r w:rsidRPr="00FF02E4">
              <w:rPr>
                <w:rFonts w:ascii="Times New Roman" w:cs="Times New Roman" w:hAnsi="Times New Roman"/>
              </w:rPr>
              <w:t>н</w:t>
            </w:r>
            <w:r w:rsidRPr="00FF02E4">
              <w:rPr>
                <w:rFonts w:ascii="Times New Roman" w:cs="Times New Roman" w:hAnsi="Times New Roman"/>
              </w:rPr>
              <w:t>тра, состоящих на профилактическом учете (</w:t>
            </w:r>
            <w:proofErr w:type="spellStart"/>
            <w:r w:rsidRPr="00FF02E4">
              <w:rPr>
                <w:rFonts w:ascii="Times New Roman" w:cs="Times New Roman" w:hAnsi="Times New Roman"/>
              </w:rPr>
              <w:t>КДНиЗП</w:t>
            </w:r>
            <w:proofErr w:type="spellEnd"/>
            <w:r w:rsidRPr="00FF02E4">
              <w:rPr>
                <w:rFonts w:ascii="Times New Roman" w:cs="Times New Roman" w:hAnsi="Times New Roman"/>
              </w:rPr>
              <w:t xml:space="preserve">, ОВД) на 01.04 </w:t>
            </w:r>
            <w:r w:rsidR="00CB13A8">
              <w:rPr>
                <w:rFonts w:ascii="Times New Roman" w:cs="Times New Roman" w:hAnsi="Times New Roman"/>
              </w:rPr>
              <w:t>–</w:t>
            </w:r>
            <w:r w:rsidRPr="00FF02E4">
              <w:rPr>
                <w:rFonts w:ascii="Times New Roman" w:cs="Times New Roman" w:hAnsi="Times New Roman"/>
              </w:rPr>
              <w:t xml:space="preserve"> 20%, </w:t>
            </w:r>
          </w:p>
          <w:p w:rsidP="00CB13A8" w:rsidR="00CB13A8" w:rsidRDefault="00AF2458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 xml:space="preserve">на 01.07 </w:t>
            </w:r>
            <w:r w:rsidR="00CB13A8">
              <w:rPr>
                <w:rFonts w:ascii="Times New Roman" w:cs="Times New Roman" w:hAnsi="Times New Roman"/>
              </w:rPr>
              <w:t>–</w:t>
            </w:r>
            <w:r w:rsidRPr="00FF02E4">
              <w:rPr>
                <w:rFonts w:ascii="Times New Roman" w:cs="Times New Roman" w:hAnsi="Times New Roman"/>
              </w:rPr>
              <w:t xml:space="preserve"> 40%, </w:t>
            </w:r>
          </w:p>
          <w:p w:rsidP="00CB13A8" w:rsidR="00CB13A8" w:rsidRDefault="00AF2458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 xml:space="preserve">на 01.10 </w:t>
            </w:r>
            <w:r w:rsidR="00CB13A8">
              <w:rPr>
                <w:rFonts w:ascii="Times New Roman" w:cs="Times New Roman" w:hAnsi="Times New Roman"/>
              </w:rPr>
              <w:t>–</w:t>
            </w:r>
            <w:r w:rsidRPr="00FF02E4">
              <w:rPr>
                <w:rFonts w:ascii="Times New Roman" w:cs="Times New Roman" w:hAnsi="Times New Roman"/>
              </w:rPr>
              <w:t xml:space="preserve"> 60%, </w:t>
            </w:r>
          </w:p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 xml:space="preserve">на 01.01 </w:t>
            </w:r>
            <w:r w:rsidR="00CB13A8">
              <w:rPr>
                <w:rFonts w:ascii="Times New Roman" w:cs="Times New Roman" w:hAnsi="Times New Roman"/>
              </w:rPr>
              <w:t>–</w:t>
            </w:r>
            <w:r w:rsidRPr="00FF02E4">
              <w:rPr>
                <w:rFonts w:ascii="Times New Roman" w:cs="Times New Roman" w:hAnsi="Times New Roman"/>
              </w:rPr>
              <w:t xml:space="preserve"> 80%</w:t>
            </w:r>
          </w:p>
        </w:tc>
        <w:tc>
          <w:tcPr>
            <w:tcW w:type="dxa" w:w="1610"/>
          </w:tcPr>
          <w:p w:rsidP="00CB13A8" w:rsidR="00AF2458" w:rsidRDefault="00313B27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3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организация и пров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дение городских к</w:t>
            </w:r>
            <w:r w:rsidRPr="00FF02E4">
              <w:rPr>
                <w:rFonts w:ascii="Times New Roman" w:cs="Times New Roman" w:hAnsi="Times New Roman"/>
              </w:rPr>
              <w:t>а</w:t>
            </w:r>
            <w:r w:rsidRPr="00FF02E4">
              <w:rPr>
                <w:rFonts w:ascii="Times New Roman" w:cs="Times New Roman" w:hAnsi="Times New Roman"/>
              </w:rPr>
              <w:t>лендарных меропри</w:t>
            </w:r>
            <w:r w:rsidRPr="00FF02E4">
              <w:rPr>
                <w:rFonts w:ascii="Times New Roman" w:cs="Times New Roman" w:hAnsi="Times New Roman"/>
              </w:rPr>
              <w:t>я</w:t>
            </w:r>
            <w:r w:rsidRPr="00FF02E4">
              <w:rPr>
                <w:rFonts w:ascii="Times New Roman" w:cs="Times New Roman" w:hAnsi="Times New Roman"/>
              </w:rPr>
              <w:t>тий для детей и взро</w:t>
            </w:r>
            <w:r w:rsidRPr="00FF02E4">
              <w:rPr>
                <w:rFonts w:ascii="Times New Roman" w:cs="Times New Roman" w:hAnsi="Times New Roman"/>
              </w:rPr>
              <w:t>с</w:t>
            </w:r>
            <w:r w:rsidRPr="00FF02E4">
              <w:rPr>
                <w:rFonts w:ascii="Times New Roman" w:cs="Times New Roman" w:hAnsi="Times New Roman"/>
              </w:rPr>
              <w:t>лых</w:t>
            </w:r>
          </w:p>
        </w:tc>
        <w:tc>
          <w:tcPr>
            <w:tcW w:type="dxa" w:w="1610"/>
          </w:tcPr>
          <w:p w:rsidP="00CB13A8" w:rsidR="00AF2458" w:rsidRDefault="00313B27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1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 w:val="restart"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945"/>
            <w:gridSpan w:val="4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выплаты за качество выполняемых работ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 w:val="restart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организационная и финансово-хозяйственная де</w:t>
            </w:r>
            <w:r w:rsidRPr="00FF02E4">
              <w:rPr>
                <w:rFonts w:ascii="Times New Roman" w:cs="Times New Roman" w:hAnsi="Times New Roman"/>
              </w:rPr>
              <w:t>я</w:t>
            </w:r>
            <w:r w:rsidRPr="00FF02E4">
              <w:rPr>
                <w:rFonts w:ascii="Times New Roman" w:cs="Times New Roman" w:hAnsi="Times New Roman"/>
              </w:rPr>
              <w:t>тельность</w:t>
            </w:r>
          </w:p>
        </w:tc>
        <w:tc>
          <w:tcPr>
            <w:tcW w:type="dxa" w:w="1980"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осуществление з</w:t>
            </w:r>
            <w:r w:rsidRPr="00FF02E4">
              <w:rPr>
                <w:rFonts w:ascii="Times New Roman" w:cs="Times New Roman" w:hAnsi="Times New Roman"/>
              </w:rPr>
              <w:t>а</w:t>
            </w:r>
            <w:r w:rsidRPr="00FF02E4">
              <w:rPr>
                <w:rFonts w:ascii="Times New Roman" w:cs="Times New Roman" w:hAnsi="Times New Roman"/>
              </w:rPr>
              <w:t>купочной деятел</w:t>
            </w:r>
            <w:r w:rsidRPr="00FF02E4">
              <w:rPr>
                <w:rFonts w:ascii="Times New Roman" w:cs="Times New Roman" w:hAnsi="Times New Roman"/>
              </w:rPr>
              <w:t>ь</w:t>
            </w:r>
            <w:r w:rsidRPr="00FF02E4">
              <w:rPr>
                <w:rFonts w:ascii="Times New Roman" w:cs="Times New Roman" w:hAnsi="Times New Roman"/>
              </w:rPr>
              <w:t>ности</w:t>
            </w:r>
          </w:p>
        </w:tc>
        <w:tc>
          <w:tcPr>
            <w:tcW w:type="dxa" w:w="2268"/>
          </w:tcPr>
          <w:p w:rsidP="00CB13A8" w:rsidR="00CB13A8" w:rsidRDefault="00AF2458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отсутствие нарушений по результатам пров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рок надзорными, ко</w:t>
            </w:r>
            <w:r w:rsidRPr="00FF02E4">
              <w:rPr>
                <w:rFonts w:ascii="Times New Roman" w:cs="Times New Roman" w:hAnsi="Times New Roman"/>
              </w:rPr>
              <w:t>н</w:t>
            </w:r>
            <w:r w:rsidRPr="00FF02E4">
              <w:rPr>
                <w:rFonts w:ascii="Times New Roman" w:cs="Times New Roman" w:hAnsi="Times New Roman"/>
              </w:rPr>
              <w:t>тролирующими орг</w:t>
            </w:r>
            <w:r w:rsidRPr="00FF02E4">
              <w:rPr>
                <w:rFonts w:ascii="Times New Roman" w:cs="Times New Roman" w:hAnsi="Times New Roman"/>
              </w:rPr>
              <w:t>а</w:t>
            </w:r>
            <w:r w:rsidRPr="00FF02E4">
              <w:rPr>
                <w:rFonts w:ascii="Times New Roman" w:cs="Times New Roman" w:hAnsi="Times New Roman"/>
              </w:rPr>
              <w:t>нами, а также по р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зультатам ведо</w:t>
            </w:r>
            <w:r w:rsidRPr="00FF02E4">
              <w:rPr>
                <w:rFonts w:ascii="Times New Roman" w:cs="Times New Roman" w:hAnsi="Times New Roman"/>
              </w:rPr>
              <w:t>м</w:t>
            </w:r>
            <w:r w:rsidRPr="00FF02E4">
              <w:rPr>
                <w:rFonts w:ascii="Times New Roman" w:cs="Times New Roman" w:hAnsi="Times New Roman"/>
              </w:rPr>
              <w:t xml:space="preserve">ственного контроля </w:t>
            </w:r>
          </w:p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в сфере закупок</w:t>
            </w:r>
          </w:p>
        </w:tc>
        <w:tc>
          <w:tcPr>
            <w:tcW w:type="dxa" w:w="1610"/>
          </w:tcPr>
          <w:p w:rsidP="00CB13A8" w:rsidR="00AF2458" w:rsidRDefault="00313B27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2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  <w:vMerge w:val="restart"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привлечение д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полнительных р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сурсов на развитие учреждения</w:t>
            </w: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предоставление пла</w:t>
            </w:r>
            <w:r w:rsidRPr="00FF02E4">
              <w:rPr>
                <w:rFonts w:ascii="Times New Roman" w:cs="Times New Roman" w:hAnsi="Times New Roman"/>
              </w:rPr>
              <w:t>т</w:t>
            </w:r>
            <w:r w:rsidRPr="00FF02E4">
              <w:rPr>
                <w:rFonts w:ascii="Times New Roman" w:cs="Times New Roman" w:hAnsi="Times New Roman"/>
              </w:rPr>
              <w:t>ных образовательных услуг:</w:t>
            </w:r>
          </w:p>
        </w:tc>
        <w:tc>
          <w:tcPr>
            <w:tcW w:type="dxa" w:w="1610"/>
          </w:tcPr>
          <w:p w:rsidP="00CB13A8" w:rsidR="00AF2458" w:rsidRDefault="00AF2458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по тарифам, пред</w:t>
            </w:r>
            <w:r w:rsidRPr="00FF02E4">
              <w:rPr>
                <w:rFonts w:ascii="Times New Roman" w:cs="Times New Roman" w:hAnsi="Times New Roman"/>
              </w:rPr>
              <w:t>у</w:t>
            </w:r>
            <w:r w:rsidRPr="00FF02E4">
              <w:rPr>
                <w:rFonts w:ascii="Times New Roman" w:cs="Times New Roman" w:hAnsi="Times New Roman"/>
              </w:rPr>
              <w:t>смотренным прав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вым актом города</w:t>
            </w:r>
          </w:p>
        </w:tc>
        <w:tc>
          <w:tcPr>
            <w:tcW w:type="dxa" w:w="1610"/>
          </w:tcPr>
          <w:p w:rsidP="00CB13A8" w:rsidR="00AF2458" w:rsidRDefault="001C2288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1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по индивидуальным тарифам</w:t>
            </w:r>
          </w:p>
        </w:tc>
        <w:tc>
          <w:tcPr>
            <w:tcW w:type="dxa" w:w="1610"/>
          </w:tcPr>
          <w:p w:rsidP="00CB13A8" w:rsidR="00AF2458" w:rsidRDefault="00313B27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2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  <w:vMerge w:val="restart"/>
          </w:tcPr>
          <w:p w:rsidP="00260EA3" w:rsidR="00AF2458" w:rsidRDefault="00AF2458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количество детей, прошедших псих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лого-медико-педагогическое обследование</w:t>
            </w:r>
          </w:p>
          <w:p w:rsidP="00260EA3" w:rsidR="00CB13A8" w:rsidRDefault="00CB13A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от 500 до 1000 детей</w:t>
            </w:r>
          </w:p>
        </w:tc>
        <w:tc>
          <w:tcPr>
            <w:tcW w:type="dxa" w:w="1610"/>
          </w:tcPr>
          <w:p w:rsidP="00CB13A8" w:rsidR="00AF2458" w:rsidRDefault="00313B27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2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от 1001 до 2000 детей</w:t>
            </w:r>
          </w:p>
        </w:tc>
        <w:tc>
          <w:tcPr>
            <w:tcW w:type="dxa" w:w="1610"/>
          </w:tcPr>
          <w:p w:rsidP="00CB13A8" w:rsidR="00AF2458" w:rsidRDefault="00313B27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3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более 2000 детей</w:t>
            </w:r>
          </w:p>
        </w:tc>
        <w:tc>
          <w:tcPr>
            <w:tcW w:type="dxa" w:w="1610"/>
          </w:tcPr>
          <w:p w:rsidP="00CB13A8" w:rsidR="00AF2458" w:rsidRDefault="00313B27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4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приведение в соо</w:t>
            </w:r>
            <w:r w:rsidRPr="00FF02E4">
              <w:rPr>
                <w:rFonts w:ascii="Times New Roman" w:cs="Times New Roman" w:hAnsi="Times New Roman"/>
              </w:rPr>
              <w:t>т</w:t>
            </w:r>
            <w:r w:rsidRPr="00FF02E4">
              <w:rPr>
                <w:rFonts w:ascii="Times New Roman" w:cs="Times New Roman" w:hAnsi="Times New Roman"/>
              </w:rPr>
              <w:t>ветствие с де</w:t>
            </w:r>
            <w:r w:rsidRPr="00FF02E4">
              <w:rPr>
                <w:rFonts w:ascii="Times New Roman" w:cs="Times New Roman" w:hAnsi="Times New Roman"/>
              </w:rPr>
              <w:t>й</w:t>
            </w:r>
            <w:r w:rsidRPr="00FF02E4">
              <w:rPr>
                <w:rFonts w:ascii="Times New Roman" w:cs="Times New Roman" w:hAnsi="Times New Roman"/>
              </w:rPr>
              <w:t>ствующим закон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дательством ранее изданных локал</w:t>
            </w:r>
            <w:r w:rsidRPr="00FF02E4">
              <w:rPr>
                <w:rFonts w:ascii="Times New Roman" w:cs="Times New Roman" w:hAnsi="Times New Roman"/>
              </w:rPr>
              <w:t>ь</w:t>
            </w:r>
            <w:r w:rsidRPr="00FF02E4">
              <w:rPr>
                <w:rFonts w:ascii="Times New Roman" w:cs="Times New Roman" w:hAnsi="Times New Roman"/>
              </w:rPr>
              <w:t>ных нормативных актов по вопросам, относящимся к компетенции обр</w:t>
            </w:r>
            <w:r w:rsidRPr="00FF02E4">
              <w:rPr>
                <w:rFonts w:ascii="Times New Roman" w:cs="Times New Roman" w:hAnsi="Times New Roman"/>
              </w:rPr>
              <w:t>а</w:t>
            </w:r>
            <w:r w:rsidRPr="00FF02E4">
              <w:rPr>
                <w:rFonts w:ascii="Times New Roman" w:cs="Times New Roman" w:hAnsi="Times New Roman"/>
              </w:rPr>
              <w:t>зовательного учр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ждения</w:t>
            </w: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отсутствие выявле</w:t>
            </w:r>
            <w:r w:rsidRPr="00FF02E4">
              <w:rPr>
                <w:rFonts w:ascii="Times New Roman" w:cs="Times New Roman" w:hAnsi="Times New Roman"/>
              </w:rPr>
              <w:t>н</w:t>
            </w:r>
            <w:r w:rsidRPr="00FF02E4">
              <w:rPr>
                <w:rFonts w:ascii="Times New Roman" w:cs="Times New Roman" w:hAnsi="Times New Roman"/>
              </w:rPr>
              <w:t>ных фактов несоо</w:t>
            </w:r>
            <w:r w:rsidRPr="00FF02E4">
              <w:rPr>
                <w:rFonts w:ascii="Times New Roman" w:cs="Times New Roman" w:hAnsi="Times New Roman"/>
              </w:rPr>
              <w:t>т</w:t>
            </w:r>
            <w:r w:rsidRPr="00FF02E4">
              <w:rPr>
                <w:rFonts w:ascii="Times New Roman" w:cs="Times New Roman" w:hAnsi="Times New Roman"/>
              </w:rPr>
              <w:t>ветствия локальных нормативных актов требованиям де</w:t>
            </w:r>
            <w:r w:rsidRPr="00FF02E4">
              <w:rPr>
                <w:rFonts w:ascii="Times New Roman" w:cs="Times New Roman" w:hAnsi="Times New Roman"/>
              </w:rPr>
              <w:t>й</w:t>
            </w:r>
            <w:r w:rsidRPr="00FF02E4">
              <w:rPr>
                <w:rFonts w:ascii="Times New Roman" w:cs="Times New Roman" w:hAnsi="Times New Roman"/>
              </w:rPr>
              <w:t>ствующего законод</w:t>
            </w:r>
            <w:r w:rsidRPr="00FF02E4">
              <w:rPr>
                <w:rFonts w:ascii="Times New Roman" w:cs="Times New Roman" w:hAnsi="Times New Roman"/>
              </w:rPr>
              <w:t>а</w:t>
            </w:r>
            <w:r w:rsidRPr="00FF02E4">
              <w:rPr>
                <w:rFonts w:ascii="Times New Roman" w:cs="Times New Roman" w:hAnsi="Times New Roman"/>
              </w:rPr>
              <w:t>тельства по результ</w:t>
            </w:r>
            <w:r w:rsidRPr="00FF02E4">
              <w:rPr>
                <w:rFonts w:ascii="Times New Roman" w:cs="Times New Roman" w:hAnsi="Times New Roman"/>
              </w:rPr>
              <w:t>а</w:t>
            </w:r>
            <w:r w:rsidRPr="00FF02E4">
              <w:rPr>
                <w:rFonts w:ascii="Times New Roman" w:cs="Times New Roman" w:hAnsi="Times New Roman"/>
              </w:rPr>
              <w:t>там проверок надзо</w:t>
            </w:r>
            <w:r w:rsidRPr="00FF02E4">
              <w:rPr>
                <w:rFonts w:ascii="Times New Roman" w:cs="Times New Roman" w:hAnsi="Times New Roman"/>
              </w:rPr>
              <w:t>р</w:t>
            </w:r>
            <w:r w:rsidRPr="00FF02E4">
              <w:rPr>
                <w:rFonts w:ascii="Times New Roman" w:cs="Times New Roman" w:hAnsi="Times New Roman"/>
              </w:rPr>
              <w:t>ных и контролиру</w:t>
            </w:r>
            <w:r w:rsidRPr="00FF02E4">
              <w:rPr>
                <w:rFonts w:ascii="Times New Roman" w:cs="Times New Roman" w:hAnsi="Times New Roman"/>
              </w:rPr>
              <w:t>ю</w:t>
            </w:r>
            <w:r w:rsidRPr="00FF02E4">
              <w:rPr>
                <w:rFonts w:ascii="Times New Roman" w:cs="Times New Roman" w:hAnsi="Times New Roman"/>
              </w:rPr>
              <w:t>щих органов</w:t>
            </w:r>
          </w:p>
        </w:tc>
        <w:tc>
          <w:tcPr>
            <w:tcW w:type="dxa" w:w="1610"/>
          </w:tcPr>
          <w:p w:rsidP="00CB13A8" w:rsidR="00AF2458" w:rsidRDefault="00313B27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2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 w:val="restart"/>
          </w:tcPr>
          <w:p w:rsidP="00260EA3" w:rsidR="00AF2458" w:rsidRDefault="00AF2458" w:rsidRPr="00FF02E4">
            <w:pPr>
              <w:pStyle w:val="ConsPlusNormal"/>
              <w:outlineLvl w:val="2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Заместитель руководителя</w:t>
            </w:r>
          </w:p>
        </w:tc>
        <w:tc>
          <w:tcPr>
            <w:tcW w:type="dxa" w:w="7945"/>
            <w:gridSpan w:val="4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выплаты за важность выполняемой работы, степень самостоятельности и отве</w:t>
            </w:r>
            <w:r w:rsidRPr="00FF02E4">
              <w:rPr>
                <w:rFonts w:ascii="Times New Roman" w:cs="Times New Roman" w:hAnsi="Times New Roman"/>
              </w:rPr>
              <w:t>т</w:t>
            </w:r>
            <w:r w:rsidRPr="00FF02E4">
              <w:rPr>
                <w:rFonts w:ascii="Times New Roman" w:cs="Times New Roman" w:hAnsi="Times New Roman"/>
              </w:rPr>
              <w:t>ственности при выполнении поставленных задач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организация работы психолого-медико-педагогического консилиума учр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ждения</w:t>
            </w:r>
          </w:p>
        </w:tc>
        <w:tc>
          <w:tcPr>
            <w:tcW w:type="dxa" w:w="1980"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эффективная де</w:t>
            </w:r>
            <w:r w:rsidRPr="00FF02E4">
              <w:rPr>
                <w:rFonts w:ascii="Times New Roman" w:cs="Times New Roman" w:hAnsi="Times New Roman"/>
              </w:rPr>
              <w:t>я</w:t>
            </w:r>
            <w:r w:rsidRPr="00FF02E4">
              <w:rPr>
                <w:rFonts w:ascii="Times New Roman" w:cs="Times New Roman" w:hAnsi="Times New Roman"/>
              </w:rPr>
              <w:t>тельность психол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го-медико-педагогического консилиума учр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ждения</w:t>
            </w: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плановое, без пропу</w:t>
            </w:r>
            <w:r w:rsidRPr="00FF02E4">
              <w:rPr>
                <w:rFonts w:ascii="Times New Roman" w:cs="Times New Roman" w:hAnsi="Times New Roman"/>
              </w:rPr>
              <w:t>с</w:t>
            </w:r>
            <w:r w:rsidRPr="00FF02E4">
              <w:rPr>
                <w:rFonts w:ascii="Times New Roman" w:cs="Times New Roman" w:hAnsi="Times New Roman"/>
              </w:rPr>
              <w:t>ков проведение к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миссий, подготовка отчетной документ</w:t>
            </w:r>
            <w:r w:rsidRPr="00FF02E4">
              <w:rPr>
                <w:rFonts w:ascii="Times New Roman" w:cs="Times New Roman" w:hAnsi="Times New Roman"/>
              </w:rPr>
              <w:t>а</w:t>
            </w:r>
            <w:r w:rsidRPr="00FF02E4">
              <w:rPr>
                <w:rFonts w:ascii="Times New Roman" w:cs="Times New Roman" w:hAnsi="Times New Roman"/>
              </w:rPr>
              <w:t>ции</w:t>
            </w:r>
          </w:p>
        </w:tc>
        <w:tc>
          <w:tcPr>
            <w:tcW w:type="dxa" w:w="1610"/>
          </w:tcPr>
          <w:p w:rsidP="00CB13A8" w:rsidR="00AF2458" w:rsidRDefault="00D57CEE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2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 w:val="restart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ответственность за исполнение и пр</w:t>
            </w:r>
            <w:r w:rsidRPr="00FF02E4">
              <w:rPr>
                <w:rFonts w:ascii="Times New Roman" w:cs="Times New Roman" w:hAnsi="Times New Roman"/>
              </w:rPr>
              <w:t>и</w:t>
            </w:r>
            <w:r w:rsidRPr="00FF02E4">
              <w:rPr>
                <w:rFonts w:ascii="Times New Roman" w:cs="Times New Roman" w:hAnsi="Times New Roman"/>
              </w:rPr>
              <w:t>нятие управленч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ских решений, тво</w:t>
            </w:r>
            <w:r w:rsidRPr="00FF02E4">
              <w:rPr>
                <w:rFonts w:ascii="Times New Roman" w:cs="Times New Roman" w:hAnsi="Times New Roman"/>
              </w:rPr>
              <w:t>р</w:t>
            </w:r>
            <w:r w:rsidRPr="00FF02E4">
              <w:rPr>
                <w:rFonts w:ascii="Times New Roman" w:cs="Times New Roman" w:hAnsi="Times New Roman"/>
              </w:rPr>
              <w:t>ческая инициатива в интересах развития учреждения</w:t>
            </w:r>
          </w:p>
        </w:tc>
        <w:tc>
          <w:tcPr>
            <w:tcW w:type="dxa" w:w="1980"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качество владения управленческими функциями</w:t>
            </w: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выполнение всех м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роприятий, заявле</w:t>
            </w:r>
            <w:r w:rsidRPr="00FF02E4">
              <w:rPr>
                <w:rFonts w:ascii="Times New Roman" w:cs="Times New Roman" w:hAnsi="Times New Roman"/>
              </w:rPr>
              <w:t>н</w:t>
            </w:r>
            <w:r w:rsidRPr="00FF02E4">
              <w:rPr>
                <w:rFonts w:ascii="Times New Roman" w:cs="Times New Roman" w:hAnsi="Times New Roman"/>
              </w:rPr>
              <w:t>ных в утвержденной программе развития учреждения, муниц</w:t>
            </w:r>
            <w:r w:rsidRPr="00FF02E4">
              <w:rPr>
                <w:rFonts w:ascii="Times New Roman" w:cs="Times New Roman" w:hAnsi="Times New Roman"/>
              </w:rPr>
              <w:t>и</w:t>
            </w:r>
            <w:r w:rsidRPr="00FF02E4">
              <w:rPr>
                <w:rFonts w:ascii="Times New Roman" w:cs="Times New Roman" w:hAnsi="Times New Roman"/>
              </w:rPr>
              <w:t>пальном задании</w:t>
            </w:r>
          </w:p>
        </w:tc>
        <w:tc>
          <w:tcPr>
            <w:tcW w:type="dxa" w:w="1610"/>
          </w:tcPr>
          <w:p w:rsidP="00CB13A8" w:rsidR="00AF2458" w:rsidRDefault="00D57CEE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2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эффективность ф</w:t>
            </w:r>
            <w:r w:rsidRPr="00FF02E4">
              <w:rPr>
                <w:rFonts w:ascii="Times New Roman" w:cs="Times New Roman" w:hAnsi="Times New Roman"/>
              </w:rPr>
              <w:t>и</w:t>
            </w:r>
            <w:r w:rsidRPr="00FF02E4">
              <w:rPr>
                <w:rFonts w:ascii="Times New Roman" w:cs="Times New Roman" w:hAnsi="Times New Roman"/>
              </w:rPr>
              <w:t>нансово-экономической д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ятельности</w:t>
            </w: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98% освоения средств, предусмотренных планом финансово-хозяйственной де</w:t>
            </w:r>
            <w:r w:rsidRPr="00FF02E4">
              <w:rPr>
                <w:rFonts w:ascii="Times New Roman" w:cs="Times New Roman" w:hAnsi="Times New Roman"/>
              </w:rPr>
              <w:t>я</w:t>
            </w:r>
            <w:r w:rsidRPr="00FF02E4">
              <w:rPr>
                <w:rFonts w:ascii="Times New Roman" w:cs="Times New Roman" w:hAnsi="Times New Roman"/>
              </w:rPr>
              <w:t>тельности учреждения</w:t>
            </w:r>
          </w:p>
        </w:tc>
        <w:tc>
          <w:tcPr>
            <w:tcW w:type="dxa" w:w="1610"/>
          </w:tcPr>
          <w:p w:rsidP="00CB13A8" w:rsidR="00AF2458" w:rsidRDefault="00C84BC0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2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  <w:vMerge w:val="restart"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участие в иннов</w:t>
            </w:r>
            <w:r w:rsidRPr="00FF02E4">
              <w:rPr>
                <w:rFonts w:ascii="Times New Roman" w:cs="Times New Roman" w:hAnsi="Times New Roman"/>
              </w:rPr>
              <w:t>а</w:t>
            </w:r>
            <w:r w:rsidRPr="00FF02E4">
              <w:rPr>
                <w:rFonts w:ascii="Times New Roman" w:cs="Times New Roman" w:hAnsi="Times New Roman"/>
              </w:rPr>
              <w:t>ционной деятел</w:t>
            </w:r>
            <w:r w:rsidRPr="00FF02E4">
              <w:rPr>
                <w:rFonts w:ascii="Times New Roman" w:cs="Times New Roman" w:hAnsi="Times New Roman"/>
              </w:rPr>
              <w:t>ь</w:t>
            </w:r>
            <w:r w:rsidRPr="00FF02E4">
              <w:rPr>
                <w:rFonts w:ascii="Times New Roman" w:cs="Times New Roman" w:hAnsi="Times New Roman"/>
              </w:rPr>
              <w:t>ности, ведение эк</w:t>
            </w:r>
            <w:r w:rsidRPr="00FF02E4">
              <w:rPr>
                <w:rFonts w:ascii="Times New Roman" w:cs="Times New Roman" w:hAnsi="Times New Roman"/>
              </w:rPr>
              <w:t>с</w:t>
            </w:r>
            <w:r w:rsidRPr="00FF02E4">
              <w:rPr>
                <w:rFonts w:ascii="Times New Roman" w:cs="Times New Roman" w:hAnsi="Times New Roman"/>
              </w:rPr>
              <w:t>периментальной работы</w:t>
            </w: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наличие у 20% пед</w:t>
            </w:r>
            <w:r w:rsidRPr="00FF02E4">
              <w:rPr>
                <w:rFonts w:ascii="Times New Roman" w:cs="Times New Roman" w:hAnsi="Times New Roman"/>
              </w:rPr>
              <w:t>а</w:t>
            </w:r>
            <w:r w:rsidRPr="00FF02E4">
              <w:rPr>
                <w:rFonts w:ascii="Times New Roman" w:cs="Times New Roman" w:hAnsi="Times New Roman"/>
              </w:rPr>
              <w:t>гогов лицензирова</w:t>
            </w:r>
            <w:r w:rsidRPr="00FF02E4">
              <w:rPr>
                <w:rFonts w:ascii="Times New Roman" w:cs="Times New Roman" w:hAnsi="Times New Roman"/>
              </w:rPr>
              <w:t>н</w:t>
            </w:r>
            <w:r w:rsidRPr="00FF02E4">
              <w:rPr>
                <w:rFonts w:ascii="Times New Roman" w:cs="Times New Roman" w:hAnsi="Times New Roman"/>
              </w:rPr>
              <w:t>ных программ</w:t>
            </w:r>
          </w:p>
        </w:tc>
        <w:tc>
          <w:tcPr>
            <w:tcW w:type="dxa" w:w="1610"/>
          </w:tcPr>
          <w:p w:rsidP="00CB13A8" w:rsidR="00AF2458" w:rsidRDefault="00C84BC0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2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призовое место в ко</w:t>
            </w:r>
            <w:r w:rsidRPr="00FF02E4">
              <w:rPr>
                <w:rFonts w:ascii="Times New Roman" w:cs="Times New Roman" w:hAnsi="Times New Roman"/>
              </w:rPr>
              <w:t>н</w:t>
            </w:r>
            <w:r w:rsidRPr="00FF02E4">
              <w:rPr>
                <w:rFonts w:ascii="Times New Roman" w:cs="Times New Roman" w:hAnsi="Times New Roman"/>
              </w:rPr>
              <w:t>курсе проектов и пр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грамм</w:t>
            </w:r>
          </w:p>
        </w:tc>
        <w:tc>
          <w:tcPr>
            <w:tcW w:type="dxa" w:w="1610"/>
          </w:tcPr>
          <w:p w:rsidP="00CB13A8" w:rsidR="00AF2458" w:rsidRDefault="00D57CEE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2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 w:val="restart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непрерывное пр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фессиональное ра</w:t>
            </w:r>
            <w:r w:rsidRPr="00FF02E4">
              <w:rPr>
                <w:rFonts w:ascii="Times New Roman" w:cs="Times New Roman" w:hAnsi="Times New Roman"/>
              </w:rPr>
              <w:t>з</w:t>
            </w:r>
            <w:r w:rsidRPr="00FF02E4">
              <w:rPr>
                <w:rFonts w:ascii="Times New Roman" w:cs="Times New Roman" w:hAnsi="Times New Roman"/>
              </w:rPr>
              <w:t>витие</w:t>
            </w:r>
          </w:p>
        </w:tc>
        <w:tc>
          <w:tcPr>
            <w:tcW w:type="dxa" w:w="1980"/>
            <w:vMerge w:val="restart"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реализация инд</w:t>
            </w:r>
            <w:r w:rsidRPr="00FF02E4">
              <w:rPr>
                <w:rFonts w:ascii="Times New Roman" w:cs="Times New Roman" w:hAnsi="Times New Roman"/>
              </w:rPr>
              <w:t>и</w:t>
            </w:r>
            <w:r w:rsidRPr="00FF02E4">
              <w:rPr>
                <w:rFonts w:ascii="Times New Roman" w:cs="Times New Roman" w:hAnsi="Times New Roman"/>
              </w:rPr>
              <w:t>видуальной пр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граммы професс</w:t>
            </w:r>
            <w:r w:rsidRPr="00FF02E4">
              <w:rPr>
                <w:rFonts w:ascii="Times New Roman" w:cs="Times New Roman" w:hAnsi="Times New Roman"/>
              </w:rPr>
              <w:t>и</w:t>
            </w:r>
            <w:r w:rsidRPr="00FF02E4">
              <w:rPr>
                <w:rFonts w:ascii="Times New Roman" w:cs="Times New Roman" w:hAnsi="Times New Roman"/>
              </w:rPr>
              <w:t>онального развития</w:t>
            </w: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участие в одном вну</w:t>
            </w:r>
            <w:r w:rsidRPr="00FF02E4">
              <w:rPr>
                <w:rFonts w:ascii="Times New Roman" w:cs="Times New Roman" w:hAnsi="Times New Roman"/>
              </w:rPr>
              <w:t>т</w:t>
            </w:r>
            <w:r w:rsidRPr="00FF02E4">
              <w:rPr>
                <w:rFonts w:ascii="Times New Roman" w:cs="Times New Roman" w:hAnsi="Times New Roman"/>
              </w:rPr>
              <w:t>рисистемном, горо</w:t>
            </w:r>
            <w:r w:rsidRPr="00FF02E4">
              <w:rPr>
                <w:rFonts w:ascii="Times New Roman" w:cs="Times New Roman" w:hAnsi="Times New Roman"/>
              </w:rPr>
              <w:t>д</w:t>
            </w:r>
            <w:r w:rsidRPr="00FF02E4">
              <w:rPr>
                <w:rFonts w:ascii="Times New Roman" w:cs="Times New Roman" w:hAnsi="Times New Roman"/>
              </w:rPr>
              <w:t>ском мероприятии</w:t>
            </w:r>
          </w:p>
        </w:tc>
        <w:tc>
          <w:tcPr>
            <w:tcW w:type="dxa" w:w="1610"/>
          </w:tcPr>
          <w:p w:rsidP="00CB13A8" w:rsidR="00AF2458" w:rsidRDefault="00C84BC0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1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участие в работе ку</w:t>
            </w:r>
            <w:r w:rsidRPr="00FF02E4">
              <w:rPr>
                <w:rFonts w:ascii="Times New Roman" w:cs="Times New Roman" w:hAnsi="Times New Roman"/>
              </w:rPr>
              <w:t>р</w:t>
            </w:r>
            <w:r w:rsidRPr="00FF02E4">
              <w:rPr>
                <w:rFonts w:ascii="Times New Roman" w:cs="Times New Roman" w:hAnsi="Times New Roman"/>
              </w:rPr>
              <w:t>сов, семинаров, сов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щаний, конференций</w:t>
            </w:r>
          </w:p>
        </w:tc>
        <w:tc>
          <w:tcPr>
            <w:tcW w:type="dxa" w:w="1610"/>
          </w:tcPr>
          <w:p w:rsidP="00CB13A8" w:rsidR="00AF2458" w:rsidRDefault="00C84BC0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1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 w:val="restart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эффективность ре</w:t>
            </w:r>
            <w:r w:rsidRPr="00FF02E4">
              <w:rPr>
                <w:rFonts w:ascii="Times New Roman" w:cs="Times New Roman" w:hAnsi="Times New Roman"/>
              </w:rPr>
              <w:t>а</w:t>
            </w:r>
            <w:r w:rsidRPr="00FF02E4">
              <w:rPr>
                <w:rFonts w:ascii="Times New Roman" w:cs="Times New Roman" w:hAnsi="Times New Roman"/>
              </w:rPr>
              <w:t>лизуемой кадровой политики</w:t>
            </w:r>
          </w:p>
        </w:tc>
        <w:tc>
          <w:tcPr>
            <w:tcW w:type="dxa" w:w="1980"/>
            <w:vMerge w:val="restart"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укомплектова</w:t>
            </w:r>
            <w:r w:rsidRPr="00FF02E4">
              <w:rPr>
                <w:rFonts w:ascii="Times New Roman" w:cs="Times New Roman" w:hAnsi="Times New Roman"/>
              </w:rPr>
              <w:t>н</w:t>
            </w:r>
            <w:r w:rsidRPr="00FF02E4">
              <w:rPr>
                <w:rFonts w:ascii="Times New Roman" w:cs="Times New Roman" w:hAnsi="Times New Roman"/>
              </w:rPr>
              <w:t>ность педагогич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скими кадрами, их качественный с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став</w:t>
            </w: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отсутствие вакансий педагогических р</w:t>
            </w:r>
            <w:r w:rsidRPr="00FF02E4">
              <w:rPr>
                <w:rFonts w:ascii="Times New Roman" w:cs="Times New Roman" w:hAnsi="Times New Roman"/>
              </w:rPr>
              <w:t>а</w:t>
            </w:r>
            <w:r w:rsidRPr="00FF02E4">
              <w:rPr>
                <w:rFonts w:ascii="Times New Roman" w:cs="Times New Roman" w:hAnsi="Times New Roman"/>
              </w:rPr>
              <w:t>ботников</w:t>
            </w:r>
          </w:p>
        </w:tc>
        <w:tc>
          <w:tcPr>
            <w:tcW w:type="dxa" w:w="1610"/>
          </w:tcPr>
          <w:p w:rsidP="00CB13A8" w:rsidR="00AF2458" w:rsidRDefault="00C84BC0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2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 xml:space="preserve">40% педагогических работников имеют I и </w:t>
            </w:r>
            <w:proofErr w:type="gramStart"/>
            <w:r w:rsidRPr="00FF02E4">
              <w:rPr>
                <w:rFonts w:ascii="Times New Roman" w:cs="Times New Roman" w:hAnsi="Times New Roman"/>
              </w:rPr>
              <w:t>высшую</w:t>
            </w:r>
            <w:proofErr w:type="gramEnd"/>
            <w:r w:rsidRPr="00FF02E4">
              <w:rPr>
                <w:rFonts w:ascii="Times New Roman" w:cs="Times New Roman" w:hAnsi="Times New Roman"/>
              </w:rPr>
              <w:t xml:space="preserve"> квалифик</w:t>
            </w:r>
            <w:r w:rsidRPr="00FF02E4">
              <w:rPr>
                <w:rFonts w:ascii="Times New Roman" w:cs="Times New Roman" w:hAnsi="Times New Roman"/>
              </w:rPr>
              <w:t>а</w:t>
            </w:r>
            <w:r w:rsidRPr="00FF02E4">
              <w:rPr>
                <w:rFonts w:ascii="Times New Roman" w:cs="Times New Roman" w:hAnsi="Times New Roman"/>
              </w:rPr>
              <w:t>ционные категории</w:t>
            </w:r>
          </w:p>
        </w:tc>
        <w:tc>
          <w:tcPr>
            <w:tcW w:type="dxa" w:w="1610"/>
          </w:tcPr>
          <w:p w:rsidP="00CB13A8" w:rsidR="00AF2458" w:rsidRDefault="00C84BC0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2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5% молодых специ</w:t>
            </w:r>
            <w:r w:rsidRPr="00FF02E4">
              <w:rPr>
                <w:rFonts w:ascii="Times New Roman" w:cs="Times New Roman" w:hAnsi="Times New Roman"/>
              </w:rPr>
              <w:t>а</w:t>
            </w:r>
            <w:r w:rsidRPr="00FF02E4">
              <w:rPr>
                <w:rFonts w:ascii="Times New Roman" w:cs="Times New Roman" w:hAnsi="Times New Roman"/>
              </w:rPr>
              <w:t>листов в учреждении</w:t>
            </w:r>
          </w:p>
        </w:tc>
        <w:tc>
          <w:tcPr>
            <w:tcW w:type="dxa" w:w="1610"/>
          </w:tcPr>
          <w:p w:rsidP="00CB13A8" w:rsidR="00AF2458" w:rsidRDefault="00D57CEE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2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ведение документ</w:t>
            </w:r>
            <w:r w:rsidRPr="00FF02E4">
              <w:rPr>
                <w:rFonts w:ascii="Times New Roman" w:cs="Times New Roman" w:hAnsi="Times New Roman"/>
              </w:rPr>
              <w:t>а</w:t>
            </w:r>
            <w:r w:rsidRPr="00FF02E4">
              <w:rPr>
                <w:rFonts w:ascii="Times New Roman" w:cs="Times New Roman" w:hAnsi="Times New Roman"/>
              </w:rPr>
              <w:t>ции учреждения</w:t>
            </w:r>
          </w:p>
        </w:tc>
        <w:tc>
          <w:tcPr>
            <w:tcW w:type="dxa" w:w="1980"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полнота и соотве</w:t>
            </w:r>
            <w:r w:rsidRPr="00FF02E4">
              <w:rPr>
                <w:rFonts w:ascii="Times New Roman" w:cs="Times New Roman" w:hAnsi="Times New Roman"/>
              </w:rPr>
              <w:t>т</w:t>
            </w:r>
            <w:r w:rsidRPr="00FF02E4">
              <w:rPr>
                <w:rFonts w:ascii="Times New Roman" w:cs="Times New Roman" w:hAnsi="Times New Roman"/>
              </w:rPr>
              <w:t>ствие нормативным и регламентиру</w:t>
            </w:r>
            <w:r w:rsidRPr="00FF02E4">
              <w:rPr>
                <w:rFonts w:ascii="Times New Roman" w:cs="Times New Roman" w:hAnsi="Times New Roman"/>
              </w:rPr>
              <w:t>ю</w:t>
            </w:r>
            <w:r w:rsidRPr="00FF02E4">
              <w:rPr>
                <w:rFonts w:ascii="Times New Roman" w:cs="Times New Roman" w:hAnsi="Times New Roman"/>
              </w:rPr>
              <w:t>щим работу актам</w:t>
            </w: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отсутствие замечаний администрации учр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ждения, контролир</w:t>
            </w:r>
            <w:r w:rsidRPr="00FF02E4">
              <w:rPr>
                <w:rFonts w:ascii="Times New Roman" w:cs="Times New Roman" w:hAnsi="Times New Roman"/>
              </w:rPr>
              <w:t>у</w:t>
            </w:r>
            <w:r w:rsidRPr="00FF02E4">
              <w:rPr>
                <w:rFonts w:ascii="Times New Roman" w:cs="Times New Roman" w:hAnsi="Times New Roman"/>
              </w:rPr>
              <w:t>ющих или надзорных органов</w:t>
            </w:r>
          </w:p>
        </w:tc>
        <w:tc>
          <w:tcPr>
            <w:tcW w:type="dxa" w:w="1610"/>
          </w:tcPr>
          <w:p w:rsidP="00CB13A8" w:rsidR="00AF2458" w:rsidRDefault="00C84BC0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2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945"/>
            <w:gridSpan w:val="4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 w:val="restart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формирование соц</w:t>
            </w:r>
            <w:r w:rsidRPr="00FF02E4">
              <w:rPr>
                <w:rFonts w:ascii="Times New Roman" w:cs="Times New Roman" w:hAnsi="Times New Roman"/>
              </w:rPr>
              <w:t>и</w:t>
            </w:r>
            <w:r w:rsidRPr="00FF02E4">
              <w:rPr>
                <w:rFonts w:ascii="Times New Roman" w:cs="Times New Roman" w:hAnsi="Times New Roman"/>
              </w:rPr>
              <w:t>ального опыта</w:t>
            </w:r>
          </w:p>
        </w:tc>
        <w:tc>
          <w:tcPr>
            <w:tcW w:type="dxa" w:w="1980"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успешная интегр</w:t>
            </w:r>
            <w:r w:rsidRPr="00FF02E4">
              <w:rPr>
                <w:rFonts w:ascii="Times New Roman" w:cs="Times New Roman" w:hAnsi="Times New Roman"/>
              </w:rPr>
              <w:t>а</w:t>
            </w:r>
            <w:r w:rsidRPr="00FF02E4">
              <w:rPr>
                <w:rFonts w:ascii="Times New Roman" w:cs="Times New Roman" w:hAnsi="Times New Roman"/>
              </w:rPr>
              <w:t>ция детей в общ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образовательное пространство</w:t>
            </w:r>
          </w:p>
        </w:tc>
        <w:tc>
          <w:tcPr>
            <w:tcW w:type="dxa" w:w="2268"/>
          </w:tcPr>
          <w:p w:rsidP="00214FA2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 xml:space="preserve">10% </w:t>
            </w:r>
            <w:proofErr w:type="gramStart"/>
            <w:r w:rsidRPr="00FF02E4">
              <w:rPr>
                <w:rFonts w:ascii="Times New Roman" w:cs="Times New Roman" w:hAnsi="Times New Roman"/>
              </w:rPr>
              <w:t>обучающихся</w:t>
            </w:r>
            <w:proofErr w:type="gramEnd"/>
            <w:r w:rsidRPr="00FF02E4">
              <w:rPr>
                <w:rFonts w:ascii="Times New Roman" w:cs="Times New Roman" w:hAnsi="Times New Roman"/>
              </w:rPr>
              <w:t xml:space="preserve"> интегрированы в о</w:t>
            </w:r>
            <w:r w:rsidRPr="00FF02E4">
              <w:rPr>
                <w:rFonts w:ascii="Times New Roman" w:cs="Times New Roman" w:hAnsi="Times New Roman"/>
              </w:rPr>
              <w:t>б</w:t>
            </w:r>
            <w:r w:rsidRPr="00FF02E4">
              <w:rPr>
                <w:rFonts w:ascii="Times New Roman" w:cs="Times New Roman" w:hAnsi="Times New Roman"/>
              </w:rPr>
              <w:t>щеобразовательные учреждения</w:t>
            </w:r>
          </w:p>
        </w:tc>
        <w:tc>
          <w:tcPr>
            <w:tcW w:type="dxa" w:w="1610"/>
          </w:tcPr>
          <w:p w:rsidP="00CB13A8" w:rsidR="00AF2458" w:rsidRDefault="00C84BC0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2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количество обуч</w:t>
            </w:r>
            <w:r w:rsidRPr="00FF02E4">
              <w:rPr>
                <w:rFonts w:ascii="Times New Roman" w:cs="Times New Roman" w:hAnsi="Times New Roman"/>
              </w:rPr>
              <w:t>а</w:t>
            </w:r>
            <w:r w:rsidRPr="00FF02E4">
              <w:rPr>
                <w:rFonts w:ascii="Times New Roman" w:cs="Times New Roman" w:hAnsi="Times New Roman"/>
              </w:rPr>
              <w:t>ющихся, воспита</w:t>
            </w:r>
            <w:r w:rsidRPr="00FF02E4">
              <w:rPr>
                <w:rFonts w:ascii="Times New Roman" w:cs="Times New Roman" w:hAnsi="Times New Roman"/>
              </w:rPr>
              <w:t>н</w:t>
            </w:r>
            <w:r w:rsidRPr="00FF02E4">
              <w:rPr>
                <w:rFonts w:ascii="Times New Roman" w:cs="Times New Roman" w:hAnsi="Times New Roman"/>
              </w:rPr>
              <w:t>ников, состоящих на внутреннем уч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те учреждения или на учете в УДН</w:t>
            </w:r>
          </w:p>
        </w:tc>
        <w:tc>
          <w:tcPr>
            <w:tcW w:type="dxa" w:w="2268"/>
          </w:tcPr>
          <w:p w:rsidP="00214FA2" w:rsidR="00AF2458" w:rsidRDefault="00CB13A8" w:rsidRPr="00FF02E4">
            <w:pPr>
              <w:pStyle w:val="ConsPlusNormal"/>
              <w:rPr>
                <w:rFonts w:ascii="Times New Roman" w:cs="Times New Roman" w:hAnsi="Times New Roman"/>
              </w:rPr>
            </w:pPr>
            <w:bookmarkStart w:id="1" w:name="_GoBack"/>
            <w:bookmarkEnd w:id="1"/>
            <w:r>
              <w:rPr>
                <w:rFonts w:ascii="Times New Roman" w:cs="Times New Roman" w:hAnsi="Times New Roman"/>
              </w:rPr>
              <w:t>0–</w:t>
            </w:r>
            <w:r w:rsidR="00AF2458" w:rsidRPr="00FF02E4">
              <w:rPr>
                <w:rFonts w:ascii="Times New Roman" w:cs="Times New Roman" w:hAnsi="Times New Roman"/>
              </w:rPr>
              <w:t>10%</w:t>
            </w:r>
          </w:p>
        </w:tc>
        <w:tc>
          <w:tcPr>
            <w:tcW w:type="dxa" w:w="1610"/>
          </w:tcPr>
          <w:p w:rsidP="00CB13A8" w:rsidR="00AF2458" w:rsidRDefault="00BD1CD3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2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 w:val="restart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организация разли</w:t>
            </w:r>
            <w:r w:rsidRPr="00FF02E4">
              <w:rPr>
                <w:rFonts w:ascii="Times New Roman" w:cs="Times New Roman" w:hAnsi="Times New Roman"/>
              </w:rPr>
              <w:t>ч</w:t>
            </w:r>
            <w:r w:rsidRPr="00FF02E4">
              <w:rPr>
                <w:rFonts w:ascii="Times New Roman" w:cs="Times New Roman" w:hAnsi="Times New Roman"/>
              </w:rPr>
              <w:t>ных форм внеклас</w:t>
            </w:r>
            <w:r w:rsidRPr="00FF02E4">
              <w:rPr>
                <w:rFonts w:ascii="Times New Roman" w:cs="Times New Roman" w:hAnsi="Times New Roman"/>
              </w:rPr>
              <w:t>с</w:t>
            </w:r>
            <w:r w:rsidRPr="00FF02E4">
              <w:rPr>
                <w:rFonts w:ascii="Times New Roman" w:cs="Times New Roman" w:hAnsi="Times New Roman"/>
              </w:rPr>
              <w:t>ной и внешкольной работы</w:t>
            </w:r>
          </w:p>
        </w:tc>
        <w:tc>
          <w:tcPr>
            <w:tcW w:type="dxa" w:w="1980"/>
            <w:vMerge w:val="restart"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подготовка, уч</w:t>
            </w:r>
            <w:r w:rsidRPr="00FF02E4">
              <w:rPr>
                <w:rFonts w:ascii="Times New Roman" w:cs="Times New Roman" w:hAnsi="Times New Roman"/>
              </w:rPr>
              <w:t>а</w:t>
            </w:r>
            <w:r w:rsidRPr="00FF02E4">
              <w:rPr>
                <w:rFonts w:ascii="Times New Roman" w:cs="Times New Roman" w:hAnsi="Times New Roman"/>
              </w:rPr>
              <w:t>стие, победы в г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родских, краевых мероприятиях</w:t>
            </w: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участие в одном ра</w:t>
            </w:r>
            <w:r w:rsidRPr="00FF02E4">
              <w:rPr>
                <w:rFonts w:ascii="Times New Roman" w:cs="Times New Roman" w:hAnsi="Times New Roman"/>
              </w:rPr>
              <w:t>й</w:t>
            </w:r>
            <w:r w:rsidRPr="00FF02E4">
              <w:rPr>
                <w:rFonts w:ascii="Times New Roman" w:cs="Times New Roman" w:hAnsi="Times New Roman"/>
              </w:rPr>
              <w:t>онном, городском, краевом мероприятии</w:t>
            </w:r>
          </w:p>
        </w:tc>
        <w:tc>
          <w:tcPr>
            <w:tcW w:type="dxa" w:w="1610"/>
          </w:tcPr>
          <w:p w:rsidP="00CB13A8" w:rsidR="00AF2458" w:rsidRDefault="001C2288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1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призовое место в ра</w:t>
            </w:r>
            <w:r w:rsidRPr="00FF02E4">
              <w:rPr>
                <w:rFonts w:ascii="Times New Roman" w:cs="Times New Roman" w:hAnsi="Times New Roman"/>
              </w:rPr>
              <w:t>й</w:t>
            </w:r>
            <w:r w:rsidRPr="00FF02E4">
              <w:rPr>
                <w:rFonts w:ascii="Times New Roman" w:cs="Times New Roman" w:hAnsi="Times New Roman"/>
              </w:rPr>
              <w:t>онном, городском, краевом мероприятии</w:t>
            </w:r>
          </w:p>
        </w:tc>
        <w:tc>
          <w:tcPr>
            <w:tcW w:type="dxa" w:w="1610"/>
          </w:tcPr>
          <w:p w:rsidP="00CB13A8" w:rsidR="00AF2458" w:rsidRDefault="00C84BC0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2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работа с семьями обучающихся, во</w:t>
            </w:r>
            <w:r w:rsidRPr="00FF02E4">
              <w:rPr>
                <w:rFonts w:ascii="Times New Roman" w:cs="Times New Roman" w:hAnsi="Times New Roman"/>
              </w:rPr>
              <w:t>с</w:t>
            </w:r>
            <w:r w:rsidRPr="00FF02E4">
              <w:rPr>
                <w:rFonts w:ascii="Times New Roman" w:cs="Times New Roman" w:hAnsi="Times New Roman"/>
              </w:rPr>
              <w:t>питанников</w:t>
            </w:r>
          </w:p>
        </w:tc>
        <w:tc>
          <w:tcPr>
            <w:tcW w:type="dxa" w:w="1980"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проведение мер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приятий для род</w:t>
            </w:r>
            <w:r w:rsidRPr="00FF02E4">
              <w:rPr>
                <w:rFonts w:ascii="Times New Roman" w:cs="Times New Roman" w:hAnsi="Times New Roman"/>
              </w:rPr>
              <w:t>и</w:t>
            </w:r>
            <w:r w:rsidRPr="00FF02E4">
              <w:rPr>
                <w:rFonts w:ascii="Times New Roman" w:cs="Times New Roman" w:hAnsi="Times New Roman"/>
              </w:rPr>
              <w:t>телей, семей об</w:t>
            </w:r>
            <w:r w:rsidRPr="00FF02E4">
              <w:rPr>
                <w:rFonts w:ascii="Times New Roman" w:cs="Times New Roman" w:hAnsi="Times New Roman"/>
              </w:rPr>
              <w:t>у</w:t>
            </w:r>
            <w:r w:rsidRPr="00FF02E4">
              <w:rPr>
                <w:rFonts w:ascii="Times New Roman" w:cs="Times New Roman" w:hAnsi="Times New Roman"/>
              </w:rPr>
              <w:t>чающихся, восп</w:t>
            </w:r>
            <w:r w:rsidRPr="00FF02E4">
              <w:rPr>
                <w:rFonts w:ascii="Times New Roman" w:cs="Times New Roman" w:hAnsi="Times New Roman"/>
              </w:rPr>
              <w:t>и</w:t>
            </w:r>
            <w:r w:rsidRPr="00FF02E4">
              <w:rPr>
                <w:rFonts w:ascii="Times New Roman" w:cs="Times New Roman" w:hAnsi="Times New Roman"/>
              </w:rPr>
              <w:t>танников учрежд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ний</w:t>
            </w: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проведение одного мероприятия</w:t>
            </w:r>
          </w:p>
        </w:tc>
        <w:tc>
          <w:tcPr>
            <w:tcW w:type="dxa" w:w="1610"/>
          </w:tcPr>
          <w:p w:rsidP="00CB13A8" w:rsidR="00AF2458" w:rsidRDefault="00C84BC0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2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945"/>
            <w:gridSpan w:val="4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выплаты за качество выполняемых работ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эффективность ре</w:t>
            </w:r>
            <w:r w:rsidRPr="00FF02E4">
              <w:rPr>
                <w:rFonts w:ascii="Times New Roman" w:cs="Times New Roman" w:hAnsi="Times New Roman"/>
              </w:rPr>
              <w:t>а</w:t>
            </w:r>
            <w:r w:rsidRPr="00FF02E4">
              <w:rPr>
                <w:rFonts w:ascii="Times New Roman" w:cs="Times New Roman" w:hAnsi="Times New Roman"/>
              </w:rPr>
              <w:t>лизации программ коррекционной направленности</w:t>
            </w:r>
          </w:p>
        </w:tc>
        <w:tc>
          <w:tcPr>
            <w:tcW w:type="dxa" w:w="1980"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полнота реализу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мой коррекцио</w:t>
            </w:r>
            <w:r w:rsidRPr="00FF02E4">
              <w:rPr>
                <w:rFonts w:ascii="Times New Roman" w:cs="Times New Roman" w:hAnsi="Times New Roman"/>
              </w:rPr>
              <w:t>н</w:t>
            </w:r>
            <w:r w:rsidRPr="00FF02E4">
              <w:rPr>
                <w:rFonts w:ascii="Times New Roman" w:cs="Times New Roman" w:hAnsi="Times New Roman"/>
              </w:rPr>
              <w:t>ной программы</w:t>
            </w:r>
          </w:p>
        </w:tc>
        <w:tc>
          <w:tcPr>
            <w:tcW w:type="dxa" w:w="2268"/>
          </w:tcPr>
          <w:p w:rsidP="00A85C19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100%</w:t>
            </w:r>
          </w:p>
        </w:tc>
        <w:tc>
          <w:tcPr>
            <w:tcW w:type="dxa" w:w="1610"/>
          </w:tcPr>
          <w:p w:rsidP="00CB13A8" w:rsidR="00AF2458" w:rsidRDefault="00C84BC0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2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 w:val="restart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материально-техническая, р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сурсная обеспече</w:t>
            </w:r>
            <w:r w:rsidRPr="00FF02E4">
              <w:rPr>
                <w:rFonts w:ascii="Times New Roman" w:cs="Times New Roman" w:hAnsi="Times New Roman"/>
              </w:rPr>
              <w:t>н</w:t>
            </w:r>
            <w:r w:rsidRPr="00FF02E4">
              <w:rPr>
                <w:rFonts w:ascii="Times New Roman" w:cs="Times New Roman" w:hAnsi="Times New Roman"/>
              </w:rPr>
              <w:t>ность</w:t>
            </w:r>
          </w:p>
        </w:tc>
        <w:tc>
          <w:tcPr>
            <w:tcW w:type="dxa" w:w="1980"/>
            <w:vMerge w:val="restart"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количество кабин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тов, соответств</w:t>
            </w:r>
            <w:r w:rsidRPr="00FF02E4">
              <w:rPr>
                <w:rFonts w:ascii="Times New Roman" w:cs="Times New Roman" w:hAnsi="Times New Roman"/>
              </w:rPr>
              <w:t>у</w:t>
            </w:r>
            <w:r w:rsidRPr="00FF02E4">
              <w:rPr>
                <w:rFonts w:ascii="Times New Roman" w:cs="Times New Roman" w:hAnsi="Times New Roman"/>
              </w:rPr>
              <w:t>ющих нормам оснащенности</w:t>
            </w:r>
          </w:p>
        </w:tc>
        <w:tc>
          <w:tcPr>
            <w:tcW w:type="dxa" w:w="2268"/>
          </w:tcPr>
          <w:p w:rsidP="00A85C19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от 7 до 15</w:t>
            </w:r>
          </w:p>
        </w:tc>
        <w:tc>
          <w:tcPr>
            <w:tcW w:type="dxa" w:w="1610"/>
          </w:tcPr>
          <w:p w:rsidP="00CB13A8" w:rsidR="00AF2458" w:rsidRDefault="00C84BC0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1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A85C19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от 15 до 20</w:t>
            </w:r>
          </w:p>
        </w:tc>
        <w:tc>
          <w:tcPr>
            <w:tcW w:type="dxa" w:w="1610"/>
          </w:tcPr>
          <w:p w:rsidP="00CB13A8" w:rsidR="00AF2458" w:rsidRDefault="00C84BC0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2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 xml:space="preserve">количество </w:t>
            </w:r>
            <w:proofErr w:type="gramStart"/>
            <w:r w:rsidRPr="00FF02E4">
              <w:rPr>
                <w:rFonts w:ascii="Times New Roman" w:cs="Times New Roman" w:hAnsi="Times New Roman"/>
              </w:rPr>
              <w:t>сп</w:t>
            </w:r>
            <w:r w:rsidRPr="00FF02E4">
              <w:rPr>
                <w:rFonts w:ascii="Times New Roman" w:cs="Times New Roman" w:hAnsi="Times New Roman"/>
              </w:rPr>
              <w:t>и</w:t>
            </w:r>
            <w:r w:rsidRPr="00FF02E4">
              <w:rPr>
                <w:rFonts w:ascii="Times New Roman" w:cs="Times New Roman" w:hAnsi="Times New Roman"/>
              </w:rPr>
              <w:t>санных</w:t>
            </w:r>
            <w:proofErr w:type="gramEnd"/>
            <w:r w:rsidRPr="00FF02E4">
              <w:rPr>
                <w:rFonts w:ascii="Times New Roman" w:cs="Times New Roman" w:hAnsi="Times New Roman"/>
              </w:rPr>
              <w:t>: оборуд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вания, техники, инвентаря</w:t>
            </w:r>
          </w:p>
        </w:tc>
        <w:tc>
          <w:tcPr>
            <w:tcW w:type="dxa" w:w="2268"/>
          </w:tcPr>
          <w:p w:rsidP="00A85C19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менее 20%</w:t>
            </w:r>
          </w:p>
        </w:tc>
        <w:tc>
          <w:tcPr>
            <w:tcW w:type="dxa" w:w="1610"/>
          </w:tcPr>
          <w:p w:rsidP="00CB13A8" w:rsidR="00AF2458" w:rsidRDefault="00C84BC0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2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 w:val="restart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обеспечение сан</w:t>
            </w:r>
            <w:r w:rsidRPr="00FF02E4">
              <w:rPr>
                <w:rFonts w:ascii="Times New Roman" w:cs="Times New Roman" w:hAnsi="Times New Roman"/>
              </w:rPr>
              <w:t>и</w:t>
            </w:r>
            <w:r w:rsidRPr="00FF02E4">
              <w:rPr>
                <w:rFonts w:ascii="Times New Roman" w:cs="Times New Roman" w:hAnsi="Times New Roman"/>
              </w:rPr>
              <w:t>тарно-гигиенических условий, обеспеч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ние санитарно-бытовых условий, выполнение треб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ваний пожарной и электробезопасн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сти, охраны труда</w:t>
            </w:r>
          </w:p>
        </w:tc>
        <w:tc>
          <w:tcPr>
            <w:tcW w:type="dxa" w:w="1980"/>
            <w:vMerge w:val="restart"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состояние помещ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ний и территории учреждения, док</w:t>
            </w:r>
            <w:r w:rsidRPr="00FF02E4">
              <w:rPr>
                <w:rFonts w:ascii="Times New Roman" w:cs="Times New Roman" w:hAnsi="Times New Roman"/>
              </w:rPr>
              <w:t>у</w:t>
            </w:r>
            <w:r w:rsidRPr="00FF02E4">
              <w:rPr>
                <w:rFonts w:ascii="Times New Roman" w:cs="Times New Roman" w:hAnsi="Times New Roman"/>
              </w:rPr>
              <w:t>ментации, хран</w:t>
            </w:r>
            <w:r w:rsidRPr="00FF02E4">
              <w:rPr>
                <w:rFonts w:ascii="Times New Roman" w:cs="Times New Roman" w:hAnsi="Times New Roman"/>
              </w:rPr>
              <w:t>я</w:t>
            </w:r>
            <w:r w:rsidRPr="00FF02E4">
              <w:rPr>
                <w:rFonts w:ascii="Times New Roman" w:cs="Times New Roman" w:hAnsi="Times New Roman"/>
              </w:rPr>
              <w:t>щейся в помещен</w:t>
            </w:r>
            <w:r w:rsidRPr="00FF02E4">
              <w:rPr>
                <w:rFonts w:ascii="Times New Roman" w:cs="Times New Roman" w:hAnsi="Times New Roman"/>
              </w:rPr>
              <w:t>и</w:t>
            </w:r>
            <w:r w:rsidRPr="00FF02E4">
              <w:rPr>
                <w:rFonts w:ascii="Times New Roman" w:cs="Times New Roman" w:hAnsi="Times New Roman"/>
              </w:rPr>
              <w:t>ях</w:t>
            </w: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отсутствие предпис</w:t>
            </w:r>
            <w:r w:rsidRPr="00FF02E4">
              <w:rPr>
                <w:rFonts w:ascii="Times New Roman" w:cs="Times New Roman" w:hAnsi="Times New Roman"/>
              </w:rPr>
              <w:t>а</w:t>
            </w:r>
            <w:r w:rsidRPr="00FF02E4">
              <w:rPr>
                <w:rFonts w:ascii="Times New Roman" w:cs="Times New Roman" w:hAnsi="Times New Roman"/>
              </w:rPr>
              <w:t>ний контролирующих или надзорных орг</w:t>
            </w:r>
            <w:r w:rsidRPr="00FF02E4">
              <w:rPr>
                <w:rFonts w:ascii="Times New Roman" w:cs="Times New Roman" w:hAnsi="Times New Roman"/>
              </w:rPr>
              <w:t>а</w:t>
            </w:r>
            <w:r w:rsidRPr="00FF02E4">
              <w:rPr>
                <w:rFonts w:ascii="Times New Roman" w:cs="Times New Roman" w:hAnsi="Times New Roman"/>
              </w:rPr>
              <w:t>нов</w:t>
            </w:r>
          </w:p>
        </w:tc>
        <w:tc>
          <w:tcPr>
            <w:tcW w:type="dxa" w:w="1610"/>
          </w:tcPr>
          <w:p w:rsidP="00CB13A8" w:rsidR="00AF2458" w:rsidRDefault="00313B27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2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устранение предпис</w:t>
            </w:r>
            <w:r w:rsidRPr="00FF02E4">
              <w:rPr>
                <w:rFonts w:ascii="Times New Roman" w:cs="Times New Roman" w:hAnsi="Times New Roman"/>
              </w:rPr>
              <w:t>а</w:t>
            </w:r>
            <w:r w:rsidRPr="00FF02E4">
              <w:rPr>
                <w:rFonts w:ascii="Times New Roman" w:cs="Times New Roman" w:hAnsi="Times New Roman"/>
              </w:rPr>
              <w:t>ний в установленные сроки</w:t>
            </w:r>
          </w:p>
        </w:tc>
        <w:tc>
          <w:tcPr>
            <w:tcW w:type="dxa" w:w="1610"/>
          </w:tcPr>
          <w:p w:rsidP="00CB13A8" w:rsidR="00AF2458" w:rsidRDefault="001C2288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1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 w:val="restart"/>
          </w:tcPr>
          <w:p w:rsidP="00260EA3" w:rsidR="00AF2458" w:rsidRDefault="00AF2458" w:rsidRPr="00FF02E4">
            <w:pPr>
              <w:pStyle w:val="ConsPlusNormal"/>
              <w:outlineLvl w:val="2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Главный бу</w:t>
            </w:r>
            <w:r w:rsidRPr="00FF02E4">
              <w:rPr>
                <w:rFonts w:ascii="Times New Roman" w:cs="Times New Roman" w:hAnsi="Times New Roman"/>
              </w:rPr>
              <w:t>х</w:t>
            </w:r>
            <w:r w:rsidRPr="00FF02E4">
              <w:rPr>
                <w:rFonts w:ascii="Times New Roman" w:cs="Times New Roman" w:hAnsi="Times New Roman"/>
              </w:rPr>
              <w:t>галтер</w:t>
            </w:r>
          </w:p>
        </w:tc>
        <w:tc>
          <w:tcPr>
            <w:tcW w:type="dxa" w:w="7945"/>
            <w:gridSpan w:val="4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выплаты за важность выполняемой работы, степень самостоятельности и отве</w:t>
            </w:r>
            <w:r w:rsidRPr="00FF02E4">
              <w:rPr>
                <w:rFonts w:ascii="Times New Roman" w:cs="Times New Roman" w:hAnsi="Times New Roman"/>
              </w:rPr>
              <w:t>т</w:t>
            </w:r>
            <w:r w:rsidRPr="00FF02E4">
              <w:rPr>
                <w:rFonts w:ascii="Times New Roman" w:cs="Times New Roman" w:hAnsi="Times New Roman"/>
              </w:rPr>
              <w:t>ственности при выполнении поставленных задач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 w:val="restart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ответственность за исполнение и пр</w:t>
            </w:r>
            <w:r w:rsidRPr="00FF02E4">
              <w:rPr>
                <w:rFonts w:ascii="Times New Roman" w:cs="Times New Roman" w:hAnsi="Times New Roman"/>
              </w:rPr>
              <w:t>и</w:t>
            </w:r>
            <w:r w:rsidRPr="00FF02E4">
              <w:rPr>
                <w:rFonts w:ascii="Times New Roman" w:cs="Times New Roman" w:hAnsi="Times New Roman"/>
              </w:rPr>
              <w:t>нятие управленч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ских решений</w:t>
            </w:r>
          </w:p>
        </w:tc>
        <w:tc>
          <w:tcPr>
            <w:tcW w:type="dxa" w:w="1980"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соблюдение зак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нодательных и нормативно-правовых актов</w:t>
            </w: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отсутствие замечаний контролирующих или надзорных органов</w:t>
            </w:r>
          </w:p>
        </w:tc>
        <w:tc>
          <w:tcPr>
            <w:tcW w:type="dxa" w:w="1610"/>
          </w:tcPr>
          <w:p w:rsidP="00CB13A8" w:rsidR="00AF2458" w:rsidRDefault="00AF2458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2%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эффективность ф</w:t>
            </w:r>
            <w:r w:rsidRPr="00FF02E4">
              <w:rPr>
                <w:rFonts w:ascii="Times New Roman" w:cs="Times New Roman" w:hAnsi="Times New Roman"/>
              </w:rPr>
              <w:t>и</w:t>
            </w:r>
            <w:r w:rsidRPr="00FF02E4">
              <w:rPr>
                <w:rFonts w:ascii="Times New Roman" w:cs="Times New Roman" w:hAnsi="Times New Roman"/>
              </w:rPr>
              <w:t>нансово-экономической д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lastRenderedPageBreak/>
              <w:t>ятельности</w:t>
            </w: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lastRenderedPageBreak/>
              <w:t xml:space="preserve">98% освоение средств, предусмотренных </w:t>
            </w:r>
            <w:r w:rsidR="001C2288" w:rsidRPr="00FF02E4">
              <w:rPr>
                <w:rFonts w:ascii="Times New Roman" w:cs="Times New Roman" w:hAnsi="Times New Roman"/>
              </w:rPr>
              <w:t>планом финансово-</w:t>
            </w:r>
            <w:r w:rsidR="001C2288" w:rsidRPr="00FF02E4">
              <w:rPr>
                <w:rFonts w:ascii="Times New Roman" w:cs="Times New Roman" w:hAnsi="Times New Roman"/>
              </w:rPr>
              <w:lastRenderedPageBreak/>
              <w:t>хозяйственной де</w:t>
            </w:r>
            <w:r w:rsidR="001C2288" w:rsidRPr="00FF02E4">
              <w:rPr>
                <w:rFonts w:ascii="Times New Roman" w:cs="Times New Roman" w:hAnsi="Times New Roman"/>
              </w:rPr>
              <w:t>я</w:t>
            </w:r>
            <w:r w:rsidR="001C2288" w:rsidRPr="00FF02E4">
              <w:rPr>
                <w:rFonts w:ascii="Times New Roman" w:cs="Times New Roman" w:hAnsi="Times New Roman"/>
              </w:rPr>
              <w:t>тельности</w:t>
            </w:r>
          </w:p>
        </w:tc>
        <w:tc>
          <w:tcPr>
            <w:tcW w:type="dxa" w:w="1610"/>
          </w:tcPr>
          <w:p w:rsidP="00CB13A8" w:rsidR="00AF2458" w:rsidRDefault="00AF2458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lastRenderedPageBreak/>
              <w:t>5%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непрерывное пр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фессиональное ра</w:t>
            </w:r>
            <w:r w:rsidRPr="00FF02E4">
              <w:rPr>
                <w:rFonts w:ascii="Times New Roman" w:cs="Times New Roman" w:hAnsi="Times New Roman"/>
              </w:rPr>
              <w:t>з</w:t>
            </w:r>
            <w:r w:rsidRPr="00FF02E4">
              <w:rPr>
                <w:rFonts w:ascii="Times New Roman" w:cs="Times New Roman" w:hAnsi="Times New Roman"/>
              </w:rPr>
              <w:t>витие</w:t>
            </w:r>
          </w:p>
        </w:tc>
        <w:tc>
          <w:tcPr>
            <w:tcW w:type="dxa" w:w="1980"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реализация инд</w:t>
            </w:r>
            <w:r w:rsidRPr="00FF02E4">
              <w:rPr>
                <w:rFonts w:ascii="Times New Roman" w:cs="Times New Roman" w:hAnsi="Times New Roman"/>
              </w:rPr>
              <w:t>и</w:t>
            </w:r>
            <w:r w:rsidRPr="00FF02E4">
              <w:rPr>
                <w:rFonts w:ascii="Times New Roman" w:cs="Times New Roman" w:hAnsi="Times New Roman"/>
              </w:rPr>
              <w:t>видуальной пр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граммы професс</w:t>
            </w:r>
            <w:r w:rsidRPr="00FF02E4">
              <w:rPr>
                <w:rFonts w:ascii="Times New Roman" w:cs="Times New Roman" w:hAnsi="Times New Roman"/>
              </w:rPr>
              <w:t>и</w:t>
            </w:r>
            <w:r w:rsidRPr="00FF02E4">
              <w:rPr>
                <w:rFonts w:ascii="Times New Roman" w:cs="Times New Roman" w:hAnsi="Times New Roman"/>
              </w:rPr>
              <w:t>онального развития</w:t>
            </w: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участие в работе ку</w:t>
            </w:r>
            <w:r w:rsidRPr="00FF02E4">
              <w:rPr>
                <w:rFonts w:ascii="Times New Roman" w:cs="Times New Roman" w:hAnsi="Times New Roman"/>
              </w:rPr>
              <w:t>р</w:t>
            </w:r>
            <w:r w:rsidRPr="00FF02E4">
              <w:rPr>
                <w:rFonts w:ascii="Times New Roman" w:cs="Times New Roman" w:hAnsi="Times New Roman"/>
              </w:rPr>
              <w:t>сов, семинаров, сов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щаний, конференций</w:t>
            </w:r>
          </w:p>
        </w:tc>
        <w:tc>
          <w:tcPr>
            <w:tcW w:type="dxa" w:w="1610"/>
          </w:tcPr>
          <w:p w:rsidP="00CB13A8" w:rsidR="00AF2458" w:rsidRDefault="00C84BC0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1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умение выстраивать эффективное вза</w:t>
            </w:r>
            <w:r w:rsidRPr="00FF02E4">
              <w:rPr>
                <w:rFonts w:ascii="Times New Roman" w:cs="Times New Roman" w:hAnsi="Times New Roman"/>
              </w:rPr>
              <w:t>и</w:t>
            </w:r>
            <w:r w:rsidRPr="00FF02E4">
              <w:rPr>
                <w:rFonts w:ascii="Times New Roman" w:cs="Times New Roman" w:hAnsi="Times New Roman"/>
              </w:rPr>
              <w:t>модействие для д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стижения целей учреждения</w:t>
            </w:r>
          </w:p>
        </w:tc>
        <w:tc>
          <w:tcPr>
            <w:tcW w:type="dxa" w:w="1980"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осуществление ц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левого и эффе</w:t>
            </w:r>
            <w:r w:rsidRPr="00FF02E4">
              <w:rPr>
                <w:rFonts w:ascii="Times New Roman" w:cs="Times New Roman" w:hAnsi="Times New Roman"/>
              </w:rPr>
              <w:t>к</w:t>
            </w:r>
            <w:r w:rsidRPr="00FF02E4">
              <w:rPr>
                <w:rFonts w:ascii="Times New Roman" w:cs="Times New Roman" w:hAnsi="Times New Roman"/>
              </w:rPr>
              <w:t>тивного планир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вания деятельности учреждения</w:t>
            </w: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выполнение меропр</w:t>
            </w:r>
            <w:r w:rsidRPr="00FF02E4">
              <w:rPr>
                <w:rFonts w:ascii="Times New Roman" w:cs="Times New Roman" w:hAnsi="Times New Roman"/>
              </w:rPr>
              <w:t>и</w:t>
            </w:r>
            <w:r w:rsidRPr="00FF02E4">
              <w:rPr>
                <w:rFonts w:ascii="Times New Roman" w:cs="Times New Roman" w:hAnsi="Times New Roman"/>
              </w:rPr>
              <w:t>ятий и достижение параметров, заявле</w:t>
            </w:r>
            <w:r w:rsidRPr="00FF02E4">
              <w:rPr>
                <w:rFonts w:ascii="Times New Roman" w:cs="Times New Roman" w:hAnsi="Times New Roman"/>
              </w:rPr>
              <w:t>н</w:t>
            </w:r>
            <w:r w:rsidRPr="00FF02E4">
              <w:rPr>
                <w:rFonts w:ascii="Times New Roman" w:cs="Times New Roman" w:hAnsi="Times New Roman"/>
              </w:rPr>
              <w:t>ных в планах образ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вательного учрежд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ния, муниципальном задании</w:t>
            </w:r>
          </w:p>
        </w:tc>
        <w:tc>
          <w:tcPr>
            <w:tcW w:type="dxa" w:w="1610"/>
          </w:tcPr>
          <w:p w:rsidP="00CB13A8" w:rsidR="00AF2458" w:rsidRDefault="00AF2458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2%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945"/>
            <w:gridSpan w:val="4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внедрение совр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менных средств а</w:t>
            </w:r>
            <w:r w:rsidRPr="00FF02E4">
              <w:rPr>
                <w:rFonts w:ascii="Times New Roman" w:cs="Times New Roman" w:hAnsi="Times New Roman"/>
              </w:rPr>
              <w:t>в</w:t>
            </w:r>
            <w:r w:rsidRPr="00FF02E4">
              <w:rPr>
                <w:rFonts w:ascii="Times New Roman" w:cs="Times New Roman" w:hAnsi="Times New Roman"/>
              </w:rPr>
              <w:t>томатизации сбора, учета и хранения информации с п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мощью информац</w:t>
            </w:r>
            <w:r w:rsidRPr="00FF02E4">
              <w:rPr>
                <w:rFonts w:ascii="Times New Roman" w:cs="Times New Roman" w:hAnsi="Times New Roman"/>
              </w:rPr>
              <w:t>и</w:t>
            </w:r>
            <w:r w:rsidRPr="00FF02E4">
              <w:rPr>
                <w:rFonts w:ascii="Times New Roman" w:cs="Times New Roman" w:hAnsi="Times New Roman"/>
              </w:rPr>
              <w:t>онных компьюте</w:t>
            </w:r>
            <w:r w:rsidRPr="00FF02E4">
              <w:rPr>
                <w:rFonts w:ascii="Times New Roman" w:cs="Times New Roman" w:hAnsi="Times New Roman"/>
              </w:rPr>
              <w:t>р</w:t>
            </w:r>
            <w:r w:rsidRPr="00FF02E4">
              <w:rPr>
                <w:rFonts w:ascii="Times New Roman" w:cs="Times New Roman" w:hAnsi="Times New Roman"/>
              </w:rPr>
              <w:t>ных технологий</w:t>
            </w:r>
          </w:p>
        </w:tc>
        <w:tc>
          <w:tcPr>
            <w:tcW w:type="dxa" w:w="1980"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ведение баз авт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матизированного сбора информации</w:t>
            </w: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отсутствие замечаний по ведению баз авт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матизированного сб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ра информации</w:t>
            </w:r>
          </w:p>
        </w:tc>
        <w:tc>
          <w:tcPr>
            <w:tcW w:type="dxa" w:w="1610"/>
          </w:tcPr>
          <w:p w:rsidP="00CB13A8" w:rsidR="00AF2458" w:rsidRDefault="00BD1CD3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5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ведение документ</w:t>
            </w:r>
            <w:r w:rsidRPr="00FF02E4">
              <w:rPr>
                <w:rFonts w:ascii="Times New Roman" w:cs="Times New Roman" w:hAnsi="Times New Roman"/>
              </w:rPr>
              <w:t>а</w:t>
            </w:r>
            <w:r w:rsidRPr="00FF02E4">
              <w:rPr>
                <w:rFonts w:ascii="Times New Roman" w:cs="Times New Roman" w:hAnsi="Times New Roman"/>
              </w:rPr>
              <w:t>ции учреждения</w:t>
            </w:r>
          </w:p>
        </w:tc>
        <w:tc>
          <w:tcPr>
            <w:tcW w:type="dxa" w:w="1980"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полнота и соотве</w:t>
            </w:r>
            <w:r w:rsidRPr="00FF02E4">
              <w:rPr>
                <w:rFonts w:ascii="Times New Roman" w:cs="Times New Roman" w:hAnsi="Times New Roman"/>
              </w:rPr>
              <w:t>т</w:t>
            </w:r>
            <w:r w:rsidRPr="00FF02E4">
              <w:rPr>
                <w:rFonts w:ascii="Times New Roman" w:cs="Times New Roman" w:hAnsi="Times New Roman"/>
              </w:rPr>
              <w:t>ствие нормативным и регламентиру</w:t>
            </w:r>
            <w:r w:rsidRPr="00FF02E4">
              <w:rPr>
                <w:rFonts w:ascii="Times New Roman" w:cs="Times New Roman" w:hAnsi="Times New Roman"/>
              </w:rPr>
              <w:t>ю</w:t>
            </w:r>
            <w:r w:rsidRPr="00FF02E4">
              <w:rPr>
                <w:rFonts w:ascii="Times New Roman" w:cs="Times New Roman" w:hAnsi="Times New Roman"/>
              </w:rPr>
              <w:t>щим работу актам</w:t>
            </w: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отсутствие замечаний контролирующих или надзорных органов</w:t>
            </w:r>
          </w:p>
        </w:tc>
        <w:tc>
          <w:tcPr>
            <w:tcW w:type="dxa" w:w="1610"/>
          </w:tcPr>
          <w:p w:rsidP="00CB13A8" w:rsidR="00AF2458" w:rsidRDefault="00BD1CD3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5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945"/>
            <w:gridSpan w:val="4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выплаты за качество выполняемых работ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материально-техническая, р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сурсная обеспече</w:t>
            </w:r>
            <w:r w:rsidRPr="00FF02E4">
              <w:rPr>
                <w:rFonts w:ascii="Times New Roman" w:cs="Times New Roman" w:hAnsi="Times New Roman"/>
              </w:rPr>
              <w:t>н</w:t>
            </w:r>
            <w:r w:rsidRPr="00FF02E4">
              <w:rPr>
                <w:rFonts w:ascii="Times New Roman" w:cs="Times New Roman" w:hAnsi="Times New Roman"/>
              </w:rPr>
              <w:t>ность учебно-образовательного процесса</w:t>
            </w:r>
          </w:p>
        </w:tc>
        <w:tc>
          <w:tcPr>
            <w:tcW w:type="dxa" w:w="1980"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 xml:space="preserve">количество </w:t>
            </w:r>
            <w:proofErr w:type="gramStart"/>
            <w:r w:rsidRPr="00FF02E4">
              <w:rPr>
                <w:rFonts w:ascii="Times New Roman" w:cs="Times New Roman" w:hAnsi="Times New Roman"/>
              </w:rPr>
              <w:t>сп</w:t>
            </w:r>
            <w:r w:rsidRPr="00FF02E4">
              <w:rPr>
                <w:rFonts w:ascii="Times New Roman" w:cs="Times New Roman" w:hAnsi="Times New Roman"/>
              </w:rPr>
              <w:t>и</w:t>
            </w:r>
            <w:r w:rsidRPr="00FF02E4">
              <w:rPr>
                <w:rFonts w:ascii="Times New Roman" w:cs="Times New Roman" w:hAnsi="Times New Roman"/>
              </w:rPr>
              <w:t>санных</w:t>
            </w:r>
            <w:proofErr w:type="gramEnd"/>
            <w:r w:rsidRPr="00FF02E4">
              <w:rPr>
                <w:rFonts w:ascii="Times New Roman" w:cs="Times New Roman" w:hAnsi="Times New Roman"/>
              </w:rPr>
              <w:t>: оборуд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вания, техники, инвентаря</w:t>
            </w:r>
          </w:p>
        </w:tc>
        <w:tc>
          <w:tcPr>
            <w:tcW w:type="dxa" w:w="2268"/>
          </w:tcPr>
          <w:p w:rsidP="00A85C19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менее 20%</w:t>
            </w:r>
          </w:p>
        </w:tc>
        <w:tc>
          <w:tcPr>
            <w:tcW w:type="dxa" w:w="1610"/>
          </w:tcPr>
          <w:p w:rsidP="00CB13A8" w:rsidR="00AF2458" w:rsidRDefault="00BD1CD3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3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FF02E4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 w:val="restart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обеспечение сан</w:t>
            </w:r>
            <w:r w:rsidRPr="00FF02E4">
              <w:rPr>
                <w:rFonts w:ascii="Times New Roman" w:cs="Times New Roman" w:hAnsi="Times New Roman"/>
              </w:rPr>
              <w:t>и</w:t>
            </w:r>
            <w:r w:rsidRPr="00FF02E4">
              <w:rPr>
                <w:rFonts w:ascii="Times New Roman" w:cs="Times New Roman" w:hAnsi="Times New Roman"/>
              </w:rPr>
              <w:t>тарно-гигиенических условий процесса обучения, обеспеч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ние санитарно-бытовых условий, выполнение треб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ваний пожарной и электробезопасн</w:t>
            </w:r>
            <w:r w:rsidRPr="00FF02E4">
              <w:rPr>
                <w:rFonts w:ascii="Times New Roman" w:cs="Times New Roman" w:hAnsi="Times New Roman"/>
              </w:rPr>
              <w:t>о</w:t>
            </w:r>
            <w:r w:rsidRPr="00FF02E4">
              <w:rPr>
                <w:rFonts w:ascii="Times New Roman" w:cs="Times New Roman" w:hAnsi="Times New Roman"/>
              </w:rPr>
              <w:t>сти, охраны труда</w:t>
            </w:r>
          </w:p>
        </w:tc>
        <w:tc>
          <w:tcPr>
            <w:tcW w:type="dxa" w:w="1980"/>
            <w:vMerge w:val="restart"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состояние помещ</w:t>
            </w:r>
            <w:r w:rsidRPr="00FF02E4">
              <w:rPr>
                <w:rFonts w:ascii="Times New Roman" w:cs="Times New Roman" w:hAnsi="Times New Roman"/>
              </w:rPr>
              <w:t>е</w:t>
            </w:r>
            <w:r w:rsidRPr="00FF02E4">
              <w:rPr>
                <w:rFonts w:ascii="Times New Roman" w:cs="Times New Roman" w:hAnsi="Times New Roman"/>
              </w:rPr>
              <w:t>ний и территории учреждения, док</w:t>
            </w:r>
            <w:r w:rsidRPr="00FF02E4">
              <w:rPr>
                <w:rFonts w:ascii="Times New Roman" w:cs="Times New Roman" w:hAnsi="Times New Roman"/>
              </w:rPr>
              <w:t>у</w:t>
            </w:r>
            <w:r w:rsidRPr="00FF02E4">
              <w:rPr>
                <w:rFonts w:ascii="Times New Roman" w:cs="Times New Roman" w:hAnsi="Times New Roman"/>
              </w:rPr>
              <w:t>ментации, хран</w:t>
            </w:r>
            <w:r w:rsidRPr="00FF02E4">
              <w:rPr>
                <w:rFonts w:ascii="Times New Roman" w:cs="Times New Roman" w:hAnsi="Times New Roman"/>
              </w:rPr>
              <w:t>я</w:t>
            </w:r>
            <w:r w:rsidRPr="00FF02E4">
              <w:rPr>
                <w:rFonts w:ascii="Times New Roman" w:cs="Times New Roman" w:hAnsi="Times New Roman"/>
              </w:rPr>
              <w:t>щейся в помещен</w:t>
            </w:r>
            <w:r w:rsidRPr="00FF02E4">
              <w:rPr>
                <w:rFonts w:ascii="Times New Roman" w:cs="Times New Roman" w:hAnsi="Times New Roman"/>
              </w:rPr>
              <w:t>и</w:t>
            </w:r>
            <w:r w:rsidRPr="00FF02E4">
              <w:rPr>
                <w:rFonts w:ascii="Times New Roman" w:cs="Times New Roman" w:hAnsi="Times New Roman"/>
              </w:rPr>
              <w:t>ях</w:t>
            </w: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отсутствие предпис</w:t>
            </w:r>
            <w:r w:rsidRPr="00FF02E4">
              <w:rPr>
                <w:rFonts w:ascii="Times New Roman" w:cs="Times New Roman" w:hAnsi="Times New Roman"/>
              </w:rPr>
              <w:t>а</w:t>
            </w:r>
            <w:r w:rsidRPr="00FF02E4">
              <w:rPr>
                <w:rFonts w:ascii="Times New Roman" w:cs="Times New Roman" w:hAnsi="Times New Roman"/>
              </w:rPr>
              <w:t>ний контролирующих или надзорных орг</w:t>
            </w:r>
            <w:r w:rsidRPr="00FF02E4">
              <w:rPr>
                <w:rFonts w:ascii="Times New Roman" w:cs="Times New Roman" w:hAnsi="Times New Roman"/>
              </w:rPr>
              <w:t>а</w:t>
            </w:r>
            <w:r w:rsidRPr="00FF02E4">
              <w:rPr>
                <w:rFonts w:ascii="Times New Roman" w:cs="Times New Roman" w:hAnsi="Times New Roman"/>
              </w:rPr>
              <w:t>нов</w:t>
            </w:r>
          </w:p>
        </w:tc>
        <w:tc>
          <w:tcPr>
            <w:tcW w:type="dxa" w:w="1610"/>
          </w:tcPr>
          <w:p w:rsidP="00CB13A8" w:rsidR="00AF2458" w:rsidRDefault="00BD1CD3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4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  <w:tr w:rsidR="00AF2458" w:rsidRPr="00BD2863" w:rsidTr="00CB13A8">
        <w:tc>
          <w:tcPr>
            <w:tcW w:type="dxa" w:w="1519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087"/>
            <w:vMerge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80"/>
            <w:vMerge/>
          </w:tcPr>
          <w:p w:rsidP="00260EA3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268"/>
          </w:tcPr>
          <w:p w:rsidP="00CB13A8" w:rsidR="00AF2458" w:rsidRDefault="00AF2458" w:rsidRPr="00FF02E4">
            <w:pPr>
              <w:pStyle w:val="ConsPlusNormal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устранение предпис</w:t>
            </w:r>
            <w:r w:rsidRPr="00FF02E4">
              <w:rPr>
                <w:rFonts w:ascii="Times New Roman" w:cs="Times New Roman" w:hAnsi="Times New Roman"/>
              </w:rPr>
              <w:t>а</w:t>
            </w:r>
            <w:r w:rsidRPr="00FF02E4">
              <w:rPr>
                <w:rFonts w:ascii="Times New Roman" w:cs="Times New Roman" w:hAnsi="Times New Roman"/>
              </w:rPr>
              <w:t>ний в установленные сроки</w:t>
            </w:r>
          </w:p>
        </w:tc>
        <w:tc>
          <w:tcPr>
            <w:tcW w:type="dxa" w:w="1610"/>
          </w:tcPr>
          <w:p w:rsidP="00CB13A8" w:rsidR="00AF2458" w:rsidRDefault="00BD1CD3" w:rsidRPr="00FF02E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F02E4">
              <w:rPr>
                <w:rFonts w:ascii="Times New Roman" w:cs="Times New Roman" w:hAnsi="Times New Roman"/>
              </w:rPr>
              <w:t>3</w:t>
            </w:r>
            <w:r w:rsidR="00AF2458" w:rsidRPr="00FF02E4">
              <w:rPr>
                <w:rFonts w:ascii="Times New Roman" w:cs="Times New Roman" w:hAnsi="Times New Roman"/>
              </w:rPr>
              <w:t>%</w:t>
            </w:r>
          </w:p>
        </w:tc>
      </w:tr>
    </w:tbl>
    <w:p w:rsidR="00E60283" w:rsidRDefault="00E60283" w:rsidRPr="00BD2863"/>
    <w:sectPr w:rsidR="00E60283" w:rsidRPr="00BD2863" w:rsidSect="00CB13A8">
      <w:headerReference r:id="rId7" w:type="default"/>
      <w:pgSz w:code="9" w:h="16838" w:w="11906"/>
      <w:pgMar w:bottom="1134" w:footer="709" w:gutter="0" w:header="709" w:left="1985" w:right="567" w:top="1134"/>
      <w:pgNumType w:start="103"/>
      <w:cols w:space="708"/>
      <w:docGrid w:linePitch="381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2653B" w:rsidP="00CB13A8" w:rsidRDefault="00A2653B">
      <w:r>
        <w:separator/>
      </w:r>
    </w:p>
  </w:endnote>
  <w:endnote w:type="continuationSeparator" w:id="0">
    <w:p w:rsidR="00A2653B" w:rsidP="00CB13A8" w:rsidRDefault="00A2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2653B" w:rsidP="00CB13A8" w:rsidRDefault="00A2653B">
      <w:r>
        <w:separator/>
      </w:r>
    </w:p>
  </w:footnote>
  <w:footnote w:type="continuationSeparator" w:id="0">
    <w:p w:rsidR="00A2653B" w:rsidP="00CB13A8" w:rsidRDefault="00A2653B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92398795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Pr="00CB13A8" w:rsidR="00CB13A8" w:rsidP="00CB13A8" w:rsidRDefault="00CB13A8">
        <w:pPr>
          <w:pStyle w:val="a4"/>
          <w:jc w:val="center"/>
          <w:rPr>
            <w:sz w:val="24"/>
          </w:rPr>
        </w:pPr>
        <w:r w:rsidRPr="00CB13A8">
          <w:rPr>
            <w:sz w:val="24"/>
          </w:rPr>
          <w:fldChar w:fldCharType="begin"/>
        </w:r>
        <w:r w:rsidRPr="00CB13A8">
          <w:rPr>
            <w:sz w:val="24"/>
          </w:rPr>
          <w:instrText>PAGE   \* MERGEFORMAT</w:instrText>
        </w:r>
        <w:r w:rsidRPr="00CB13A8">
          <w:rPr>
            <w:sz w:val="24"/>
          </w:rPr>
          <w:fldChar w:fldCharType="separate"/>
        </w:r>
        <w:r w:rsidR="00214FA2">
          <w:rPr>
            <w:noProof/>
            <w:sz w:val="24"/>
          </w:rPr>
          <w:t>107</w:t>
        </w:r>
        <w:r w:rsidRPr="00CB13A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15"/>
    <w:rsid w:val="000D3E31"/>
    <w:rsid w:val="00123031"/>
    <w:rsid w:val="001C2288"/>
    <w:rsid w:val="001F3B35"/>
    <w:rsid w:val="00214FA2"/>
    <w:rsid w:val="00313B27"/>
    <w:rsid w:val="003429C5"/>
    <w:rsid w:val="00427974"/>
    <w:rsid w:val="004B62FC"/>
    <w:rsid w:val="005C7A2B"/>
    <w:rsid w:val="007E390B"/>
    <w:rsid w:val="00914CF3"/>
    <w:rsid w:val="009B02BE"/>
    <w:rsid w:val="00A2653B"/>
    <w:rsid w:val="00A85C19"/>
    <w:rsid w:val="00AF2458"/>
    <w:rsid w:val="00B31AB6"/>
    <w:rsid w:val="00BD1CD3"/>
    <w:rsid w:val="00BD2863"/>
    <w:rsid w:val="00C22D4A"/>
    <w:rsid w:val="00C64B15"/>
    <w:rsid w:val="00C84BC0"/>
    <w:rsid w:val="00CB13A8"/>
    <w:rsid w:val="00D57CEE"/>
    <w:rsid w:val="00DE0B5F"/>
    <w:rsid w:val="00E50B60"/>
    <w:rsid w:val="00E60283"/>
    <w:rsid w:val="00F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AF2458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AF2458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true">
    <w:name w:val="ConsPlusTitle"/>
    <w:rsid w:val="00AF2458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table" w:styleId="a3">
    <w:name w:val="Table Grid"/>
    <w:basedOn w:val="a1"/>
    <w:uiPriority w:val="59"/>
    <w:rsid w:val="00CB13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CB13A8"/>
    <w:pPr>
      <w:tabs>
        <w:tab w:val="center" w:pos="4677"/>
        <w:tab w:val="right" w:pos="9355"/>
      </w:tabs>
    </w:pPr>
  </w:style>
  <w:style w:type="character" w:styleId="a5" w:customStyle="true">
    <w:name w:val="Верхний колонтитул Знак"/>
    <w:basedOn w:val="a0"/>
    <w:link w:val="a4"/>
    <w:uiPriority w:val="99"/>
    <w:rsid w:val="00CB13A8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13A8"/>
    <w:pPr>
      <w:tabs>
        <w:tab w:val="center" w:pos="4677"/>
        <w:tab w:val="right" w:pos="9355"/>
      </w:tabs>
    </w:pPr>
  </w:style>
  <w:style w:type="character" w:styleId="a7" w:customStyle="true">
    <w:name w:val="Нижний колонтитул Знак"/>
    <w:basedOn w:val="a0"/>
    <w:link w:val="a6"/>
    <w:uiPriority w:val="99"/>
    <w:rsid w:val="00CB13A8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5C19"/>
    <w:rPr>
      <w:rFonts w:ascii="Tahoma" w:hAnsi="Tahoma" w:cs="Tahoma"/>
      <w:sz w:val="16"/>
      <w:szCs w:val="16"/>
    </w:rPr>
  </w:style>
  <w:style w:type="character" w:styleId="a9" w:customStyle="true">
    <w:name w:val="Текст выноски Знак"/>
    <w:basedOn w:val="a0"/>
    <w:link w:val="a8"/>
    <w:uiPriority w:val="99"/>
    <w:semiHidden/>
    <w:rsid w:val="00A85C19"/>
    <w:rPr>
      <w:rFonts w:ascii="Tahoma" w:hAnsi="Tahoma" w:eastAsia="Times New Roman" w:cs="Tahoma"/>
      <w:sz w:val="16"/>
      <w:szCs w:val="16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AF245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AF2458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" w:type="paragraph">
    <w:name w:val="ConsPlusTitle"/>
    <w:rsid w:val="00AF2458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styleId="a3" w:type="table">
    <w:name w:val="Table Grid"/>
    <w:basedOn w:val="a1"/>
    <w:uiPriority w:val="59"/>
    <w:rsid w:val="00CB13A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header"/>
    <w:basedOn w:val="a"/>
    <w:link w:val="a5"/>
    <w:uiPriority w:val="99"/>
    <w:unhideWhenUsed/>
    <w:rsid w:val="00CB13A8"/>
    <w:pPr>
      <w:tabs>
        <w:tab w:pos="4677" w:val="center"/>
        <w:tab w:pos="9355" w:val="right"/>
      </w:tabs>
    </w:pPr>
  </w:style>
  <w:style w:customStyle="1" w:styleId="a5" w:type="character">
    <w:name w:val="Верхний колонтитул Знак"/>
    <w:basedOn w:val="a0"/>
    <w:link w:val="a4"/>
    <w:uiPriority w:val="99"/>
    <w:rsid w:val="00CB13A8"/>
    <w:rPr>
      <w:rFonts w:ascii="Times New Roman" w:cs="Times New Roman" w:eastAsia="Times New Roman" w:hAnsi="Times New Roman"/>
      <w:sz w:val="28"/>
      <w:szCs w:val="24"/>
      <w:lang w:eastAsia="ru-RU"/>
    </w:rPr>
  </w:style>
  <w:style w:styleId="a6" w:type="paragraph">
    <w:name w:val="footer"/>
    <w:basedOn w:val="a"/>
    <w:link w:val="a7"/>
    <w:uiPriority w:val="99"/>
    <w:unhideWhenUsed/>
    <w:rsid w:val="00CB13A8"/>
    <w:pPr>
      <w:tabs>
        <w:tab w:pos="4677" w:val="center"/>
        <w:tab w:pos="9355" w:val="right"/>
      </w:tabs>
    </w:pPr>
  </w:style>
  <w:style w:customStyle="1" w:styleId="a7" w:type="character">
    <w:name w:val="Нижний колонтитул Знак"/>
    <w:basedOn w:val="a0"/>
    <w:link w:val="a6"/>
    <w:uiPriority w:val="99"/>
    <w:rsid w:val="00CB13A8"/>
    <w:rPr>
      <w:rFonts w:ascii="Times New Roman" w:cs="Times New Roman" w:eastAsia="Times New Roman" w:hAnsi="Times New Roman"/>
      <w:sz w:val="28"/>
      <w:szCs w:val="24"/>
      <w:lang w:eastAsia="ru-RU"/>
    </w:rPr>
  </w:style>
  <w:style w:styleId="a8" w:type="paragraph">
    <w:name w:val="Balloon Text"/>
    <w:basedOn w:val="a"/>
    <w:link w:val="a9"/>
    <w:uiPriority w:val="99"/>
    <w:semiHidden/>
    <w:unhideWhenUsed/>
    <w:rsid w:val="00A85C19"/>
    <w:rPr>
      <w:rFonts w:ascii="Tahoma" w:cs="Tahoma" w:hAnsi="Tahoma"/>
      <w:sz w:val="16"/>
      <w:szCs w:val="16"/>
    </w:rPr>
  </w:style>
  <w:style w:customStyle="1" w:styleId="a9" w:type="character">
    <w:name w:val="Текст выноски Знак"/>
    <w:basedOn w:val="a0"/>
    <w:link w:val="a8"/>
    <w:uiPriority w:val="99"/>
    <w:semiHidden/>
    <w:rsid w:val="00A85C19"/>
    <w:rPr>
      <w:rFonts w:ascii="Tahoma" w:cs="Tahoma" w:eastAsia="Times New Roman" w:hAnsi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numbering" Target="numbering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13</docTitle>
  </documentManagement>
</p:properties>
</file>

<file path=customXml/itemProps1.xml><?xml version="1.0" encoding="utf-8"?>
<ds:datastoreItem xmlns:ds="http://schemas.openxmlformats.org/officeDocument/2006/customXml" ds:itemID="{CCE8198B-DC2F-49C1-9C6A-33078DB89B46}"/>
</file>

<file path=customXml/itemProps2.xml><?xml version="1.0" encoding="utf-8"?>
<ds:datastoreItem xmlns:ds="http://schemas.openxmlformats.org/officeDocument/2006/customXml" ds:itemID="{0F99E3F1-6865-49F4-A2E3-A47598227382}"/>
</file>

<file path=customXml/itemProps3.xml><?xml version="1.0" encoding="utf-8"?>
<ds:datastoreItem xmlns:ds="http://schemas.openxmlformats.org/officeDocument/2006/customXml" ds:itemID="{837C3E58-3277-47C7-9599-DF3D8F8ED7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13</dc:title>
  <dc:creator>Сидорова Вера Анатольевна</dc:creator>
  <cp:lastModifiedBy>Рассихина Елена Владимировна</cp:lastModifiedBy>
  <cp:revision>9</cp:revision>
  <cp:lastPrinted>2025-06-18T04:02:00Z</cp:lastPrinted>
  <dcterms:created xsi:type="dcterms:W3CDTF">2025-05-14T06:22:00Z</dcterms:created>
  <dcterms:modified xsi:type="dcterms:W3CDTF">2025-06-18T04:44:00Z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