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2024F" w:rsidRDefault="00452CD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006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52CD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006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52CD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00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006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52C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52C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52CD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11F80" w:rsidR="00210FF6" w:rsidRDefault="005E2D6E" w:rsidRPr="003638F3">
      <w:pPr>
        <w:suppressAutoHyphens/>
        <w:autoSpaceDN w:val="false"/>
        <w:spacing w:line="192" w:lineRule="auto"/>
        <w:jc w:val="center"/>
        <w:rPr>
          <w:bCs/>
          <w:sz w:val="30"/>
          <w:szCs w:val="30"/>
        </w:rPr>
      </w:pPr>
      <w:r w:rsidRPr="003638F3">
        <w:rPr>
          <w:bCs/>
          <w:sz w:val="30"/>
          <w:szCs w:val="30"/>
        </w:rPr>
        <w:lastRenderedPageBreak/>
        <w:t>О</w:t>
      </w:r>
      <w:r w:rsidR="009576D6">
        <w:rPr>
          <w:bCs/>
          <w:sz w:val="30"/>
          <w:szCs w:val="30"/>
        </w:rPr>
        <w:t xml:space="preserve"> признании утратившей</w:t>
      </w:r>
      <w:r w:rsidR="006C026D">
        <w:rPr>
          <w:bCs/>
          <w:sz w:val="30"/>
          <w:szCs w:val="30"/>
        </w:rPr>
        <w:t xml:space="preserve"> силу част</w:t>
      </w:r>
      <w:r w:rsidR="000A6356">
        <w:rPr>
          <w:bCs/>
          <w:sz w:val="30"/>
          <w:szCs w:val="30"/>
        </w:rPr>
        <w:t>и</w:t>
      </w:r>
      <w:r w:rsidR="006C026D">
        <w:rPr>
          <w:bCs/>
          <w:sz w:val="30"/>
          <w:szCs w:val="30"/>
        </w:rPr>
        <w:t xml:space="preserve"> </w:t>
      </w:r>
      <w:r w:rsidRPr="003638F3">
        <w:rPr>
          <w:bCs/>
          <w:sz w:val="30"/>
          <w:szCs w:val="30"/>
        </w:rPr>
        <w:t xml:space="preserve">проекта </w:t>
      </w:r>
      <w:proofErr w:type="gramStart"/>
      <w:r w:rsidR="00210FF6" w:rsidRPr="003638F3">
        <w:rPr>
          <w:bCs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210FF6" w:rsidRPr="003638F3">
        <w:rPr>
          <w:bCs/>
          <w:sz w:val="30"/>
          <w:szCs w:val="30"/>
        </w:rPr>
        <w:t xml:space="preserve"> и района «Удачный»</w:t>
      </w:r>
    </w:p>
    <w:p w:rsidP="00D11F80" w:rsidR="00DF09AB" w:rsidRDefault="00DF09AB">
      <w:pPr>
        <w:pStyle w:val="ConsPlusTitle"/>
        <w:widowControl/>
        <w:spacing w:line="192" w:lineRule="auto"/>
        <w:jc w:val="center"/>
        <w:rPr>
          <w:b w:val="false"/>
        </w:rPr>
      </w:pPr>
    </w:p>
    <w:p w:rsidP="00D11F80" w:rsidR="00D11F80" w:rsidRDefault="00D11F80">
      <w:pPr>
        <w:pStyle w:val="ConsPlusTitle"/>
        <w:widowControl/>
        <w:spacing w:line="192" w:lineRule="auto"/>
        <w:jc w:val="center"/>
        <w:rPr>
          <w:b w:val="false"/>
        </w:rPr>
      </w:pPr>
    </w:p>
    <w:p w:rsidP="00D11F80" w:rsidR="00D11F80" w:rsidRDefault="00D11F80" w:rsidRPr="003638F3">
      <w:pPr>
        <w:pStyle w:val="ConsPlusTitle"/>
        <w:widowControl/>
        <w:spacing w:line="192" w:lineRule="auto"/>
        <w:jc w:val="center"/>
        <w:rPr>
          <w:b w:val="false"/>
        </w:rPr>
      </w:pPr>
    </w:p>
    <w:p w:rsidP="006D2338" w:rsidR="005E2D6E" w:rsidRDefault="009576D6" w:rsidRPr="00F90108">
      <w:pPr>
        <w:pStyle w:val="ConsPlusTitle"/>
        <w:ind w:firstLine="709"/>
        <w:jc w:val="both"/>
        <w:rPr>
          <w:rFonts w:eastAsia="Calibri"/>
          <w:b w:val="false"/>
          <w:bCs w:val="false"/>
          <w:lang w:eastAsia="en-US"/>
        </w:rPr>
      </w:pPr>
      <w:proofErr w:type="gramStart"/>
      <w:r>
        <w:rPr>
          <w:rFonts w:eastAsia="Calibri"/>
          <w:b w:val="false"/>
          <w:bCs w:val="false"/>
          <w:lang w:eastAsia="en-US"/>
        </w:rPr>
        <w:t xml:space="preserve">В целях реализации </w:t>
      </w:r>
      <w:r w:rsidRPr="00F90108">
        <w:rPr>
          <w:b w:val="false"/>
          <w:bCs w:val="false"/>
          <w:lang w:eastAsia="ar-SA"/>
        </w:rPr>
        <w:t>договора о развитии застроенной территории</w:t>
      </w:r>
      <w:r w:rsidRPr="009576D6">
        <w:rPr>
          <w:b w:val="false"/>
          <w:bCs w:val="false"/>
          <w:lang w:eastAsia="ar-SA"/>
        </w:rPr>
        <w:t xml:space="preserve"> </w:t>
      </w:r>
      <w:r w:rsidRPr="00F90108">
        <w:rPr>
          <w:b w:val="false"/>
          <w:bCs w:val="false"/>
          <w:lang w:eastAsia="ar-SA"/>
        </w:rPr>
        <w:t xml:space="preserve">от 22.05.2017 № 1-18, </w:t>
      </w:r>
      <w:r w:rsidR="00F90108" w:rsidRPr="00F90108">
        <w:rPr>
          <w:b w:val="false"/>
          <w:bCs w:val="false"/>
          <w:lang w:eastAsia="ar-SA"/>
        </w:rPr>
        <w:t>п</w:t>
      </w:r>
      <w:r w:rsidR="00F90108" w:rsidRPr="00F90108">
        <w:rPr>
          <w:rStyle w:val="ad"/>
          <w:b w:val="false"/>
          <w:sz w:val="30"/>
          <w:szCs w:val="30"/>
        </w:rPr>
        <w:t>роекта планировки и межевания застроенной территории в грани</w:t>
      </w:r>
      <w:r w:rsidR="00D11F80">
        <w:rPr>
          <w:rStyle w:val="ad"/>
          <w:b w:val="false"/>
          <w:sz w:val="30"/>
          <w:szCs w:val="30"/>
        </w:rPr>
        <w:t>цах квартала ул. Ады Лебедевой –</w:t>
      </w:r>
      <w:r w:rsidR="00F90108" w:rsidRPr="00F90108">
        <w:rPr>
          <w:rStyle w:val="ad"/>
          <w:b w:val="false"/>
          <w:sz w:val="30"/>
          <w:szCs w:val="30"/>
        </w:rPr>
        <w:t xml:space="preserve"> </w:t>
      </w:r>
      <w:r w:rsidR="00F90108">
        <w:rPr>
          <w:rStyle w:val="ad"/>
          <w:b w:val="false"/>
          <w:sz w:val="30"/>
          <w:szCs w:val="30"/>
        </w:rPr>
        <w:br/>
      </w:r>
      <w:r w:rsidR="00B91D75">
        <w:rPr>
          <w:rStyle w:val="ad"/>
          <w:b w:val="false"/>
          <w:sz w:val="30"/>
          <w:szCs w:val="30"/>
        </w:rPr>
        <w:t xml:space="preserve">ул. </w:t>
      </w:r>
      <w:proofErr w:type="spellStart"/>
      <w:r w:rsidR="00B91D75">
        <w:rPr>
          <w:rStyle w:val="ad"/>
          <w:b w:val="false"/>
          <w:sz w:val="30"/>
          <w:szCs w:val="30"/>
        </w:rPr>
        <w:t>Перенсона</w:t>
      </w:r>
      <w:proofErr w:type="spellEnd"/>
      <w:r w:rsidR="00B91D75">
        <w:rPr>
          <w:rStyle w:val="ad"/>
          <w:b w:val="false"/>
          <w:sz w:val="30"/>
          <w:szCs w:val="30"/>
        </w:rPr>
        <w:t xml:space="preserve"> – ул. Коммунистической –</w:t>
      </w:r>
      <w:r w:rsidR="00F90108" w:rsidRPr="00F90108">
        <w:rPr>
          <w:rStyle w:val="ad"/>
          <w:b w:val="false"/>
          <w:sz w:val="30"/>
          <w:szCs w:val="30"/>
        </w:rPr>
        <w:t xml:space="preserve"> ул. </w:t>
      </w:r>
      <w:proofErr w:type="spellStart"/>
      <w:r w:rsidR="00F90108" w:rsidRPr="00F90108">
        <w:rPr>
          <w:rStyle w:val="ad"/>
          <w:b w:val="false"/>
          <w:sz w:val="30"/>
          <w:szCs w:val="30"/>
        </w:rPr>
        <w:t>Вейнбаума</w:t>
      </w:r>
      <w:proofErr w:type="spellEnd"/>
      <w:r w:rsidR="00F90108" w:rsidRPr="00F90108">
        <w:rPr>
          <w:rStyle w:val="ad"/>
          <w:b w:val="false"/>
          <w:sz w:val="30"/>
          <w:szCs w:val="30"/>
        </w:rPr>
        <w:t xml:space="preserve"> в Центральном районе г. Красноярска</w:t>
      </w:r>
      <w:r>
        <w:rPr>
          <w:rStyle w:val="ad"/>
          <w:b w:val="false"/>
          <w:sz w:val="30"/>
          <w:szCs w:val="30"/>
        </w:rPr>
        <w:t>, утвержденного</w:t>
      </w:r>
      <w:r w:rsidR="00F90108" w:rsidRPr="00F90108">
        <w:rPr>
          <w:rStyle w:val="ad"/>
          <w:b w:val="false"/>
          <w:sz w:val="30"/>
          <w:szCs w:val="30"/>
        </w:rPr>
        <w:t xml:space="preserve"> </w:t>
      </w:r>
      <w:r w:rsidR="00F90108" w:rsidRPr="00F90108">
        <w:rPr>
          <w:b w:val="false"/>
          <w:bCs w:val="false"/>
          <w:lang w:eastAsia="ar-SA"/>
        </w:rPr>
        <w:t>постановлением администрации города Красноярска от 25.12.2019 № 982</w:t>
      </w:r>
      <w:r>
        <w:rPr>
          <w:b w:val="false"/>
          <w:bCs w:val="false"/>
          <w:lang w:eastAsia="ar-SA"/>
        </w:rPr>
        <w:t>,</w:t>
      </w:r>
      <w:r w:rsidR="00F90108" w:rsidRPr="00F90108">
        <w:rPr>
          <w:b w:val="false"/>
          <w:bCs w:val="false"/>
          <w:lang w:eastAsia="ar-SA"/>
        </w:rPr>
        <w:t xml:space="preserve"> </w:t>
      </w:r>
      <w:r>
        <w:rPr>
          <w:b w:val="false"/>
          <w:bCs w:val="false"/>
          <w:lang w:eastAsia="ar-SA"/>
        </w:rPr>
        <w:t>на основании ст. 54 Федерального закона от 20.03.2025 № 33-ФЗ «Об общих принципах организации местного самоуправления в единой системе</w:t>
      </w:r>
      <w:proofErr w:type="gramEnd"/>
      <w:r>
        <w:rPr>
          <w:b w:val="false"/>
          <w:bCs w:val="false"/>
          <w:lang w:eastAsia="ar-SA"/>
        </w:rPr>
        <w:t xml:space="preserve"> публичной власти», ст. 45, 46 Градостроительного кодекса Российской Федераци</w:t>
      </w:r>
      <w:r w:rsidR="00774A0F">
        <w:rPr>
          <w:b w:val="false"/>
          <w:bCs w:val="false"/>
          <w:lang w:eastAsia="ar-SA"/>
        </w:rPr>
        <w:t>и, руководствуясь ст. 41, 58, 59</w:t>
      </w:r>
      <w:bookmarkStart w:id="0" w:name="_GoBack"/>
      <w:bookmarkEnd w:id="0"/>
      <w:r>
        <w:rPr>
          <w:b w:val="false"/>
          <w:bCs w:val="false"/>
          <w:lang w:eastAsia="ar-SA"/>
        </w:rPr>
        <w:t xml:space="preserve"> Устава города Красноярска,</w:t>
      </w:r>
    </w:p>
    <w:p w:rsidP="006D2338" w:rsidR="00931485" w:rsidRDefault="00624634" w:rsidRPr="00F90108">
      <w:pPr>
        <w:widowControl w:val="false"/>
        <w:jc w:val="both"/>
        <w:rPr>
          <w:sz w:val="30"/>
          <w:szCs w:val="30"/>
        </w:rPr>
      </w:pPr>
      <w:r w:rsidRPr="00F90108">
        <w:rPr>
          <w:sz w:val="30"/>
          <w:szCs w:val="30"/>
        </w:rPr>
        <w:t>ПОСТАНОВЛЯЮ:</w:t>
      </w:r>
    </w:p>
    <w:p w:rsidP="006D2338" w:rsidR="00624634" w:rsidRDefault="00624634" w:rsidRPr="000279C6">
      <w:pPr>
        <w:widowControl w:val="false"/>
        <w:ind w:firstLine="709"/>
        <w:jc w:val="both"/>
        <w:rPr>
          <w:bCs/>
          <w:color w:val="FF0000"/>
          <w:sz w:val="30"/>
          <w:szCs w:val="30"/>
        </w:rPr>
      </w:pPr>
      <w:r w:rsidRPr="00F90108">
        <w:rPr>
          <w:sz w:val="30"/>
          <w:szCs w:val="30"/>
        </w:rPr>
        <w:t>1</w:t>
      </w:r>
      <w:r w:rsidR="00937546" w:rsidRPr="00F90108">
        <w:rPr>
          <w:sz w:val="30"/>
          <w:szCs w:val="30"/>
        </w:rPr>
        <w:t>.</w:t>
      </w:r>
      <w:r w:rsidR="00B91D75">
        <w:rPr>
          <w:sz w:val="30"/>
          <w:szCs w:val="30"/>
        </w:rPr>
        <w:t> </w:t>
      </w:r>
      <w:r w:rsidR="006C026D" w:rsidRPr="00FF2705">
        <w:rPr>
          <w:sz w:val="30"/>
          <w:szCs w:val="30"/>
        </w:rPr>
        <w:t xml:space="preserve">Признать </w:t>
      </w:r>
      <w:r w:rsidR="009576D6">
        <w:rPr>
          <w:sz w:val="30"/>
          <w:szCs w:val="30"/>
        </w:rPr>
        <w:t>утратившей</w:t>
      </w:r>
      <w:r w:rsidR="006C026D">
        <w:rPr>
          <w:sz w:val="30"/>
          <w:szCs w:val="30"/>
        </w:rPr>
        <w:t xml:space="preserve"> силу часть</w:t>
      </w:r>
      <w:r w:rsidR="005E2D6E" w:rsidRPr="00F90108">
        <w:rPr>
          <w:sz w:val="30"/>
          <w:szCs w:val="30"/>
        </w:rPr>
        <w:t xml:space="preserve"> </w:t>
      </w:r>
      <w:r w:rsidR="00447A48" w:rsidRPr="00F90108">
        <w:rPr>
          <w:bCs/>
          <w:sz w:val="30"/>
          <w:szCs w:val="30"/>
        </w:rPr>
        <w:t>проект</w:t>
      </w:r>
      <w:r w:rsidR="006C026D">
        <w:rPr>
          <w:bCs/>
          <w:sz w:val="30"/>
          <w:szCs w:val="30"/>
        </w:rPr>
        <w:t>а</w:t>
      </w:r>
      <w:r w:rsidR="00447A48" w:rsidRPr="00F90108">
        <w:rPr>
          <w:bCs/>
          <w:sz w:val="30"/>
          <w:szCs w:val="30"/>
        </w:rPr>
        <w:t xml:space="preserve"> межевания территории центральной левобережной части города</w:t>
      </w:r>
      <w:r w:rsidR="006C05F8" w:rsidRPr="00F90108">
        <w:rPr>
          <w:bCs/>
          <w:sz w:val="30"/>
          <w:szCs w:val="30"/>
        </w:rPr>
        <w:t xml:space="preserve"> Красноярска и района «Удачный»</w:t>
      </w:r>
      <w:r w:rsidR="009576D6">
        <w:rPr>
          <w:bCs/>
          <w:sz w:val="30"/>
          <w:szCs w:val="30"/>
        </w:rPr>
        <w:t>, утвержде</w:t>
      </w:r>
      <w:r w:rsidR="005E2D6E" w:rsidRPr="00F90108">
        <w:rPr>
          <w:bCs/>
          <w:sz w:val="30"/>
          <w:szCs w:val="30"/>
        </w:rPr>
        <w:t>н</w:t>
      </w:r>
      <w:r w:rsidR="006C026D">
        <w:rPr>
          <w:bCs/>
          <w:sz w:val="30"/>
          <w:szCs w:val="30"/>
        </w:rPr>
        <w:t>ного</w:t>
      </w:r>
      <w:r w:rsidR="005E2D6E" w:rsidRPr="00F90108">
        <w:rPr>
          <w:bCs/>
          <w:sz w:val="30"/>
          <w:szCs w:val="30"/>
        </w:rPr>
        <w:t xml:space="preserve"> постановлением администрации города Красноярска от </w:t>
      </w:r>
      <w:r w:rsidR="00447A48" w:rsidRPr="00F90108">
        <w:rPr>
          <w:bCs/>
          <w:sz w:val="30"/>
          <w:szCs w:val="30"/>
        </w:rPr>
        <w:t>15.12.2020</w:t>
      </w:r>
      <w:r w:rsidR="005E2D6E" w:rsidRPr="00F90108">
        <w:rPr>
          <w:bCs/>
          <w:sz w:val="30"/>
          <w:szCs w:val="30"/>
        </w:rPr>
        <w:t xml:space="preserve"> № </w:t>
      </w:r>
      <w:r w:rsidR="00447A48" w:rsidRPr="00F90108">
        <w:rPr>
          <w:bCs/>
          <w:sz w:val="30"/>
          <w:szCs w:val="30"/>
        </w:rPr>
        <w:t>1005</w:t>
      </w:r>
      <w:r w:rsidR="006C026D">
        <w:rPr>
          <w:bCs/>
          <w:sz w:val="30"/>
          <w:szCs w:val="30"/>
        </w:rPr>
        <w:t xml:space="preserve">, </w:t>
      </w:r>
      <w:r w:rsidR="006C026D" w:rsidRPr="002E3A6C">
        <w:rPr>
          <w:bCs/>
          <w:sz w:val="30"/>
          <w:szCs w:val="30"/>
        </w:rPr>
        <w:t>в границах согласно приложению</w:t>
      </w:r>
      <w:r w:rsidR="006C026D">
        <w:rPr>
          <w:bCs/>
          <w:sz w:val="30"/>
          <w:szCs w:val="30"/>
        </w:rPr>
        <w:t>.</w:t>
      </w:r>
    </w:p>
    <w:p w:rsidP="006D2338" w:rsidR="006D2338" w:rsidRDefault="00270011">
      <w:pPr>
        <w:pStyle w:val="aa"/>
        <w:widowControl w:val="false"/>
        <w:ind w:firstLine="709" w:left="0"/>
        <w:rPr>
          <w:sz w:val="30"/>
          <w:szCs w:val="30"/>
        </w:rPr>
      </w:pPr>
      <w:r w:rsidRPr="003638F3">
        <w:rPr>
          <w:sz w:val="30"/>
          <w:szCs w:val="30"/>
        </w:rPr>
        <w:t>2</w:t>
      </w:r>
      <w:r w:rsidR="00624634" w:rsidRPr="003638F3">
        <w:rPr>
          <w:sz w:val="30"/>
          <w:szCs w:val="30"/>
        </w:rPr>
        <w:t>.</w:t>
      </w:r>
      <w:r w:rsidR="00B91D75">
        <w:rPr>
          <w:sz w:val="30"/>
          <w:szCs w:val="30"/>
        </w:rPr>
        <w:t> </w:t>
      </w:r>
      <w:r w:rsidR="006D2338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6D2338">
        <w:rPr>
          <w:sz w:val="30"/>
          <w:szCs w:val="30"/>
        </w:rPr>
        <w:t xml:space="preserve"> </w:t>
      </w:r>
      <w:r w:rsidR="006D2338" w:rsidRPr="00EA62B7">
        <w:rPr>
          <w:sz w:val="30"/>
          <w:szCs w:val="30"/>
        </w:rPr>
        <w:t>города</w:t>
      </w:r>
      <w:r w:rsidR="009576D6">
        <w:rPr>
          <w:sz w:val="30"/>
          <w:szCs w:val="30"/>
        </w:rPr>
        <w:t xml:space="preserve"> Красноярска</w:t>
      </w:r>
      <w:r w:rsidR="006D2338" w:rsidRPr="00EA62B7">
        <w:rPr>
          <w:sz w:val="30"/>
          <w:szCs w:val="30"/>
        </w:rPr>
        <w:t>.</w:t>
      </w:r>
    </w:p>
    <w:p w:rsidP="006D2338" w:rsidR="00B609F5" w:rsidRDefault="006D2338" w:rsidRPr="003638F3">
      <w:pPr>
        <w:pStyle w:val="aa"/>
        <w:widowControl w:val="false"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3.</w:t>
      </w:r>
      <w:r w:rsidR="00B91D75">
        <w:rPr>
          <w:sz w:val="30"/>
          <w:szCs w:val="30"/>
        </w:rPr>
        <w:t> </w:t>
      </w:r>
      <w:r w:rsidRPr="00FA4D41">
        <w:rPr>
          <w:sz w:val="30"/>
          <w:szCs w:val="30"/>
        </w:rPr>
        <w:t xml:space="preserve">Постановление вступает в силу </w:t>
      </w:r>
      <w:r w:rsidRPr="00EA62B7">
        <w:rPr>
          <w:sz w:val="30"/>
          <w:szCs w:val="30"/>
        </w:rPr>
        <w:t xml:space="preserve">через </w:t>
      </w:r>
      <w:r>
        <w:rPr>
          <w:sz w:val="30"/>
          <w:szCs w:val="30"/>
        </w:rPr>
        <w:t>три</w:t>
      </w:r>
      <w:r w:rsidRPr="00EA62B7">
        <w:rPr>
          <w:sz w:val="30"/>
          <w:szCs w:val="30"/>
        </w:rPr>
        <w:t xml:space="preserve"> рабочих дн</w:t>
      </w:r>
      <w:r>
        <w:rPr>
          <w:sz w:val="30"/>
          <w:szCs w:val="30"/>
        </w:rPr>
        <w:t>я</w:t>
      </w:r>
      <w:r w:rsidRPr="00EA62B7">
        <w:rPr>
          <w:sz w:val="30"/>
          <w:szCs w:val="30"/>
        </w:rPr>
        <w:t xml:space="preserve"> после даты его официального опубликования</w:t>
      </w:r>
      <w:r w:rsidR="009576D6">
        <w:rPr>
          <w:sz w:val="30"/>
          <w:szCs w:val="30"/>
        </w:rPr>
        <w:t>.</w:t>
      </w:r>
    </w:p>
    <w:p w:rsidP="00B91D75" w:rsidR="00B609F5" w:rsidRDefault="00B609F5" w:rsidRPr="009576D6">
      <w:pPr>
        <w:widowControl w:val="false"/>
        <w:autoSpaceDE w:val="false"/>
        <w:autoSpaceDN w:val="false"/>
        <w:adjustRightInd w:val="false"/>
        <w:jc w:val="both"/>
        <w:rPr>
          <w:sz w:val="20"/>
          <w:szCs w:val="30"/>
        </w:rPr>
      </w:pPr>
    </w:p>
    <w:p w:rsidP="00B91D75" w:rsidR="00B91D75" w:rsidRDefault="00B91D75" w:rsidRPr="009576D6">
      <w:pPr>
        <w:widowControl w:val="false"/>
        <w:autoSpaceDE w:val="false"/>
        <w:autoSpaceDN w:val="false"/>
        <w:adjustRightInd w:val="false"/>
        <w:jc w:val="both"/>
        <w:rPr>
          <w:sz w:val="20"/>
          <w:szCs w:val="30"/>
        </w:rPr>
      </w:pPr>
    </w:p>
    <w:p w:rsidP="006D2338" w:rsidR="0010226B" w:rsidRDefault="00624634">
      <w:pPr>
        <w:autoSpaceDE w:val="false"/>
        <w:autoSpaceDN w:val="false"/>
        <w:adjustRightInd w:val="false"/>
        <w:rPr>
          <w:sz w:val="30"/>
          <w:szCs w:val="30"/>
        </w:rPr>
      </w:pPr>
      <w:r w:rsidRPr="003638F3">
        <w:rPr>
          <w:sz w:val="30"/>
          <w:szCs w:val="30"/>
        </w:rPr>
        <w:t>Глава города</w:t>
      </w:r>
      <w:r w:rsidR="00937546" w:rsidRPr="003638F3">
        <w:rPr>
          <w:sz w:val="30"/>
          <w:szCs w:val="30"/>
        </w:rPr>
        <w:t xml:space="preserve">                                                               </w:t>
      </w:r>
      <w:r w:rsidRPr="003638F3">
        <w:rPr>
          <w:sz w:val="30"/>
          <w:szCs w:val="30"/>
        </w:rPr>
        <w:t xml:space="preserve">        </w:t>
      </w:r>
      <w:r w:rsidR="0056350B" w:rsidRPr="003638F3">
        <w:rPr>
          <w:sz w:val="30"/>
          <w:szCs w:val="30"/>
        </w:rPr>
        <w:t xml:space="preserve">   </w:t>
      </w:r>
      <w:r w:rsidRPr="003638F3">
        <w:rPr>
          <w:sz w:val="30"/>
          <w:szCs w:val="30"/>
        </w:rPr>
        <w:t xml:space="preserve"> </w:t>
      </w:r>
      <w:r w:rsidR="006D2338">
        <w:rPr>
          <w:sz w:val="30"/>
          <w:szCs w:val="30"/>
        </w:rPr>
        <w:t>С.В. Верещагин</w:t>
      </w:r>
    </w:p>
    <w:p w:rsidP="00666E46" w:rsidR="0010226B" w:rsidRDefault="0010226B" w:rsidRPr="009576D6">
      <w:pPr>
        <w:autoSpaceDE w:val="false"/>
        <w:autoSpaceDN w:val="false"/>
        <w:adjustRightInd w:val="false"/>
        <w:jc w:val="center"/>
        <w:rPr>
          <w:sz w:val="14"/>
          <w:szCs w:val="30"/>
        </w:rPr>
      </w:pPr>
    </w:p>
    <w:p w:rsidR="00B91D75" w:rsidRDefault="00B91D75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B91D75" w:rsidR="00B91D75" w:rsidRDefault="00B91D75" w:rsidRPr="00B91D75">
      <w:pPr>
        <w:spacing w:line="192" w:lineRule="auto"/>
        <w:ind w:firstLine="5387"/>
        <w:jc w:val="both"/>
        <w:rPr>
          <w:sz w:val="30"/>
          <w:szCs w:val="30"/>
        </w:rPr>
      </w:pPr>
      <w:bookmarkStart w:id="1" w:name="_Toc128393105"/>
      <w:bookmarkStart w:id="2" w:name="_Toc506388274"/>
      <w:bookmarkStart w:id="3" w:name="_Toc487806126"/>
      <w:r w:rsidRPr="00B91D75">
        <w:rPr>
          <w:sz w:val="30"/>
          <w:szCs w:val="30"/>
        </w:rPr>
        <w:lastRenderedPageBreak/>
        <w:t>Приложение</w:t>
      </w:r>
    </w:p>
    <w:p w:rsidP="00B91D75" w:rsidR="00B91D75" w:rsidRDefault="00B91D75" w:rsidRPr="00B91D75">
      <w:pPr>
        <w:spacing w:line="192" w:lineRule="auto"/>
        <w:ind w:firstLine="5387"/>
        <w:jc w:val="both"/>
        <w:rPr>
          <w:sz w:val="30"/>
          <w:szCs w:val="30"/>
        </w:rPr>
      </w:pPr>
      <w:r w:rsidRPr="00B91D75">
        <w:rPr>
          <w:sz w:val="30"/>
          <w:szCs w:val="30"/>
        </w:rPr>
        <w:t>к постановлению</w:t>
      </w:r>
    </w:p>
    <w:p w:rsidP="00B91D75" w:rsidR="00B91D75" w:rsidRDefault="00B91D75" w:rsidRPr="00B91D7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B91D75">
        <w:rPr>
          <w:sz w:val="30"/>
          <w:szCs w:val="30"/>
        </w:rPr>
        <w:t xml:space="preserve">администрации </w:t>
      </w:r>
    </w:p>
    <w:p w:rsidP="00B91D75" w:rsidR="00B91D75" w:rsidRDefault="00B91D75" w:rsidRPr="00B91D75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B91D75">
        <w:rPr>
          <w:sz w:val="30"/>
          <w:szCs w:val="30"/>
        </w:rPr>
        <w:t>города Красноярска</w:t>
      </w:r>
    </w:p>
    <w:p w:rsidP="00B91D75" w:rsidR="00B91D75" w:rsidRDefault="00B91D75" w:rsidRPr="00B91D75">
      <w:pPr>
        <w:spacing w:line="192" w:lineRule="auto"/>
        <w:ind w:firstLine="5387"/>
        <w:jc w:val="both"/>
        <w:rPr>
          <w:sz w:val="30"/>
          <w:szCs w:val="30"/>
        </w:rPr>
      </w:pPr>
      <w:r w:rsidRPr="00B91D75">
        <w:rPr>
          <w:sz w:val="30"/>
          <w:szCs w:val="30"/>
        </w:rPr>
        <w:t>от ____________ № _________</w:t>
      </w:r>
    </w:p>
    <w:p w:rsidP="00B91D75" w:rsidR="00B91D75" w:rsidRDefault="00B91D75" w:rsidRPr="00B91D75">
      <w:pPr>
        <w:spacing w:line="192" w:lineRule="auto"/>
        <w:jc w:val="center"/>
        <w:rPr>
          <w:sz w:val="30"/>
          <w:szCs w:val="30"/>
        </w:rPr>
      </w:pPr>
    </w:p>
    <w:p w:rsidP="00B91D75" w:rsidR="00B91D75" w:rsidRDefault="00B91D75">
      <w:pPr>
        <w:spacing w:line="192" w:lineRule="auto"/>
        <w:jc w:val="center"/>
        <w:rPr>
          <w:sz w:val="30"/>
          <w:szCs w:val="30"/>
        </w:rPr>
      </w:pPr>
    </w:p>
    <w:p w:rsidP="00B91D75" w:rsidR="00B91D75" w:rsidRDefault="00B91D75" w:rsidRPr="00B91D75">
      <w:pPr>
        <w:spacing w:line="192" w:lineRule="auto"/>
        <w:jc w:val="center"/>
        <w:rPr>
          <w:sz w:val="30"/>
          <w:szCs w:val="30"/>
        </w:rPr>
      </w:pPr>
    </w:p>
    <w:bookmarkEnd w:id="1"/>
    <w:bookmarkEnd w:id="2"/>
    <w:bookmarkEnd w:id="3"/>
    <w:p w:rsidP="00B91D75" w:rsidR="0011586D" w:rsidRDefault="0011586D" w:rsidRPr="0011586D">
      <w:pPr>
        <w:spacing w:line="192" w:lineRule="auto"/>
        <w:jc w:val="center"/>
        <w:rPr>
          <w:sz w:val="30"/>
          <w:szCs w:val="30"/>
        </w:rPr>
      </w:pPr>
      <w:r w:rsidRPr="0011586D">
        <w:rPr>
          <w:sz w:val="30"/>
          <w:szCs w:val="30"/>
        </w:rPr>
        <w:t>КАТАЛОГ</w:t>
      </w:r>
    </w:p>
    <w:p w:rsidP="00B91D75" w:rsidR="00B91D75" w:rsidRDefault="0011586D">
      <w:pPr>
        <w:spacing w:line="192" w:lineRule="auto"/>
        <w:jc w:val="center"/>
        <w:rPr>
          <w:sz w:val="30"/>
          <w:szCs w:val="30"/>
        </w:rPr>
      </w:pPr>
      <w:r w:rsidRPr="0011586D">
        <w:rPr>
          <w:sz w:val="30"/>
          <w:szCs w:val="30"/>
        </w:rPr>
        <w:t xml:space="preserve">координат характерных </w:t>
      </w:r>
      <w:proofErr w:type="gramStart"/>
      <w:r w:rsidRPr="0011586D">
        <w:rPr>
          <w:sz w:val="30"/>
          <w:szCs w:val="30"/>
        </w:rPr>
        <w:t>точек границы части проекта межевания территории центральной левобережной части города Красноярска</w:t>
      </w:r>
      <w:proofErr w:type="gramEnd"/>
      <w:r w:rsidRPr="0011586D">
        <w:rPr>
          <w:sz w:val="30"/>
          <w:szCs w:val="30"/>
        </w:rPr>
        <w:t xml:space="preserve"> </w:t>
      </w:r>
    </w:p>
    <w:p w:rsidP="00B91D75" w:rsidR="0011586D" w:rsidRDefault="009576D6" w:rsidRPr="0011586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района «Удачный», утвержде</w:t>
      </w:r>
      <w:r w:rsidR="0011586D" w:rsidRPr="0011586D">
        <w:rPr>
          <w:sz w:val="30"/>
          <w:szCs w:val="30"/>
        </w:rPr>
        <w:t xml:space="preserve">нного постановлением администрации города Красноярска от 15.12.2020 № 1005, </w:t>
      </w:r>
      <w:r w:rsidR="00410063">
        <w:rPr>
          <w:sz w:val="30"/>
          <w:szCs w:val="30"/>
        </w:rPr>
        <w:t>признанной утратившей силу</w:t>
      </w:r>
      <w:r w:rsidR="0011586D" w:rsidRPr="0011586D">
        <w:rPr>
          <w:sz w:val="30"/>
          <w:szCs w:val="30"/>
        </w:rPr>
        <w:t xml:space="preserve"> </w:t>
      </w:r>
    </w:p>
    <w:p w:rsidP="00B91D75" w:rsidR="0011586D" w:rsidRDefault="0011586D">
      <w:pPr>
        <w:spacing w:line="192" w:lineRule="auto"/>
        <w:jc w:val="center"/>
        <w:rPr>
          <w:sz w:val="30"/>
          <w:szCs w:val="30"/>
        </w:rPr>
      </w:pPr>
    </w:p>
    <w:p w:rsidP="00B91D75" w:rsidR="00B91D75" w:rsidRDefault="00B91D75">
      <w:pPr>
        <w:spacing w:line="192" w:lineRule="auto"/>
        <w:jc w:val="center"/>
        <w:rPr>
          <w:sz w:val="30"/>
          <w:szCs w:val="30"/>
        </w:rPr>
      </w:pPr>
    </w:p>
    <w:p w:rsidP="00B91D75" w:rsidR="00B91D75" w:rsidRDefault="00B91D75" w:rsidRPr="0011586D">
      <w:pPr>
        <w:spacing w:line="192" w:lineRule="auto"/>
        <w:jc w:val="center"/>
        <w:rPr>
          <w:sz w:val="30"/>
          <w:szCs w:val="30"/>
        </w:rPr>
      </w:pPr>
    </w:p>
    <w:p w:rsidP="0011586D" w:rsidR="0011586D" w:rsidRDefault="0011586D" w:rsidRPr="00B91D75">
      <w:pPr>
        <w:ind w:firstLine="709"/>
        <w:jc w:val="both"/>
        <w:rPr>
          <w:sz w:val="30"/>
          <w:szCs w:val="30"/>
        </w:rPr>
      </w:pPr>
      <w:r w:rsidRPr="00B91D75">
        <w:rPr>
          <w:sz w:val="30"/>
          <w:szCs w:val="30"/>
        </w:rPr>
        <w:t xml:space="preserve">Координаты характерных точек указаны в соответствии </w:t>
      </w:r>
      <w:r w:rsidR="00B91D75">
        <w:rPr>
          <w:sz w:val="30"/>
          <w:szCs w:val="30"/>
        </w:rPr>
        <w:t xml:space="preserve">                                        </w:t>
      </w:r>
      <w:r w:rsidRPr="00B91D75">
        <w:rPr>
          <w:sz w:val="30"/>
          <w:szCs w:val="30"/>
        </w:rPr>
        <w:t>с системой координат, используемой для ведения Единого государственного реестра недвижимости (МСК-167).</w:t>
      </w:r>
    </w:p>
    <w:p w:rsidP="0011586D" w:rsidR="0011586D" w:rsidRDefault="0011586D" w:rsidRPr="00B91D75">
      <w:pPr>
        <w:widowControl w:val="false"/>
        <w:tabs>
          <w:tab w:pos="426" w:val="left"/>
        </w:tabs>
        <w:ind w:firstLine="709"/>
        <w:jc w:val="both"/>
        <w:rPr>
          <w:sz w:val="30"/>
          <w:szCs w:val="30"/>
        </w:rPr>
      </w:pPr>
    </w:p>
    <w:tbl>
      <w:tblPr>
        <w:tblStyle w:val="3"/>
        <w:tblW w:type="pct" w:w="4915"/>
        <w:jc w:val="center"/>
        <w:tblInd w:type="dxa" w:w="55"/>
        <w:tblLook w:firstColumn="1" w:firstRow="1" w:lastColumn="0" w:lastRow="0" w:noHBand="0" w:noVBand="1" w:val="04A0"/>
      </w:tblPr>
      <w:tblGrid>
        <w:gridCol w:w="3027"/>
        <w:gridCol w:w="3191"/>
        <w:gridCol w:w="3189"/>
      </w:tblGrid>
      <w:tr w:rsidR="0011586D" w:rsidRPr="00617784" w:rsidTr="00B91D75">
        <w:trPr>
          <w:trHeight w:val="301"/>
          <w:tblHeader/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B91D75" w:rsidR="0011586D" w:rsidRDefault="0011586D" w:rsidRPr="00617784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Номер точки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B91D75" w:rsidR="0011586D" w:rsidRDefault="0011586D" w:rsidRPr="00617784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B91D75" w:rsidR="0011586D" w:rsidRDefault="0011586D" w:rsidRPr="00617784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632390,72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98708,24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632387,68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98687,62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632386,47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98678,14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632385,52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98674,44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632383,12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98658,54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632374,41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98586,30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632369,29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98543,23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632359,95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98471,22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632404,48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98466,60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632410,42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98466,06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632443,82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98586,78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632460,37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98645,16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632470,22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98689,08</w:t>
            </w:r>
          </w:p>
        </w:tc>
      </w:tr>
      <w:tr w:rsidR="00617784" w:rsidRPr="00617784" w:rsidTr="00B91D75">
        <w:trPr>
          <w:jc w:val="center"/>
        </w:trPr>
        <w:tc>
          <w:tcPr>
            <w:tcW w:type="pct" w:w="16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R="00617784" w:rsidRDefault="00617784" w:rsidRPr="00617784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617784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69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632410,62</w:t>
            </w:r>
          </w:p>
        </w:tc>
        <w:tc>
          <w:tcPr>
            <w:tcW w:type="pct" w:w="16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617784" w:rsidR="00617784" w:rsidRDefault="00617784" w:rsidRPr="00617784">
            <w:pPr>
              <w:jc w:val="center"/>
              <w:rPr>
                <w:sz w:val="30"/>
                <w:szCs w:val="30"/>
              </w:rPr>
            </w:pPr>
            <w:r w:rsidRPr="00617784">
              <w:rPr>
                <w:sz w:val="30"/>
                <w:szCs w:val="30"/>
              </w:rPr>
              <w:t>98703,24</w:t>
            </w:r>
          </w:p>
        </w:tc>
      </w:tr>
    </w:tbl>
    <w:p w:rsidP="00666E46" w:rsidR="006D2338" w:rsidRDefault="006D2338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sectPr w:rsidR="006D2338" w:rsidSect="00D11F8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6006A" w:rsidP="00261DC2" w:rsidRDefault="0046006A">
      <w:r>
        <w:separator/>
      </w:r>
    </w:p>
  </w:endnote>
  <w:endnote w:type="continuationSeparator" w:id="0">
    <w:p w:rsidR="0046006A" w:rsidP="00261DC2" w:rsidRDefault="0046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6006A" w:rsidP="00261DC2" w:rsidRDefault="0046006A">
      <w:r>
        <w:separator/>
      </w:r>
    </w:p>
  </w:footnote>
  <w:footnote w:type="continuationSeparator" w:id="0">
    <w:p w:rsidR="0046006A" w:rsidP="00261DC2" w:rsidRDefault="0046006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74A0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243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024F"/>
    <w:rsid w:val="0002343D"/>
    <w:rsid w:val="000279C6"/>
    <w:rsid w:val="00036CE8"/>
    <w:rsid w:val="00056868"/>
    <w:rsid w:val="00077E1D"/>
    <w:rsid w:val="0009768A"/>
    <w:rsid w:val="000A4115"/>
    <w:rsid w:val="000A6356"/>
    <w:rsid w:val="000D2351"/>
    <w:rsid w:val="000D3EF9"/>
    <w:rsid w:val="000E2613"/>
    <w:rsid w:val="000E5735"/>
    <w:rsid w:val="0010226B"/>
    <w:rsid w:val="0011586D"/>
    <w:rsid w:val="00130970"/>
    <w:rsid w:val="00185F55"/>
    <w:rsid w:val="001B45EE"/>
    <w:rsid w:val="001C3707"/>
    <w:rsid w:val="001C4CEF"/>
    <w:rsid w:val="00210FF6"/>
    <w:rsid w:val="00212343"/>
    <w:rsid w:val="00227511"/>
    <w:rsid w:val="00261DC2"/>
    <w:rsid w:val="00270011"/>
    <w:rsid w:val="002778EE"/>
    <w:rsid w:val="00282B6B"/>
    <w:rsid w:val="0028610F"/>
    <w:rsid w:val="002B2752"/>
    <w:rsid w:val="002B46DC"/>
    <w:rsid w:val="002C00C1"/>
    <w:rsid w:val="00304B30"/>
    <w:rsid w:val="0030549B"/>
    <w:rsid w:val="003310F6"/>
    <w:rsid w:val="00344986"/>
    <w:rsid w:val="003638F3"/>
    <w:rsid w:val="003C40A8"/>
    <w:rsid w:val="003D1FC9"/>
    <w:rsid w:val="003D6186"/>
    <w:rsid w:val="00410063"/>
    <w:rsid w:val="0042438B"/>
    <w:rsid w:val="00424B3C"/>
    <w:rsid w:val="00447A48"/>
    <w:rsid w:val="00452CDE"/>
    <w:rsid w:val="0046006A"/>
    <w:rsid w:val="0049657A"/>
    <w:rsid w:val="004977E4"/>
    <w:rsid w:val="004A1733"/>
    <w:rsid w:val="004A58D1"/>
    <w:rsid w:val="004B1351"/>
    <w:rsid w:val="004B7F37"/>
    <w:rsid w:val="004F6D74"/>
    <w:rsid w:val="004F7EAE"/>
    <w:rsid w:val="00512A1C"/>
    <w:rsid w:val="0051693D"/>
    <w:rsid w:val="00525394"/>
    <w:rsid w:val="0053286B"/>
    <w:rsid w:val="005530CF"/>
    <w:rsid w:val="0056350B"/>
    <w:rsid w:val="0057749F"/>
    <w:rsid w:val="00595911"/>
    <w:rsid w:val="005C6EAA"/>
    <w:rsid w:val="005E2D6E"/>
    <w:rsid w:val="005F552A"/>
    <w:rsid w:val="00617784"/>
    <w:rsid w:val="00622A1E"/>
    <w:rsid w:val="00623B39"/>
    <w:rsid w:val="00624634"/>
    <w:rsid w:val="00666E46"/>
    <w:rsid w:val="006702BC"/>
    <w:rsid w:val="00686888"/>
    <w:rsid w:val="006948CF"/>
    <w:rsid w:val="006B33E3"/>
    <w:rsid w:val="006C026D"/>
    <w:rsid w:val="006C05F8"/>
    <w:rsid w:val="006C325F"/>
    <w:rsid w:val="006C54CF"/>
    <w:rsid w:val="006C7DA5"/>
    <w:rsid w:val="006D2338"/>
    <w:rsid w:val="006D55C6"/>
    <w:rsid w:val="006E326C"/>
    <w:rsid w:val="00702853"/>
    <w:rsid w:val="0073692F"/>
    <w:rsid w:val="0074251A"/>
    <w:rsid w:val="00754D45"/>
    <w:rsid w:val="00774A0F"/>
    <w:rsid w:val="00787AAB"/>
    <w:rsid w:val="007B7487"/>
    <w:rsid w:val="007E13BE"/>
    <w:rsid w:val="007E760C"/>
    <w:rsid w:val="00815DAD"/>
    <w:rsid w:val="0082675A"/>
    <w:rsid w:val="00840593"/>
    <w:rsid w:val="0084225D"/>
    <w:rsid w:val="008561FC"/>
    <w:rsid w:val="008829CE"/>
    <w:rsid w:val="00887762"/>
    <w:rsid w:val="008E6221"/>
    <w:rsid w:val="008F17D5"/>
    <w:rsid w:val="00931485"/>
    <w:rsid w:val="00937546"/>
    <w:rsid w:val="009576D6"/>
    <w:rsid w:val="009735A4"/>
    <w:rsid w:val="009924C4"/>
    <w:rsid w:val="009B275B"/>
    <w:rsid w:val="009D0D5B"/>
    <w:rsid w:val="00A02135"/>
    <w:rsid w:val="00A037E7"/>
    <w:rsid w:val="00A32536"/>
    <w:rsid w:val="00A425DB"/>
    <w:rsid w:val="00A44040"/>
    <w:rsid w:val="00A66EBE"/>
    <w:rsid w:val="00A67038"/>
    <w:rsid w:val="00A76ED9"/>
    <w:rsid w:val="00A976AD"/>
    <w:rsid w:val="00AA23E3"/>
    <w:rsid w:val="00AB6D28"/>
    <w:rsid w:val="00AB7C18"/>
    <w:rsid w:val="00AC07E4"/>
    <w:rsid w:val="00AC1EFA"/>
    <w:rsid w:val="00AC41FD"/>
    <w:rsid w:val="00AD7018"/>
    <w:rsid w:val="00AD7FAA"/>
    <w:rsid w:val="00AE0F41"/>
    <w:rsid w:val="00B326E2"/>
    <w:rsid w:val="00B609F5"/>
    <w:rsid w:val="00B70ED3"/>
    <w:rsid w:val="00B72217"/>
    <w:rsid w:val="00B8656F"/>
    <w:rsid w:val="00B91D75"/>
    <w:rsid w:val="00BE48E6"/>
    <w:rsid w:val="00C11B28"/>
    <w:rsid w:val="00C1685F"/>
    <w:rsid w:val="00C168B2"/>
    <w:rsid w:val="00C16EEF"/>
    <w:rsid w:val="00C2686F"/>
    <w:rsid w:val="00C30529"/>
    <w:rsid w:val="00C451B6"/>
    <w:rsid w:val="00C617B1"/>
    <w:rsid w:val="00C72322"/>
    <w:rsid w:val="00C8123E"/>
    <w:rsid w:val="00C876B6"/>
    <w:rsid w:val="00CA1F01"/>
    <w:rsid w:val="00CC1727"/>
    <w:rsid w:val="00CC634E"/>
    <w:rsid w:val="00CE4E01"/>
    <w:rsid w:val="00CE5F83"/>
    <w:rsid w:val="00D11F80"/>
    <w:rsid w:val="00D145D1"/>
    <w:rsid w:val="00D641A7"/>
    <w:rsid w:val="00D7016F"/>
    <w:rsid w:val="00D70B7C"/>
    <w:rsid w:val="00D761A7"/>
    <w:rsid w:val="00D824E5"/>
    <w:rsid w:val="00D92B35"/>
    <w:rsid w:val="00D939EE"/>
    <w:rsid w:val="00DA4A56"/>
    <w:rsid w:val="00DE0AB7"/>
    <w:rsid w:val="00DF09AB"/>
    <w:rsid w:val="00E16293"/>
    <w:rsid w:val="00E16C35"/>
    <w:rsid w:val="00E308CA"/>
    <w:rsid w:val="00E607A7"/>
    <w:rsid w:val="00E669D2"/>
    <w:rsid w:val="00E845C6"/>
    <w:rsid w:val="00EC62FE"/>
    <w:rsid w:val="00EC77E0"/>
    <w:rsid w:val="00ED5A93"/>
    <w:rsid w:val="00ED63EC"/>
    <w:rsid w:val="00F01B47"/>
    <w:rsid w:val="00F16E52"/>
    <w:rsid w:val="00F72F6B"/>
    <w:rsid w:val="00F7502A"/>
    <w:rsid w:val="00F90108"/>
    <w:rsid w:val="00FA64E2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86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TableContents" w:customStyle="true">
    <w:name w:val="Table Contents"/>
    <w:basedOn w:val="a"/>
    <w:rsid w:val="00ED5A93"/>
    <w:pPr>
      <w:widowControl w:val="false"/>
      <w:suppressLineNumbers/>
      <w:suppressAutoHyphens/>
      <w:autoSpaceDN w:val="false"/>
      <w:textAlignment w:val="baseline"/>
    </w:pPr>
    <w:rPr>
      <w:rFonts w:eastAsia="SimSun" w:cs="Mangal"/>
      <w:kern w:val="3"/>
      <w:lang w:eastAsia="zh-CN" w:bidi="hi-IN"/>
    </w:rPr>
  </w:style>
  <w:style w:type="character" w:styleId="ab" w:customStyle="true">
    <w:name w:val="Абзац списка Знак"/>
    <w:link w:val="aa"/>
    <w:uiPriority w:val="34"/>
    <w:locked/>
    <w:rsid w:val="000D2351"/>
    <w:rPr>
      <w:rFonts w:ascii="Times New Roman" w:hAnsi="Times New Roman" w:eastAsia="Calibri" w:cs="Times New Roman"/>
      <w:sz w:val="28"/>
      <w:szCs w:val="28"/>
    </w:rPr>
  </w:style>
  <w:style w:type="character" w:styleId="diffins" w:customStyle="true">
    <w:name w:val="diff_ins"/>
    <w:rsid w:val="000D2351"/>
  </w:style>
  <w:style w:type="table" w:styleId="ac">
    <w:name w:val="Table Grid"/>
    <w:basedOn w:val="a1"/>
    <w:uiPriority w:val="59"/>
    <w:rsid w:val="004977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 w:customStyle="true">
    <w:name w:val="Основной текст_"/>
    <w:basedOn w:val="a0"/>
    <w:link w:val="11"/>
    <w:rsid w:val="00F90108"/>
    <w:rPr>
      <w:rFonts w:ascii="Times New Roman" w:hAnsi="Times New Roman" w:eastAsia="Times New Roman" w:cs="Times New Roman"/>
      <w:sz w:val="28"/>
      <w:szCs w:val="28"/>
    </w:rPr>
  </w:style>
  <w:style w:type="paragraph" w:styleId="11" w:customStyle="true">
    <w:name w:val="Основной текст1"/>
    <w:basedOn w:val="a"/>
    <w:link w:val="ad"/>
    <w:rsid w:val="00F90108"/>
    <w:pPr>
      <w:widowControl w:val="false"/>
      <w:ind w:firstLine="400"/>
    </w:pPr>
    <w:rPr>
      <w:sz w:val="28"/>
      <w:szCs w:val="28"/>
      <w:lang w:eastAsia="en-US"/>
    </w:rPr>
  </w:style>
  <w:style w:type="character" w:styleId="20" w:customStyle="true">
    <w:name w:val="Заголовок 2 Знак"/>
    <w:basedOn w:val="a0"/>
    <w:link w:val="2"/>
    <w:uiPriority w:val="9"/>
    <w:semiHidden/>
    <w:rsid w:val="0011586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3" w:customStyle="true">
    <w:name w:val="Сетка таблицы3"/>
    <w:basedOn w:val="a1"/>
    <w:uiPriority w:val="59"/>
    <w:rsid w:val="0011586D"/>
    <w:pPr>
      <w:spacing w:after="0" w:line="240" w:lineRule="auto"/>
    </w:pPr>
    <w:rPr>
      <w:rFonts w:ascii="Times New Roman" w:hAnsi="Times New Roman" w:eastAsia="Calibri" w:cs="Times New Roman"/>
      <w:sz w:val="52"/>
      <w:szCs w:val="52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11586D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TableContents" w:type="paragraph">
    <w:name w:val="Table Contents"/>
    <w:basedOn w:val="a"/>
    <w:rsid w:val="00ED5A93"/>
    <w:pPr>
      <w:widowControl w:val="0"/>
      <w:suppressLineNumbers/>
      <w:suppressAutoHyphens/>
      <w:autoSpaceDN w:val="0"/>
      <w:textAlignment w:val="baseline"/>
    </w:pPr>
    <w:rPr>
      <w:rFonts w:cs="Mangal" w:eastAsia="SimSun"/>
      <w:kern w:val="3"/>
      <w:lang w:bidi="hi-IN" w:eastAsia="zh-CN"/>
    </w:rPr>
  </w:style>
  <w:style w:customStyle="1" w:styleId="ab" w:type="character">
    <w:name w:val="Абзац списка Знак"/>
    <w:link w:val="aa"/>
    <w:uiPriority w:val="34"/>
    <w:locked/>
    <w:rsid w:val="000D2351"/>
    <w:rPr>
      <w:rFonts w:ascii="Times New Roman" w:cs="Times New Roman" w:eastAsia="Calibri" w:hAnsi="Times New Roman"/>
      <w:sz w:val="28"/>
      <w:szCs w:val="28"/>
    </w:rPr>
  </w:style>
  <w:style w:customStyle="1" w:styleId="diffins" w:type="character">
    <w:name w:val="diff_ins"/>
    <w:rsid w:val="000D2351"/>
  </w:style>
  <w:style w:styleId="ac" w:type="table">
    <w:name w:val="Table Grid"/>
    <w:basedOn w:val="a1"/>
    <w:uiPriority w:val="59"/>
    <w:rsid w:val="004977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d" w:type="character">
    <w:name w:val="Основной текст_"/>
    <w:basedOn w:val="a0"/>
    <w:link w:val="11"/>
    <w:rsid w:val="00F90108"/>
    <w:rPr>
      <w:rFonts w:ascii="Times New Roman" w:cs="Times New Roman" w:eastAsia="Times New Roman" w:hAnsi="Times New Roman"/>
      <w:sz w:val="28"/>
      <w:szCs w:val="28"/>
    </w:rPr>
  </w:style>
  <w:style w:customStyle="1" w:styleId="11" w:type="paragraph">
    <w:name w:val="Основной текст1"/>
    <w:basedOn w:val="a"/>
    <w:link w:val="ad"/>
    <w:rsid w:val="00F90108"/>
    <w:pPr>
      <w:widowControl w:val="0"/>
      <w:ind w:firstLine="400"/>
    </w:pPr>
    <w:rPr>
      <w:sz w:val="28"/>
      <w:szCs w:val="28"/>
      <w:lang w:eastAsia="en-US"/>
    </w:rPr>
  </w:style>
  <w:style w:customStyle="1" w:styleId="20" w:type="character">
    <w:name w:val="Заголовок 2 Знак"/>
    <w:basedOn w:val="a0"/>
    <w:link w:val="2"/>
    <w:uiPriority w:val="9"/>
    <w:semiHidden/>
    <w:rsid w:val="0011586D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customStyle="1" w:styleId="3" w:type="table">
    <w:name w:val="Сетка таблицы3"/>
    <w:basedOn w:val="a1"/>
    <w:uiPriority w:val="59"/>
    <w:rsid w:val="0011586D"/>
    <w:pPr>
      <w:spacing w:after="0" w:line="240" w:lineRule="auto"/>
    </w:pPr>
    <w:rPr>
      <w:rFonts w:ascii="Times New Roman" w:cs="Times New Roman" w:eastAsia="Calibri" w:hAnsi="Times New Roman"/>
      <w:sz w:val="52"/>
      <w:szCs w:val="52"/>
    </w:rPr>
    <w:tblPr>
      <w:tblInd w:type="nil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455 от 27.05.2026</docTitle>
  </documentManagement>
</p:properties>
</file>

<file path=customXml/itemProps1.xml><?xml version="1.0" encoding="utf-8"?>
<ds:datastoreItem xmlns:ds="http://schemas.openxmlformats.org/officeDocument/2006/customXml" ds:itemID="{F7FC7C40-A6B5-46AB-87BE-61FA36DF09B8}"/>
</file>

<file path=customXml/itemProps2.xml><?xml version="1.0" encoding="utf-8"?>
<ds:datastoreItem xmlns:ds="http://schemas.openxmlformats.org/officeDocument/2006/customXml" ds:itemID="{FA2F1908-1E3B-45EC-BFE9-0BA4F8AF0105}"/>
</file>

<file path=customXml/itemProps3.xml><?xml version="1.0" encoding="utf-8"?>
<ds:datastoreItem xmlns:ds="http://schemas.openxmlformats.org/officeDocument/2006/customXml" ds:itemID="{6F545B58-83F4-4B96-979C-70506F5CC4DD}"/>
</file>

<file path=customXml/itemProps4.xml><?xml version="1.0" encoding="utf-8"?>
<ds:datastoreItem xmlns:ds="http://schemas.openxmlformats.org/officeDocument/2006/customXml" ds:itemID="{08C0DA1C-3ADF-4CE0-8958-7E3C18EFE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455 от 27.05.2026</dc:title>
  <dc:creator>Вохмина Мария Викторовна</dc:creator>
  <cp:lastModifiedBy>Бабинцева Ксения Геннадьевна</cp:lastModifiedBy>
  <cp:revision>15</cp:revision>
  <cp:lastPrinted>2022-05-17T10:03:00Z</cp:lastPrinted>
  <dcterms:created xsi:type="dcterms:W3CDTF">2022-05-23T08:12:00Z</dcterms:created>
  <dcterms:modified xsi:type="dcterms:W3CDTF">2026-05-26T07:47:00Z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