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93ABB" w:rsidRDefault="007D3957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202D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7D3957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0202D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7D3957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0202D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70202D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D3957" w:rsidRPr="00AE0F02">
            <w:pPr>
              <w:pStyle w:val="BlankForLegalActs"/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08.05.2026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D3957" w:rsidRPr="00AE0F02">
            <w:pPr>
              <w:pStyle w:val="BlankForLegalActs"/>
              <w:spacing w:after="0" w:line="240" w:lineRule="auto"/>
              <w:jc w:val="right"/>
              <w:rPr>
                <w:lang w:val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lang w:val="en-US"/>
              </w:rPr>
              <w:t>№ 375</w:t>
            </w:r>
            <w:r>
              <w:rPr>
                <w:lang w:val="en-US"/>
              </w:rPr>
              <w:fldChar w:fldCharType="end"/>
            </w:r>
          </w:p>
        </w:tc>
      </w:tr>
    </w:tbl>
    <w:p w:rsidP="006433B2" w:rsidR="00A66F65" w:rsidRDefault="007D3957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56DC3" w:rsidR="00A56DC3" w:rsidRDefault="00A56DC3" w:rsidRPr="00A56DC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sz w:val="24"/>
        </w:rPr>
      </w:pPr>
    </w:p>
    <w:p w:rsidP="00A56DC3" w:rsidR="00A56DC3" w:rsidRDefault="00FA29E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>
        <w:t>О внесении изменени</w:t>
      </w:r>
      <w:r w:rsidR="00AD3889">
        <w:t>й</w:t>
      </w:r>
      <w:r>
        <w:t xml:space="preserve"> </w:t>
      </w:r>
    </w:p>
    <w:p w:rsidP="00A56DC3" w:rsidR="00FA29E2" w:rsidRDefault="00FA29E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>
        <w:t>в постановление администрации</w:t>
      </w:r>
    </w:p>
    <w:p w:rsidP="00A56DC3" w:rsidR="00A56DC3" w:rsidRDefault="00FA29E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>
        <w:t xml:space="preserve">города </w:t>
      </w:r>
      <w:r w:rsidR="003746D9">
        <w:t xml:space="preserve">Красноярска </w:t>
      </w:r>
    </w:p>
    <w:p w:rsidP="00A56DC3" w:rsidR="00FA29E2" w:rsidRDefault="00FA29E2">
      <w:pPr>
        <w:widowControl w:val="false"/>
        <w:autoSpaceDE w:val="false"/>
        <w:autoSpaceDN w:val="false"/>
        <w:adjustRightInd w:val="false"/>
        <w:spacing w:after="0" w:line="192" w:lineRule="auto"/>
        <w:jc w:val="both"/>
      </w:pPr>
      <w:r>
        <w:t xml:space="preserve">от </w:t>
      </w:r>
      <w:r w:rsidR="00AD3889">
        <w:t>15</w:t>
      </w:r>
      <w:r>
        <w:t>.</w:t>
      </w:r>
      <w:r w:rsidR="004E6976">
        <w:t>11</w:t>
      </w:r>
      <w:r>
        <w:t>.202</w:t>
      </w:r>
      <w:r w:rsidR="00AD3889">
        <w:t>3</w:t>
      </w:r>
      <w:r>
        <w:t xml:space="preserve"> № </w:t>
      </w:r>
      <w:r w:rsidR="004E6976">
        <w:t>8</w:t>
      </w:r>
      <w:r w:rsidR="00AD3889">
        <w:t>8</w:t>
      </w:r>
      <w:r w:rsidR="004E6976">
        <w:t>0</w:t>
      </w:r>
    </w:p>
    <w:p w:rsidP="00A56DC3" w:rsidR="00FD0483" w:rsidRDefault="00FD0483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eastAsia="Times New Roman"/>
          <w:lang w:eastAsia="ru-RU"/>
        </w:rPr>
      </w:pPr>
    </w:p>
    <w:p w:rsidP="00A56DC3" w:rsidR="00250049" w:rsidRDefault="00250049" w:rsidRPr="00F1434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eastAsia="Times New Roman"/>
          <w:lang w:eastAsia="ru-RU"/>
        </w:rPr>
      </w:pPr>
    </w:p>
    <w:p w:rsidP="00A56DC3" w:rsidR="00FD0483" w:rsidRDefault="00FD0483" w:rsidRPr="00F1434C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eastAsia="Times New Roman"/>
          <w:lang w:eastAsia="ru-RU"/>
        </w:rPr>
      </w:pPr>
    </w:p>
    <w:p w:rsidP="00F911F8" w:rsidR="00CB3837" w:rsidRDefault="008E4B18">
      <w:pPr>
        <w:spacing w:after="1" w:line="300" w:lineRule="atLeast"/>
        <w:ind w:firstLine="709"/>
        <w:jc w:val="both"/>
        <w:outlineLvl w:val="0"/>
        <w:rPr>
          <w:rFonts w:eastAsia="Times New Roman"/>
          <w:lang w:eastAsia="ru-RU"/>
        </w:rPr>
      </w:pPr>
      <w:r w:rsidRPr="008E4B18">
        <w:rPr>
          <w:rFonts w:eastAsia="Times New Roman"/>
          <w:lang w:eastAsia="ru-RU"/>
        </w:rPr>
        <w:t>В соответствии с Федеральн</w:t>
      </w:r>
      <w:r>
        <w:rPr>
          <w:rFonts w:eastAsia="Times New Roman"/>
          <w:lang w:eastAsia="ru-RU"/>
        </w:rPr>
        <w:t>ым</w:t>
      </w:r>
      <w:r w:rsidRPr="008E4B18">
        <w:rPr>
          <w:rFonts w:eastAsia="Times New Roman"/>
          <w:lang w:eastAsia="ru-RU"/>
        </w:rPr>
        <w:t xml:space="preserve"> закон</w:t>
      </w:r>
      <w:r>
        <w:rPr>
          <w:rFonts w:eastAsia="Times New Roman"/>
          <w:lang w:eastAsia="ru-RU"/>
        </w:rPr>
        <w:t>ом</w:t>
      </w:r>
      <w:r w:rsidR="00250049">
        <w:rPr>
          <w:rFonts w:eastAsia="Times New Roman"/>
          <w:lang w:eastAsia="ru-RU"/>
        </w:rPr>
        <w:t xml:space="preserve"> от 13.07.2020 №</w:t>
      </w:r>
      <w:r w:rsidRPr="008E4B18">
        <w:rPr>
          <w:rFonts w:eastAsia="Times New Roman"/>
          <w:lang w:eastAsia="ru-RU"/>
        </w:rPr>
        <w:t xml:space="preserve"> 189-ФЗ </w:t>
      </w:r>
      <w:r>
        <w:rPr>
          <w:rFonts w:eastAsia="Times New Roman"/>
          <w:lang w:eastAsia="ru-RU"/>
        </w:rPr>
        <w:t>«О</w:t>
      </w:r>
      <w:r w:rsidRPr="008E4B18">
        <w:rPr>
          <w:rFonts w:eastAsia="Times New Roman"/>
          <w:lang w:eastAsia="ru-RU"/>
        </w:rPr>
        <w:t xml:space="preserve"> государственном (муниципальном) социальном заказе на оказание государственных (муниципальных) </w:t>
      </w:r>
      <w:r w:rsidRPr="00D35AF0">
        <w:rPr>
          <w:rFonts w:eastAsia="Times New Roman"/>
          <w:lang w:eastAsia="ru-RU"/>
        </w:rPr>
        <w:t>услуг в социальной сфере»</w:t>
      </w:r>
      <w:r w:rsidR="001A03CE" w:rsidRPr="00D35AF0">
        <w:rPr>
          <w:rFonts w:eastAsia="Times New Roman"/>
          <w:lang w:eastAsia="ru-RU"/>
        </w:rPr>
        <w:t>,</w:t>
      </w:r>
      <w:r w:rsidR="00F911F8" w:rsidRPr="00D35AF0">
        <w:rPr>
          <w:b/>
        </w:rPr>
        <w:t xml:space="preserve"> </w:t>
      </w:r>
      <w:r w:rsidR="00CB3837" w:rsidRPr="00D35AF0">
        <w:t xml:space="preserve">руководствуясь </w:t>
      </w:r>
      <w:r w:rsidR="001A03CE" w:rsidRPr="00D35AF0">
        <w:rPr>
          <w:rFonts w:eastAsia="Times New Roman"/>
          <w:lang w:eastAsia="ru-RU"/>
        </w:rPr>
        <w:t>статьями 41, 58, 59 Устава города Красноярска,</w:t>
      </w:r>
      <w:r w:rsidR="001A03CE" w:rsidRPr="001A03CE">
        <w:rPr>
          <w:rFonts w:eastAsia="Times New Roman"/>
          <w:lang w:eastAsia="ru-RU"/>
        </w:rPr>
        <w:t xml:space="preserve"> </w:t>
      </w:r>
    </w:p>
    <w:p w:rsidP="00CB3837" w:rsidR="001A03CE" w:rsidRDefault="001A03CE" w:rsidRPr="001A03CE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1A03CE">
        <w:rPr>
          <w:rFonts w:eastAsia="Times New Roman"/>
          <w:lang w:eastAsia="ru-RU"/>
        </w:rPr>
        <w:t xml:space="preserve">ПОСТАНОВЛЯЮ: </w:t>
      </w:r>
    </w:p>
    <w:p w:rsidP="001A03CE" w:rsidR="00BD41A9" w:rsidRDefault="001A03CE" w:rsidRPr="008E4B1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eastAsia="Calibri"/>
        </w:rPr>
      </w:pPr>
      <w:r w:rsidRPr="008E4B18">
        <w:rPr>
          <w:rFonts w:eastAsia="Times New Roman"/>
          <w:lang w:eastAsia="ru-RU"/>
        </w:rPr>
        <w:t xml:space="preserve">1. </w:t>
      </w:r>
      <w:proofErr w:type="gramStart"/>
      <w:r w:rsidRPr="008E4B18">
        <w:rPr>
          <w:rFonts w:eastAsia="Times New Roman"/>
          <w:lang w:eastAsia="ru-RU"/>
        </w:rPr>
        <w:t xml:space="preserve">Внести в постановление администрации города </w:t>
      </w:r>
      <w:r w:rsidR="003746D9">
        <w:rPr>
          <w:rFonts w:eastAsia="Times New Roman"/>
          <w:lang w:eastAsia="ru-RU"/>
        </w:rPr>
        <w:t xml:space="preserve">Красноярска </w:t>
      </w:r>
      <w:r w:rsidR="00250049">
        <w:rPr>
          <w:rFonts w:eastAsia="Times New Roman"/>
          <w:lang w:eastAsia="ru-RU"/>
        </w:rPr>
        <w:t xml:space="preserve">                  </w:t>
      </w:r>
      <w:r w:rsidRPr="008E4B18">
        <w:rPr>
          <w:rFonts w:eastAsia="Times New Roman"/>
          <w:lang w:eastAsia="ru-RU"/>
        </w:rPr>
        <w:t xml:space="preserve">от </w:t>
      </w:r>
      <w:r w:rsidR="00AD3889" w:rsidRPr="008E4B18">
        <w:rPr>
          <w:rFonts w:eastAsia="Times New Roman"/>
          <w:lang w:eastAsia="ru-RU"/>
        </w:rPr>
        <w:t>15</w:t>
      </w:r>
      <w:r w:rsidRPr="008E4B18">
        <w:rPr>
          <w:rFonts w:eastAsia="Calibri"/>
        </w:rPr>
        <w:t>.</w:t>
      </w:r>
      <w:r w:rsidR="004E6976" w:rsidRPr="008E4B18">
        <w:rPr>
          <w:rFonts w:eastAsia="Calibri"/>
        </w:rPr>
        <w:t>11</w:t>
      </w:r>
      <w:r w:rsidRPr="008E4B18">
        <w:rPr>
          <w:rFonts w:eastAsia="Calibri"/>
        </w:rPr>
        <w:t>.202</w:t>
      </w:r>
      <w:r w:rsidR="00AD3889" w:rsidRPr="008E4B18">
        <w:rPr>
          <w:rFonts w:eastAsia="Calibri"/>
        </w:rPr>
        <w:t>3</w:t>
      </w:r>
      <w:r w:rsidRPr="008E4B18">
        <w:rPr>
          <w:rFonts w:eastAsia="Calibri"/>
        </w:rPr>
        <w:t xml:space="preserve"> № </w:t>
      </w:r>
      <w:r w:rsidR="004E6976" w:rsidRPr="008E4B18">
        <w:rPr>
          <w:rFonts w:eastAsia="Calibri"/>
        </w:rPr>
        <w:t>8</w:t>
      </w:r>
      <w:r w:rsidR="00AD3889" w:rsidRPr="008E4B18">
        <w:rPr>
          <w:rFonts w:eastAsia="Calibri"/>
        </w:rPr>
        <w:t>8</w:t>
      </w:r>
      <w:r w:rsidR="004E6976" w:rsidRPr="008E4B18">
        <w:rPr>
          <w:rFonts w:eastAsia="Calibri"/>
        </w:rPr>
        <w:t>0</w:t>
      </w:r>
      <w:r w:rsidR="00BD41A9" w:rsidRPr="008E4B18">
        <w:rPr>
          <w:rFonts w:eastAsia="Calibri"/>
        </w:rPr>
        <w:t xml:space="preserve"> </w:t>
      </w:r>
      <w:r w:rsidR="00E41AD0" w:rsidRPr="008E4B18">
        <w:rPr>
          <w:rFonts w:eastAsia="Calibri"/>
        </w:rPr>
        <w:t>«</w:t>
      </w:r>
      <w:r w:rsidR="00AD3889" w:rsidRPr="008E4B18">
        <w:t xml:space="preserve">Об утверждении Правил заключения </w:t>
      </w:r>
      <w:r w:rsidR="00250049">
        <w:t xml:space="preserve">                                </w:t>
      </w:r>
      <w:r w:rsidR="00AD3889" w:rsidRPr="008E4B18">
        <w:t xml:space="preserve"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возмещении затрат, связанных с оказанием муниципальных услуг в социальной сфере в соответствии </w:t>
      </w:r>
      <w:r w:rsidR="00250049">
        <w:t xml:space="preserve">                             </w:t>
      </w:r>
      <w:r w:rsidR="00AD3889" w:rsidRPr="008E4B18">
        <w:t xml:space="preserve">с социальным сертификатом на получение муниципальной услуги </w:t>
      </w:r>
      <w:r w:rsidR="00250049">
        <w:t xml:space="preserve">                   </w:t>
      </w:r>
      <w:r w:rsidR="00AD3889" w:rsidRPr="008E4B18">
        <w:t>в социальной</w:t>
      </w:r>
      <w:proofErr w:type="gramEnd"/>
      <w:r w:rsidR="00AD3889" w:rsidRPr="008E4B18">
        <w:t xml:space="preserve"> сфере «Реализация дополнительных общеразвивающих программ</w:t>
      </w:r>
      <w:r w:rsidR="00E41AD0" w:rsidRPr="008E4B18">
        <w:rPr>
          <w:rFonts w:eastAsia="Calibri"/>
        </w:rPr>
        <w:t xml:space="preserve">» </w:t>
      </w:r>
      <w:r w:rsidR="00BD41A9" w:rsidRPr="008E4B18">
        <w:rPr>
          <w:rFonts w:eastAsia="Calibri"/>
        </w:rPr>
        <w:t>следующие изменения:</w:t>
      </w:r>
      <w:r w:rsidRPr="008E4B18">
        <w:rPr>
          <w:rFonts w:eastAsia="Calibri"/>
        </w:rPr>
        <w:t xml:space="preserve"> </w:t>
      </w:r>
    </w:p>
    <w:p w:rsidP="00E41AD0" w:rsidR="008E4B18" w:rsidRDefault="00E41AD0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8E4B18">
        <w:rPr>
          <w:rFonts w:eastAsia="Times New Roman"/>
          <w:lang w:eastAsia="ru-RU"/>
        </w:rPr>
        <w:t>1)</w:t>
      </w:r>
      <w:r w:rsidR="00F4090B">
        <w:rPr>
          <w:rFonts w:eastAsia="Times New Roman"/>
          <w:lang w:eastAsia="ru-RU"/>
        </w:rPr>
        <w:t> </w:t>
      </w:r>
      <w:r w:rsidRPr="008E4B18">
        <w:rPr>
          <w:rFonts w:eastAsia="Times New Roman"/>
          <w:lang w:eastAsia="ru-RU"/>
        </w:rPr>
        <w:t>в на</w:t>
      </w:r>
      <w:r w:rsidR="009E6FD0" w:rsidRPr="008E4B18">
        <w:rPr>
          <w:rFonts w:eastAsia="Times New Roman"/>
          <w:lang w:eastAsia="ru-RU"/>
        </w:rPr>
        <w:t xml:space="preserve">именовании, </w:t>
      </w:r>
      <w:r w:rsidR="00AD3889" w:rsidRPr="008E4B18">
        <w:rPr>
          <w:rFonts w:eastAsia="Times New Roman"/>
          <w:lang w:eastAsia="ru-RU"/>
        </w:rPr>
        <w:t>абзаце втором пункта 1</w:t>
      </w:r>
      <w:r w:rsidR="00C0554C" w:rsidRPr="008E4B18">
        <w:rPr>
          <w:rFonts w:eastAsia="Times New Roman"/>
          <w:lang w:eastAsia="ru-RU"/>
        </w:rPr>
        <w:t xml:space="preserve">, </w:t>
      </w:r>
      <w:r w:rsidR="00AD3889" w:rsidRPr="008E4B18">
        <w:rPr>
          <w:rFonts w:eastAsia="Times New Roman"/>
          <w:lang w:eastAsia="ru-RU"/>
        </w:rPr>
        <w:t>пункте 2</w:t>
      </w:r>
      <w:r w:rsidR="00C0554C" w:rsidRPr="008E4B18">
        <w:rPr>
          <w:rFonts w:eastAsia="Times New Roman"/>
          <w:color w:val="FF0000"/>
          <w:lang w:eastAsia="ru-RU"/>
        </w:rPr>
        <w:t xml:space="preserve"> </w:t>
      </w:r>
      <w:r w:rsidR="00BD41A9" w:rsidRPr="008E4B18">
        <w:rPr>
          <w:rFonts w:eastAsia="Times New Roman"/>
          <w:lang w:eastAsia="ru-RU"/>
        </w:rPr>
        <w:t>постановления</w:t>
      </w:r>
      <w:r w:rsidRPr="008E4B18">
        <w:rPr>
          <w:rFonts w:eastAsia="Times New Roman"/>
          <w:lang w:eastAsia="ru-RU"/>
        </w:rPr>
        <w:t xml:space="preserve"> </w:t>
      </w:r>
      <w:r w:rsidR="00B82227" w:rsidRPr="00F2200C">
        <w:rPr>
          <w:rFonts w:eastAsia="Times New Roman"/>
          <w:lang w:eastAsia="ru-RU"/>
        </w:rPr>
        <w:t xml:space="preserve">слова «о возмещении затрат» заменить словами </w:t>
      </w:r>
      <w:r w:rsidR="00F4090B">
        <w:rPr>
          <w:rFonts w:eastAsia="Times New Roman"/>
          <w:lang w:eastAsia="ru-RU"/>
        </w:rPr>
        <w:t xml:space="preserve">                                 </w:t>
      </w:r>
      <w:r w:rsidRPr="00F2200C">
        <w:rPr>
          <w:rFonts w:eastAsia="Times New Roman"/>
          <w:lang w:eastAsia="ru-RU"/>
        </w:rPr>
        <w:t>«</w:t>
      </w:r>
      <w:r w:rsidR="00AD3889" w:rsidRPr="00F2200C">
        <w:rPr>
          <w:rFonts w:eastAsia="Times New Roman"/>
          <w:lang w:eastAsia="ru-RU"/>
        </w:rPr>
        <w:t>о финансовом обеспечении (возмещении)</w:t>
      </w:r>
      <w:r w:rsidR="009D1C43" w:rsidRPr="00F2200C">
        <w:rPr>
          <w:rFonts w:eastAsia="Times New Roman"/>
          <w:lang w:eastAsia="ru-RU"/>
        </w:rPr>
        <w:t xml:space="preserve"> затрат</w:t>
      </w:r>
      <w:r w:rsidR="00AD3889" w:rsidRPr="00F2200C">
        <w:rPr>
          <w:rFonts w:eastAsia="Times New Roman"/>
          <w:lang w:eastAsia="ru-RU"/>
        </w:rPr>
        <w:t>»</w:t>
      </w:r>
      <w:r w:rsidRPr="00F2200C">
        <w:rPr>
          <w:rFonts w:eastAsia="Times New Roman"/>
          <w:lang w:eastAsia="ru-RU"/>
        </w:rPr>
        <w:t>;</w:t>
      </w:r>
      <w:r w:rsidR="00C0554C" w:rsidRPr="008E4B18">
        <w:rPr>
          <w:rFonts w:eastAsia="Times New Roman"/>
          <w:lang w:eastAsia="ru-RU"/>
        </w:rPr>
        <w:t xml:space="preserve"> </w:t>
      </w:r>
    </w:p>
    <w:p w:rsidP="003746D9" w:rsidR="003746D9" w:rsidRDefault="003746D9" w:rsidRPr="003746D9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2) </w:t>
      </w:r>
      <w:r w:rsidR="00D20A8B">
        <w:rPr>
          <w:rFonts w:eastAsia="Times New Roman"/>
          <w:lang w:eastAsia="ru-RU"/>
        </w:rPr>
        <w:t>в</w:t>
      </w:r>
      <w:r w:rsidRPr="003746D9">
        <w:rPr>
          <w:rFonts w:eastAsia="Times New Roman"/>
          <w:lang w:eastAsia="ru-RU"/>
        </w:rPr>
        <w:t xml:space="preserve"> пункте 1 </w:t>
      </w:r>
      <w:r w:rsidR="005323A2">
        <w:rPr>
          <w:rFonts w:eastAsia="Times New Roman"/>
          <w:lang w:eastAsia="ru-RU"/>
        </w:rPr>
        <w:t>постановления</w:t>
      </w:r>
      <w:bookmarkStart w:id="0" w:name="_GoBack"/>
      <w:bookmarkEnd w:id="0"/>
      <w:r w:rsidRPr="003746D9">
        <w:rPr>
          <w:rFonts w:eastAsia="Times New Roman"/>
          <w:lang w:eastAsia="ru-RU"/>
        </w:rPr>
        <w:t>:</w:t>
      </w:r>
    </w:p>
    <w:p w:rsidP="003746D9" w:rsidR="003746D9" w:rsidRDefault="003746D9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Pr="003746D9">
        <w:rPr>
          <w:rFonts w:eastAsia="Times New Roman"/>
          <w:lang w:eastAsia="ru-RU"/>
        </w:rPr>
        <w:t xml:space="preserve"> абзаце втором слова «</w:t>
      </w:r>
      <w:r w:rsidR="00D20A8B">
        <w:rPr>
          <w:rFonts w:eastAsia="Times New Roman"/>
          <w:lang w:eastAsia="ru-RU"/>
        </w:rPr>
        <w:t>приложению 1» заменить словом «п</w:t>
      </w:r>
      <w:r w:rsidRPr="003746D9">
        <w:rPr>
          <w:rFonts w:eastAsia="Times New Roman"/>
          <w:lang w:eastAsia="ru-RU"/>
        </w:rPr>
        <w:t>риложению»;</w:t>
      </w:r>
    </w:p>
    <w:p w:rsidP="003746D9" w:rsidR="003746D9" w:rsidRDefault="003746D9" w:rsidRPr="008E4B18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</w:t>
      </w:r>
      <w:r w:rsidRPr="003746D9">
        <w:rPr>
          <w:rFonts w:eastAsia="Times New Roman"/>
          <w:lang w:eastAsia="ru-RU"/>
        </w:rPr>
        <w:t>бзац третий признать утратившим силу</w:t>
      </w:r>
      <w:r w:rsidR="00D20A8B">
        <w:rPr>
          <w:rFonts w:eastAsia="Times New Roman"/>
          <w:lang w:eastAsia="ru-RU"/>
        </w:rPr>
        <w:t>;</w:t>
      </w:r>
    </w:p>
    <w:p w:rsidP="00E41AD0" w:rsidR="00E41AD0" w:rsidRDefault="003746D9" w:rsidRPr="008E4B18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E41AD0" w:rsidRPr="008E4B18">
        <w:rPr>
          <w:rFonts w:eastAsia="Times New Roman"/>
          <w:lang w:eastAsia="ru-RU"/>
        </w:rPr>
        <w:t xml:space="preserve">) приложение </w:t>
      </w:r>
      <w:r w:rsidR="00AD3889" w:rsidRPr="008E4B18">
        <w:rPr>
          <w:rFonts w:eastAsia="Times New Roman"/>
          <w:lang w:eastAsia="ru-RU"/>
        </w:rPr>
        <w:t xml:space="preserve">1 </w:t>
      </w:r>
      <w:r w:rsidR="00CF0CD2">
        <w:rPr>
          <w:rFonts w:eastAsia="Times New Roman"/>
          <w:lang w:eastAsia="ru-RU"/>
        </w:rPr>
        <w:t xml:space="preserve">к постановлению </w:t>
      </w:r>
      <w:r w:rsidR="00E41AD0" w:rsidRPr="008E4B18">
        <w:rPr>
          <w:rFonts w:eastAsia="Times New Roman"/>
          <w:lang w:eastAsia="ru-RU"/>
        </w:rPr>
        <w:t>изложить в редакции согласно прилож</w:t>
      </w:r>
      <w:r w:rsidR="00D20A8B">
        <w:rPr>
          <w:rFonts w:eastAsia="Times New Roman"/>
          <w:lang w:eastAsia="ru-RU"/>
        </w:rPr>
        <w:t>ению к настоящему постановлению.</w:t>
      </w:r>
    </w:p>
    <w:p w:rsidP="00D94628" w:rsidR="00D94628" w:rsidRDefault="00D1041B" w:rsidRPr="004F48F9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4F48F9">
        <w:rPr>
          <w:rFonts w:eastAsia="Times New Roman"/>
          <w:lang w:eastAsia="ru-RU"/>
        </w:rPr>
        <w:t>2</w:t>
      </w:r>
      <w:r w:rsidR="00D94628" w:rsidRPr="004F48F9">
        <w:rPr>
          <w:rFonts w:eastAsia="Times New Roman"/>
          <w:lang w:eastAsia="ru-RU"/>
        </w:rPr>
        <w:t xml:space="preserve">. Настоящее постановление разместить в сетевом издании «Официальный интернет-портал правовой информации города </w:t>
      </w:r>
      <w:r w:rsidR="00D94628" w:rsidRPr="004F48F9">
        <w:rPr>
          <w:rFonts w:eastAsia="Times New Roman"/>
          <w:lang w:eastAsia="ru-RU"/>
        </w:rPr>
        <w:lastRenderedPageBreak/>
        <w:t>Красноярска» (PRAVO-ADMKRSK.RU) и на официальном сайте администрации</w:t>
      </w:r>
      <w:r w:rsidR="00F4090B">
        <w:rPr>
          <w:rFonts w:eastAsia="Times New Roman"/>
          <w:lang w:eastAsia="ru-RU"/>
        </w:rPr>
        <w:t xml:space="preserve"> </w:t>
      </w:r>
      <w:r w:rsidR="00D94628" w:rsidRPr="004F48F9">
        <w:rPr>
          <w:rFonts w:eastAsia="Times New Roman"/>
          <w:lang w:eastAsia="ru-RU"/>
        </w:rPr>
        <w:t>города</w:t>
      </w:r>
      <w:r w:rsidR="00CF0CD2">
        <w:rPr>
          <w:rFonts w:eastAsia="Times New Roman"/>
          <w:lang w:eastAsia="ru-RU"/>
        </w:rPr>
        <w:t xml:space="preserve"> Красноярска</w:t>
      </w:r>
      <w:r w:rsidR="00D94628" w:rsidRPr="004F48F9">
        <w:rPr>
          <w:rFonts w:eastAsia="Times New Roman"/>
          <w:lang w:eastAsia="ru-RU"/>
        </w:rPr>
        <w:t>.</w:t>
      </w:r>
    </w:p>
    <w:p w:rsidP="00A56DC3" w:rsidR="00A56DC3" w:rsidRDefault="00A56DC3">
      <w:pPr>
        <w:spacing w:after="0" w:line="192" w:lineRule="auto"/>
        <w:jc w:val="both"/>
        <w:rPr>
          <w:rFonts w:eastAsia="Times New Roman"/>
          <w:lang w:eastAsia="ru-RU"/>
        </w:rPr>
      </w:pPr>
    </w:p>
    <w:p w:rsidP="00A56DC3" w:rsidR="00A56DC3" w:rsidRDefault="00A56DC3">
      <w:pPr>
        <w:spacing w:after="0" w:line="192" w:lineRule="auto"/>
        <w:jc w:val="both"/>
        <w:rPr>
          <w:rFonts w:eastAsia="Times New Roman"/>
          <w:lang w:eastAsia="ru-RU"/>
        </w:rPr>
      </w:pPr>
    </w:p>
    <w:p w:rsidP="00A56DC3" w:rsidR="00A56DC3" w:rsidRDefault="00A56DC3" w:rsidRPr="00A56DC3">
      <w:pPr>
        <w:spacing w:after="0" w:line="192" w:lineRule="auto"/>
        <w:jc w:val="both"/>
        <w:rPr>
          <w:rFonts w:eastAsia="Times New Roman"/>
          <w:lang w:eastAsia="ru-RU"/>
        </w:rPr>
      </w:pPr>
    </w:p>
    <w:p w:rsidP="00A56DC3" w:rsidR="00A56DC3" w:rsidRDefault="00A56DC3" w:rsidRPr="00A56DC3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eastAsia="Times New Roman"/>
          <w:lang w:eastAsia="ru-RU"/>
        </w:rPr>
      </w:pPr>
      <w:proofErr w:type="gramStart"/>
      <w:r w:rsidRPr="00A56DC3">
        <w:rPr>
          <w:rFonts w:eastAsia="Times New Roman"/>
          <w:lang w:eastAsia="ru-RU"/>
        </w:rPr>
        <w:t>Исполняющий</w:t>
      </w:r>
      <w:proofErr w:type="gramEnd"/>
      <w:r w:rsidRPr="00A56DC3">
        <w:rPr>
          <w:rFonts w:eastAsia="Times New Roman"/>
          <w:lang w:eastAsia="ru-RU"/>
        </w:rPr>
        <w:t xml:space="preserve"> обязанности </w:t>
      </w:r>
    </w:p>
    <w:p w:rsidP="00A56DC3" w:rsidR="00A56DC3" w:rsidRDefault="00A56DC3" w:rsidRPr="00A56DC3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eastAsia="Times New Roman"/>
          <w:lang w:eastAsia="ru-RU"/>
        </w:rPr>
      </w:pPr>
      <w:r w:rsidRPr="00A56DC3">
        <w:rPr>
          <w:rFonts w:eastAsia="Times New Roman"/>
          <w:lang w:eastAsia="ru-RU"/>
        </w:rPr>
        <w:t>Главы города</w:t>
      </w:r>
      <w:r w:rsidRPr="00A56DC3">
        <w:rPr>
          <w:rFonts w:eastAsia="Times New Roman"/>
          <w:lang w:eastAsia="ru-RU"/>
        </w:rPr>
        <w:tab/>
      </w:r>
      <w:r w:rsidRPr="00A56DC3">
        <w:rPr>
          <w:rFonts w:eastAsia="Times New Roman"/>
          <w:lang w:eastAsia="ru-RU"/>
        </w:rPr>
        <w:tab/>
      </w:r>
      <w:r w:rsidRPr="00A56DC3">
        <w:rPr>
          <w:rFonts w:eastAsia="Times New Roman"/>
          <w:lang w:eastAsia="ru-RU"/>
        </w:rPr>
        <w:tab/>
      </w:r>
      <w:r w:rsidRPr="00A56DC3">
        <w:rPr>
          <w:rFonts w:eastAsia="Times New Roman"/>
          <w:lang w:eastAsia="ru-RU"/>
        </w:rPr>
        <w:tab/>
      </w:r>
      <w:r w:rsidRPr="00A56DC3">
        <w:rPr>
          <w:rFonts w:eastAsia="Times New Roman"/>
          <w:lang w:eastAsia="ru-RU"/>
        </w:rPr>
        <w:tab/>
      </w:r>
      <w:r w:rsidRPr="00A56DC3">
        <w:rPr>
          <w:rFonts w:eastAsia="Times New Roman"/>
          <w:lang w:eastAsia="ru-RU"/>
        </w:rPr>
        <w:tab/>
        <w:t xml:space="preserve">                           А.Л. Попето</w:t>
      </w:r>
    </w:p>
    <w:p w:rsidP="00A56DC3" w:rsidR="00A56DC3" w:rsidRDefault="00A56DC3">
      <w:pPr>
        <w:spacing w:after="0" w:line="192" w:lineRule="auto"/>
        <w:jc w:val="both"/>
        <w:rPr>
          <w:rFonts w:eastAsia="Times New Roman"/>
          <w:lang w:eastAsia="ru-RU"/>
        </w:rPr>
      </w:pPr>
    </w:p>
    <w:p w:rsidP="00A56DC3" w:rsidR="00A56DC3" w:rsidRDefault="00A56DC3">
      <w:pPr>
        <w:spacing w:after="0" w:line="192" w:lineRule="auto"/>
        <w:jc w:val="both"/>
        <w:rPr>
          <w:rFonts w:eastAsia="Times New Roman"/>
          <w:lang w:eastAsia="ru-RU"/>
        </w:rPr>
      </w:pPr>
    </w:p>
    <w:p w:rsidP="00A56DC3" w:rsidR="00A56DC3" w:rsidRDefault="00A56DC3">
      <w:pPr>
        <w:spacing w:after="0" w:line="192" w:lineRule="auto"/>
        <w:jc w:val="both"/>
        <w:rPr>
          <w:rFonts w:eastAsia="Times New Roman"/>
          <w:lang w:eastAsia="ru-RU"/>
        </w:rPr>
      </w:pPr>
    </w:p>
    <w:p w:rsidR="00A56DC3" w:rsidRDefault="00A56DC3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:rsidP="00F4090B" w:rsidR="00F4090B" w:rsidRDefault="00F4090B" w:rsidRPr="00F4090B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lastRenderedPageBreak/>
        <w:t>Приложение</w:t>
      </w:r>
    </w:p>
    <w:p w:rsidP="00F4090B" w:rsidR="00F4090B" w:rsidRDefault="00F4090B" w:rsidRPr="00F4090B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t>к постановлению</w:t>
      </w:r>
    </w:p>
    <w:p w:rsidP="00F4090B" w:rsidR="00F4090B" w:rsidRDefault="00F4090B" w:rsidRPr="00F4090B">
      <w:pPr>
        <w:tabs>
          <w:tab w:pos="9354" w:val="right"/>
        </w:tabs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t xml:space="preserve">администрации </w:t>
      </w:r>
    </w:p>
    <w:p w:rsidP="00F4090B" w:rsidR="00F4090B" w:rsidRDefault="00F4090B" w:rsidRPr="00F4090B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t>города Красноярска</w:t>
      </w:r>
    </w:p>
    <w:p w:rsidP="00F4090B" w:rsidR="00F4090B" w:rsidRDefault="00F4090B" w:rsidRPr="00F4090B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t>от ____________ № _________</w:t>
      </w:r>
    </w:p>
    <w:p w:rsidP="00F4090B" w:rsidR="00F4090B" w:rsidRDefault="00F4090B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</w:p>
    <w:p w:rsidP="00F4090B" w:rsidR="00F4090B" w:rsidRDefault="00F4090B" w:rsidRPr="00F4090B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F4090B">
        <w:rPr>
          <w:rFonts w:eastAsia="Times New Roman"/>
          <w:lang w:eastAsia="ru-RU"/>
        </w:rPr>
        <w:t>Приложение</w:t>
      </w:r>
    </w:p>
    <w:p w:rsidP="00F4090B" w:rsidR="00F4090B" w:rsidRDefault="00F4090B" w:rsidRPr="00F4090B">
      <w:pPr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t>к постановлению</w:t>
      </w:r>
    </w:p>
    <w:p w:rsidP="00F4090B" w:rsidR="00F4090B" w:rsidRDefault="00F4090B" w:rsidRPr="00F4090B">
      <w:pPr>
        <w:tabs>
          <w:tab w:pos="9354" w:val="right"/>
        </w:tabs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t xml:space="preserve">администрации </w:t>
      </w:r>
    </w:p>
    <w:p w:rsidP="00F4090B" w:rsidR="00F4090B" w:rsidRDefault="00F4090B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eastAsia="Times New Roman"/>
          <w:lang w:eastAsia="ru-RU"/>
        </w:rPr>
      </w:pPr>
      <w:r w:rsidRPr="00F4090B">
        <w:rPr>
          <w:rFonts w:eastAsia="Times New Roman"/>
          <w:lang w:eastAsia="ru-RU"/>
        </w:rPr>
        <w:t>города Красноярска</w:t>
      </w:r>
    </w:p>
    <w:p w:rsidP="00F4090B" w:rsidR="00C6247E" w:rsidRDefault="00A56DC3" w:rsidRPr="00F4090B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eastAsia="Times New Roman"/>
          <w:lang w:eastAsia="ru-RU"/>
        </w:rPr>
      </w:pPr>
      <w:r>
        <w:t>от 15.11.2023</w:t>
      </w:r>
      <w:r w:rsidR="00C6247E">
        <w:t xml:space="preserve"> № 880</w:t>
      </w:r>
    </w:p>
    <w:p w:rsidP="00F4090B" w:rsidR="00C6247E" w:rsidRDefault="00C6247E" w:rsidRPr="00A56DC3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sz w:val="14"/>
          <w:lang w:eastAsia="ru-RU"/>
        </w:rPr>
      </w:pPr>
    </w:p>
    <w:p w:rsidP="00F4090B" w:rsidR="00F4090B" w:rsidRDefault="00F4090B" w:rsidRPr="00A56DC3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sz w:val="14"/>
          <w:lang w:eastAsia="ru-RU"/>
        </w:rPr>
      </w:pPr>
    </w:p>
    <w:p w:rsidP="00F4090B" w:rsidR="00F4090B" w:rsidRDefault="00F4090B" w:rsidRPr="00A56DC3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sz w:val="14"/>
          <w:lang w:eastAsia="ru-RU"/>
        </w:rPr>
      </w:pPr>
    </w:p>
    <w:p w:rsidP="00F4090B" w:rsidR="004F48F9" w:rsidRDefault="00F4090B" w:rsidRPr="00C0554C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lang w:eastAsia="ru-RU"/>
        </w:rPr>
      </w:pPr>
      <w:bookmarkStart w:id="1" w:name="P36"/>
      <w:bookmarkEnd w:id="1"/>
      <w:r w:rsidRPr="00C0554C">
        <w:rPr>
          <w:rFonts w:eastAsia="Times New Roman"/>
          <w:lang w:eastAsia="ru-RU"/>
        </w:rPr>
        <w:t>ПРАВИЛА</w:t>
      </w:r>
      <w:r w:rsidR="004F48F9" w:rsidRPr="00C0554C">
        <w:rPr>
          <w:rFonts w:eastAsia="Times New Roman"/>
          <w:lang w:eastAsia="ru-RU"/>
        </w:rPr>
        <w:t xml:space="preserve"> </w:t>
      </w:r>
    </w:p>
    <w:p w:rsidP="00F4090B" w:rsidR="00F4090B" w:rsidRDefault="004F48F9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lang w:eastAsia="ru-RU"/>
        </w:rPr>
      </w:pPr>
      <w:r w:rsidRPr="00C0554C">
        <w:rPr>
          <w:rFonts w:eastAsia="Times New Roman"/>
          <w:lang w:eastAsia="ru-RU"/>
        </w:rPr>
        <w:t xml:space="preserve"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</w:t>
      </w:r>
      <w:r w:rsidRPr="00F2200C">
        <w:rPr>
          <w:rFonts w:eastAsia="Times New Roman"/>
          <w:lang w:eastAsia="ru-RU"/>
        </w:rPr>
        <w:t xml:space="preserve">соглашений </w:t>
      </w:r>
    </w:p>
    <w:p w:rsidP="00F4090B" w:rsidR="004F48F9" w:rsidRDefault="004F48F9" w:rsidRPr="00C0554C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lang w:eastAsia="ru-RU"/>
        </w:rPr>
      </w:pPr>
      <w:r w:rsidRPr="00F2200C">
        <w:rPr>
          <w:rFonts w:eastAsia="Times New Roman"/>
          <w:lang w:eastAsia="ru-RU"/>
        </w:rPr>
        <w:t>о финансовом обеспечении (возмещении) затрат, связанны</w:t>
      </w:r>
      <w:r w:rsidRPr="00C0554C">
        <w:rPr>
          <w:rFonts w:eastAsia="Times New Roman"/>
          <w:lang w:eastAsia="ru-RU"/>
        </w:rPr>
        <w:t>х с оказанием муниципальных услуг в социальной сфере в соответствии с социальным сертификатом на получение муниципальной услуги в социальной сфере «Реализация дополнительных общеразвивающих программ»</w:t>
      </w:r>
    </w:p>
    <w:p w:rsidP="00F4090B" w:rsidR="004F48F9" w:rsidRDefault="004F48F9" w:rsidRPr="00A56DC3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sz w:val="12"/>
          <w:lang w:eastAsia="ru-RU"/>
        </w:rPr>
      </w:pPr>
    </w:p>
    <w:p w:rsidP="00F4090B" w:rsidR="00F4090B" w:rsidRDefault="00F4090B" w:rsidRPr="00A56DC3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sz w:val="12"/>
          <w:lang w:eastAsia="ru-RU"/>
        </w:rPr>
      </w:pPr>
    </w:p>
    <w:p w:rsidP="00F4090B" w:rsidR="00F4090B" w:rsidRDefault="00F4090B" w:rsidRPr="00A56DC3">
      <w:pPr>
        <w:widowControl w:val="false"/>
        <w:autoSpaceDE w:val="false"/>
        <w:autoSpaceDN w:val="false"/>
        <w:spacing w:after="0" w:line="192" w:lineRule="auto"/>
        <w:jc w:val="center"/>
        <w:rPr>
          <w:rFonts w:eastAsia="Times New Roman"/>
          <w:sz w:val="12"/>
          <w:lang w:eastAsia="ru-RU"/>
        </w:rPr>
      </w:pP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1. </w:t>
      </w: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Настоящие Правила устанавливают порядок заключения </w:t>
      </w:r>
      <w:r w:rsidR="00F4090B">
        <w:rPr>
          <w:rFonts w:eastAsia="Times New Roman"/>
          <w:color w:themeColor="text1" w:val="000000"/>
          <w:lang w:eastAsia="ru-RU"/>
        </w:rPr>
        <w:t xml:space="preserve">                 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организация оказания которых отнесена </w:t>
      </w:r>
      <w:r w:rsidR="00F4090B">
        <w:rPr>
          <w:rFonts w:eastAsia="Times New Roman"/>
          <w:color w:themeColor="text1" w:val="000000"/>
          <w:lang w:eastAsia="ru-RU"/>
        </w:rPr>
        <w:t xml:space="preserve">                    </w:t>
      </w:r>
      <w:r w:rsidRPr="00F4090B">
        <w:rPr>
          <w:rFonts w:eastAsia="Times New Roman"/>
          <w:color w:themeColor="text1" w:val="000000"/>
          <w:lang w:eastAsia="ru-RU"/>
        </w:rPr>
        <w:t>к полномочиям органов местного самоуправления муниципального обр</w:t>
      </w:r>
      <w:r w:rsidR="00A56DC3">
        <w:rPr>
          <w:rFonts w:eastAsia="Times New Roman"/>
          <w:color w:themeColor="text1" w:val="000000"/>
          <w:lang w:eastAsia="ru-RU"/>
        </w:rPr>
        <w:t>азования (далее соответственно –</w:t>
      </w:r>
      <w:r w:rsidRPr="00F4090B">
        <w:rPr>
          <w:rFonts w:eastAsia="Times New Roman"/>
          <w:color w:themeColor="text1" w:val="000000"/>
          <w:lang w:eastAsia="ru-RU"/>
        </w:rPr>
        <w:t xml:space="preserve"> исполнитель услуг, муниципальная услуга), соглашения о финансовом обеспечении (возмещении) затрат, связанных с оказанием муниципальных услуг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</w:t>
      </w:r>
      <w:r w:rsidRPr="00F4090B">
        <w:rPr>
          <w:rFonts w:eastAsia="Times New Roman"/>
          <w:color w:themeColor="text1" w:val="000000"/>
          <w:lang w:eastAsia="ru-RU"/>
        </w:rPr>
        <w:t>в социальной сфере</w:t>
      </w:r>
      <w:proofErr w:type="gramEnd"/>
      <w:r w:rsidRPr="00F4090B">
        <w:rPr>
          <w:rFonts w:eastAsia="Times New Roman"/>
          <w:color w:themeColor="text1" w:val="000000"/>
          <w:lang w:eastAsia="ru-RU"/>
        </w:rPr>
        <w:t xml:space="preserve"> </w:t>
      </w: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в соответствии с социальным сертификатом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   </w:t>
      </w:r>
      <w:r w:rsidRPr="00F4090B">
        <w:rPr>
          <w:rFonts w:eastAsia="Times New Roman"/>
          <w:color w:themeColor="text1" w:val="000000"/>
          <w:lang w:eastAsia="ru-RU"/>
        </w:rPr>
        <w:t>на получение муниципальной услуги в соци</w:t>
      </w:r>
      <w:r w:rsidR="00C0554C" w:rsidRPr="00F4090B">
        <w:rPr>
          <w:rFonts w:eastAsia="Times New Roman"/>
          <w:color w:themeColor="text1" w:val="000000"/>
          <w:lang w:eastAsia="ru-RU"/>
        </w:rPr>
        <w:t>альной сфере «</w:t>
      </w:r>
      <w:r w:rsidRPr="00F4090B">
        <w:rPr>
          <w:rFonts w:eastAsia="Times New Roman"/>
          <w:color w:themeColor="text1" w:val="000000"/>
          <w:lang w:eastAsia="ru-RU"/>
        </w:rPr>
        <w:t>Реализация дополнительных общеразвивающих программ</w:t>
      </w:r>
      <w:r w:rsidR="00C0554C" w:rsidRPr="00F4090B">
        <w:rPr>
          <w:rFonts w:eastAsia="Times New Roman"/>
          <w:color w:themeColor="text1" w:val="000000"/>
          <w:lang w:eastAsia="ru-RU"/>
        </w:rPr>
        <w:t>»</w:t>
      </w:r>
      <w:r w:rsidRPr="00F4090B">
        <w:rPr>
          <w:rFonts w:eastAsia="Times New Roman"/>
          <w:color w:themeColor="text1" w:val="000000"/>
          <w:lang w:eastAsia="ru-RU"/>
        </w:rPr>
        <w:t xml:space="preserve">, в случае предоставления исполнителем услуг социального сертификата </w:t>
      </w:r>
      <w:r w:rsidR="00F4090B">
        <w:rPr>
          <w:rFonts w:eastAsia="Times New Roman"/>
          <w:color w:themeColor="text1" w:val="000000"/>
          <w:lang w:eastAsia="ru-RU"/>
        </w:rPr>
        <w:t xml:space="preserve">    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на получение муниципальной услуги в уполномоченный орган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или без предоставления социального сертификата на получение муниципальной услуги в социальной сфере в соответствии с </w:t>
      </w:r>
      <w:hyperlink r:id="rId9">
        <w:r w:rsidRPr="00F4090B">
          <w:rPr>
            <w:rFonts w:eastAsia="Times New Roman"/>
            <w:color w:themeColor="text1" w:val="000000"/>
            <w:lang w:eastAsia="ru-RU"/>
          </w:rPr>
          <w:t>частью 12 статьи 20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Федерального за</w:t>
      </w:r>
      <w:r w:rsidR="00C0554C" w:rsidRPr="00F4090B">
        <w:rPr>
          <w:rFonts w:eastAsia="Times New Roman"/>
          <w:color w:themeColor="text1" w:val="000000"/>
          <w:lang w:eastAsia="ru-RU"/>
        </w:rPr>
        <w:t xml:space="preserve">кона от 13.07.2020 № 189-ФЗ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                  </w:t>
      </w:r>
      <w:r w:rsidR="00C0554C" w:rsidRPr="00F4090B">
        <w:rPr>
          <w:rFonts w:eastAsia="Times New Roman"/>
          <w:color w:themeColor="text1" w:val="000000"/>
          <w:lang w:eastAsia="ru-RU"/>
        </w:rPr>
        <w:t>«</w:t>
      </w:r>
      <w:r w:rsidRPr="00F4090B">
        <w:rPr>
          <w:rFonts w:eastAsia="Times New Roman"/>
          <w:color w:themeColor="text1" w:val="000000"/>
          <w:lang w:eastAsia="ru-RU"/>
        </w:rPr>
        <w:t>О государственном (муниципальном) социальном заказе на</w:t>
      </w:r>
      <w:proofErr w:type="gramEnd"/>
      <w:r w:rsidRPr="00F4090B">
        <w:rPr>
          <w:rFonts w:eastAsia="Times New Roman"/>
          <w:color w:themeColor="text1" w:val="000000"/>
          <w:lang w:eastAsia="ru-RU"/>
        </w:rPr>
        <w:t xml:space="preserve"> оказание государственных (муниципальных) услуг в со</w:t>
      </w:r>
      <w:r w:rsidR="00C0554C" w:rsidRPr="00F4090B">
        <w:rPr>
          <w:rFonts w:eastAsia="Times New Roman"/>
          <w:color w:themeColor="text1" w:val="000000"/>
          <w:lang w:eastAsia="ru-RU"/>
        </w:rPr>
        <w:t>циальной сфере»</w:t>
      </w:r>
      <w:r w:rsidR="00152D3E">
        <w:rPr>
          <w:rFonts w:eastAsia="Times New Roman"/>
          <w:color w:themeColor="text1" w:val="000000"/>
          <w:lang w:eastAsia="ru-RU"/>
        </w:rPr>
        <w:t xml:space="preserve">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</w:t>
      </w:r>
      <w:r w:rsidR="00152D3E">
        <w:rPr>
          <w:rFonts w:eastAsia="Times New Roman"/>
          <w:color w:themeColor="text1" w:val="000000"/>
          <w:lang w:eastAsia="ru-RU"/>
        </w:rPr>
        <w:t>(далее соответственно –</w:t>
      </w:r>
      <w:r w:rsidRPr="00F4090B">
        <w:rPr>
          <w:rFonts w:eastAsia="Times New Roman"/>
          <w:color w:themeColor="text1" w:val="000000"/>
          <w:lang w:eastAsia="ru-RU"/>
        </w:rPr>
        <w:t xml:space="preserve"> социальный сертификат, Согла</w:t>
      </w:r>
      <w:r w:rsidR="00C0554C" w:rsidRPr="00F4090B">
        <w:rPr>
          <w:rFonts w:eastAsia="Times New Roman"/>
          <w:color w:themeColor="text1" w:val="000000"/>
          <w:lang w:eastAsia="ru-RU"/>
        </w:rPr>
        <w:t>шение, Федеральный закон №</w:t>
      </w:r>
      <w:r w:rsidRPr="00F4090B">
        <w:rPr>
          <w:rFonts w:eastAsia="Times New Roman"/>
          <w:color w:themeColor="text1" w:val="000000"/>
          <w:lang w:eastAsia="ru-RU"/>
        </w:rPr>
        <w:t xml:space="preserve"> 189-ФЗ).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Под уполномоченным органом в целях настоящих Правил понимается главное управление образования </w:t>
      </w:r>
      <w:r w:rsidR="003B07B7" w:rsidRPr="00F4090B">
        <w:rPr>
          <w:rFonts w:eastAsia="Times New Roman"/>
          <w:color w:themeColor="text1" w:val="000000"/>
          <w:lang w:eastAsia="ru-RU"/>
        </w:rPr>
        <w:t xml:space="preserve">администрации </w:t>
      </w:r>
      <w:r w:rsidRPr="00F4090B">
        <w:rPr>
          <w:rFonts w:eastAsia="Times New Roman"/>
          <w:color w:themeColor="text1" w:val="000000"/>
          <w:lang w:eastAsia="ru-RU"/>
        </w:rPr>
        <w:t>города Кра</w:t>
      </w:r>
      <w:r w:rsidR="00152D3E">
        <w:rPr>
          <w:rFonts w:eastAsia="Times New Roman"/>
          <w:color w:themeColor="text1" w:val="000000"/>
          <w:lang w:eastAsia="ru-RU"/>
        </w:rPr>
        <w:t>сноярска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Уполномоченный орган), утверждающее </w:t>
      </w:r>
      <w:r w:rsidRPr="00F4090B">
        <w:rPr>
          <w:rFonts w:eastAsia="Times New Roman"/>
          <w:color w:themeColor="text1" w:val="000000"/>
          <w:lang w:eastAsia="ru-RU"/>
        </w:rPr>
        <w:lastRenderedPageBreak/>
        <w:t>муницип</w:t>
      </w:r>
      <w:r w:rsidR="00152D3E">
        <w:rPr>
          <w:rFonts w:eastAsia="Times New Roman"/>
          <w:color w:themeColor="text1" w:val="000000"/>
          <w:lang w:eastAsia="ru-RU"/>
        </w:rPr>
        <w:t>альный социальный заказ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социальный заказ)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</w:t>
      </w:r>
      <w:r w:rsidRPr="00F4090B">
        <w:rPr>
          <w:rFonts w:eastAsia="Times New Roman"/>
          <w:color w:themeColor="text1" w:val="000000"/>
          <w:lang w:eastAsia="ru-RU"/>
        </w:rPr>
        <w:t>и обеспечивающее предоставление муниципальных услуг потребителям муниципальных у</w:t>
      </w:r>
      <w:r w:rsidR="00A56DC3">
        <w:rPr>
          <w:rFonts w:eastAsia="Times New Roman"/>
          <w:color w:themeColor="text1" w:val="000000"/>
          <w:lang w:eastAsia="ru-RU"/>
        </w:rPr>
        <w:t>слуг в социальной сфере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потребители услуг) </w:t>
      </w:r>
      <w:r w:rsidR="00152D3E">
        <w:rPr>
          <w:rFonts w:eastAsia="Times New Roman"/>
          <w:color w:themeColor="text1" w:val="000000"/>
          <w:lang w:eastAsia="ru-RU"/>
        </w:rPr>
        <w:t xml:space="preserve">            </w:t>
      </w:r>
      <w:r w:rsidRPr="00F4090B">
        <w:rPr>
          <w:rFonts w:eastAsia="Times New Roman"/>
          <w:color w:themeColor="text1" w:val="000000"/>
          <w:lang w:eastAsia="ru-RU"/>
        </w:rPr>
        <w:t>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</w:t>
      </w:r>
      <w:proofErr w:type="gramEnd"/>
      <w:r w:rsidRPr="00F4090B">
        <w:rPr>
          <w:rFonts w:eastAsia="Times New Roman"/>
          <w:color w:themeColor="text1" w:val="000000"/>
          <w:lang w:eastAsia="ru-RU"/>
        </w:rPr>
        <w:t xml:space="preserve"> заказом.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Под исполнителем услуг в целях настоящих Правил понимаются юридическое лицо (за исключением муниципальных учреждений,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</w:t>
      </w:r>
      <w:r w:rsidRPr="00F4090B">
        <w:rPr>
          <w:rFonts w:eastAsia="Times New Roman"/>
          <w:color w:themeColor="text1" w:val="000000"/>
          <w:lang w:eastAsia="ru-RU"/>
        </w:rPr>
        <w:t>в отношении которых органами местного самоуправления городского округа город Красноярск Красноярского края осуществляются функции и полномочия учредителя) либо, если иное не установлено федеральными законами, индивидуальный пр</w:t>
      </w:r>
      <w:r w:rsidR="00152D3E">
        <w:rPr>
          <w:rFonts w:eastAsia="Times New Roman"/>
          <w:color w:themeColor="text1" w:val="000000"/>
          <w:lang w:eastAsia="ru-RU"/>
        </w:rPr>
        <w:t>едприниматель, физическое лицо –</w:t>
      </w:r>
      <w:r w:rsidRPr="00F4090B">
        <w:rPr>
          <w:rFonts w:eastAsia="Times New Roman"/>
          <w:color w:themeColor="text1" w:val="000000"/>
          <w:lang w:eastAsia="ru-RU"/>
        </w:rPr>
        <w:t xml:space="preserve"> производитель товаров, работ, услуг, оказывающие муниципальную услугу потребителям услуг на основании Соглашения, заключенного в соответствии с настоящими Правилами.</w:t>
      </w:r>
      <w:proofErr w:type="gramEnd"/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Иные понятия, применяемые в настоящих Правилах, используются в значениях, указанных в Федеральном </w:t>
      </w:r>
      <w:hyperlink r:id="rId10">
        <w:r w:rsidRPr="00F4090B">
          <w:rPr>
            <w:rFonts w:eastAsia="Times New Roman"/>
            <w:color w:themeColor="text1" w:val="000000"/>
            <w:lang w:eastAsia="ru-RU"/>
          </w:rPr>
          <w:t>законе</w:t>
        </w:r>
      </w:hyperlink>
      <w:r w:rsidR="00C0554C" w:rsidRPr="00F4090B">
        <w:rPr>
          <w:rFonts w:eastAsia="Times New Roman"/>
          <w:color w:themeColor="text1" w:val="000000"/>
          <w:lang w:eastAsia="ru-RU"/>
        </w:rPr>
        <w:t xml:space="preserve"> №</w:t>
      </w:r>
      <w:r w:rsidRPr="00F4090B">
        <w:rPr>
          <w:rFonts w:eastAsia="Times New Roman"/>
          <w:color w:themeColor="text1" w:val="000000"/>
          <w:lang w:eastAsia="ru-RU"/>
        </w:rPr>
        <w:t xml:space="preserve"> 189-ФЗ.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2.</w:t>
      </w:r>
      <w:r w:rsidR="00A56DC3">
        <w:rPr>
          <w:rFonts w:eastAsia="Times New Roman"/>
          <w:color w:themeColor="text1" w:val="000000"/>
          <w:lang w:eastAsia="ru-RU"/>
        </w:rPr>
        <w:t> </w:t>
      </w:r>
      <w:r w:rsidRPr="00F4090B">
        <w:rPr>
          <w:rFonts w:eastAsia="Times New Roman"/>
          <w:color w:themeColor="text1" w:val="000000"/>
          <w:lang w:eastAsia="ru-RU"/>
        </w:rPr>
        <w:t>Внесение изменений в Соглашение</w:t>
      </w:r>
      <w:r w:rsidR="008F2248" w:rsidRPr="00F4090B">
        <w:rPr>
          <w:rFonts w:eastAsia="Times New Roman"/>
          <w:color w:themeColor="text1" w:val="000000"/>
          <w:lang w:eastAsia="ru-RU"/>
        </w:rPr>
        <w:t xml:space="preserve"> в соответствии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      </w:t>
      </w:r>
      <w:r w:rsidR="008F2248" w:rsidRPr="00F4090B">
        <w:rPr>
          <w:rFonts w:eastAsia="Times New Roman"/>
          <w:color w:themeColor="text1" w:val="000000"/>
          <w:lang w:eastAsia="ru-RU"/>
        </w:rPr>
        <w:t>с сертификатом</w:t>
      </w:r>
      <w:r w:rsidRPr="00F4090B">
        <w:rPr>
          <w:rFonts w:eastAsia="Times New Roman"/>
          <w:color w:themeColor="text1" w:val="000000"/>
          <w:lang w:eastAsia="ru-RU"/>
        </w:rPr>
        <w:t>, а также его расторжение осуществляются посредством заключения дополнительных соглаше</w:t>
      </w:r>
      <w:r w:rsidR="00152D3E">
        <w:rPr>
          <w:rFonts w:eastAsia="Times New Roman"/>
          <w:color w:themeColor="text1" w:val="000000"/>
          <w:lang w:eastAsia="ru-RU"/>
        </w:rPr>
        <w:t>ний к такому Соглашению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дополнительные соглашения) в порядке и сроки, установленные </w:t>
      </w:r>
      <w:hyperlink w:anchor="P59">
        <w:r w:rsidRPr="00F4090B">
          <w:rPr>
            <w:rFonts w:eastAsia="Times New Roman"/>
            <w:color w:themeColor="text1" w:val="000000"/>
            <w:lang w:eastAsia="ru-RU"/>
          </w:rPr>
          <w:t>пунктами 7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, </w:t>
      </w:r>
      <w:hyperlink w:anchor="P60">
        <w:r w:rsidRPr="00F4090B">
          <w:rPr>
            <w:rFonts w:eastAsia="Times New Roman"/>
            <w:color w:themeColor="text1" w:val="000000"/>
            <w:lang w:eastAsia="ru-RU"/>
          </w:rPr>
          <w:t>8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настоящих Правил соответственно.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Взаимодействие </w:t>
      </w:r>
      <w:r w:rsidR="00A56DC3">
        <w:rPr>
          <w:rFonts w:eastAsia="Times New Roman"/>
          <w:color w:themeColor="text1" w:val="000000"/>
          <w:lang w:eastAsia="ru-RU"/>
        </w:rPr>
        <w:t>У</w:t>
      </w:r>
      <w:r w:rsidRPr="00F4090B">
        <w:rPr>
          <w:rFonts w:eastAsia="Times New Roman"/>
          <w:color w:themeColor="text1" w:val="000000"/>
          <w:lang w:eastAsia="ru-RU"/>
        </w:rPr>
        <w:t>полномоченного органа и исполнителя услуг при заключении и подписании Соглашения, дополнительных соглашений осуществляется посредством государственной информационной системы упра</w:t>
      </w:r>
      <w:r w:rsidR="00C0554C" w:rsidRPr="00F4090B">
        <w:rPr>
          <w:rFonts w:eastAsia="Times New Roman"/>
          <w:color w:themeColor="text1" w:val="000000"/>
          <w:lang w:eastAsia="ru-RU"/>
        </w:rPr>
        <w:t>вления общественными финансами «Электронный бюджет»</w:t>
      </w:r>
      <w:r w:rsidR="00152D3E">
        <w:rPr>
          <w:rFonts w:eastAsia="Times New Roman"/>
          <w:color w:themeColor="text1" w:val="000000"/>
          <w:lang w:eastAsia="ru-RU"/>
        </w:rPr>
        <w:t xml:space="preserve">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информационная система)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  </w:t>
      </w:r>
      <w:r w:rsidRPr="00F4090B">
        <w:rPr>
          <w:rFonts w:eastAsia="Times New Roman"/>
          <w:color w:themeColor="text1" w:val="000000"/>
          <w:lang w:eastAsia="ru-RU"/>
        </w:rPr>
        <w:t>с использованием усиленных квалифицированных электронных подписей.</w:t>
      </w:r>
    </w:p>
    <w:p w:rsidP="00F4090B" w:rsidR="009F642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bookmarkStart w:id="2" w:name="P53"/>
      <w:bookmarkEnd w:id="2"/>
      <w:r w:rsidRPr="00F4090B">
        <w:rPr>
          <w:rFonts w:eastAsia="Times New Roman"/>
          <w:color w:themeColor="text1" w:val="000000"/>
          <w:lang w:eastAsia="ru-RU"/>
        </w:rPr>
        <w:t>3. Соглашение</w:t>
      </w:r>
      <w:r w:rsidR="00A93415" w:rsidRPr="00F4090B">
        <w:rPr>
          <w:rFonts w:eastAsia="Times New Roman"/>
          <w:color w:themeColor="text1" w:val="000000"/>
          <w:lang w:eastAsia="ru-RU"/>
        </w:rPr>
        <w:t xml:space="preserve"> </w:t>
      </w:r>
      <w:r w:rsidRPr="00F4090B">
        <w:rPr>
          <w:rFonts w:eastAsia="Times New Roman"/>
          <w:color w:themeColor="text1" w:val="000000"/>
          <w:lang w:eastAsia="ru-RU"/>
        </w:rPr>
        <w:t>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</w:t>
      </w:r>
      <w:r w:rsidR="00A56DC3">
        <w:rPr>
          <w:rFonts w:eastAsia="Times New Roman"/>
          <w:color w:themeColor="text1" w:val="000000"/>
          <w:lang w:eastAsia="ru-RU"/>
        </w:rPr>
        <w:t>вовать от имени соответственно У</w:t>
      </w:r>
      <w:r w:rsidRPr="00F4090B">
        <w:rPr>
          <w:rFonts w:eastAsia="Times New Roman"/>
          <w:color w:themeColor="text1" w:val="000000"/>
          <w:lang w:eastAsia="ru-RU"/>
        </w:rPr>
        <w:t>полномоченного органа, исполнителя услуг</w:t>
      </w:r>
      <w:bookmarkStart w:id="3" w:name="P54"/>
      <w:bookmarkEnd w:id="3"/>
      <w:r w:rsidR="009F6429" w:rsidRPr="00F4090B">
        <w:rPr>
          <w:rFonts w:eastAsia="Times New Roman"/>
          <w:color w:themeColor="text1" w:val="000000"/>
          <w:lang w:eastAsia="ru-RU"/>
        </w:rPr>
        <w:t>.</w:t>
      </w:r>
    </w:p>
    <w:p w:rsidP="00F4090B" w:rsidR="009F6429" w:rsidRDefault="009F642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Соглашение и дополнительные соглашения заключаются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</w:t>
      </w:r>
      <w:r w:rsidRPr="00F4090B">
        <w:rPr>
          <w:rFonts w:eastAsia="Times New Roman"/>
          <w:color w:themeColor="text1" w:val="000000"/>
          <w:lang w:eastAsia="ru-RU"/>
        </w:rPr>
        <w:t>в соответствии с типовой формой, утвержденной постановлением администрации города Красноярска.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4.</w:t>
      </w:r>
      <w:r w:rsidR="00A56DC3">
        <w:rPr>
          <w:rFonts w:eastAsia="Times New Roman"/>
          <w:color w:themeColor="text1" w:val="000000"/>
          <w:lang w:eastAsia="ru-RU"/>
        </w:rPr>
        <w:t xml:space="preserve"> </w:t>
      </w:r>
      <w:proofErr w:type="gramStart"/>
      <w:r w:rsidR="00A56DC3">
        <w:rPr>
          <w:rFonts w:eastAsia="Times New Roman"/>
          <w:color w:themeColor="text1" w:val="000000"/>
          <w:lang w:eastAsia="ru-RU"/>
        </w:rPr>
        <w:t>Проект Соглашения формируется У</w:t>
      </w:r>
      <w:r w:rsidRPr="00F4090B">
        <w:rPr>
          <w:rFonts w:eastAsia="Times New Roman"/>
          <w:color w:themeColor="text1" w:val="000000"/>
          <w:lang w:eastAsia="ru-RU"/>
        </w:rPr>
        <w:t xml:space="preserve">полномоченным органом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в соответствии с </w:t>
      </w:r>
      <w:hyperlink w:anchor="P53">
        <w:r w:rsidRPr="00F4090B">
          <w:rPr>
            <w:rFonts w:eastAsia="Times New Roman"/>
            <w:color w:themeColor="text1" w:val="000000"/>
            <w:lang w:eastAsia="ru-RU"/>
          </w:rPr>
          <w:t>пунктом 3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муниципальной услуги </w:t>
      </w:r>
      <w:r w:rsidR="00C0554C" w:rsidRPr="00F4090B">
        <w:rPr>
          <w:rFonts w:eastAsia="Times New Roman"/>
          <w:color w:themeColor="text1" w:val="000000"/>
          <w:lang w:eastAsia="ru-RU"/>
        </w:rPr>
        <w:t>«</w:t>
      </w:r>
      <w:r w:rsidRPr="00F4090B">
        <w:rPr>
          <w:rFonts w:eastAsia="Times New Roman"/>
          <w:color w:themeColor="text1" w:val="000000"/>
          <w:lang w:eastAsia="ru-RU"/>
        </w:rPr>
        <w:t xml:space="preserve">Реализация дополнительных </w:t>
      </w:r>
      <w:r w:rsidRPr="00F4090B">
        <w:rPr>
          <w:rFonts w:eastAsia="Times New Roman"/>
          <w:color w:themeColor="text1" w:val="000000"/>
          <w:lang w:eastAsia="ru-RU"/>
        </w:rPr>
        <w:lastRenderedPageBreak/>
        <w:t>общеразвивающих программ</w:t>
      </w:r>
      <w:r w:rsidR="00C0554C" w:rsidRPr="00F4090B">
        <w:rPr>
          <w:rFonts w:eastAsia="Times New Roman"/>
          <w:color w:themeColor="text1" w:val="000000"/>
          <w:lang w:eastAsia="ru-RU"/>
        </w:rPr>
        <w:t>»</w:t>
      </w:r>
      <w:r w:rsidRPr="00F4090B">
        <w:rPr>
          <w:rFonts w:eastAsia="Times New Roman"/>
          <w:color w:themeColor="text1" w:val="000000"/>
          <w:lang w:eastAsia="ru-RU"/>
        </w:rPr>
        <w:t xml:space="preserve"> в соответствии с </w:t>
      </w:r>
      <w:r w:rsidR="00A56DC3">
        <w:rPr>
          <w:rFonts w:eastAsia="Times New Roman"/>
          <w:color w:themeColor="text1" w:val="000000"/>
          <w:lang w:eastAsia="ru-RU"/>
        </w:rPr>
        <w:t>социальным сертификатом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лицо, подавшее заявку), и заключается с лицом, подавшим заявку, после п</w:t>
      </w:r>
      <w:r w:rsidR="00A56DC3">
        <w:rPr>
          <w:rFonts w:eastAsia="Times New Roman"/>
          <w:color w:themeColor="text1" w:val="000000"/>
          <w:lang w:eastAsia="ru-RU"/>
        </w:rPr>
        <w:t>ринятия У</w:t>
      </w:r>
      <w:r w:rsidRPr="00F4090B">
        <w:rPr>
          <w:rFonts w:eastAsia="Times New Roman"/>
          <w:color w:themeColor="text1" w:val="000000"/>
          <w:lang w:eastAsia="ru-RU"/>
        </w:rPr>
        <w:t xml:space="preserve">полномоченным органом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в соответствии с </w:t>
      </w:r>
      <w:hyperlink r:id="rId11">
        <w:r w:rsidRPr="00F4090B">
          <w:rPr>
            <w:rFonts w:eastAsia="Times New Roman"/>
            <w:color w:themeColor="text1" w:val="000000"/>
            <w:lang w:eastAsia="ru-RU"/>
          </w:rPr>
          <w:t>пунктом 16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Положения о структуре</w:t>
      </w:r>
      <w:proofErr w:type="gramEnd"/>
      <w:r w:rsidRPr="00F4090B">
        <w:rPr>
          <w:rFonts w:eastAsia="Times New Roman"/>
          <w:color w:themeColor="text1" w:val="000000"/>
          <w:lang w:eastAsia="ru-RU"/>
        </w:rPr>
        <w:t xml:space="preserve"> </w:t>
      </w: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</w:t>
      </w:r>
      <w:r w:rsidRPr="00F4090B">
        <w:rPr>
          <w:rFonts w:eastAsia="Times New Roman"/>
          <w:color w:themeColor="text1" w:val="000000"/>
          <w:lang w:eastAsia="ru-RU"/>
        </w:rPr>
        <w:t>и порядке формирования информации, включаемой</w:t>
      </w:r>
      <w:r w:rsidR="00A56DC3">
        <w:rPr>
          <w:rFonts w:eastAsia="Times New Roman"/>
          <w:color w:themeColor="text1" w:val="000000"/>
          <w:lang w:eastAsia="ru-RU"/>
        </w:rPr>
        <w:t xml:space="preserve"> в такой реестр, утвержденного п</w:t>
      </w:r>
      <w:r w:rsidRPr="00F4090B">
        <w:rPr>
          <w:rFonts w:eastAsia="Times New Roman"/>
          <w:color w:themeColor="text1" w:val="000000"/>
          <w:lang w:eastAsia="ru-RU"/>
        </w:rPr>
        <w:t xml:space="preserve">остановлением Правительства Российской Федерации от 13.02.2021 </w:t>
      </w:r>
      <w:r w:rsidR="00C0554C" w:rsidRPr="00F4090B">
        <w:rPr>
          <w:rFonts w:eastAsia="Times New Roman"/>
          <w:color w:themeColor="text1" w:val="000000"/>
          <w:lang w:eastAsia="ru-RU"/>
        </w:rPr>
        <w:t>№ 183 «</w:t>
      </w:r>
      <w:r w:rsidRPr="00F4090B">
        <w:rPr>
          <w:rFonts w:eastAsia="Times New Roman"/>
          <w:color w:themeColor="text1" w:val="000000"/>
          <w:lang w:eastAsia="ru-RU"/>
        </w:rPr>
        <w:t>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</w:t>
      </w:r>
      <w:proofErr w:type="gramEnd"/>
      <w:r w:rsidRPr="00F4090B">
        <w:rPr>
          <w:rFonts w:eastAsia="Times New Roman"/>
          <w:color w:themeColor="text1" w:val="000000"/>
          <w:lang w:eastAsia="ru-RU"/>
        </w:rPr>
        <w:t xml:space="preserve"> </w:t>
      </w: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в социальной сфере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и порядке формирования информации, включаемой в такой реестр,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</w:t>
      </w:r>
      <w:r w:rsidRPr="00F4090B">
        <w:rPr>
          <w:rFonts w:eastAsia="Times New Roman"/>
          <w:color w:themeColor="text1" w:val="000000"/>
          <w:lang w:eastAsia="ru-RU"/>
        </w:rPr>
        <w:t>в соответствии с социальным сертификатом на получение государственной (муниципаль</w:t>
      </w:r>
      <w:r w:rsidR="00C0554C" w:rsidRPr="00F4090B">
        <w:rPr>
          <w:rFonts w:eastAsia="Times New Roman"/>
          <w:color w:themeColor="text1" w:val="000000"/>
          <w:lang w:eastAsia="ru-RU"/>
        </w:rPr>
        <w:t>ной) услуги в социальной сфере»</w:t>
      </w:r>
      <w:r w:rsidR="00152D3E">
        <w:rPr>
          <w:rFonts w:eastAsia="Times New Roman"/>
          <w:color w:themeColor="text1" w:val="000000"/>
          <w:lang w:eastAsia="ru-RU"/>
        </w:rPr>
        <w:t xml:space="preserve">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</w:t>
      </w:r>
      <w:r w:rsidR="00152D3E">
        <w:rPr>
          <w:rFonts w:eastAsia="Times New Roman"/>
          <w:color w:themeColor="text1" w:val="000000"/>
          <w:lang w:eastAsia="ru-RU"/>
        </w:rPr>
        <w:t>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Положение о структу</w:t>
      </w:r>
      <w:r w:rsidR="00A56DC3">
        <w:rPr>
          <w:rFonts w:eastAsia="Times New Roman"/>
          <w:color w:themeColor="text1" w:val="000000"/>
          <w:lang w:eastAsia="ru-RU"/>
        </w:rPr>
        <w:t>ре реестра исполнителей услуг)</w:t>
      </w:r>
      <w:r w:rsidR="00CF1E32" w:rsidRPr="00F4090B">
        <w:rPr>
          <w:rFonts w:eastAsia="Times New Roman"/>
          <w:color w:themeColor="text1" w:val="000000"/>
          <w:lang w:eastAsia="ru-RU"/>
        </w:rPr>
        <w:t>.</w:t>
      </w:r>
      <w:proofErr w:type="gramEnd"/>
      <w:r w:rsidR="00CF1E32" w:rsidRPr="00F4090B">
        <w:rPr>
          <w:rFonts w:eastAsia="Times New Roman"/>
          <w:color w:themeColor="text1" w:val="000000"/>
          <w:lang w:eastAsia="ru-RU"/>
        </w:rPr>
        <w:t xml:space="preserve">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    </w:t>
      </w:r>
      <w:r w:rsidRPr="00F4090B">
        <w:rPr>
          <w:rFonts w:eastAsia="Times New Roman"/>
          <w:color w:themeColor="text1" w:val="000000"/>
          <w:lang w:eastAsia="ru-RU"/>
        </w:rPr>
        <w:t>В сформированном в соответствии с настоящим пунктом проекте Соглашения</w:t>
      </w:r>
      <w:r w:rsidR="00CF1E32" w:rsidRPr="00F4090B">
        <w:rPr>
          <w:rFonts w:eastAsia="Times New Roman"/>
          <w:color w:themeColor="text1" w:val="000000"/>
          <w:lang w:eastAsia="ru-RU"/>
        </w:rPr>
        <w:t xml:space="preserve"> </w:t>
      </w:r>
      <w:r w:rsidRPr="00F4090B">
        <w:rPr>
          <w:rFonts w:eastAsia="Times New Roman"/>
          <w:color w:themeColor="text1" w:val="000000"/>
          <w:lang w:eastAsia="ru-RU"/>
        </w:rPr>
        <w:t>указываются следующие сведения: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общие сведения об исполнителе услуг, наименование муниципальной услуги, </w:t>
      </w:r>
      <w:r w:rsidR="003746D9" w:rsidRPr="00F4090B">
        <w:rPr>
          <w:rFonts w:eastAsia="Times New Roman"/>
          <w:color w:themeColor="text1" w:val="000000"/>
          <w:lang w:eastAsia="ru-RU"/>
        </w:rPr>
        <w:t xml:space="preserve">содержание муниципальной услуги и </w:t>
      </w:r>
      <w:r w:rsidRPr="00F4090B">
        <w:rPr>
          <w:rFonts w:eastAsia="Times New Roman"/>
          <w:color w:themeColor="text1" w:val="000000"/>
          <w:lang w:eastAsia="ru-RU"/>
        </w:rPr>
        <w:t>условия (форм</w:t>
      </w:r>
      <w:r w:rsidR="003746D9" w:rsidRPr="00F4090B">
        <w:rPr>
          <w:rFonts w:eastAsia="Times New Roman"/>
          <w:color w:themeColor="text1" w:val="000000"/>
          <w:lang w:eastAsia="ru-RU"/>
        </w:rPr>
        <w:t>ы</w:t>
      </w:r>
      <w:r w:rsidRPr="00F4090B">
        <w:rPr>
          <w:rFonts w:eastAsia="Times New Roman"/>
          <w:color w:themeColor="text1" w:val="000000"/>
          <w:lang w:eastAsia="ru-RU"/>
        </w:rPr>
        <w:t xml:space="preserve">) </w:t>
      </w:r>
      <w:r w:rsidR="003746D9" w:rsidRPr="00F4090B">
        <w:rPr>
          <w:rFonts w:eastAsia="Times New Roman"/>
          <w:color w:themeColor="text1" w:val="000000"/>
          <w:lang w:eastAsia="ru-RU"/>
        </w:rPr>
        <w:t xml:space="preserve">ее </w:t>
      </w:r>
      <w:r w:rsidRPr="00F4090B">
        <w:rPr>
          <w:rFonts w:eastAsia="Times New Roman"/>
          <w:color w:themeColor="text1" w:val="000000"/>
          <w:lang w:eastAsia="ru-RU"/>
        </w:rPr>
        <w:t xml:space="preserve">оказания, показатели, характеризующие качество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    </w:t>
      </w:r>
      <w:r w:rsidRPr="00F4090B">
        <w:rPr>
          <w:rFonts w:eastAsia="Times New Roman"/>
          <w:color w:themeColor="text1" w:val="000000"/>
          <w:lang w:eastAsia="ru-RU"/>
        </w:rPr>
        <w:t>и (или) объем оказания муниципальной услуги,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</w:t>
      </w:r>
      <w:proofErr w:type="gramEnd"/>
      <w:r w:rsidRPr="00F4090B">
        <w:rPr>
          <w:rFonts w:eastAsia="Times New Roman"/>
          <w:color w:themeColor="text1" w:val="000000"/>
          <w:lang w:eastAsia="ru-RU"/>
        </w:rPr>
        <w:t xml:space="preserve">) сверх объема финансового обеспечения, предоставляемого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в соответствии с Федеральным </w:t>
      </w:r>
      <w:hyperlink r:id="rId12">
        <w:r w:rsidRPr="00F4090B">
          <w:rPr>
            <w:rFonts w:eastAsia="Times New Roman"/>
            <w:color w:themeColor="text1" w:val="000000"/>
            <w:lang w:eastAsia="ru-RU"/>
          </w:rPr>
          <w:t>законом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</w:t>
      </w:r>
      <w:r w:rsidR="00C0554C" w:rsidRPr="00F4090B">
        <w:rPr>
          <w:rFonts w:eastAsia="Times New Roman"/>
          <w:color w:themeColor="text1" w:val="000000"/>
          <w:lang w:eastAsia="ru-RU"/>
        </w:rPr>
        <w:t>№</w:t>
      </w:r>
      <w:r w:rsidRPr="00F4090B">
        <w:rPr>
          <w:rFonts w:eastAsia="Times New Roman"/>
          <w:color w:themeColor="text1" w:val="000000"/>
          <w:lang w:eastAsia="ru-RU"/>
        </w:rPr>
        <w:t xml:space="preserve"> 189-ФЗ, которые формируются на основании сформированной в соответствии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с </w:t>
      </w:r>
      <w:hyperlink r:id="rId13">
        <w:r w:rsidRPr="00F4090B">
          <w:rPr>
            <w:rFonts w:eastAsia="Times New Roman"/>
            <w:color w:themeColor="text1" w:val="000000"/>
            <w:lang w:eastAsia="ru-RU"/>
          </w:rPr>
          <w:t>Положением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о струк</w:t>
      </w:r>
      <w:r w:rsidR="00A56DC3">
        <w:rPr>
          <w:rFonts w:eastAsia="Times New Roman"/>
          <w:color w:themeColor="text1" w:val="000000"/>
          <w:lang w:eastAsia="ru-RU"/>
        </w:rPr>
        <w:t>туре реестра исполнителей услуг</w:t>
      </w:r>
      <w:r w:rsidRPr="00F4090B">
        <w:rPr>
          <w:rFonts w:eastAsia="Times New Roman"/>
          <w:color w:themeColor="text1" w:val="000000"/>
          <w:lang w:eastAsia="ru-RU"/>
        </w:rPr>
        <w:t xml:space="preserve"> реестровой запи</w:t>
      </w:r>
      <w:r w:rsidR="00A56DC3">
        <w:rPr>
          <w:rFonts w:eastAsia="Times New Roman"/>
          <w:color w:themeColor="text1" w:val="000000"/>
          <w:lang w:eastAsia="ru-RU"/>
        </w:rPr>
        <w:t>си об исполнителе услуг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реестровая запись)</w:t>
      </w:r>
      <w:r w:rsidR="003746D9" w:rsidRPr="00F4090B">
        <w:rPr>
          <w:rFonts w:eastAsia="Times New Roman"/>
          <w:color w:themeColor="text1" w:val="000000"/>
          <w:lang w:eastAsia="ru-RU"/>
        </w:rPr>
        <w:t>, категория потребителей услуг</w:t>
      </w:r>
      <w:r w:rsidRPr="00F4090B">
        <w:rPr>
          <w:rFonts w:eastAsia="Times New Roman"/>
          <w:color w:themeColor="text1" w:val="000000"/>
          <w:lang w:eastAsia="ru-RU"/>
        </w:rPr>
        <w:t>;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bookmarkStart w:id="4" w:name="P56"/>
      <w:bookmarkEnd w:id="4"/>
      <w:proofErr w:type="gramStart"/>
      <w:r w:rsidRPr="00F4090B">
        <w:rPr>
          <w:rFonts w:eastAsia="Times New Roman"/>
          <w:color w:themeColor="text1" w:val="000000"/>
          <w:lang w:eastAsia="ru-RU"/>
        </w:rPr>
        <w:t>объем субсидии, предоставляемой исполнителю услуг в целях оплаты Соглашен</w:t>
      </w:r>
      <w:r w:rsidR="00A56DC3">
        <w:rPr>
          <w:rFonts w:eastAsia="Times New Roman"/>
          <w:color w:themeColor="text1" w:val="000000"/>
          <w:lang w:eastAsia="ru-RU"/>
        </w:rPr>
        <w:t>ия, размер которой формируется У</w:t>
      </w:r>
      <w:r w:rsidRPr="00F4090B">
        <w:rPr>
          <w:rFonts w:eastAsia="Times New Roman"/>
          <w:color w:themeColor="text1" w:val="000000"/>
          <w:lang w:eastAsia="ru-RU"/>
        </w:rPr>
        <w:t xml:space="preserve">полномоченным органом в составе приложения к Соглашению как произведение значения нормативных затрат на оказание муниципальных услуг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и объема оказания муниципальных услуг, подлежащих оказанию исполнителем услуг потребителям услуг, в соответствии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         </w:t>
      </w:r>
      <w:r w:rsidRPr="00F4090B">
        <w:rPr>
          <w:rFonts w:eastAsia="Times New Roman"/>
          <w:color w:themeColor="text1" w:val="000000"/>
          <w:lang w:eastAsia="ru-RU"/>
        </w:rPr>
        <w:lastRenderedPageBreak/>
        <w:t>с информацией, включенной в реестр потребителей услуг, формируемый в порядке, установленном приказом</w:t>
      </w:r>
      <w:r w:rsidR="00A56DC3">
        <w:rPr>
          <w:rFonts w:eastAsia="Times New Roman"/>
          <w:color w:themeColor="text1" w:val="000000"/>
          <w:lang w:eastAsia="ru-RU"/>
        </w:rPr>
        <w:t xml:space="preserve"> У</w:t>
      </w:r>
      <w:r w:rsidR="00152D3E">
        <w:rPr>
          <w:rFonts w:eastAsia="Times New Roman"/>
          <w:color w:themeColor="text1" w:val="000000"/>
          <w:lang w:eastAsia="ru-RU"/>
        </w:rPr>
        <w:t>полномоченного органа (далее –</w:t>
      </w:r>
      <w:r w:rsidRPr="00F4090B">
        <w:rPr>
          <w:rFonts w:eastAsia="Times New Roman"/>
          <w:color w:themeColor="text1" w:val="000000"/>
          <w:lang w:eastAsia="ru-RU"/>
        </w:rPr>
        <w:t xml:space="preserve"> реестр потребителей).</w:t>
      </w:r>
      <w:proofErr w:type="gramEnd"/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допустимые (возможные) отклонения от установленных показателей, характеризующих объем оказания муниципальной услуги в социальной сфере (при наличии);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реквизиты нормативного правового акта, устанавливающего стандарт (порядок) оказания муниципальной услуги в социальной сфере, а при отсутствии тако</w:t>
      </w:r>
      <w:r w:rsidR="00152D3E">
        <w:rPr>
          <w:rFonts w:eastAsia="Times New Roman"/>
          <w:color w:themeColor="text1" w:val="000000"/>
          <w:lang w:eastAsia="ru-RU"/>
        </w:rPr>
        <w:t>го нормативного правового акта –</w:t>
      </w:r>
      <w:r w:rsidRPr="00F4090B">
        <w:rPr>
          <w:rFonts w:eastAsia="Times New Roman"/>
          <w:color w:themeColor="text1" w:val="000000"/>
          <w:lang w:eastAsia="ru-RU"/>
        </w:rPr>
        <w:t xml:space="preserve"> требования к условиям и порядку оказания муниципальной услуги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    </w:t>
      </w:r>
      <w:r w:rsidRPr="00F4090B">
        <w:rPr>
          <w:rFonts w:eastAsia="Times New Roman"/>
          <w:color w:themeColor="text1" w:val="000000"/>
          <w:lang w:eastAsia="ru-RU"/>
        </w:rPr>
        <w:t>в с</w:t>
      </w:r>
      <w:r w:rsidR="00A56DC3">
        <w:rPr>
          <w:rFonts w:eastAsia="Times New Roman"/>
          <w:color w:themeColor="text1" w:val="000000"/>
          <w:lang w:eastAsia="ru-RU"/>
        </w:rPr>
        <w:t>оциальной сфере, установленные У</w:t>
      </w:r>
      <w:r w:rsidRPr="00F4090B">
        <w:rPr>
          <w:rFonts w:eastAsia="Times New Roman"/>
          <w:color w:themeColor="text1" w:val="000000"/>
          <w:lang w:eastAsia="ru-RU"/>
        </w:rPr>
        <w:t>полномоченным органом;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способы, формы и сроки информирования потребителей услуг;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основания для расторжения соглашения, заключаемого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</w:t>
      </w:r>
      <w:r w:rsidRPr="00F4090B">
        <w:rPr>
          <w:rFonts w:eastAsia="Times New Roman"/>
          <w:color w:themeColor="text1" w:val="000000"/>
          <w:lang w:eastAsia="ru-RU"/>
        </w:rPr>
        <w:t xml:space="preserve">по результатам отбора исполнителей услуг, предусмотренные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                  </w:t>
      </w:r>
      <w:r w:rsidRPr="00F4090B">
        <w:rPr>
          <w:rFonts w:eastAsia="Times New Roman"/>
          <w:color w:themeColor="text1" w:val="000000"/>
          <w:lang w:eastAsia="ru-RU"/>
        </w:rPr>
        <w:t>статьей 24 Федерального закона</w:t>
      </w:r>
      <w:r w:rsidR="003746D9" w:rsidRPr="00F4090B">
        <w:rPr>
          <w:rFonts w:eastAsia="Times New Roman"/>
          <w:color w:themeColor="text1" w:val="000000"/>
          <w:lang w:eastAsia="ru-RU"/>
        </w:rPr>
        <w:t xml:space="preserve"> № 189-ФЗ</w:t>
      </w:r>
      <w:r w:rsidRPr="00F4090B">
        <w:rPr>
          <w:rFonts w:eastAsia="Times New Roman"/>
          <w:color w:themeColor="text1" w:val="000000"/>
          <w:lang w:eastAsia="ru-RU"/>
        </w:rPr>
        <w:t>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реквизиты счета, открытого исполнителю услуг в соответствии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</w:t>
      </w:r>
      <w:r w:rsidRPr="00F4090B">
        <w:rPr>
          <w:rFonts w:eastAsia="Times New Roman"/>
          <w:color w:themeColor="text1" w:val="000000"/>
          <w:lang w:eastAsia="ru-RU"/>
        </w:rPr>
        <w:t>с бюджетным законодательством Российской Федерации;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порядок и сроки представления отчета об исполнении соглашения, заключаемого по результатам отбора исполнителей услуг, по форме, установленной таким соглашением;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сроки и порядок определения сроков осуществления оплаты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  </w:t>
      </w:r>
      <w:r w:rsidRPr="00F4090B">
        <w:rPr>
          <w:rFonts w:eastAsia="Times New Roman"/>
          <w:color w:themeColor="text1" w:val="000000"/>
          <w:lang w:eastAsia="ru-RU"/>
        </w:rPr>
        <w:t>по соглашению, заключаемому по результатам отбора исполнителей услуг;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согласие и</w:t>
      </w:r>
      <w:r w:rsidR="00A56DC3">
        <w:rPr>
          <w:rFonts w:eastAsia="Times New Roman"/>
          <w:color w:themeColor="text1" w:val="000000"/>
          <w:lang w:eastAsia="ru-RU"/>
        </w:rPr>
        <w:t>сполнителя услуг на проведение У</w:t>
      </w:r>
      <w:r w:rsidRPr="00F4090B">
        <w:rPr>
          <w:rFonts w:eastAsia="Times New Roman"/>
          <w:color w:themeColor="text1" w:val="000000"/>
          <w:lang w:eastAsia="ru-RU"/>
        </w:rPr>
        <w:t>полномоченным органом, органами государственного (муниципального) финансового контроля проверок соблюдения им условий, установленных соглашением, заключаемым по результатам отбора исполнителей услуг;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порядок возврата предоставленной субсидии в случае нарушения исполнителем услуг условий, определенных соглашением, заключаемым по результатам отбора исполнителей услуг;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запрет на заключение исполнителем услуг с иными лицами договоров, предметом которых является оказание государственных (муниципальных) услуг в социальной сфере, являющихся предметом соглашения, заключаемого по результатам отбора исполнителей услуг, если иное не установлено федеральными законами, законами субъекта Российской Федерации, нормативными правовыми актами представительного органа муниципального образования;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ответственность сторон соглашения, заключаемого по результатам отбора исполнителей услуг, за неисполнение или ненадлежащее исполнение обязательств по указанному соглашению;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право исполнителя услуг отказать потребителю услуг в оказании муниципальной услуги в социальной сфере только в случае достижения </w:t>
      </w:r>
      <w:r w:rsidRPr="00F4090B">
        <w:rPr>
          <w:rFonts w:eastAsia="Times New Roman"/>
          <w:color w:themeColor="text1" w:val="000000"/>
          <w:lang w:eastAsia="ru-RU"/>
        </w:rPr>
        <w:lastRenderedPageBreak/>
        <w:t>предельного объема оказания муниципальной услуги, установленного соглашением, заключаемым по результатам отбора исполнителей услуг;</w:t>
      </w:r>
    </w:p>
    <w:p w:rsidP="00F4090B" w:rsidR="00305CCD" w:rsidRDefault="00305CCD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дополнительные условия, установленные федеральными законами, законами субъекта Российской Федерации, нормативными правовыми актами представительного органа муниципального образования.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>5.</w:t>
      </w:r>
      <w:r w:rsidR="00A56DC3">
        <w:rPr>
          <w:rFonts w:eastAsia="Times New Roman"/>
          <w:color w:themeColor="text1" w:val="000000"/>
          <w:lang w:eastAsia="ru-RU"/>
        </w:rPr>
        <w:t> </w:t>
      </w:r>
      <w:r w:rsidRPr="00F4090B">
        <w:rPr>
          <w:rFonts w:eastAsia="Times New Roman"/>
          <w:color w:themeColor="text1" w:val="000000"/>
          <w:lang w:eastAsia="ru-RU"/>
        </w:rPr>
        <w:t xml:space="preserve">Сведения, предусмотренные </w:t>
      </w:r>
      <w:hyperlink w:anchor="P56">
        <w:r w:rsidRPr="00F4090B">
          <w:rPr>
            <w:rFonts w:eastAsia="Times New Roman"/>
            <w:color w:themeColor="text1" w:val="000000"/>
            <w:lang w:eastAsia="ru-RU"/>
          </w:rPr>
          <w:t>абзацем третьим пункта 4</w:t>
        </w:r>
      </w:hyperlink>
      <w:r w:rsidR="00A56DC3">
        <w:rPr>
          <w:rFonts w:eastAsia="Times New Roman"/>
          <w:color w:themeColor="text1" w:val="000000"/>
          <w:lang w:eastAsia="ru-RU"/>
        </w:rPr>
        <w:t xml:space="preserve"> настоящих Правил, формируются У</w:t>
      </w:r>
      <w:r w:rsidRPr="00F4090B">
        <w:rPr>
          <w:rFonts w:eastAsia="Times New Roman"/>
          <w:color w:themeColor="text1" w:val="000000"/>
          <w:lang w:eastAsia="ru-RU"/>
        </w:rPr>
        <w:t xml:space="preserve">полномоченным органом в составе приложения к Соглашению не позднее </w:t>
      </w:r>
      <w:r w:rsidR="00A56DC3">
        <w:rPr>
          <w:rFonts w:eastAsia="Times New Roman"/>
          <w:color w:themeColor="text1" w:val="000000"/>
          <w:lang w:eastAsia="ru-RU"/>
        </w:rPr>
        <w:t>одного</w:t>
      </w:r>
      <w:r w:rsidR="009F6429" w:rsidRPr="00F4090B">
        <w:rPr>
          <w:rFonts w:eastAsia="Times New Roman"/>
          <w:color w:themeColor="text1" w:val="000000"/>
          <w:lang w:eastAsia="ru-RU"/>
        </w:rPr>
        <w:t xml:space="preserve"> </w:t>
      </w:r>
      <w:r w:rsidR="00A56DC3">
        <w:rPr>
          <w:rFonts w:eastAsia="Times New Roman"/>
          <w:color w:themeColor="text1" w:val="000000"/>
          <w:lang w:eastAsia="ru-RU"/>
        </w:rPr>
        <w:t>рабочего дня, следующего</w:t>
      </w:r>
      <w:r w:rsidR="00152D3E">
        <w:rPr>
          <w:rFonts w:eastAsia="Times New Roman"/>
          <w:color w:themeColor="text1" w:val="000000"/>
          <w:lang w:eastAsia="ru-RU"/>
        </w:rPr>
        <w:t xml:space="preserve"> </w:t>
      </w:r>
      <w:r w:rsidRPr="00F4090B">
        <w:rPr>
          <w:rFonts w:eastAsia="Times New Roman"/>
          <w:color w:themeColor="text1" w:val="000000"/>
          <w:lang w:eastAsia="ru-RU"/>
        </w:rPr>
        <w:t xml:space="preserve">за днем внесения соответствующих сведений в реестр потребителей услуг, с направлением уведомления исполнителю услуг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 </w:t>
      </w:r>
      <w:r w:rsidRPr="00F4090B">
        <w:rPr>
          <w:rFonts w:eastAsia="Times New Roman"/>
          <w:color w:themeColor="text1" w:val="000000"/>
          <w:lang w:eastAsia="ru-RU"/>
        </w:rPr>
        <w:t>о формировании указанных сведений посредством информационной системы.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bookmarkStart w:id="5" w:name="P58"/>
      <w:bookmarkEnd w:id="5"/>
      <w:r w:rsidRPr="00F4090B">
        <w:rPr>
          <w:rFonts w:eastAsia="Times New Roman"/>
          <w:color w:themeColor="text1" w:val="000000"/>
          <w:lang w:eastAsia="ru-RU"/>
        </w:rPr>
        <w:t>6.</w:t>
      </w:r>
      <w:r w:rsidR="00A56DC3">
        <w:rPr>
          <w:rFonts w:eastAsia="Times New Roman"/>
          <w:color w:themeColor="text1" w:val="000000"/>
          <w:lang w:eastAsia="ru-RU"/>
        </w:rPr>
        <w:t> В течение трех</w:t>
      </w:r>
      <w:r w:rsidRPr="00F4090B">
        <w:rPr>
          <w:rFonts w:eastAsia="Times New Roman"/>
          <w:color w:themeColor="text1" w:val="000000"/>
          <w:lang w:eastAsia="ru-RU"/>
        </w:rPr>
        <w:t xml:space="preserve"> рабочих дней, следующих за днем формирования в соответствии с </w:t>
      </w:r>
      <w:hyperlink w:anchor="P54">
        <w:r w:rsidRPr="00F4090B">
          <w:rPr>
            <w:rFonts w:eastAsia="Times New Roman"/>
            <w:color w:themeColor="text1" w:val="000000"/>
            <w:lang w:eastAsia="ru-RU"/>
          </w:rPr>
          <w:t>пунктом 4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настоящих Правил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</w:t>
      </w:r>
      <w:r w:rsidRPr="00F4090B">
        <w:rPr>
          <w:rFonts w:eastAsia="Times New Roman"/>
          <w:color w:themeColor="text1" w:val="000000"/>
          <w:lang w:eastAsia="ru-RU"/>
        </w:rPr>
        <w:t>в информационной системе проекта Соглашения, лицо, подавшее зая</w:t>
      </w:r>
      <w:r w:rsidR="00A56DC3">
        <w:rPr>
          <w:rFonts w:eastAsia="Times New Roman"/>
          <w:color w:themeColor="text1" w:val="000000"/>
          <w:lang w:eastAsia="ru-RU"/>
        </w:rPr>
        <w:t>вку, подписывает проект такого С</w:t>
      </w:r>
      <w:r w:rsidRPr="00F4090B">
        <w:rPr>
          <w:rFonts w:eastAsia="Times New Roman"/>
          <w:color w:themeColor="text1" w:val="000000"/>
          <w:lang w:eastAsia="ru-RU"/>
        </w:rPr>
        <w:t>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bookmarkStart w:id="6" w:name="P59"/>
      <w:bookmarkEnd w:id="6"/>
      <w:r w:rsidRPr="00F4090B">
        <w:rPr>
          <w:rFonts w:eastAsia="Times New Roman"/>
          <w:color w:themeColor="text1" w:val="000000"/>
          <w:lang w:eastAsia="ru-RU"/>
        </w:rPr>
        <w:t>7. Подписанный лицом, подавшим заявку, проект Соглашения</w:t>
      </w:r>
      <w:r w:rsidR="00F20CE8" w:rsidRPr="00F4090B">
        <w:rPr>
          <w:rFonts w:eastAsia="Times New Roman"/>
          <w:color w:themeColor="text1" w:val="000000"/>
          <w:lang w:eastAsia="ru-RU"/>
        </w:rPr>
        <w:t xml:space="preserve"> </w:t>
      </w:r>
      <w:r w:rsidRPr="00F4090B">
        <w:rPr>
          <w:rFonts w:eastAsia="Times New Roman"/>
          <w:color w:themeColor="text1" w:val="000000"/>
          <w:lang w:eastAsia="ru-RU"/>
        </w:rPr>
        <w:t>направляется поср</w:t>
      </w:r>
      <w:r w:rsidR="00A56DC3">
        <w:rPr>
          <w:rFonts w:eastAsia="Times New Roman"/>
          <w:color w:themeColor="text1" w:val="000000"/>
          <w:lang w:eastAsia="ru-RU"/>
        </w:rPr>
        <w:t>едством информационной системы У</w:t>
      </w:r>
      <w:r w:rsidRPr="00F4090B">
        <w:rPr>
          <w:rFonts w:eastAsia="Times New Roman"/>
          <w:color w:themeColor="text1" w:val="000000"/>
          <w:lang w:eastAsia="ru-RU"/>
        </w:rPr>
        <w:t xml:space="preserve">полномоченному органу. В течение </w:t>
      </w:r>
      <w:r w:rsidR="00A56DC3">
        <w:rPr>
          <w:rFonts w:eastAsia="Times New Roman"/>
          <w:color w:themeColor="text1" w:val="000000"/>
          <w:lang w:eastAsia="ru-RU"/>
        </w:rPr>
        <w:t>одного</w:t>
      </w:r>
      <w:r w:rsidRPr="00F4090B">
        <w:rPr>
          <w:rFonts w:eastAsia="Times New Roman"/>
          <w:color w:themeColor="text1" w:val="000000"/>
          <w:lang w:eastAsia="ru-RU"/>
        </w:rPr>
        <w:t xml:space="preserve"> рабочего дня со дня, следующего за днем получения подписанного лицом, подавш</w:t>
      </w:r>
      <w:r w:rsidR="00A56DC3">
        <w:rPr>
          <w:rFonts w:eastAsia="Times New Roman"/>
          <w:color w:themeColor="text1" w:val="000000"/>
          <w:lang w:eastAsia="ru-RU"/>
        </w:rPr>
        <w:t>им заявку, проекта Соглашения, У</w:t>
      </w:r>
      <w:r w:rsidRPr="00F4090B">
        <w:rPr>
          <w:rFonts w:eastAsia="Times New Roman"/>
          <w:color w:themeColor="text1" w:val="000000"/>
          <w:lang w:eastAsia="ru-RU"/>
        </w:rPr>
        <w:t>полномоченный орган подписывает такой проект Соглашения</w:t>
      </w:r>
      <w:r w:rsidR="00F20CE8" w:rsidRPr="00F4090B">
        <w:rPr>
          <w:rFonts w:eastAsia="Times New Roman"/>
          <w:color w:themeColor="text1" w:val="000000"/>
          <w:lang w:eastAsia="ru-RU"/>
        </w:rPr>
        <w:t xml:space="preserve"> </w:t>
      </w:r>
      <w:r w:rsidRPr="00F4090B">
        <w:rPr>
          <w:rFonts w:eastAsia="Times New Roman"/>
          <w:color w:themeColor="text1" w:val="000000"/>
          <w:lang w:eastAsia="ru-RU"/>
        </w:rPr>
        <w:t>и направляет подписанное им Соглашение посредством информационной системы лицу, подавшему заявку.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bookmarkStart w:id="7" w:name="P60"/>
      <w:bookmarkEnd w:id="7"/>
      <w:r w:rsidRPr="00F4090B">
        <w:rPr>
          <w:rFonts w:eastAsia="Times New Roman"/>
          <w:color w:themeColor="text1" w:val="000000"/>
          <w:lang w:eastAsia="ru-RU"/>
        </w:rPr>
        <w:t xml:space="preserve">8. </w:t>
      </w:r>
      <w:proofErr w:type="gramStart"/>
      <w:r w:rsidRPr="00F4090B">
        <w:rPr>
          <w:rFonts w:eastAsia="Times New Roman"/>
          <w:color w:themeColor="text1" w:val="000000"/>
          <w:lang w:eastAsia="ru-RU"/>
        </w:rPr>
        <w:t xml:space="preserve">В случае наличия у лица, подавшего заявку, разногласий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</w:t>
      </w:r>
      <w:r w:rsidRPr="00F4090B">
        <w:rPr>
          <w:rFonts w:eastAsia="Times New Roman"/>
          <w:color w:themeColor="text1" w:val="000000"/>
          <w:lang w:eastAsia="ru-RU"/>
        </w:rPr>
        <w:t>по проекту Соглашения</w:t>
      </w:r>
      <w:r w:rsidR="00F20CE8" w:rsidRPr="00F4090B">
        <w:rPr>
          <w:rFonts w:eastAsia="Times New Roman"/>
          <w:color w:themeColor="text1" w:val="000000"/>
          <w:lang w:eastAsia="ru-RU"/>
        </w:rPr>
        <w:t xml:space="preserve"> </w:t>
      </w:r>
      <w:r w:rsidRPr="00F4090B">
        <w:rPr>
          <w:rFonts w:eastAsia="Times New Roman"/>
          <w:color w:themeColor="text1" w:val="000000"/>
          <w:lang w:eastAsia="ru-RU"/>
        </w:rPr>
        <w:t xml:space="preserve">лицо, подавшее заявку, формирует в течение </w:t>
      </w:r>
      <w:r w:rsidR="00A56DC3">
        <w:rPr>
          <w:rFonts w:eastAsia="Times New Roman"/>
          <w:color w:themeColor="text1" w:val="000000"/>
          <w:lang w:eastAsia="ru-RU"/>
        </w:rPr>
        <w:t>одного</w:t>
      </w:r>
      <w:r w:rsidRPr="00F4090B">
        <w:rPr>
          <w:rFonts w:eastAsia="Times New Roman"/>
          <w:color w:themeColor="text1" w:val="000000"/>
          <w:lang w:eastAsia="ru-RU"/>
        </w:rPr>
        <w:t xml:space="preserve"> рабочего дня, следующего за днем размещения проекта Соглашения, в информационной системе возражения, которые размещаются не более чем один раз в информационной системе </w:t>
      </w:r>
      <w:r w:rsidR="00A56DC3">
        <w:rPr>
          <w:rFonts w:eastAsia="Times New Roman"/>
          <w:color w:themeColor="text1" w:val="000000"/>
          <w:lang w:eastAsia="ru-RU"/>
        </w:rPr>
        <w:t xml:space="preserve">                       </w:t>
      </w:r>
      <w:r w:rsidRPr="00F4090B">
        <w:rPr>
          <w:rFonts w:eastAsia="Times New Roman"/>
          <w:color w:themeColor="text1" w:val="000000"/>
          <w:lang w:eastAsia="ru-RU"/>
        </w:rPr>
        <w:t>в отношении соответствующего проекта Соглашения и которые содержат замечания к соответствующим положениям проекта Соглашения.</w:t>
      </w:r>
      <w:proofErr w:type="gramEnd"/>
    </w:p>
    <w:p w:rsidP="00F4090B" w:rsidR="004F48F9" w:rsidRDefault="00A56DC3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bookmarkStart w:id="8" w:name="P61"/>
      <w:bookmarkEnd w:id="8"/>
      <w:r>
        <w:rPr>
          <w:rFonts w:eastAsia="Times New Roman"/>
          <w:color w:themeColor="text1" w:val="000000"/>
          <w:lang w:eastAsia="ru-RU"/>
        </w:rPr>
        <w:t xml:space="preserve">9. </w:t>
      </w:r>
      <w:proofErr w:type="gramStart"/>
      <w:r>
        <w:rPr>
          <w:rFonts w:eastAsia="Times New Roman"/>
          <w:color w:themeColor="text1" w:val="000000"/>
          <w:lang w:eastAsia="ru-RU"/>
        </w:rPr>
        <w:t>В течение трех</w:t>
      </w:r>
      <w:r w:rsidR="004F48F9" w:rsidRPr="00F4090B">
        <w:rPr>
          <w:rFonts w:eastAsia="Times New Roman"/>
          <w:color w:themeColor="text1" w:val="000000"/>
          <w:lang w:eastAsia="ru-RU"/>
        </w:rPr>
        <w:t xml:space="preserve"> рабочих дней, следующих за днем размещения лицом, подавшим заявку, в информационной системе в соответствии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</w:t>
      </w:r>
      <w:r w:rsidR="004F48F9" w:rsidRPr="00F4090B">
        <w:rPr>
          <w:rFonts w:eastAsia="Times New Roman"/>
          <w:color w:themeColor="text1" w:val="000000"/>
          <w:lang w:eastAsia="ru-RU"/>
        </w:rPr>
        <w:t xml:space="preserve">с </w:t>
      </w:r>
      <w:hyperlink w:anchor="P60">
        <w:r w:rsidR="004F48F9" w:rsidRPr="00F4090B">
          <w:rPr>
            <w:rFonts w:eastAsia="Times New Roman"/>
            <w:color w:themeColor="text1" w:val="000000"/>
            <w:lang w:eastAsia="ru-RU"/>
          </w:rPr>
          <w:t>пунктом 8</w:t>
        </w:r>
      </w:hyperlink>
      <w:r>
        <w:rPr>
          <w:rFonts w:eastAsia="Times New Roman"/>
          <w:color w:themeColor="text1" w:val="000000"/>
          <w:lang w:eastAsia="ru-RU"/>
        </w:rPr>
        <w:t xml:space="preserve"> настоящих Правил возражений, У</w:t>
      </w:r>
      <w:r w:rsidR="004F48F9" w:rsidRPr="00F4090B">
        <w:rPr>
          <w:rFonts w:eastAsia="Times New Roman"/>
          <w:color w:themeColor="text1" w:val="000000"/>
          <w:lang w:eastAsia="ru-RU"/>
        </w:rPr>
        <w:t>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</w:t>
      </w:r>
      <w:r>
        <w:rPr>
          <w:rFonts w:eastAsia="Times New Roman"/>
          <w:color w:themeColor="text1" w:val="000000"/>
          <w:lang w:eastAsia="ru-RU"/>
        </w:rPr>
        <w:t>его право действовать от имени У</w:t>
      </w:r>
      <w:r w:rsidR="004F48F9" w:rsidRPr="00F4090B">
        <w:rPr>
          <w:rFonts w:eastAsia="Times New Roman"/>
          <w:color w:themeColor="text1" w:val="000000"/>
          <w:lang w:eastAsia="ru-RU"/>
        </w:rPr>
        <w:t xml:space="preserve">полномоченного органа, об учете содержащихся в возражениях замечаний лица, подавшего заявку, с приложением </w:t>
      </w:r>
      <w:r w:rsidR="004F48F9" w:rsidRPr="00F4090B">
        <w:rPr>
          <w:rFonts w:eastAsia="Times New Roman"/>
          <w:color w:themeColor="text1" w:val="000000"/>
          <w:lang w:eastAsia="ru-RU"/>
        </w:rPr>
        <w:lastRenderedPageBreak/>
        <w:t>доработанного</w:t>
      </w:r>
      <w:proofErr w:type="gramEnd"/>
      <w:r w:rsidR="004F48F9" w:rsidRPr="00F4090B">
        <w:rPr>
          <w:rFonts w:eastAsia="Times New Roman"/>
          <w:color w:themeColor="text1" w:val="000000"/>
          <w:lang w:eastAsia="ru-RU"/>
        </w:rPr>
        <w:t xml:space="preserve"> проекта Соглашения или об отказе учесть возражения </w:t>
      </w:r>
      <w:r w:rsidR="00152D3E">
        <w:rPr>
          <w:rFonts w:eastAsia="Times New Roman"/>
          <w:color w:themeColor="text1" w:val="000000"/>
          <w:lang w:eastAsia="ru-RU"/>
        </w:rPr>
        <w:t xml:space="preserve">                    </w:t>
      </w:r>
      <w:r w:rsidR="004F48F9" w:rsidRPr="00F4090B">
        <w:rPr>
          <w:rFonts w:eastAsia="Times New Roman"/>
          <w:color w:themeColor="text1" w:val="000000"/>
          <w:lang w:eastAsia="ru-RU"/>
        </w:rPr>
        <w:t>с обоснованием такого отказа с приложением проекта Соглашения.</w:t>
      </w:r>
    </w:p>
    <w:p w:rsidP="00F4090B" w:rsidR="004F48F9" w:rsidRDefault="004F48F9" w:rsidRPr="00F4090B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bookmarkStart w:id="9" w:name="P62"/>
      <w:bookmarkEnd w:id="9"/>
      <w:r w:rsidRPr="00F4090B">
        <w:rPr>
          <w:rFonts w:eastAsia="Times New Roman"/>
          <w:color w:themeColor="text1" w:val="000000"/>
          <w:lang w:eastAsia="ru-RU"/>
        </w:rPr>
        <w:t xml:space="preserve">10. В случае наличия у исполнителя услуг разногласий по проекту </w:t>
      </w:r>
      <w:r w:rsidR="00C247C9" w:rsidRPr="00F4090B">
        <w:rPr>
          <w:rFonts w:eastAsia="Times New Roman"/>
          <w:color w:themeColor="text1" w:val="000000"/>
          <w:lang w:eastAsia="ru-RU"/>
        </w:rPr>
        <w:t>Соглашения (</w:t>
      </w:r>
      <w:r w:rsidRPr="00F4090B">
        <w:rPr>
          <w:rFonts w:eastAsia="Times New Roman"/>
          <w:color w:themeColor="text1" w:val="000000"/>
          <w:lang w:eastAsia="ru-RU"/>
        </w:rPr>
        <w:t>до</w:t>
      </w:r>
      <w:r w:rsidR="00C247C9" w:rsidRPr="00F4090B">
        <w:rPr>
          <w:rFonts w:eastAsia="Times New Roman"/>
          <w:color w:themeColor="text1" w:val="000000"/>
          <w:lang w:eastAsia="ru-RU"/>
        </w:rPr>
        <w:t xml:space="preserve">полнительного соглашения) </w:t>
      </w:r>
      <w:r w:rsidRPr="00F4090B">
        <w:rPr>
          <w:rFonts w:eastAsia="Times New Roman"/>
          <w:color w:themeColor="text1" w:val="000000"/>
          <w:lang w:eastAsia="ru-RU"/>
        </w:rPr>
        <w:t xml:space="preserve">формирование исполнителем услуг возражений в отношении соответствующего проекта </w:t>
      </w:r>
      <w:r w:rsidR="00C247C9" w:rsidRPr="00F4090B">
        <w:rPr>
          <w:rFonts w:eastAsia="Times New Roman"/>
          <w:color w:themeColor="text1" w:val="000000"/>
          <w:lang w:eastAsia="ru-RU"/>
        </w:rPr>
        <w:t>Соглашения (</w:t>
      </w:r>
      <w:r w:rsidRPr="00F4090B">
        <w:rPr>
          <w:rFonts w:eastAsia="Times New Roman"/>
          <w:color w:themeColor="text1" w:val="000000"/>
          <w:lang w:eastAsia="ru-RU"/>
        </w:rPr>
        <w:t>дополнительного соглашения</w:t>
      </w:r>
      <w:r w:rsidR="00C247C9" w:rsidRPr="00F4090B">
        <w:rPr>
          <w:rFonts w:eastAsia="Times New Roman"/>
          <w:color w:themeColor="text1" w:val="000000"/>
          <w:lang w:eastAsia="ru-RU"/>
        </w:rPr>
        <w:t>)</w:t>
      </w:r>
      <w:r w:rsidR="00A56DC3">
        <w:rPr>
          <w:rFonts w:eastAsia="Times New Roman"/>
          <w:color w:themeColor="text1" w:val="000000"/>
          <w:lang w:eastAsia="ru-RU"/>
        </w:rPr>
        <w:t xml:space="preserve"> и их рассмотрение У</w:t>
      </w:r>
      <w:r w:rsidRPr="00F4090B">
        <w:rPr>
          <w:rFonts w:eastAsia="Times New Roman"/>
          <w:color w:themeColor="text1" w:val="000000"/>
          <w:lang w:eastAsia="ru-RU"/>
        </w:rPr>
        <w:t xml:space="preserve">полномоченным органом осуществляются в порядке и сроки, которые установлены </w:t>
      </w:r>
      <w:hyperlink w:anchor="P60">
        <w:r w:rsidRPr="00F4090B">
          <w:rPr>
            <w:rFonts w:eastAsia="Times New Roman"/>
            <w:color w:themeColor="text1" w:val="000000"/>
            <w:lang w:eastAsia="ru-RU"/>
          </w:rPr>
          <w:t>пунктами 8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, </w:t>
      </w:r>
      <w:hyperlink w:anchor="P61">
        <w:r w:rsidRPr="00F4090B">
          <w:rPr>
            <w:rFonts w:eastAsia="Times New Roman"/>
            <w:color w:themeColor="text1" w:val="000000"/>
            <w:lang w:eastAsia="ru-RU"/>
          </w:rPr>
          <w:t>9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настоящих Правил.</w:t>
      </w:r>
    </w:p>
    <w:p w:rsidP="00F4090B" w:rsidR="004F48F9" w:rsidRDefault="004F48F9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  <w:r w:rsidRPr="00F4090B">
        <w:rPr>
          <w:rFonts w:eastAsia="Times New Roman"/>
          <w:color w:themeColor="text1" w:val="000000"/>
          <w:lang w:eastAsia="ru-RU"/>
        </w:rPr>
        <w:t xml:space="preserve">11. В случае, предусмотренном </w:t>
      </w:r>
      <w:hyperlink w:anchor="P61">
        <w:r w:rsidRPr="00F4090B">
          <w:rPr>
            <w:rFonts w:eastAsia="Times New Roman"/>
            <w:color w:themeColor="text1" w:val="000000"/>
            <w:lang w:eastAsia="ru-RU"/>
          </w:rPr>
          <w:t>пунктами 9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, </w:t>
      </w:r>
      <w:hyperlink w:anchor="P62">
        <w:r w:rsidRPr="00F4090B">
          <w:rPr>
            <w:rFonts w:eastAsia="Times New Roman"/>
            <w:color w:themeColor="text1" w:val="000000"/>
            <w:lang w:eastAsia="ru-RU"/>
          </w:rPr>
          <w:t>10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настоящих Правил, Соглашение (дополнительное соглашение) заключается в порядке, установленном </w:t>
      </w:r>
      <w:hyperlink w:anchor="P58">
        <w:r w:rsidRPr="00F4090B">
          <w:rPr>
            <w:rFonts w:eastAsia="Times New Roman"/>
            <w:color w:themeColor="text1" w:val="000000"/>
            <w:lang w:eastAsia="ru-RU"/>
          </w:rPr>
          <w:t>пунктами 6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, </w:t>
      </w:r>
      <w:hyperlink w:anchor="P59">
        <w:r w:rsidRPr="00F4090B">
          <w:rPr>
            <w:rFonts w:eastAsia="Times New Roman"/>
            <w:color w:themeColor="text1" w:val="000000"/>
            <w:lang w:eastAsia="ru-RU"/>
          </w:rPr>
          <w:t>7</w:t>
        </w:r>
      </w:hyperlink>
      <w:r w:rsidRPr="00F4090B">
        <w:rPr>
          <w:rFonts w:eastAsia="Times New Roman"/>
          <w:color w:themeColor="text1" w:val="000000"/>
          <w:lang w:eastAsia="ru-RU"/>
        </w:rPr>
        <w:t xml:space="preserve"> настоящих Правил</w:t>
      </w:r>
      <w:proofErr w:type="gramStart"/>
      <w:r w:rsidRPr="00F4090B">
        <w:rPr>
          <w:rFonts w:eastAsia="Times New Roman"/>
          <w:color w:themeColor="text1" w:val="000000"/>
          <w:lang w:eastAsia="ru-RU"/>
        </w:rPr>
        <w:t>.</w:t>
      </w:r>
      <w:r w:rsidR="00C0554C" w:rsidRPr="00F4090B">
        <w:rPr>
          <w:rFonts w:eastAsia="Times New Roman"/>
          <w:color w:themeColor="text1" w:val="000000"/>
          <w:lang w:eastAsia="ru-RU"/>
        </w:rPr>
        <w:t xml:space="preserve">». </w:t>
      </w:r>
      <w:proofErr w:type="gramEnd"/>
    </w:p>
    <w:p w:rsidP="00A56DC3" w:rsidR="00F4090B" w:rsidRDefault="00F4090B" w:rsidRPr="00F4090B">
      <w:pPr>
        <w:widowControl w:val="false"/>
        <w:pBdr>
          <w:bottom w:color="auto" w:space="1" w:sz="4" w:val="single"/>
        </w:pBdr>
        <w:autoSpaceDE w:val="false"/>
        <w:autoSpaceDN w:val="false"/>
        <w:spacing w:after="0" w:line="240" w:lineRule="auto"/>
        <w:ind w:firstLine="709"/>
        <w:jc w:val="both"/>
        <w:rPr>
          <w:rFonts w:eastAsia="Times New Roman"/>
          <w:color w:themeColor="text1" w:val="000000"/>
          <w:lang w:eastAsia="ru-RU"/>
        </w:rPr>
      </w:pPr>
    </w:p>
    <w:sectPr w:rsidR="00F4090B" w:rsidRPr="00F4090B" w:rsidSect="00F4090B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202D" w:rsidP="00F4090B" w:rsidRDefault="0070202D">
      <w:pPr>
        <w:spacing w:after="0" w:line="240" w:lineRule="auto"/>
      </w:pPr>
      <w:r>
        <w:separator/>
      </w:r>
    </w:p>
  </w:endnote>
  <w:endnote w:type="continuationSeparator" w:id="0">
    <w:p w:rsidR="0070202D" w:rsidP="00F4090B" w:rsidRDefault="0070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202D" w:rsidP="00F4090B" w:rsidRDefault="0070202D">
      <w:pPr>
        <w:spacing w:after="0" w:line="240" w:lineRule="auto"/>
      </w:pPr>
      <w:r>
        <w:separator/>
      </w:r>
    </w:p>
  </w:footnote>
  <w:footnote w:type="continuationSeparator" w:id="0">
    <w:p w:rsidR="0070202D" w:rsidP="00F4090B" w:rsidRDefault="0070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914281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F4090B" w:rsidR="00F4090B" w:rsidRDefault="00F4090B">
        <w:pPr>
          <w:pStyle w:val="a7"/>
          <w:jc w:val="center"/>
          <w:rPr>
            <w:sz w:val="24"/>
          </w:rPr>
        </w:pPr>
        <w:r w:rsidRPr="00F4090B">
          <w:rPr>
            <w:sz w:val="24"/>
          </w:rPr>
          <w:fldChar w:fldCharType="begin"/>
        </w:r>
        <w:r w:rsidRPr="00F4090B">
          <w:rPr>
            <w:sz w:val="24"/>
          </w:rPr>
          <w:instrText>PAGE   \* MERGEFORMAT</w:instrText>
        </w:r>
        <w:r w:rsidRPr="00F4090B">
          <w:rPr>
            <w:sz w:val="24"/>
          </w:rPr>
          <w:fldChar w:fldCharType="separate"/>
        </w:r>
        <w:r w:rsidR="005323A2">
          <w:rPr>
            <w:noProof/>
            <w:sz w:val="24"/>
          </w:rPr>
          <w:t>2</w:t>
        </w:r>
        <w:r w:rsidRPr="00F4090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D1"/>
    <w:rsid w:val="000759E6"/>
    <w:rsid w:val="00084D3A"/>
    <w:rsid w:val="000F6B3D"/>
    <w:rsid w:val="0012407B"/>
    <w:rsid w:val="00152D3E"/>
    <w:rsid w:val="00164BAD"/>
    <w:rsid w:val="001A03CE"/>
    <w:rsid w:val="001D58EF"/>
    <w:rsid w:val="00250049"/>
    <w:rsid w:val="0026591D"/>
    <w:rsid w:val="00293ABB"/>
    <w:rsid w:val="002B362D"/>
    <w:rsid w:val="002E2E77"/>
    <w:rsid w:val="002E66D6"/>
    <w:rsid w:val="0030437E"/>
    <w:rsid w:val="00305CCD"/>
    <w:rsid w:val="00370C56"/>
    <w:rsid w:val="003746D9"/>
    <w:rsid w:val="0037782A"/>
    <w:rsid w:val="003A5A21"/>
    <w:rsid w:val="003B07B7"/>
    <w:rsid w:val="003D108C"/>
    <w:rsid w:val="003E6DD0"/>
    <w:rsid w:val="003F284E"/>
    <w:rsid w:val="003F42F3"/>
    <w:rsid w:val="00400528"/>
    <w:rsid w:val="00402794"/>
    <w:rsid w:val="00406BF2"/>
    <w:rsid w:val="00422A08"/>
    <w:rsid w:val="00423CEA"/>
    <w:rsid w:val="004275B1"/>
    <w:rsid w:val="00450B78"/>
    <w:rsid w:val="004A2A1D"/>
    <w:rsid w:val="004C0411"/>
    <w:rsid w:val="004D08C8"/>
    <w:rsid w:val="004E6976"/>
    <w:rsid w:val="004F48F9"/>
    <w:rsid w:val="00522CB5"/>
    <w:rsid w:val="005323A2"/>
    <w:rsid w:val="00573BA1"/>
    <w:rsid w:val="00585CF2"/>
    <w:rsid w:val="005F3109"/>
    <w:rsid w:val="00683006"/>
    <w:rsid w:val="006A3038"/>
    <w:rsid w:val="006D71B7"/>
    <w:rsid w:val="006F11FD"/>
    <w:rsid w:val="0070202D"/>
    <w:rsid w:val="007A2EE1"/>
    <w:rsid w:val="007B217D"/>
    <w:rsid w:val="007D3957"/>
    <w:rsid w:val="00841425"/>
    <w:rsid w:val="008610E2"/>
    <w:rsid w:val="008C15F8"/>
    <w:rsid w:val="008C5205"/>
    <w:rsid w:val="008E4B18"/>
    <w:rsid w:val="008F2248"/>
    <w:rsid w:val="00904D30"/>
    <w:rsid w:val="00914B50"/>
    <w:rsid w:val="009258EF"/>
    <w:rsid w:val="00936F89"/>
    <w:rsid w:val="009D1C43"/>
    <w:rsid w:val="009E6FD0"/>
    <w:rsid w:val="009F6429"/>
    <w:rsid w:val="00A44DA5"/>
    <w:rsid w:val="00A56DC3"/>
    <w:rsid w:val="00A93415"/>
    <w:rsid w:val="00AD3889"/>
    <w:rsid w:val="00B10F8D"/>
    <w:rsid w:val="00B20C8D"/>
    <w:rsid w:val="00B27A00"/>
    <w:rsid w:val="00B6589F"/>
    <w:rsid w:val="00B82227"/>
    <w:rsid w:val="00B93514"/>
    <w:rsid w:val="00BA44D6"/>
    <w:rsid w:val="00BA55F8"/>
    <w:rsid w:val="00BB7CD1"/>
    <w:rsid w:val="00BC1C62"/>
    <w:rsid w:val="00BD41A9"/>
    <w:rsid w:val="00C0081A"/>
    <w:rsid w:val="00C0554C"/>
    <w:rsid w:val="00C247C9"/>
    <w:rsid w:val="00C350D4"/>
    <w:rsid w:val="00C61E67"/>
    <w:rsid w:val="00C6247E"/>
    <w:rsid w:val="00C82E72"/>
    <w:rsid w:val="00C838A0"/>
    <w:rsid w:val="00C84EBD"/>
    <w:rsid w:val="00C9071C"/>
    <w:rsid w:val="00CB3837"/>
    <w:rsid w:val="00CC4924"/>
    <w:rsid w:val="00CF0CD2"/>
    <w:rsid w:val="00CF1E32"/>
    <w:rsid w:val="00CF27D1"/>
    <w:rsid w:val="00CF7910"/>
    <w:rsid w:val="00D1041B"/>
    <w:rsid w:val="00D20A8B"/>
    <w:rsid w:val="00D35AF0"/>
    <w:rsid w:val="00D51FFE"/>
    <w:rsid w:val="00D620E6"/>
    <w:rsid w:val="00D94628"/>
    <w:rsid w:val="00D96C03"/>
    <w:rsid w:val="00DC318A"/>
    <w:rsid w:val="00DD38F7"/>
    <w:rsid w:val="00E332EF"/>
    <w:rsid w:val="00E41AD0"/>
    <w:rsid w:val="00E96105"/>
    <w:rsid w:val="00EC1917"/>
    <w:rsid w:val="00F12F8A"/>
    <w:rsid w:val="00F1434C"/>
    <w:rsid w:val="00F20CE8"/>
    <w:rsid w:val="00F2200C"/>
    <w:rsid w:val="00F4090B"/>
    <w:rsid w:val="00F76D70"/>
    <w:rsid w:val="00F77C58"/>
    <w:rsid w:val="00F911F8"/>
    <w:rsid w:val="00FA29E2"/>
    <w:rsid w:val="00FD0483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D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2659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0483"/>
    <w:pPr>
      <w:ind w:left="720"/>
      <w:contextualSpacing/>
    </w:pPr>
  </w:style>
  <w:style w:type="paragraph" w:styleId="ConsPlusNormal" w:customStyle="true">
    <w:name w:val="ConsPlusNormal"/>
    <w:rsid w:val="0030437E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F4090B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F4090B"/>
  </w:style>
  <w:style w:type="paragraph" w:styleId="a9">
    <w:name w:val="footer"/>
    <w:basedOn w:val="a"/>
    <w:link w:val="aa"/>
    <w:uiPriority w:val="99"/>
    <w:unhideWhenUsed/>
    <w:rsid w:val="00F4090B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F4090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30"/>
        <w:szCs w:val="30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BB7CD1"/>
    <w:rPr>
      <w:color w:themeColor="hyperlink"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6591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26591D"/>
    <w:rPr>
      <w:rFonts w:ascii="Tahoma" w:cs="Tahoma" w:hAnsi="Tahoma"/>
      <w:sz w:val="16"/>
      <w:szCs w:val="16"/>
    </w:rPr>
  </w:style>
  <w:style w:styleId="a6" w:type="paragraph">
    <w:name w:val="List Paragraph"/>
    <w:basedOn w:val="a"/>
    <w:uiPriority w:val="34"/>
    <w:qFormat/>
    <w:rsid w:val="00FD0483"/>
    <w:pPr>
      <w:ind w:left="720"/>
      <w:contextualSpacing/>
    </w:pPr>
  </w:style>
  <w:style w:customStyle="1" w:styleId="ConsPlusNormal" w:type="paragraph">
    <w:name w:val="ConsPlusNormal"/>
    <w:rsid w:val="0030437E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sz w:val="22"/>
      <w:szCs w:val="22"/>
      <w:lang w:eastAsia="ru-RU"/>
    </w:rPr>
  </w:style>
  <w:style w:styleId="a7" w:type="paragraph">
    <w:name w:val="header"/>
    <w:basedOn w:val="a"/>
    <w:link w:val="a8"/>
    <w:uiPriority w:val="99"/>
    <w:unhideWhenUsed/>
    <w:rsid w:val="00F4090B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F4090B"/>
  </w:style>
  <w:style w:styleId="a9" w:type="paragraph">
    <w:name w:val="footer"/>
    <w:basedOn w:val="a"/>
    <w:link w:val="aa"/>
    <w:uiPriority w:val="99"/>
    <w:unhideWhenUsed/>
    <w:rsid w:val="00F4090B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F4090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49128&amp;dst=100011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60" TargetMode="External"/><Relationship Id="rId17" Type="http://schemas.openxmlformats.org/officeDocument/2006/relationships/numbering" Target="numbering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9128&amp;dst=1000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560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60&amp;dst=1002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375 от 08.05.2026</docTitle>
  </documentManagement>
</p:properties>
</file>

<file path=customXml/itemProps1.xml><?xml version="1.0" encoding="utf-8"?>
<ds:datastoreItem xmlns:ds="http://schemas.openxmlformats.org/officeDocument/2006/customXml" ds:itemID="{3E000602-5F81-4C83-BE98-99DC21A688C2}"/>
</file>

<file path=customXml/itemProps2.xml><?xml version="1.0" encoding="utf-8"?>
<ds:datastoreItem xmlns:ds="http://schemas.openxmlformats.org/officeDocument/2006/customXml" ds:itemID="{B42CEC83-C459-4586-824A-D0F3A8674A99}"/>
</file>

<file path=customXml/itemProps3.xml><?xml version="1.0" encoding="utf-8"?>
<ds:datastoreItem xmlns:ds="http://schemas.openxmlformats.org/officeDocument/2006/customXml" ds:itemID="{3CF1D7C4-BB54-4380-A446-68DCC4FF0AEC}"/>
</file>

<file path=customXml/itemProps4.xml><?xml version="1.0" encoding="utf-8"?>
<ds:datastoreItem xmlns:ds="http://schemas.openxmlformats.org/officeDocument/2006/customXml" ds:itemID="{12473B3D-B594-4300-8937-3507A3553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Бабинцева Ксения Геннадьевна</cp:lastModifiedBy>
  <cp:revision>10</cp:revision>
  <cp:lastPrinted>2026-05-07T09:06:00Z</cp:lastPrinted>
  <dcterms:created xsi:type="dcterms:W3CDTF">2026-04-13T10:18:00Z</dcterms:created>
  <dcterms:modified xsi:type="dcterms:W3CDTF">2026-05-07T09:06:00Z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