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2A3125" w:rsidR="00D948B1" w:rsidRDefault="00D948B1" w:rsidRPr="002C706C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bookmarkStart w:id="0" w:name="_GoBack"/>
      <w:bookmarkEnd w:id="0"/>
      <w:r w:rsidRPr="002C706C">
        <w:rPr>
          <w:sz w:val="30"/>
          <w:szCs w:val="30"/>
        </w:rPr>
        <w:t>Приложение</w:t>
      </w:r>
    </w:p>
    <w:p w:rsidP="002A3125" w:rsidR="00D948B1" w:rsidRDefault="00D07234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к п</w:t>
      </w:r>
      <w:r w:rsidR="00D948B1" w:rsidRPr="002C706C">
        <w:rPr>
          <w:sz w:val="30"/>
          <w:szCs w:val="30"/>
        </w:rPr>
        <w:t>остановлению</w:t>
      </w:r>
    </w:p>
    <w:p w:rsidP="002A3125" w:rsidR="00D948B1" w:rsidRDefault="00D948B1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администрации города</w:t>
      </w:r>
    </w:p>
    <w:p w:rsidP="002A3125" w:rsidR="00D948B1" w:rsidRDefault="00D948B1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от </w:t>
      </w:r>
      <w:r w:rsidR="00D07234" w:rsidRPr="002C706C">
        <w:rPr>
          <w:sz w:val="30"/>
          <w:szCs w:val="30"/>
        </w:rPr>
        <w:t>____________ № _________</w:t>
      </w:r>
    </w:p>
    <w:p w:rsidP="002A3125" w:rsidR="00B64341" w:rsidRDefault="00B64341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</w:p>
    <w:p w:rsidP="002A3125" w:rsidR="00B64341" w:rsidRDefault="00B64341" w:rsidRPr="002C706C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r w:rsidRPr="002C706C">
        <w:rPr>
          <w:sz w:val="30"/>
          <w:szCs w:val="30"/>
        </w:rPr>
        <w:t>«Приложение</w:t>
      </w:r>
    </w:p>
    <w:p w:rsidP="002A3125" w:rsidR="00B64341" w:rsidRDefault="00B64341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к постановлению</w:t>
      </w:r>
    </w:p>
    <w:p w:rsidP="002A3125" w:rsidR="00B64341" w:rsidRDefault="00B64341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администрации города</w:t>
      </w:r>
    </w:p>
    <w:p w:rsidP="002A3125" w:rsidR="00B64341" w:rsidRDefault="00B64341" w:rsidRPr="002C706C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от 31.07.2024 № 737</w:t>
      </w:r>
    </w:p>
    <w:p w:rsidP="002A3125" w:rsidR="005479A5" w:rsidRDefault="005479A5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bookmarkStart w:id="1" w:name="P31"/>
      <w:bookmarkEnd w:id="1"/>
    </w:p>
    <w:p w:rsidP="002A3125" w:rsidR="00D948B1" w:rsidRDefault="005479A5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>ПОЛОЖЕНИЕ</w:t>
      </w:r>
    </w:p>
    <w:p w:rsidP="002A3125" w:rsidR="00D948B1" w:rsidRDefault="00774CC7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>о порядке предоставления грантов в форме субсидий</w:t>
      </w:r>
    </w:p>
    <w:p w:rsidP="002A3125" w:rsidR="00D948B1" w:rsidRDefault="00774CC7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>муниципальным бюджетным и автономным образовательным</w:t>
      </w:r>
    </w:p>
    <w:p w:rsidP="002A3125" w:rsidR="00D948B1" w:rsidRDefault="00774CC7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 xml:space="preserve">учреждениям </w:t>
      </w:r>
      <w:r w:rsidR="005479A5" w:rsidRPr="002C706C">
        <w:rPr>
          <w:b w:val="false"/>
          <w:sz w:val="30"/>
          <w:szCs w:val="30"/>
        </w:rPr>
        <w:t>–</w:t>
      </w:r>
      <w:r w:rsidRPr="002C706C">
        <w:rPr>
          <w:b w:val="false"/>
          <w:sz w:val="30"/>
          <w:szCs w:val="30"/>
        </w:rPr>
        <w:t xml:space="preserve"> победителям </w:t>
      </w:r>
      <w:r w:rsidR="00EF30E0" w:rsidRPr="002C706C">
        <w:rPr>
          <w:b w:val="false"/>
          <w:sz w:val="30"/>
          <w:szCs w:val="30"/>
        </w:rPr>
        <w:t xml:space="preserve">городского </w:t>
      </w:r>
      <w:r w:rsidRPr="002C706C">
        <w:rPr>
          <w:b w:val="false"/>
          <w:sz w:val="30"/>
          <w:szCs w:val="30"/>
        </w:rPr>
        <w:t xml:space="preserve">конкурса проектов в сфере </w:t>
      </w:r>
      <w:r w:rsidR="00CD67DE" w:rsidRPr="002C706C">
        <w:rPr>
          <w:b w:val="false"/>
          <w:sz w:val="30"/>
          <w:szCs w:val="30"/>
        </w:rPr>
        <w:t>граждан</w:t>
      </w:r>
      <w:r w:rsidR="009C245F" w:rsidRPr="002C706C">
        <w:rPr>
          <w:b w:val="false"/>
          <w:sz w:val="30"/>
          <w:szCs w:val="30"/>
        </w:rPr>
        <w:t>с</w:t>
      </w:r>
      <w:r w:rsidRPr="002C706C">
        <w:rPr>
          <w:b w:val="false"/>
          <w:sz w:val="30"/>
          <w:szCs w:val="30"/>
        </w:rPr>
        <w:t>ко-патриотического воспитания обучающихся муниципальных образовательных учреждений города Красноярска</w:t>
      </w:r>
    </w:p>
    <w:p w:rsidP="002A3125" w:rsidR="00D948B1" w:rsidRDefault="00D948B1" w:rsidRPr="002C706C">
      <w:pPr>
        <w:pStyle w:val="ConsPlusNormal"/>
        <w:jc w:val="both"/>
        <w:rPr>
          <w:sz w:val="30"/>
          <w:szCs w:val="30"/>
        </w:rPr>
      </w:pPr>
    </w:p>
    <w:p w:rsidP="002A3125" w:rsidR="00D948B1" w:rsidRDefault="00D948B1" w:rsidRPr="002C706C">
      <w:pPr>
        <w:pStyle w:val="ConsPlusTitle"/>
        <w:jc w:val="center"/>
        <w:outlineLvl w:val="1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 xml:space="preserve">I. </w:t>
      </w:r>
      <w:r w:rsidR="005479A5" w:rsidRPr="002C706C">
        <w:rPr>
          <w:b w:val="false"/>
          <w:sz w:val="30"/>
          <w:szCs w:val="30"/>
        </w:rPr>
        <w:t>Общие положения</w:t>
      </w:r>
    </w:p>
    <w:p w:rsidP="002A3125" w:rsidR="00D948B1" w:rsidRDefault="00D948B1" w:rsidRPr="002C706C">
      <w:pPr>
        <w:pStyle w:val="ConsPlusNormal"/>
        <w:ind w:firstLine="567"/>
        <w:jc w:val="both"/>
        <w:rPr>
          <w:sz w:val="30"/>
          <w:szCs w:val="30"/>
        </w:rPr>
      </w:pPr>
    </w:p>
    <w:p w:rsidP="00AF54A2" w:rsidR="005832C2" w:rsidRDefault="00D948B1" w:rsidRPr="002C706C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sz w:val="30"/>
          <w:szCs w:val="30"/>
        </w:rPr>
        <w:t>1. Настоящее Положение о порядке предоставления грантов</w:t>
      </w:r>
      <w:r w:rsidR="00AF54A2">
        <w:rPr>
          <w:sz w:val="30"/>
          <w:szCs w:val="30"/>
        </w:rPr>
        <w:t xml:space="preserve">          </w:t>
      </w:r>
      <w:r w:rsidRPr="002C706C">
        <w:rPr>
          <w:sz w:val="30"/>
          <w:szCs w:val="30"/>
        </w:rPr>
        <w:t xml:space="preserve"> в форме субсидий муниципальным бюджетным и автоном</w:t>
      </w:r>
      <w:r w:rsidR="001F692F" w:rsidRPr="002C706C">
        <w:rPr>
          <w:sz w:val="30"/>
          <w:szCs w:val="30"/>
        </w:rPr>
        <w:t>ным образ</w:t>
      </w:r>
      <w:r w:rsidR="001F692F" w:rsidRPr="002C706C">
        <w:rPr>
          <w:sz w:val="30"/>
          <w:szCs w:val="30"/>
        </w:rPr>
        <w:t>о</w:t>
      </w:r>
      <w:r w:rsidR="001F692F" w:rsidRPr="002C706C">
        <w:rPr>
          <w:sz w:val="30"/>
          <w:szCs w:val="30"/>
        </w:rPr>
        <w:t>вательным учреждениям</w:t>
      </w:r>
      <w:r w:rsidR="00CF6FA0" w:rsidRPr="002C706C">
        <w:rPr>
          <w:sz w:val="30"/>
          <w:szCs w:val="30"/>
        </w:rPr>
        <w:t xml:space="preserve"> – </w:t>
      </w:r>
      <w:r w:rsidRPr="002C706C">
        <w:rPr>
          <w:sz w:val="30"/>
          <w:szCs w:val="30"/>
        </w:rPr>
        <w:t>победителям</w:t>
      </w:r>
      <w:r w:rsidR="00EF30E0" w:rsidRPr="002C706C">
        <w:rPr>
          <w:sz w:val="30"/>
          <w:szCs w:val="30"/>
        </w:rPr>
        <w:t xml:space="preserve"> городского</w:t>
      </w:r>
      <w:r w:rsidRPr="002C706C">
        <w:rPr>
          <w:sz w:val="30"/>
          <w:szCs w:val="30"/>
        </w:rPr>
        <w:t xml:space="preserve"> конкурса </w:t>
      </w:r>
      <w:r w:rsidR="00B37C87" w:rsidRPr="002C706C">
        <w:rPr>
          <w:sz w:val="30"/>
          <w:szCs w:val="30"/>
        </w:rPr>
        <w:t xml:space="preserve">проектов </w:t>
      </w:r>
      <w:r w:rsidR="00AF54A2">
        <w:rPr>
          <w:sz w:val="30"/>
          <w:szCs w:val="30"/>
        </w:rPr>
        <w:t xml:space="preserve">  </w:t>
      </w:r>
      <w:r w:rsidR="00B37C87" w:rsidRPr="002C706C">
        <w:rPr>
          <w:sz w:val="30"/>
          <w:szCs w:val="30"/>
        </w:rPr>
        <w:t xml:space="preserve">в сфере </w:t>
      </w:r>
      <w:r w:rsidR="00CD67DE" w:rsidRPr="002C706C">
        <w:rPr>
          <w:sz w:val="30"/>
          <w:szCs w:val="30"/>
        </w:rPr>
        <w:t>граждан</w:t>
      </w:r>
      <w:r w:rsidR="009C245F" w:rsidRPr="002C706C">
        <w:rPr>
          <w:sz w:val="30"/>
          <w:szCs w:val="30"/>
        </w:rPr>
        <w:t>с</w:t>
      </w:r>
      <w:r w:rsidR="00B37C87" w:rsidRPr="002C706C">
        <w:rPr>
          <w:sz w:val="30"/>
          <w:szCs w:val="30"/>
        </w:rPr>
        <w:t>ко-патриотического воспитания обучающихся мун</w:t>
      </w:r>
      <w:r w:rsidR="00B37C87" w:rsidRPr="002C706C">
        <w:rPr>
          <w:sz w:val="30"/>
          <w:szCs w:val="30"/>
        </w:rPr>
        <w:t>и</w:t>
      </w:r>
      <w:r w:rsidR="00B37C87" w:rsidRPr="002C706C">
        <w:rPr>
          <w:sz w:val="30"/>
          <w:szCs w:val="30"/>
        </w:rPr>
        <w:t xml:space="preserve">ципальных образовательных учреждений города Красноярска </w:t>
      </w:r>
      <w:r w:rsidRPr="002C706C">
        <w:rPr>
          <w:sz w:val="30"/>
          <w:szCs w:val="30"/>
        </w:rPr>
        <w:t xml:space="preserve">(далее </w:t>
      </w:r>
      <w:r w:rsidR="00F700FC" w:rsidRPr="002C706C">
        <w:rPr>
          <w:sz w:val="30"/>
          <w:szCs w:val="30"/>
        </w:rPr>
        <w:t>–</w:t>
      </w:r>
      <w:r w:rsidRPr="002C706C">
        <w:rPr>
          <w:sz w:val="30"/>
          <w:szCs w:val="30"/>
        </w:rPr>
        <w:t xml:space="preserve"> Положение</w:t>
      </w:r>
      <w:r w:rsidR="00343005" w:rsidRPr="002C706C">
        <w:rPr>
          <w:sz w:val="30"/>
          <w:szCs w:val="30"/>
        </w:rPr>
        <w:t>, конкурс</w:t>
      </w:r>
      <w:r w:rsidRPr="002C706C">
        <w:rPr>
          <w:sz w:val="30"/>
          <w:szCs w:val="30"/>
        </w:rPr>
        <w:t xml:space="preserve">) определяет порядок проведения </w:t>
      </w:r>
      <w:r w:rsidR="00343005" w:rsidRPr="002C706C">
        <w:rPr>
          <w:sz w:val="30"/>
          <w:szCs w:val="30"/>
        </w:rPr>
        <w:t xml:space="preserve">городского </w:t>
      </w:r>
      <w:r w:rsidRPr="002C706C">
        <w:rPr>
          <w:sz w:val="30"/>
          <w:szCs w:val="30"/>
        </w:rPr>
        <w:t>ко</w:t>
      </w:r>
      <w:r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 xml:space="preserve">курса </w:t>
      </w:r>
      <w:r w:rsidR="00B37C87" w:rsidRPr="002C706C">
        <w:rPr>
          <w:sz w:val="30"/>
          <w:szCs w:val="30"/>
        </w:rPr>
        <w:t xml:space="preserve">проектов в сфере </w:t>
      </w:r>
      <w:r w:rsidR="00CD67DE" w:rsidRPr="002C706C">
        <w:rPr>
          <w:sz w:val="30"/>
          <w:szCs w:val="30"/>
        </w:rPr>
        <w:t>граждан</w:t>
      </w:r>
      <w:r w:rsidR="009C245F" w:rsidRPr="002C706C">
        <w:rPr>
          <w:sz w:val="30"/>
          <w:szCs w:val="30"/>
        </w:rPr>
        <w:t>с</w:t>
      </w:r>
      <w:r w:rsidR="00B37C87" w:rsidRPr="002C706C">
        <w:rPr>
          <w:sz w:val="30"/>
          <w:szCs w:val="30"/>
        </w:rPr>
        <w:t>ко-патриотического воспитания об</w:t>
      </w:r>
      <w:r w:rsidR="00B37C87" w:rsidRPr="002C706C">
        <w:rPr>
          <w:sz w:val="30"/>
          <w:szCs w:val="30"/>
        </w:rPr>
        <w:t>у</w:t>
      </w:r>
      <w:r w:rsidR="00B37C87" w:rsidRPr="002C706C">
        <w:rPr>
          <w:sz w:val="30"/>
          <w:szCs w:val="30"/>
        </w:rPr>
        <w:t>чающихся муниципальных образовательных учреждений города Кра</w:t>
      </w:r>
      <w:r w:rsidR="00B37C87" w:rsidRPr="002C706C">
        <w:rPr>
          <w:sz w:val="30"/>
          <w:szCs w:val="30"/>
        </w:rPr>
        <w:t>с</w:t>
      </w:r>
      <w:r w:rsidR="00B37C87" w:rsidRPr="002C706C">
        <w:rPr>
          <w:sz w:val="30"/>
          <w:szCs w:val="30"/>
        </w:rPr>
        <w:t>ноярска</w:t>
      </w:r>
      <w:r w:rsidRPr="002C706C">
        <w:rPr>
          <w:sz w:val="30"/>
          <w:szCs w:val="30"/>
        </w:rPr>
        <w:t xml:space="preserve">, устанавливает условия и порядок предоставления грантов </w:t>
      </w:r>
      <w:r w:rsidR="00AF54A2">
        <w:rPr>
          <w:sz w:val="30"/>
          <w:szCs w:val="30"/>
        </w:rPr>
        <w:t xml:space="preserve">                </w:t>
      </w:r>
      <w:r w:rsidRPr="002C706C">
        <w:rPr>
          <w:sz w:val="30"/>
          <w:szCs w:val="30"/>
        </w:rPr>
        <w:t>в форме субсидий из бюджета города Красноярска, требования к отче</w:t>
      </w:r>
      <w:r w:rsidRPr="002C706C">
        <w:rPr>
          <w:sz w:val="30"/>
          <w:szCs w:val="30"/>
        </w:rPr>
        <w:t>т</w:t>
      </w:r>
      <w:r w:rsidRPr="002C706C">
        <w:rPr>
          <w:sz w:val="30"/>
          <w:szCs w:val="30"/>
        </w:rPr>
        <w:t>ности, требования об осуществлении контроля (мониторинга) за собл</w:t>
      </w:r>
      <w:r w:rsidRPr="002C706C">
        <w:rPr>
          <w:sz w:val="30"/>
          <w:szCs w:val="30"/>
        </w:rPr>
        <w:t>ю</w:t>
      </w:r>
      <w:r w:rsidRPr="002C706C">
        <w:rPr>
          <w:sz w:val="30"/>
          <w:szCs w:val="30"/>
        </w:rPr>
        <w:t>дением условий и порядка предоставления грантов в форме субсидий и ответственности за их нарушение</w:t>
      </w:r>
      <w:r w:rsidR="005832C2" w:rsidRPr="002C706C">
        <w:rPr>
          <w:sz w:val="30"/>
          <w:szCs w:val="30"/>
        </w:rPr>
        <w:t xml:space="preserve">; </w:t>
      </w:r>
      <w:r w:rsidR="005832C2" w:rsidRPr="002C706C">
        <w:rPr>
          <w:rFonts w:eastAsiaTheme="minorHAnsi"/>
          <w:sz w:val="30"/>
          <w:szCs w:val="30"/>
          <w:lang w:eastAsia="en-US"/>
        </w:rPr>
        <w:t>положения об осуществлении в о</w:t>
      </w:r>
      <w:r w:rsidR="005832C2" w:rsidRPr="002C706C">
        <w:rPr>
          <w:rFonts w:eastAsiaTheme="minorHAnsi"/>
          <w:sz w:val="30"/>
          <w:szCs w:val="30"/>
          <w:lang w:eastAsia="en-US"/>
        </w:rPr>
        <w:t>т</w:t>
      </w:r>
      <w:r w:rsidR="005832C2" w:rsidRPr="002C706C">
        <w:rPr>
          <w:rFonts w:eastAsiaTheme="minorHAnsi"/>
          <w:sz w:val="30"/>
          <w:szCs w:val="30"/>
          <w:lang w:eastAsia="en-US"/>
        </w:rPr>
        <w:t xml:space="preserve">ношении получателей </w:t>
      </w:r>
      <w:r w:rsidR="004833B8" w:rsidRPr="002C706C">
        <w:rPr>
          <w:rFonts w:eastAsiaTheme="minorHAnsi"/>
          <w:sz w:val="30"/>
          <w:szCs w:val="30"/>
          <w:lang w:eastAsia="en-US"/>
        </w:rPr>
        <w:t>грантов</w:t>
      </w:r>
      <w:r w:rsidR="005832C2" w:rsidRPr="002C706C">
        <w:rPr>
          <w:rFonts w:eastAsiaTheme="minorHAnsi"/>
          <w:sz w:val="30"/>
          <w:szCs w:val="30"/>
          <w:lang w:eastAsia="en-US"/>
        </w:rPr>
        <w:t xml:space="preserve"> и лиц, указанных в </w:t>
      </w:r>
      <w:hyperlink r:id="rId9" w:history="true">
        <w:r w:rsidR="003557E8" w:rsidRPr="002C706C">
          <w:rPr>
            <w:rFonts w:eastAsiaTheme="minorHAnsi"/>
            <w:sz w:val="30"/>
            <w:szCs w:val="30"/>
            <w:lang w:eastAsia="en-US"/>
          </w:rPr>
          <w:t>пунк</w:t>
        </w:r>
        <w:r w:rsidR="003710AC" w:rsidRPr="002C706C">
          <w:rPr>
            <w:rFonts w:eastAsiaTheme="minorHAnsi"/>
            <w:sz w:val="30"/>
            <w:szCs w:val="30"/>
            <w:lang w:eastAsia="en-US"/>
          </w:rPr>
          <w:t>т</w:t>
        </w:r>
        <w:r w:rsidR="005832C2" w:rsidRPr="002C706C">
          <w:rPr>
            <w:rFonts w:eastAsiaTheme="minorHAnsi"/>
            <w:sz w:val="30"/>
            <w:szCs w:val="30"/>
            <w:lang w:eastAsia="en-US"/>
          </w:rPr>
          <w:t>е 5 статьи 78</w:t>
        </w:r>
      </w:hyperlink>
      <w:r w:rsidR="005832C2" w:rsidRPr="002C706C">
        <w:rPr>
          <w:rFonts w:eastAsiaTheme="minorHAnsi"/>
          <w:sz w:val="30"/>
          <w:szCs w:val="30"/>
          <w:lang w:eastAsia="en-US"/>
        </w:rPr>
        <w:t xml:space="preserve"> Бюджетного кодекса Российской Федерации, проверок главным расп</w:t>
      </w:r>
      <w:r w:rsidR="005832C2" w:rsidRPr="002C706C">
        <w:rPr>
          <w:rFonts w:eastAsiaTheme="minorHAnsi"/>
          <w:sz w:val="30"/>
          <w:szCs w:val="30"/>
          <w:lang w:eastAsia="en-US"/>
        </w:rPr>
        <w:t>о</w:t>
      </w:r>
      <w:r w:rsidR="005832C2" w:rsidRPr="002C706C">
        <w:rPr>
          <w:rFonts w:eastAsiaTheme="minorHAnsi"/>
          <w:sz w:val="30"/>
          <w:szCs w:val="30"/>
          <w:lang w:eastAsia="en-US"/>
        </w:rPr>
        <w:t>рядителем бюджетных средств,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</w:t>
      </w:r>
      <w:r w:rsidR="005832C2" w:rsidRPr="002C706C">
        <w:rPr>
          <w:rFonts w:eastAsiaTheme="minorHAnsi"/>
          <w:sz w:val="30"/>
          <w:szCs w:val="30"/>
          <w:lang w:eastAsia="en-US"/>
        </w:rPr>
        <w:t>н</w:t>
      </w:r>
      <w:r w:rsidR="005832C2" w:rsidRPr="002C706C">
        <w:rPr>
          <w:rFonts w:eastAsiaTheme="minorHAnsi"/>
          <w:sz w:val="30"/>
          <w:szCs w:val="30"/>
          <w:lang w:eastAsia="en-US"/>
        </w:rPr>
        <w:t xml:space="preserve">сового контроля в соответствии со </w:t>
      </w:r>
      <w:hyperlink r:id="rId10" w:history="true">
        <w:r w:rsidR="005832C2" w:rsidRPr="002C706C">
          <w:rPr>
            <w:rFonts w:eastAsiaTheme="minorHAnsi"/>
            <w:sz w:val="30"/>
            <w:szCs w:val="30"/>
            <w:lang w:eastAsia="en-US"/>
          </w:rPr>
          <w:t>статьями 268.1</w:t>
        </w:r>
      </w:hyperlink>
      <w:r w:rsidR="005832C2" w:rsidRPr="002C706C">
        <w:rPr>
          <w:rFonts w:eastAsiaTheme="minorHAnsi"/>
          <w:sz w:val="30"/>
          <w:szCs w:val="30"/>
          <w:lang w:eastAsia="en-US"/>
        </w:rPr>
        <w:t xml:space="preserve">, </w:t>
      </w:r>
      <w:hyperlink r:id="rId11" w:history="true">
        <w:r w:rsidR="005832C2" w:rsidRPr="002C706C">
          <w:rPr>
            <w:rFonts w:eastAsiaTheme="minorHAnsi"/>
            <w:sz w:val="30"/>
            <w:szCs w:val="30"/>
            <w:lang w:eastAsia="en-US"/>
          </w:rPr>
          <w:t>269.2</w:t>
        </w:r>
      </w:hyperlink>
      <w:r w:rsidR="005832C2" w:rsidRPr="002C706C">
        <w:rPr>
          <w:rFonts w:eastAsiaTheme="minorHAnsi"/>
          <w:sz w:val="30"/>
          <w:szCs w:val="30"/>
          <w:lang w:eastAsia="en-US"/>
        </w:rPr>
        <w:t xml:space="preserve"> Бюджетного кодекса Российской Федерации.</w:t>
      </w:r>
    </w:p>
    <w:p w:rsidP="00AF54A2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2. Для настоящего Положения используются следующие понятия:</w:t>
      </w:r>
    </w:p>
    <w:p w:rsidP="00AF54A2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образовательное учреждение </w:t>
      </w:r>
      <w:r w:rsidR="001F692F" w:rsidRPr="002C706C">
        <w:rPr>
          <w:sz w:val="30"/>
          <w:szCs w:val="30"/>
        </w:rPr>
        <w:t xml:space="preserve">– </w:t>
      </w:r>
      <w:r w:rsidRPr="002C706C">
        <w:rPr>
          <w:sz w:val="30"/>
          <w:szCs w:val="30"/>
        </w:rPr>
        <w:t>муниципальное бюджетное или а</w:t>
      </w:r>
      <w:r w:rsidRPr="002C706C">
        <w:rPr>
          <w:sz w:val="30"/>
          <w:szCs w:val="30"/>
        </w:rPr>
        <w:t>в</w:t>
      </w:r>
      <w:r w:rsidRPr="002C706C">
        <w:rPr>
          <w:sz w:val="30"/>
          <w:szCs w:val="30"/>
        </w:rPr>
        <w:t>тономное образовательное учреждение, расположенное на территории города Красноярска;</w:t>
      </w:r>
    </w:p>
    <w:p w:rsidP="00AF54A2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гранты в форме субсидии (далее </w:t>
      </w:r>
      <w:r w:rsidR="001F692F" w:rsidRPr="002C706C">
        <w:rPr>
          <w:sz w:val="30"/>
          <w:szCs w:val="30"/>
        </w:rPr>
        <w:t>–</w:t>
      </w:r>
      <w:r w:rsidRPr="002C706C">
        <w:rPr>
          <w:sz w:val="30"/>
          <w:szCs w:val="30"/>
        </w:rPr>
        <w:t xml:space="preserve"> гранты) </w:t>
      </w:r>
      <w:r w:rsidR="00F02342" w:rsidRPr="002C706C">
        <w:rPr>
          <w:sz w:val="30"/>
          <w:szCs w:val="30"/>
        </w:rPr>
        <w:t>–</w:t>
      </w:r>
      <w:r w:rsidRPr="002C706C">
        <w:rPr>
          <w:sz w:val="30"/>
          <w:szCs w:val="30"/>
        </w:rPr>
        <w:t xml:space="preserve"> денежные средства, предоставляемые в форме субсидии образовательным учреждениям </w:t>
      </w:r>
      <w:r w:rsidR="005479A5" w:rsidRPr="002C706C">
        <w:rPr>
          <w:sz w:val="30"/>
          <w:szCs w:val="30"/>
        </w:rPr>
        <w:t>–</w:t>
      </w:r>
      <w:r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lastRenderedPageBreak/>
        <w:t xml:space="preserve">победителям конкурса </w:t>
      </w:r>
      <w:r w:rsidR="00B37C87" w:rsidRPr="002C706C">
        <w:rPr>
          <w:sz w:val="30"/>
          <w:szCs w:val="30"/>
        </w:rPr>
        <w:t xml:space="preserve">проектов в сфере </w:t>
      </w:r>
      <w:r w:rsidR="00CD67DE" w:rsidRPr="002C706C">
        <w:rPr>
          <w:sz w:val="30"/>
          <w:szCs w:val="30"/>
        </w:rPr>
        <w:t>граждан</w:t>
      </w:r>
      <w:r w:rsidR="009C245F" w:rsidRPr="002C706C">
        <w:rPr>
          <w:sz w:val="30"/>
          <w:szCs w:val="30"/>
        </w:rPr>
        <w:t>с</w:t>
      </w:r>
      <w:r w:rsidR="00B37C87" w:rsidRPr="002C706C">
        <w:rPr>
          <w:sz w:val="30"/>
          <w:szCs w:val="30"/>
        </w:rPr>
        <w:t>ко-патриотического воспитания обучающихся муниципальных образовательных учрежд</w:t>
      </w:r>
      <w:r w:rsidR="00B37C87" w:rsidRPr="002C706C">
        <w:rPr>
          <w:sz w:val="30"/>
          <w:szCs w:val="30"/>
        </w:rPr>
        <w:t>е</w:t>
      </w:r>
      <w:r w:rsidR="00B37C87" w:rsidRPr="002C706C">
        <w:rPr>
          <w:sz w:val="30"/>
          <w:szCs w:val="30"/>
        </w:rPr>
        <w:t>ний города Красноярска</w:t>
      </w:r>
      <w:r w:rsidRPr="002C706C">
        <w:rPr>
          <w:sz w:val="30"/>
          <w:szCs w:val="30"/>
        </w:rPr>
        <w:t>;</w:t>
      </w:r>
    </w:p>
    <w:p w:rsidP="00AF54A2" w:rsidR="005832C2" w:rsidRDefault="005832C2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получатель гранта – образовательное учреждение, признанное п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>бедителем конкурса в соответствии с настоящим Положением и закл</w:t>
      </w:r>
      <w:r w:rsidRPr="002C706C">
        <w:rPr>
          <w:sz w:val="30"/>
          <w:szCs w:val="30"/>
        </w:rPr>
        <w:t>ю</w:t>
      </w:r>
      <w:r w:rsidRPr="002C706C">
        <w:rPr>
          <w:sz w:val="30"/>
          <w:szCs w:val="30"/>
        </w:rPr>
        <w:t xml:space="preserve">чившее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 xml:space="preserve">ие о предоставлении гранта (далее –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 xml:space="preserve">ие) с главным управлением образования администрации города </w:t>
      </w:r>
      <w:r w:rsidR="00B74CCF" w:rsidRPr="002C706C">
        <w:rPr>
          <w:sz w:val="30"/>
          <w:szCs w:val="30"/>
        </w:rPr>
        <w:t>Красноярска</w:t>
      </w:r>
      <w:r w:rsidR="005F27F9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>(далее – главное управление образования);</w:t>
      </w:r>
    </w:p>
    <w:p w:rsidP="00AF54A2" w:rsidR="005832C2" w:rsidRDefault="005832C2" w:rsidRPr="002C706C">
      <w:pPr>
        <w:suppressAutoHyphens w:val="false"/>
        <w:spacing w:line="240" w:lineRule="auto"/>
        <w:ind w:firstLine="709" w:firstLineChars="0" w:left="0" w:leftChars="0"/>
        <w:contextualSpacing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конкурсный отбор, конкурс – способ отбора проектов </w:t>
      </w:r>
      <w:r w:rsidR="00F7527F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 сфере </w:t>
      </w:r>
      <w:r w:rsidR="00CD67DE" w:rsidRPr="002C706C">
        <w:rPr>
          <w:rFonts w:ascii="Times New Roman" w:cs="Times New Roman" w:hAnsi="Times New Roman"/>
          <w:position w:val="0"/>
          <w:sz w:val="30"/>
          <w:szCs w:val="30"/>
        </w:rPr>
        <w:t>граждан</w:t>
      </w:r>
      <w:r w:rsidR="009C245F"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="00F7527F" w:rsidRPr="002C706C">
        <w:rPr>
          <w:rFonts w:ascii="Times New Roman" w:cs="Times New Roman" w:hAnsi="Times New Roman"/>
          <w:position w:val="0"/>
          <w:sz w:val="30"/>
          <w:szCs w:val="30"/>
        </w:rPr>
        <w:t>ко-патриотического воспитания обучающихся образовател</w:t>
      </w:r>
      <w:r w:rsidR="00F7527F" w:rsidRPr="002C706C">
        <w:rPr>
          <w:rFonts w:ascii="Times New Roman" w:cs="Times New Roman" w:hAnsi="Times New Roman"/>
          <w:position w:val="0"/>
          <w:sz w:val="30"/>
          <w:szCs w:val="30"/>
        </w:rPr>
        <w:t>ь</w:t>
      </w:r>
      <w:r w:rsidR="00F7527F" w:rsidRPr="002C706C">
        <w:rPr>
          <w:rFonts w:ascii="Times New Roman" w:cs="Times New Roman" w:hAnsi="Times New Roman"/>
          <w:position w:val="0"/>
          <w:sz w:val="30"/>
          <w:szCs w:val="30"/>
        </w:rPr>
        <w:t>ных учреждений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который проводится при определении получателей грантов, исходя из наилучших условий достижения результатов, в целях достижения которых предоставляется грант (далее – результат пред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ставления гранта);</w:t>
      </w:r>
    </w:p>
    <w:p w:rsidP="00AF54A2" w:rsidR="005832C2" w:rsidRDefault="005832C2" w:rsidRPr="002C706C">
      <w:pPr>
        <w:suppressAutoHyphens w:val="false"/>
        <w:spacing w:line="240" w:lineRule="auto"/>
        <w:ind w:firstLine="709" w:firstLineChars="0" w:left="0" w:leftChars="0"/>
        <w:contextualSpacing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2" w:name="_Hlk185565232"/>
      <w:r w:rsidRPr="002C706C">
        <w:rPr>
          <w:rFonts w:ascii="Times New Roman" w:cs="Times New Roman" w:hAnsi="Times New Roman"/>
          <w:position w:val="0"/>
          <w:sz w:val="30"/>
          <w:szCs w:val="30"/>
        </w:rPr>
        <w:t>участник конкурса – образовательное учреждение, представившее заявку на участие в конкурсе;</w:t>
      </w:r>
    </w:p>
    <w:bookmarkEnd w:id="2"/>
    <w:p w:rsidP="00AF54A2" w:rsidR="005832C2" w:rsidRDefault="005832C2" w:rsidRPr="002C706C">
      <w:pPr>
        <w:suppressAutoHyphens w:val="false"/>
        <w:spacing w:line="240" w:lineRule="auto"/>
        <w:ind w:firstLine="709" w:firstLineChars="0" w:left="0" w:leftChars="0"/>
        <w:contextualSpacing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заявка – документы, представляемые участником городского ко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курса для участия в конкурсе в соответствии с </w:t>
      </w:r>
      <w:hyperlink w:anchor="P224">
        <w:r w:rsidR="003557E8" w:rsidRPr="002C706C">
          <w:rPr>
            <w:rFonts w:ascii="Times New Roman" w:cs="Times New Roman" w:hAnsi="Times New Roman"/>
            <w:position w:val="0"/>
            <w:sz w:val="30"/>
            <w:szCs w:val="30"/>
          </w:rPr>
          <w:t>пунк</w:t>
        </w:r>
        <w:r w:rsidR="003710AC" w:rsidRPr="002C706C">
          <w:rPr>
            <w:rFonts w:ascii="Times New Roman" w:cs="Times New Roman" w:hAnsi="Times New Roman"/>
            <w:position w:val="0"/>
            <w:sz w:val="30"/>
            <w:szCs w:val="30"/>
          </w:rPr>
          <w:t>т</w:t>
        </w:r>
        <w:r w:rsidRPr="002C706C">
          <w:rPr>
            <w:rFonts w:ascii="Times New Roman" w:cs="Times New Roman" w:hAnsi="Times New Roman"/>
            <w:position w:val="0"/>
            <w:sz w:val="30"/>
            <w:szCs w:val="30"/>
          </w:rPr>
          <w:t xml:space="preserve">ом </w:t>
        </w:r>
        <w:r w:rsidR="003557E8" w:rsidRPr="002C706C">
          <w:rPr>
            <w:rFonts w:ascii="Times New Roman" w:cs="Times New Roman" w:hAnsi="Times New Roman"/>
            <w:position w:val="0"/>
            <w:sz w:val="30"/>
            <w:szCs w:val="30"/>
          </w:rPr>
          <w:t>19</w:t>
        </w:r>
      </w:hyperlink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настоящего Положения;</w:t>
      </w:r>
    </w:p>
    <w:p w:rsidP="00AF54A2" w:rsidR="008B23BC" w:rsidRDefault="008106BE" w:rsidRPr="002C706C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проект –</w:t>
      </w:r>
      <w:r w:rsidR="008B23BC" w:rsidRPr="002C706C">
        <w:rPr>
          <w:sz w:val="30"/>
          <w:szCs w:val="30"/>
        </w:rPr>
        <w:t xml:space="preserve"> комплекс взаимосвязанных мероприятий, направленных на достижение результата по реализации воспи</w:t>
      </w:r>
      <w:r w:rsidRPr="002C706C">
        <w:rPr>
          <w:sz w:val="30"/>
          <w:szCs w:val="30"/>
        </w:rPr>
        <w:t xml:space="preserve">тательных возможностей в сфере </w:t>
      </w:r>
      <w:r w:rsidR="00CD67DE" w:rsidRPr="002C706C">
        <w:rPr>
          <w:sz w:val="30"/>
          <w:szCs w:val="30"/>
        </w:rPr>
        <w:t>граждан</w:t>
      </w:r>
      <w:r w:rsidR="009C245F" w:rsidRPr="002C706C">
        <w:rPr>
          <w:sz w:val="30"/>
          <w:szCs w:val="30"/>
        </w:rPr>
        <w:t>с</w:t>
      </w:r>
      <w:r w:rsidR="008B23BC" w:rsidRPr="002C706C">
        <w:rPr>
          <w:sz w:val="30"/>
          <w:szCs w:val="30"/>
        </w:rPr>
        <w:t>ко-патриотического воспитания</w:t>
      </w:r>
      <w:r w:rsidR="00CD67DE" w:rsidRPr="002C706C">
        <w:rPr>
          <w:sz w:val="30"/>
          <w:szCs w:val="30"/>
        </w:rPr>
        <w:t xml:space="preserve"> обучающихся</w:t>
      </w:r>
      <w:r w:rsidR="008B23BC" w:rsidRPr="002C706C">
        <w:rPr>
          <w:sz w:val="30"/>
          <w:szCs w:val="30"/>
        </w:rPr>
        <w:t>, созд</w:t>
      </w:r>
      <w:r w:rsidR="008B23BC" w:rsidRPr="002C706C">
        <w:rPr>
          <w:sz w:val="30"/>
          <w:szCs w:val="30"/>
        </w:rPr>
        <w:t>а</w:t>
      </w:r>
      <w:r w:rsidR="008B23BC" w:rsidRPr="002C706C">
        <w:rPr>
          <w:sz w:val="30"/>
          <w:szCs w:val="30"/>
        </w:rPr>
        <w:t>ние условий для формирования современной образовательной среды</w:t>
      </w:r>
      <w:r w:rsidR="00774CC7" w:rsidRPr="002C706C">
        <w:rPr>
          <w:sz w:val="30"/>
          <w:szCs w:val="30"/>
        </w:rPr>
        <w:t>;</w:t>
      </w:r>
    </w:p>
    <w:p w:rsidP="00AF54A2" w:rsidR="005832C2" w:rsidRDefault="005832C2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комиссия – коллегиальный </w:t>
      </w:r>
      <w:bookmarkStart w:id="3" w:name="_Hlk185565330"/>
      <w:r w:rsidRPr="002C706C">
        <w:rPr>
          <w:rFonts w:ascii="Times New Roman" w:cs="Times New Roman" w:hAnsi="Times New Roman"/>
          <w:position w:val="0"/>
          <w:sz w:val="30"/>
          <w:szCs w:val="30"/>
        </w:rPr>
        <w:t>орган для оценки заявок участников конкурса, осуществляющий функции по определению победителей ко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курса и размер</w:t>
      </w:r>
      <w:r w:rsidR="00801BD0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предоставления субсидий (далее – комиссия).</w:t>
      </w:r>
    </w:p>
    <w:bookmarkEnd w:id="3"/>
    <w:p w:rsidP="00AF54A2" w:rsidR="00F7527F" w:rsidRDefault="00F7527F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strike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3. Грант предоставляется на основании конкурсного отбора из бюджета города в рамках реализации муниципальной программы «Ра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з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витие образования в городе Красноярске», утвержденной постановлен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ем администрации города от 14.11.2022 № 1001, с целью финансового обеспечения затрат, связанных с реализацией в образовательных </w:t>
      </w:r>
      <w:r w:rsidR="00F401E9" w:rsidRPr="002C706C">
        <w:rPr>
          <w:rFonts w:ascii="Times New Roman" w:cs="Times New Roman" w:hAnsi="Times New Roman"/>
          <w:position w:val="0"/>
          <w:sz w:val="30"/>
          <w:szCs w:val="30"/>
        </w:rPr>
        <w:t>учр</w:t>
      </w:r>
      <w:r w:rsidR="00F401E9"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="00F401E9" w:rsidRPr="002C706C">
        <w:rPr>
          <w:rFonts w:ascii="Times New Roman" w:cs="Times New Roman" w:hAnsi="Times New Roman"/>
          <w:position w:val="0"/>
          <w:sz w:val="30"/>
          <w:szCs w:val="30"/>
        </w:rPr>
        <w:t>ждениях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проектов </w:t>
      </w:r>
      <w:r w:rsidR="009C245F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гражданско-патриотического воспитания обучающихся</w:t>
      </w:r>
      <w:r w:rsidR="00792EAD" w:rsidRPr="002C706C">
        <w:rPr>
          <w:rFonts w:ascii="Times New Roman" w:cs="Times New Roman" w:hAnsi="Times New Roman"/>
          <w:position w:val="0"/>
          <w:sz w:val="30"/>
          <w:szCs w:val="30"/>
        </w:rPr>
        <w:t>.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</w:t>
      </w:r>
    </w:p>
    <w:p w:rsidP="00AF54A2" w:rsidR="00D948B1" w:rsidRDefault="00821C18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D948B1" w:rsidRPr="002C706C">
        <w:rPr>
          <w:sz w:val="30"/>
          <w:szCs w:val="30"/>
        </w:rPr>
        <w:t>. Организатором конкурса и главным распорядителем бюдже</w:t>
      </w:r>
      <w:r w:rsidR="00D948B1" w:rsidRPr="002C706C">
        <w:rPr>
          <w:sz w:val="30"/>
          <w:szCs w:val="30"/>
        </w:rPr>
        <w:t>т</w:t>
      </w:r>
      <w:r w:rsidR="00D948B1" w:rsidRPr="002C706C">
        <w:rPr>
          <w:sz w:val="30"/>
          <w:szCs w:val="30"/>
        </w:rPr>
        <w:t>ных средств, до которого в соответствии с бюджетным законодател</w:t>
      </w:r>
      <w:r w:rsidR="00D948B1" w:rsidRPr="002C706C">
        <w:rPr>
          <w:sz w:val="30"/>
          <w:szCs w:val="30"/>
        </w:rPr>
        <w:t>ь</w:t>
      </w:r>
      <w:r w:rsidR="00D948B1" w:rsidRPr="002C706C">
        <w:rPr>
          <w:sz w:val="30"/>
          <w:szCs w:val="30"/>
        </w:rPr>
        <w:t>ством Российской Федерации как получателя бюджетных средств дов</w:t>
      </w:r>
      <w:r w:rsidR="00D948B1" w:rsidRPr="002C706C">
        <w:rPr>
          <w:sz w:val="30"/>
          <w:szCs w:val="30"/>
        </w:rPr>
        <w:t>е</w:t>
      </w:r>
      <w:r w:rsidR="00D948B1" w:rsidRPr="002C706C">
        <w:rPr>
          <w:sz w:val="30"/>
          <w:szCs w:val="30"/>
        </w:rPr>
        <w:t>дены в установленном порядке лимиты бюджетных обязательств</w:t>
      </w:r>
      <w:r w:rsidR="005479A5" w:rsidRPr="002C706C">
        <w:rPr>
          <w:sz w:val="30"/>
          <w:szCs w:val="30"/>
        </w:rPr>
        <w:t xml:space="preserve">                   </w:t>
      </w:r>
      <w:r w:rsidR="00D948B1" w:rsidRPr="002C706C">
        <w:rPr>
          <w:sz w:val="30"/>
          <w:szCs w:val="30"/>
        </w:rPr>
        <w:t xml:space="preserve"> на предоставление грантов в форме субсидий на соответствующий ф</w:t>
      </w:r>
      <w:r w:rsidR="00D948B1" w:rsidRPr="002C706C">
        <w:rPr>
          <w:sz w:val="30"/>
          <w:szCs w:val="30"/>
        </w:rPr>
        <w:t>и</w:t>
      </w:r>
      <w:r w:rsidR="00D948B1" w:rsidRPr="002C706C">
        <w:rPr>
          <w:sz w:val="30"/>
          <w:szCs w:val="30"/>
        </w:rPr>
        <w:t>нансовый год и плановый период, является главное управление образ</w:t>
      </w:r>
      <w:r w:rsidR="00D948B1" w:rsidRPr="002C706C">
        <w:rPr>
          <w:sz w:val="30"/>
          <w:szCs w:val="30"/>
        </w:rPr>
        <w:t>о</w:t>
      </w:r>
      <w:r w:rsidR="00D948B1" w:rsidRPr="002C706C">
        <w:rPr>
          <w:sz w:val="30"/>
          <w:szCs w:val="30"/>
        </w:rPr>
        <w:t xml:space="preserve">вания администрации города Красноярска (далее </w:t>
      </w:r>
      <w:r w:rsidR="007E4881" w:rsidRPr="002C706C">
        <w:rPr>
          <w:sz w:val="30"/>
          <w:szCs w:val="30"/>
        </w:rPr>
        <w:t xml:space="preserve">– </w:t>
      </w:r>
      <w:r w:rsidR="00D948B1" w:rsidRPr="002C706C">
        <w:rPr>
          <w:sz w:val="30"/>
          <w:szCs w:val="30"/>
        </w:rPr>
        <w:t>организатор конку</w:t>
      </w:r>
      <w:r w:rsidR="00D948B1" w:rsidRPr="002C706C">
        <w:rPr>
          <w:sz w:val="30"/>
          <w:szCs w:val="30"/>
        </w:rPr>
        <w:t>р</w:t>
      </w:r>
      <w:r w:rsidR="00D948B1" w:rsidRPr="002C706C">
        <w:rPr>
          <w:sz w:val="30"/>
          <w:szCs w:val="30"/>
        </w:rPr>
        <w:t>са; главное управление образования).</w:t>
      </w:r>
    </w:p>
    <w:p w:rsidP="00AF54A2" w:rsidR="00AF54A2" w:rsidRDefault="00AF54A2">
      <w:pPr>
        <w:pStyle w:val="ConsPlusNormal"/>
        <w:ind w:firstLine="709"/>
        <w:jc w:val="both"/>
        <w:textDirection w:val="btLr"/>
        <w:rPr>
          <w:sz w:val="30"/>
          <w:szCs w:val="30"/>
        </w:rPr>
      </w:pPr>
    </w:p>
    <w:p w:rsidP="00AF54A2" w:rsidR="00801BD0" w:rsidRDefault="00821C18" w:rsidRPr="002C706C">
      <w:pPr>
        <w:pStyle w:val="ConsPlusNormal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2C706C">
        <w:rPr>
          <w:sz w:val="30"/>
          <w:szCs w:val="30"/>
        </w:rPr>
        <w:lastRenderedPageBreak/>
        <w:t>5</w:t>
      </w:r>
      <w:r w:rsidR="00D948B1" w:rsidRPr="002C706C">
        <w:rPr>
          <w:sz w:val="30"/>
          <w:szCs w:val="30"/>
        </w:rPr>
        <w:t xml:space="preserve">. Целью предоставления грантов является </w:t>
      </w:r>
      <w:r w:rsidR="000B6A44" w:rsidRPr="002C706C">
        <w:rPr>
          <w:sz w:val="30"/>
          <w:szCs w:val="30"/>
        </w:rPr>
        <w:t xml:space="preserve">финансовая </w:t>
      </w:r>
      <w:r w:rsidR="008B23BC" w:rsidRPr="002C706C">
        <w:rPr>
          <w:sz w:val="30"/>
          <w:szCs w:val="30"/>
        </w:rPr>
        <w:t>поддержка</w:t>
      </w:r>
      <w:r w:rsidR="000B6A44" w:rsidRPr="002C706C">
        <w:rPr>
          <w:sz w:val="30"/>
          <w:szCs w:val="30"/>
        </w:rPr>
        <w:t xml:space="preserve"> </w:t>
      </w:r>
      <w:r w:rsidR="00D948B1" w:rsidRPr="002C706C">
        <w:rPr>
          <w:sz w:val="30"/>
          <w:szCs w:val="30"/>
        </w:rPr>
        <w:t xml:space="preserve"> образовательных учреждений, расположенных на территории города Красноярска, </w:t>
      </w:r>
      <w:r w:rsidR="008B23BC" w:rsidRPr="002C706C">
        <w:rPr>
          <w:sz w:val="30"/>
          <w:szCs w:val="30"/>
        </w:rPr>
        <w:t>для реализации проектов</w:t>
      </w:r>
      <w:r w:rsidR="00F7527F" w:rsidRPr="002C706C">
        <w:rPr>
          <w:sz w:val="30"/>
          <w:szCs w:val="30"/>
        </w:rPr>
        <w:t>,</w:t>
      </w:r>
      <w:r w:rsidR="008B23BC" w:rsidRPr="002C706C">
        <w:rPr>
          <w:sz w:val="30"/>
          <w:szCs w:val="30"/>
        </w:rPr>
        <w:t xml:space="preserve"> направленных на достижение </w:t>
      </w:r>
      <w:r w:rsidR="005479A5" w:rsidRPr="002C706C">
        <w:rPr>
          <w:sz w:val="30"/>
          <w:szCs w:val="30"/>
        </w:rPr>
        <w:t xml:space="preserve"> </w:t>
      </w:r>
      <w:r w:rsidR="008B23BC" w:rsidRPr="002C706C">
        <w:rPr>
          <w:sz w:val="30"/>
          <w:szCs w:val="30"/>
        </w:rPr>
        <w:t>результата по реализации воспи</w:t>
      </w:r>
      <w:r w:rsidR="00C07F3F" w:rsidRPr="002C706C">
        <w:rPr>
          <w:sz w:val="30"/>
          <w:szCs w:val="30"/>
        </w:rPr>
        <w:t xml:space="preserve">тательных возможностей </w:t>
      </w:r>
      <w:r w:rsidR="009C245F" w:rsidRPr="002C706C">
        <w:rPr>
          <w:sz w:val="30"/>
          <w:szCs w:val="30"/>
        </w:rPr>
        <w:t>в сфере гра</w:t>
      </w:r>
      <w:r w:rsidR="009C245F" w:rsidRPr="002C706C">
        <w:rPr>
          <w:sz w:val="30"/>
          <w:szCs w:val="30"/>
        </w:rPr>
        <w:t>ж</w:t>
      </w:r>
      <w:r w:rsidR="009C245F" w:rsidRPr="002C706C">
        <w:rPr>
          <w:sz w:val="30"/>
          <w:szCs w:val="30"/>
        </w:rPr>
        <w:t>данско-патриотического воспитания обучающихся</w:t>
      </w:r>
      <w:r w:rsidR="008B23BC" w:rsidRPr="002C706C">
        <w:rPr>
          <w:sz w:val="30"/>
          <w:szCs w:val="30"/>
        </w:rPr>
        <w:t>, создание условий для формирования современной образовательной среды.</w:t>
      </w:r>
      <w:r w:rsidR="00E91A91" w:rsidRPr="002C706C">
        <w:rPr>
          <w:rFonts w:eastAsiaTheme="minorHAnsi"/>
          <w:sz w:val="30"/>
          <w:szCs w:val="30"/>
          <w:lang w:eastAsia="en-US"/>
        </w:rPr>
        <w:t xml:space="preserve"> </w:t>
      </w:r>
    </w:p>
    <w:p w:rsidP="00AF54A2" w:rsidR="00E91A91" w:rsidRDefault="00821C18" w:rsidRPr="002C706C">
      <w:pPr>
        <w:pStyle w:val="ConsPlusNormal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>6</w:t>
      </w:r>
      <w:r w:rsidR="00801BD0" w:rsidRPr="002C706C">
        <w:rPr>
          <w:rFonts w:eastAsiaTheme="minorHAnsi"/>
          <w:sz w:val="30"/>
          <w:szCs w:val="30"/>
          <w:lang w:eastAsia="en-US"/>
        </w:rPr>
        <w:t xml:space="preserve">. </w:t>
      </w:r>
      <w:r w:rsidR="00E91A91" w:rsidRPr="002C706C">
        <w:rPr>
          <w:rFonts w:eastAsiaTheme="minorHAnsi"/>
          <w:sz w:val="30"/>
          <w:szCs w:val="30"/>
          <w:lang w:eastAsia="en-US"/>
        </w:rPr>
        <w:t>Способ предоставления гран</w:t>
      </w:r>
      <w:r w:rsidR="005479A5" w:rsidRPr="002C706C">
        <w:rPr>
          <w:rFonts w:eastAsiaTheme="minorHAnsi"/>
          <w:sz w:val="30"/>
          <w:szCs w:val="30"/>
          <w:lang w:eastAsia="en-US"/>
        </w:rPr>
        <w:t xml:space="preserve">та </w:t>
      </w:r>
      <w:r w:rsidR="00E91A91" w:rsidRPr="002C706C">
        <w:rPr>
          <w:rFonts w:eastAsiaTheme="minorHAnsi"/>
          <w:sz w:val="30"/>
          <w:szCs w:val="30"/>
          <w:lang w:eastAsia="en-US"/>
        </w:rPr>
        <w:t>– финансовое обеспечение затрат получателя гранта.</w:t>
      </w:r>
    </w:p>
    <w:p w:rsidP="00AF54A2" w:rsidR="005832C2" w:rsidRDefault="00821C18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7</w:t>
      </w:r>
      <w:r w:rsidR="005832C2" w:rsidRPr="002C706C">
        <w:rPr>
          <w:sz w:val="30"/>
          <w:szCs w:val="30"/>
        </w:rPr>
        <w:t>. Гранты предоставляются в пределах бюджетных ассигнований, предусмотренных в решении Красноярского городского Совета депут</w:t>
      </w:r>
      <w:r w:rsidR="005832C2" w:rsidRPr="002C706C">
        <w:rPr>
          <w:sz w:val="30"/>
          <w:szCs w:val="30"/>
        </w:rPr>
        <w:t>а</w:t>
      </w:r>
      <w:r w:rsidR="005832C2" w:rsidRPr="002C706C">
        <w:rPr>
          <w:sz w:val="30"/>
          <w:szCs w:val="30"/>
        </w:rPr>
        <w:t>тов о бюджете города на соответствующий финансовый год и плановый период в рамках реализации муниципальной программы «Развитие о</w:t>
      </w:r>
      <w:r w:rsidR="005832C2" w:rsidRPr="002C706C">
        <w:rPr>
          <w:sz w:val="30"/>
          <w:szCs w:val="30"/>
        </w:rPr>
        <w:t>б</w:t>
      </w:r>
      <w:r w:rsidR="005832C2" w:rsidRPr="002C706C">
        <w:rPr>
          <w:sz w:val="30"/>
          <w:szCs w:val="30"/>
        </w:rPr>
        <w:t>разования в городе Красноярске».</w:t>
      </w:r>
    </w:p>
    <w:p w:rsidP="00AF54A2" w:rsidR="005832C2" w:rsidRDefault="00821C18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8</w:t>
      </w:r>
      <w:r w:rsidR="005832C2" w:rsidRPr="002C706C">
        <w:rPr>
          <w:rFonts w:ascii="Times New Roman" w:cs="Times New Roman" w:hAnsi="Times New Roman"/>
          <w:position w:val="0"/>
          <w:sz w:val="30"/>
          <w:szCs w:val="30"/>
        </w:rPr>
        <w:t>. Информация о гранте размещается департаментом финансов администрации города (далее – Департамент финансов) на едином по</w:t>
      </w:r>
      <w:r w:rsidR="005832C2" w:rsidRPr="002C706C">
        <w:rPr>
          <w:rFonts w:ascii="Times New Roman" w:cs="Times New Roman" w:hAnsi="Times New Roman"/>
          <w:position w:val="0"/>
          <w:sz w:val="30"/>
          <w:szCs w:val="30"/>
        </w:rPr>
        <w:t>р</w:t>
      </w:r>
      <w:r w:rsidR="005832C2" w:rsidRPr="002C706C">
        <w:rPr>
          <w:rFonts w:ascii="Times New Roman" w:cs="Times New Roman" w:hAnsi="Times New Roman"/>
          <w:position w:val="0"/>
          <w:sz w:val="30"/>
          <w:szCs w:val="30"/>
        </w:rPr>
        <w:t>тале бюджетной системы Российской Федерации в информационно-телекоммуникационной сети Интернет (далее – единый портал)                 (в разделе единого портала) в порядке, установленном Министерством финансов Российской Федерации, на основании информации, пред</w:t>
      </w:r>
      <w:r w:rsidR="005832C2"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="005832C2" w:rsidRPr="002C706C">
        <w:rPr>
          <w:rFonts w:ascii="Times New Roman" w:cs="Times New Roman" w:hAnsi="Times New Roman"/>
          <w:position w:val="0"/>
          <w:sz w:val="30"/>
          <w:szCs w:val="30"/>
        </w:rPr>
        <w:t>ставленной главным управлением образования.</w:t>
      </w:r>
    </w:p>
    <w:p w:rsidP="002A3125" w:rsidR="00D948B1" w:rsidRDefault="00D948B1" w:rsidRPr="002C706C">
      <w:pPr>
        <w:pStyle w:val="ConsPlusNormal"/>
        <w:jc w:val="both"/>
        <w:rPr>
          <w:sz w:val="30"/>
          <w:szCs w:val="30"/>
        </w:rPr>
      </w:pPr>
    </w:p>
    <w:p w:rsidP="002A3125" w:rsidR="00D948B1" w:rsidRDefault="00D948B1" w:rsidRPr="002C706C">
      <w:pPr>
        <w:pStyle w:val="ConsPlusTitle"/>
        <w:jc w:val="center"/>
        <w:outlineLvl w:val="1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 xml:space="preserve">II. </w:t>
      </w:r>
      <w:r w:rsidR="005479A5" w:rsidRPr="002C706C">
        <w:rPr>
          <w:b w:val="false"/>
          <w:sz w:val="30"/>
          <w:szCs w:val="30"/>
        </w:rPr>
        <w:t>Порядок проведения отбора</w:t>
      </w:r>
    </w:p>
    <w:p w:rsidP="002A3125" w:rsidR="00D948B1" w:rsidRDefault="00D948B1" w:rsidRPr="002C706C">
      <w:pPr>
        <w:pStyle w:val="ConsPlusNormal"/>
        <w:jc w:val="both"/>
        <w:rPr>
          <w:sz w:val="30"/>
          <w:szCs w:val="30"/>
        </w:rPr>
      </w:pPr>
    </w:p>
    <w:p w:rsidP="002A3125" w:rsidR="00B31CC4" w:rsidRDefault="00821C18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9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. Проведение </w:t>
      </w:r>
      <w:bookmarkStart w:id="4" w:name="_Hlk185565548"/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отбора обеспечивается в государственной интегр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рованной информационной системе управления общественными фина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сами «Электронный бюджет» (далее ‒ система «Электронный бю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д</w:t>
      </w:r>
      <w:r w:rsidR="00B31CC4" w:rsidRPr="002C706C">
        <w:rPr>
          <w:rFonts w:ascii="Times New Roman" w:cs="Times New Roman" w:hAnsi="Times New Roman"/>
          <w:position w:val="0"/>
          <w:sz w:val="30"/>
          <w:szCs w:val="30"/>
        </w:rPr>
        <w:t>жет»).</w:t>
      </w:r>
    </w:p>
    <w:p w:rsidP="002A3125" w:rsidR="00B31CC4" w:rsidRDefault="00B31CC4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Обеспечение доступа к системе «Электронный бюджет» ос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ществляется с использованием федеральной государственной информ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ционной системы «Единая система идентификации и аутентификации                    в инфраструктуре, обеспечивающей информационно-технологическое взаимодействие информационных систем, используемых для пред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ставления государственных и муниципальных услуг в электронной форме».</w:t>
      </w:r>
    </w:p>
    <w:p w:rsidP="002A3125" w:rsidR="00B31CC4" w:rsidRDefault="00B31CC4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Взаимодействие главного управления образования, комиссии </w:t>
      </w:r>
      <w:r w:rsidR="00AF54A2">
        <w:rPr>
          <w:rFonts w:ascii="Times New Roman" w:cs="Times New Roman" w:hAnsi="Times New Roman"/>
          <w:position w:val="0"/>
          <w:sz w:val="30"/>
          <w:szCs w:val="30"/>
        </w:rPr>
        <w:t xml:space="preserve">             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 участниками конкурса осуществляется с использованием документов в электронной форме в системе «Электронный бюджет».</w:t>
      </w:r>
    </w:p>
    <w:bookmarkEnd w:id="4"/>
    <w:p w:rsidP="002A3125" w:rsidR="004F6D21" w:rsidRDefault="003710A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821C18" w:rsidRPr="002C706C">
        <w:rPr>
          <w:sz w:val="30"/>
          <w:szCs w:val="30"/>
        </w:rPr>
        <w:t>0</w:t>
      </w:r>
      <w:r w:rsidR="004F6D21" w:rsidRPr="002C706C">
        <w:rPr>
          <w:sz w:val="30"/>
          <w:szCs w:val="30"/>
        </w:rPr>
        <w:t>. Категорией отбора получателей грантов, имеющей право</w:t>
      </w:r>
      <w:r w:rsidR="00AF54A2">
        <w:rPr>
          <w:sz w:val="30"/>
          <w:szCs w:val="30"/>
        </w:rPr>
        <w:t xml:space="preserve">                 </w:t>
      </w:r>
      <w:r w:rsidR="004F6D21" w:rsidRPr="002C706C">
        <w:rPr>
          <w:sz w:val="30"/>
          <w:szCs w:val="30"/>
        </w:rPr>
        <w:t xml:space="preserve"> на получение грантов, являются образовательные учреждения.</w:t>
      </w:r>
    </w:p>
    <w:p w:rsidP="002A3125" w:rsidR="000B7253" w:rsidRDefault="008242C5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821C18" w:rsidRPr="002C706C">
        <w:rPr>
          <w:sz w:val="30"/>
          <w:szCs w:val="30"/>
        </w:rPr>
        <w:t>1</w:t>
      </w:r>
      <w:r w:rsidR="000B7253" w:rsidRPr="002C706C">
        <w:rPr>
          <w:sz w:val="30"/>
          <w:szCs w:val="30"/>
        </w:rPr>
        <w:t xml:space="preserve">. Способом проведения отбора является конкурс </w:t>
      </w:r>
      <w:r w:rsidR="000B7253" w:rsidRPr="002C706C">
        <w:rPr>
          <w:rFonts w:eastAsiaTheme="minorHAnsi"/>
          <w:sz w:val="30"/>
          <w:szCs w:val="30"/>
          <w:lang w:eastAsia="en-US"/>
        </w:rPr>
        <w:t>– проведение отбора получателей субсидий исходя из наилучших условий достиж</w:t>
      </w:r>
      <w:r w:rsidR="000B7253" w:rsidRPr="002C706C">
        <w:rPr>
          <w:rFonts w:eastAsiaTheme="minorHAnsi"/>
          <w:sz w:val="30"/>
          <w:szCs w:val="30"/>
          <w:lang w:eastAsia="en-US"/>
        </w:rPr>
        <w:t>е</w:t>
      </w:r>
      <w:r w:rsidR="000B7253" w:rsidRPr="002C706C">
        <w:rPr>
          <w:rFonts w:eastAsiaTheme="minorHAnsi"/>
          <w:sz w:val="30"/>
          <w:szCs w:val="30"/>
          <w:lang w:eastAsia="en-US"/>
        </w:rPr>
        <w:t>ния результатов предоставления субсидий</w:t>
      </w:r>
      <w:r w:rsidR="00CF6FA0" w:rsidRPr="002C706C">
        <w:rPr>
          <w:rFonts w:eastAsiaTheme="minorHAnsi"/>
          <w:sz w:val="30"/>
          <w:szCs w:val="30"/>
          <w:lang w:eastAsia="en-US"/>
        </w:rPr>
        <w:t>.</w:t>
      </w:r>
    </w:p>
    <w:p w:rsidP="00704F20" w:rsidR="005A1C3F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lastRenderedPageBreak/>
        <w:t xml:space="preserve">Конкурс проводится </w:t>
      </w:r>
      <w:r w:rsidR="00D14969" w:rsidRPr="002C706C">
        <w:rPr>
          <w:sz w:val="30"/>
          <w:szCs w:val="30"/>
        </w:rPr>
        <w:t>для определения образовательных учрежд</w:t>
      </w:r>
      <w:r w:rsidR="00D14969" w:rsidRPr="002C706C">
        <w:rPr>
          <w:sz w:val="30"/>
          <w:szCs w:val="30"/>
        </w:rPr>
        <w:t>е</w:t>
      </w:r>
      <w:r w:rsidR="00D14969" w:rsidRPr="002C706C">
        <w:rPr>
          <w:sz w:val="30"/>
          <w:szCs w:val="30"/>
        </w:rPr>
        <w:t xml:space="preserve">ний, предоставивших проекты с наиболее эффективными практиками, направленными на достижение наилучших результатов в сфере </w:t>
      </w:r>
      <w:r w:rsidR="00CD67DE" w:rsidRPr="002C706C">
        <w:rPr>
          <w:sz w:val="30"/>
          <w:szCs w:val="30"/>
        </w:rPr>
        <w:t>гра</w:t>
      </w:r>
      <w:r w:rsidR="00CD67DE" w:rsidRPr="002C706C">
        <w:rPr>
          <w:sz w:val="30"/>
          <w:szCs w:val="30"/>
        </w:rPr>
        <w:t>ж</w:t>
      </w:r>
      <w:r w:rsidR="00CD67DE" w:rsidRPr="002C706C">
        <w:rPr>
          <w:sz w:val="30"/>
          <w:szCs w:val="30"/>
        </w:rPr>
        <w:t>дан</w:t>
      </w:r>
      <w:r w:rsidR="009C245F" w:rsidRPr="002C706C">
        <w:rPr>
          <w:sz w:val="30"/>
          <w:szCs w:val="30"/>
        </w:rPr>
        <w:t>с</w:t>
      </w:r>
      <w:r w:rsidR="00D14969" w:rsidRPr="002C706C">
        <w:rPr>
          <w:sz w:val="30"/>
          <w:szCs w:val="30"/>
        </w:rPr>
        <w:t>ко-патриотического воспитания обучающихся образовательных учреждений города Красноярска, с целью предоставления гранта</w:t>
      </w:r>
      <w:r w:rsidR="005A1C3F" w:rsidRPr="002C706C">
        <w:rPr>
          <w:sz w:val="30"/>
          <w:szCs w:val="30"/>
        </w:rPr>
        <w:t xml:space="preserve"> по о</w:t>
      </w:r>
      <w:r w:rsidR="005A1C3F" w:rsidRPr="002C706C">
        <w:rPr>
          <w:sz w:val="30"/>
          <w:szCs w:val="30"/>
        </w:rPr>
        <w:t>д</w:t>
      </w:r>
      <w:r w:rsidR="005A1C3F" w:rsidRPr="002C706C">
        <w:rPr>
          <w:sz w:val="30"/>
          <w:szCs w:val="30"/>
        </w:rPr>
        <w:t>ному из направлений (далее – номинации):</w:t>
      </w:r>
    </w:p>
    <w:p w:rsidP="00704F20" w:rsidR="005A1C3F" w:rsidRDefault="005A1C3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«Лучший проект среди муниципальных общеобразовательных учреждений»;</w:t>
      </w:r>
    </w:p>
    <w:p w:rsidP="00704F20" w:rsidR="005A1C3F" w:rsidRDefault="005A1C3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«Лучший проект среди муниципальных дошкольных образов</w:t>
      </w:r>
      <w:r w:rsidRPr="002C706C">
        <w:rPr>
          <w:sz w:val="30"/>
          <w:szCs w:val="30"/>
        </w:rPr>
        <w:t>а</w:t>
      </w:r>
      <w:r w:rsidRPr="002C706C">
        <w:rPr>
          <w:sz w:val="30"/>
          <w:szCs w:val="30"/>
        </w:rPr>
        <w:t>тельных учреждений»;</w:t>
      </w:r>
    </w:p>
    <w:p w:rsidP="00704F20" w:rsidR="005A1C3F" w:rsidRDefault="005A1C3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«Лучший проект среди муниципальных учреждений дополнител</w:t>
      </w:r>
      <w:r w:rsidRPr="002C706C">
        <w:rPr>
          <w:sz w:val="30"/>
          <w:szCs w:val="30"/>
        </w:rPr>
        <w:t>ь</w:t>
      </w:r>
      <w:r w:rsidRPr="002C706C">
        <w:rPr>
          <w:sz w:val="30"/>
          <w:szCs w:val="30"/>
        </w:rPr>
        <w:t>ного образования».</w:t>
      </w:r>
    </w:p>
    <w:p w:rsidP="00704F20" w:rsidR="005A1C3F" w:rsidRDefault="005A1C3F" w:rsidRPr="002C706C">
      <w:pPr>
        <w:pStyle w:val="ConsPlusNormal"/>
        <w:ind w:firstLine="709"/>
        <w:jc w:val="both"/>
        <w:rPr>
          <w:rFonts w:eastAsiaTheme="minorHAnsi"/>
          <w:color w:val="0070C0"/>
          <w:sz w:val="30"/>
          <w:szCs w:val="30"/>
          <w:lang w:eastAsia="en-US"/>
        </w:rPr>
      </w:pPr>
      <w:r w:rsidRPr="002C706C">
        <w:rPr>
          <w:sz w:val="30"/>
          <w:szCs w:val="30"/>
        </w:rPr>
        <w:t xml:space="preserve">По итогам конкурса в каждой номинации определяется по одному победителю конкурса. </w:t>
      </w:r>
    </w:p>
    <w:p w:rsidP="00704F20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Конкурс проводится ежегодно и носит заявительный характер.</w:t>
      </w:r>
    </w:p>
    <w:p w:rsidP="00704F20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Конкурс носит публичный характер, проводится на основании принципов открытости, коллегиальности</w:t>
      </w:r>
      <w:r w:rsidR="00CF6FA0" w:rsidRPr="002C706C">
        <w:rPr>
          <w:sz w:val="30"/>
          <w:szCs w:val="30"/>
        </w:rPr>
        <w:t>,</w:t>
      </w:r>
      <w:r w:rsidRPr="002C706C">
        <w:rPr>
          <w:sz w:val="30"/>
          <w:szCs w:val="30"/>
        </w:rPr>
        <w:t xml:space="preserve"> с учетом результативности</w:t>
      </w:r>
      <w:r w:rsidR="00CF6FA0" w:rsidRPr="002C706C">
        <w:rPr>
          <w:sz w:val="30"/>
          <w:szCs w:val="30"/>
        </w:rPr>
        <w:t xml:space="preserve">           </w:t>
      </w:r>
      <w:r w:rsidRPr="002C706C">
        <w:rPr>
          <w:sz w:val="30"/>
          <w:szCs w:val="30"/>
        </w:rPr>
        <w:t xml:space="preserve"> и эффективности деятельности образовательных учреждений</w:t>
      </w:r>
      <w:r w:rsidR="00C13809" w:rsidRPr="002C706C">
        <w:rPr>
          <w:sz w:val="30"/>
          <w:szCs w:val="30"/>
        </w:rPr>
        <w:t xml:space="preserve"> города Красноярска</w:t>
      </w:r>
      <w:r w:rsidRPr="002C706C">
        <w:rPr>
          <w:sz w:val="30"/>
          <w:szCs w:val="30"/>
        </w:rPr>
        <w:t>.</w:t>
      </w:r>
    </w:p>
    <w:p w:rsidP="00704F20" w:rsidR="00035C3E" w:rsidRDefault="00821C18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12</w:t>
      </w:r>
      <w:r w:rsidR="00035C3E" w:rsidRPr="002C706C">
        <w:rPr>
          <w:rFonts w:ascii="Times New Roman" w:cs="Times New Roman" w:hAnsi="Times New Roman"/>
          <w:position w:val="0"/>
          <w:sz w:val="30"/>
          <w:szCs w:val="30"/>
        </w:rPr>
        <w:t>. Проекты должны соответствовать следующим требованиям: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1) преследовать общественные (некоммерческие) цели, напра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ленные на достижение воспитательных возможностей </w:t>
      </w:r>
      <w:r w:rsidR="009C245F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</w:t>
      </w:r>
      <w:r w:rsidR="009C245F"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="009C245F" w:rsidRPr="002C706C">
        <w:rPr>
          <w:rFonts w:ascii="Times New Roman" w:cs="Times New Roman" w:hAnsi="Times New Roman"/>
          <w:position w:val="0"/>
          <w:sz w:val="30"/>
          <w:szCs w:val="30"/>
        </w:rPr>
        <w:t>ско-патриотического воспитания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создание условий для формирования современной образовательной среды</w:t>
      </w:r>
      <w:r w:rsidR="00704F20">
        <w:rPr>
          <w:rFonts w:ascii="Times New Roman" w:cs="Times New Roman" w:hAnsi="Times New Roman"/>
          <w:position w:val="0"/>
          <w:sz w:val="30"/>
          <w:szCs w:val="30"/>
        </w:rPr>
        <w:t>,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и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не противоречить действующему законодательству Российской Федерации;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2) не должны поддерживать какую-либо политическую партию или кампанию, носить рекламный и иной коммерческий характер;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3) проводиться на территории города Красноярска;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4) содержать описание актуальности проблемы, которую планир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ется решить посредством реализации проекта;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5) содержать описание целевой аудитории проекта;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6) предусматривать перечень и описание основных мероприятий, проводимых в рамках проекта, сроки их реализации;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7) содержать описание инфраструктурного (технического и орг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низационного) сопровождения мероприятий в рамках проекта;</w:t>
      </w:r>
    </w:p>
    <w:p w:rsidP="00704F20" w:rsidR="00035C3E" w:rsidRDefault="00035C3E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8) в состав проекта должно быть включено финансово-экономическое обоснование плановых расходов на реализацию проекта, соответствующее направлениям расходов, предусмотренных пунк</w:t>
      </w:r>
      <w:r w:rsidR="00704F20">
        <w:rPr>
          <w:rFonts w:ascii="Times New Roman" w:cs="Times New Roman" w:hAnsi="Times New Roman"/>
          <w:position w:val="0"/>
          <w:sz w:val="30"/>
          <w:szCs w:val="30"/>
        </w:rPr>
        <w:t xml:space="preserve">-          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том 57 настоящего Положения, и их обоснование;</w:t>
      </w:r>
    </w:p>
    <w:p w:rsidP="00704F20" w:rsidR="00035C3E" w:rsidRDefault="00035C3E" w:rsidRPr="002C706C">
      <w:pPr>
        <w:pBdr>
          <w:top w:val="nil"/>
          <w:left w:val="nil"/>
          <w:bottom w:val="nil"/>
          <w:right w:val="nil"/>
          <w:between w:val="nil"/>
        </w:pBdr>
        <w:suppressAutoHyphens w:val="false"/>
        <w:spacing w:line="240" w:lineRule="auto"/>
        <w:ind w:firstLine="709" w:firstLineChars="0" w:left="0" w:leftChars="0"/>
        <w:outlineLvl w:val="9"/>
        <w:rPr>
          <w:rFonts w:ascii="Times New Roman" w:cs="Times New Roman" w:hAnsi="Times New Roman"/>
          <w:sz w:val="30"/>
          <w:szCs w:val="30"/>
        </w:rPr>
      </w:pPr>
      <w:r w:rsidRPr="002C706C">
        <w:rPr>
          <w:rFonts w:ascii="Times New Roman" w:cs="Times New Roman" w:hAnsi="Times New Roman"/>
          <w:sz w:val="30"/>
          <w:szCs w:val="30"/>
        </w:rPr>
        <w:t xml:space="preserve">9) проект </w:t>
      </w:r>
      <w:r w:rsidR="00704F20">
        <w:rPr>
          <w:rFonts w:ascii="Times New Roman" w:cs="Times New Roman" w:hAnsi="Times New Roman"/>
          <w:sz w:val="30"/>
          <w:szCs w:val="30"/>
        </w:rPr>
        <w:t xml:space="preserve">должен быть </w:t>
      </w:r>
      <w:r w:rsidRPr="002C706C">
        <w:rPr>
          <w:rFonts w:ascii="Times New Roman" w:cs="Times New Roman" w:hAnsi="Times New Roman"/>
          <w:sz w:val="30"/>
          <w:szCs w:val="30"/>
        </w:rPr>
        <w:t>разработан непосредственно самим авт</w:t>
      </w:r>
      <w:r w:rsidRPr="002C706C">
        <w:rPr>
          <w:rFonts w:ascii="Times New Roman" w:cs="Times New Roman" w:hAnsi="Times New Roman"/>
          <w:sz w:val="30"/>
          <w:szCs w:val="30"/>
        </w:rPr>
        <w:t>о</w:t>
      </w:r>
      <w:r w:rsidRPr="002C706C">
        <w:rPr>
          <w:rFonts w:ascii="Times New Roman" w:cs="Times New Roman" w:hAnsi="Times New Roman"/>
          <w:sz w:val="30"/>
          <w:szCs w:val="30"/>
        </w:rPr>
        <w:t>ром (или авторами) образовательного учреждения. В случае установл</w:t>
      </w:r>
      <w:r w:rsidRPr="002C706C">
        <w:rPr>
          <w:rFonts w:ascii="Times New Roman" w:cs="Times New Roman" w:hAnsi="Times New Roman"/>
          <w:sz w:val="30"/>
          <w:szCs w:val="30"/>
        </w:rPr>
        <w:t>е</w:t>
      </w:r>
      <w:r w:rsidRPr="002C706C">
        <w:rPr>
          <w:rFonts w:ascii="Times New Roman" w:cs="Times New Roman" w:hAnsi="Times New Roman"/>
          <w:sz w:val="30"/>
          <w:szCs w:val="30"/>
        </w:rPr>
        <w:t xml:space="preserve">ния в отношении проекта документально подтвержденного авторства </w:t>
      </w:r>
      <w:r w:rsidRPr="002C706C">
        <w:rPr>
          <w:rFonts w:ascii="Times New Roman" w:cs="Times New Roman" w:hAnsi="Times New Roman"/>
          <w:sz w:val="30"/>
          <w:szCs w:val="30"/>
        </w:rPr>
        <w:lastRenderedPageBreak/>
        <w:t>третьих лиц, не указанных в заявке, ответственность несет участник конкурса.</w:t>
      </w:r>
    </w:p>
    <w:p w:rsidP="002A3125" w:rsidR="00D948B1" w:rsidRDefault="00DA460B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3710AC" w:rsidRPr="002C706C">
        <w:rPr>
          <w:sz w:val="30"/>
          <w:szCs w:val="30"/>
        </w:rPr>
        <w:t>3</w:t>
      </w:r>
      <w:r w:rsidRPr="002C706C">
        <w:rPr>
          <w:sz w:val="30"/>
          <w:szCs w:val="30"/>
        </w:rPr>
        <w:t xml:space="preserve">. </w:t>
      </w:r>
      <w:r w:rsidR="00D948B1" w:rsidRPr="002C706C">
        <w:rPr>
          <w:sz w:val="30"/>
          <w:szCs w:val="30"/>
        </w:rPr>
        <w:t>К полномочиям организатора конкурса относятся:</w:t>
      </w:r>
    </w:p>
    <w:p w:rsidP="002A3125" w:rsidR="00531C6F" w:rsidRDefault="00531C6F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strike/>
          <w:sz w:val="30"/>
          <w:szCs w:val="30"/>
        </w:rPr>
      </w:pPr>
      <w:r w:rsidRPr="002C706C">
        <w:rPr>
          <w:rFonts w:ascii="Times New Roman" w:cs="Times New Roman" w:hAnsi="Times New Roman"/>
          <w:sz w:val="30"/>
          <w:szCs w:val="30"/>
        </w:rPr>
        <w:t xml:space="preserve">1)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размещение объявления о проведении конкурса</w:t>
      </w:r>
      <w:r w:rsidR="00801BD0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, протокола вскрытия заявок, протокола рассмотрения заявок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и протокола подвед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ния итогов конкурса на едином портале и </w:t>
      </w:r>
      <w:r w:rsidR="00704F20" w:rsidRPr="002C706C">
        <w:rPr>
          <w:rFonts w:ascii="Times New Roman" w:cs="Times New Roman" w:hAnsi="Times New Roman"/>
          <w:position w:val="0"/>
          <w:sz w:val="30"/>
          <w:szCs w:val="30"/>
        </w:rPr>
        <w:t>в сети Интернет на официал</w:t>
      </w:r>
      <w:r w:rsidR="00704F20" w:rsidRPr="002C706C">
        <w:rPr>
          <w:rFonts w:ascii="Times New Roman" w:cs="Times New Roman" w:hAnsi="Times New Roman"/>
          <w:position w:val="0"/>
          <w:sz w:val="30"/>
          <w:szCs w:val="30"/>
        </w:rPr>
        <w:t>ь</w:t>
      </w:r>
      <w:r w:rsidR="00704F20" w:rsidRPr="002C706C">
        <w:rPr>
          <w:rFonts w:ascii="Times New Roman" w:cs="Times New Roman" w:hAnsi="Times New Roman"/>
          <w:position w:val="0"/>
          <w:sz w:val="30"/>
          <w:szCs w:val="30"/>
        </w:rPr>
        <w:t>ном сайте администрации города www.admkrsk.ru (далее – официал</w:t>
      </w:r>
      <w:r w:rsidR="00704F20" w:rsidRPr="002C706C">
        <w:rPr>
          <w:rFonts w:ascii="Times New Roman" w:cs="Times New Roman" w:hAnsi="Times New Roman"/>
          <w:position w:val="0"/>
          <w:sz w:val="30"/>
          <w:szCs w:val="30"/>
        </w:rPr>
        <w:t>ь</w:t>
      </w:r>
      <w:r w:rsidR="00704F20" w:rsidRPr="002C706C">
        <w:rPr>
          <w:rFonts w:ascii="Times New Roman" w:cs="Times New Roman" w:hAnsi="Times New Roman"/>
          <w:position w:val="0"/>
          <w:sz w:val="30"/>
          <w:szCs w:val="30"/>
        </w:rPr>
        <w:t>ный сайт)</w:t>
      </w:r>
      <w:r w:rsidR="00704F20">
        <w:rPr>
          <w:rFonts w:ascii="Times New Roman" w:cs="Times New Roman" w:hAnsi="Times New Roman"/>
          <w:position w:val="0"/>
          <w:sz w:val="30"/>
          <w:szCs w:val="30"/>
        </w:rPr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 разделе «Конкурсы и гранты»;</w:t>
      </w:r>
    </w:p>
    <w:p w:rsidP="002A3125" w:rsidR="00531C6F" w:rsidRDefault="00531C6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2) </w:t>
      </w:r>
      <w:r w:rsidR="00801BD0" w:rsidRPr="002C706C">
        <w:rPr>
          <w:sz w:val="30"/>
          <w:szCs w:val="30"/>
        </w:rPr>
        <w:t>предоставление разъяснений</w:t>
      </w:r>
      <w:r w:rsidRPr="002C706C">
        <w:rPr>
          <w:sz w:val="30"/>
          <w:szCs w:val="30"/>
        </w:rPr>
        <w:t xml:space="preserve"> участник</w:t>
      </w:r>
      <w:r w:rsidR="00801BD0" w:rsidRPr="002C706C">
        <w:rPr>
          <w:sz w:val="30"/>
          <w:szCs w:val="30"/>
        </w:rPr>
        <w:t>ам</w:t>
      </w:r>
      <w:r w:rsidRPr="002C706C">
        <w:rPr>
          <w:sz w:val="30"/>
          <w:szCs w:val="30"/>
        </w:rPr>
        <w:t xml:space="preserve"> конкурса </w:t>
      </w:r>
      <w:r w:rsidR="00801BD0" w:rsidRPr="002C706C">
        <w:rPr>
          <w:sz w:val="30"/>
          <w:szCs w:val="30"/>
        </w:rPr>
        <w:t>положений объявления о</w:t>
      </w:r>
      <w:r w:rsidRPr="002C706C">
        <w:rPr>
          <w:sz w:val="30"/>
          <w:szCs w:val="30"/>
        </w:rPr>
        <w:t xml:space="preserve"> проведени</w:t>
      </w:r>
      <w:r w:rsidR="00801BD0" w:rsidRPr="002C706C">
        <w:rPr>
          <w:sz w:val="30"/>
          <w:szCs w:val="30"/>
        </w:rPr>
        <w:t xml:space="preserve">и </w:t>
      </w:r>
      <w:r w:rsidRPr="002C706C">
        <w:rPr>
          <w:sz w:val="30"/>
          <w:szCs w:val="30"/>
        </w:rPr>
        <w:t>конкурса в течение срока приема заявок, установленного в информационном сообщении о проведении конкурса;</w:t>
      </w:r>
    </w:p>
    <w:p w:rsidP="002A3125" w:rsidR="00531C6F" w:rsidRDefault="00531C6F" w:rsidRPr="002C706C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sz w:val="30"/>
          <w:szCs w:val="30"/>
        </w:rPr>
        <w:t xml:space="preserve">3) принятие </w:t>
      </w:r>
      <w:r w:rsidRPr="002C706C">
        <w:rPr>
          <w:rFonts w:eastAsiaTheme="minorHAnsi"/>
          <w:sz w:val="30"/>
          <w:szCs w:val="30"/>
          <w:lang w:eastAsia="en-US"/>
        </w:rPr>
        <w:t xml:space="preserve">решений об отмене конкурса, о признании конкурса несостоявшимся, о предоставлении грантов победителям конкурса                    в форме приказов </w:t>
      </w:r>
      <w:r w:rsidR="00704F20">
        <w:rPr>
          <w:rFonts w:eastAsiaTheme="minorHAnsi"/>
          <w:sz w:val="30"/>
          <w:szCs w:val="30"/>
          <w:lang w:eastAsia="en-US"/>
        </w:rPr>
        <w:t xml:space="preserve">руководителя </w:t>
      </w:r>
      <w:r w:rsidRPr="002C706C">
        <w:rPr>
          <w:rFonts w:eastAsiaTheme="minorHAnsi"/>
          <w:sz w:val="30"/>
          <w:szCs w:val="30"/>
          <w:lang w:eastAsia="en-US"/>
        </w:rPr>
        <w:t>главного управления образования</w:t>
      </w:r>
      <w:r w:rsidR="00F031B1" w:rsidRPr="002C706C">
        <w:rPr>
          <w:rFonts w:eastAsiaTheme="minorHAnsi"/>
          <w:sz w:val="30"/>
          <w:szCs w:val="30"/>
          <w:lang w:eastAsia="en-US"/>
        </w:rPr>
        <w:t>.</w:t>
      </w:r>
    </w:p>
    <w:p w:rsidP="002A3125" w:rsidR="00801BD0" w:rsidRDefault="00801BD0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9E6660" w:rsidRPr="002C706C">
        <w:rPr>
          <w:rFonts w:ascii="Times New Roman" w:cs="Times New Roman" w:hAnsi="Times New Roman"/>
          <w:position w:val="0"/>
          <w:sz w:val="30"/>
          <w:szCs w:val="30"/>
        </w:rPr>
        <w:t>4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Главное управление образования принимает решение о пров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дении конкурса получателей гранта в форме приказа </w:t>
      </w:r>
      <w:r w:rsidR="00704F20">
        <w:rPr>
          <w:rFonts w:ascii="Times New Roman" w:cs="Times New Roman" w:hAnsi="Times New Roman"/>
          <w:position w:val="0"/>
          <w:sz w:val="30"/>
          <w:szCs w:val="30"/>
        </w:rPr>
        <w:t xml:space="preserve">руководителя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главного управления образования и размещает объявление о конкурсе на едином портале и </w:t>
      </w:r>
      <w:r w:rsidR="00704F20">
        <w:rPr>
          <w:rFonts w:ascii="Times New Roman" w:cs="Times New Roman" w:hAnsi="Times New Roman"/>
          <w:position w:val="0"/>
          <w:sz w:val="30"/>
          <w:szCs w:val="30"/>
        </w:rPr>
        <w:t xml:space="preserve">официальном сайте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 разделе «Конкурсы и гра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ты» не ранее даты утверждения решения о бюджете города на очере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ной финансовый год и плановый период и не позднее 1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июня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года предоставления гранта.</w:t>
      </w:r>
    </w:p>
    <w:p w:rsidP="002A3125" w:rsidR="0056051B" w:rsidRDefault="0056051B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3710AC" w:rsidRPr="002C706C">
        <w:rPr>
          <w:sz w:val="30"/>
          <w:szCs w:val="30"/>
        </w:rPr>
        <w:t>5</w:t>
      </w:r>
      <w:r w:rsidRPr="002C706C">
        <w:rPr>
          <w:sz w:val="30"/>
          <w:szCs w:val="30"/>
        </w:rPr>
        <w:t xml:space="preserve">. </w:t>
      </w:r>
      <w:r w:rsidR="00531C6F" w:rsidRPr="002C706C">
        <w:rPr>
          <w:sz w:val="30"/>
          <w:szCs w:val="30"/>
        </w:rPr>
        <w:t>Объявление о проведении конкурса включает следующую и</w:t>
      </w:r>
      <w:r w:rsidR="00531C6F" w:rsidRPr="002C706C">
        <w:rPr>
          <w:sz w:val="30"/>
          <w:szCs w:val="30"/>
        </w:rPr>
        <w:t>н</w:t>
      </w:r>
      <w:r w:rsidR="00531C6F" w:rsidRPr="002C706C">
        <w:rPr>
          <w:sz w:val="30"/>
          <w:szCs w:val="30"/>
        </w:rPr>
        <w:t>формацию</w:t>
      </w:r>
      <w:r w:rsidRPr="002C706C">
        <w:rPr>
          <w:sz w:val="30"/>
          <w:szCs w:val="30"/>
        </w:rPr>
        <w:t>:</w:t>
      </w:r>
    </w:p>
    <w:p w:rsidP="002A3125" w:rsidR="00531C6F" w:rsidRDefault="00841863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531C6F" w:rsidRPr="002C706C">
        <w:rPr>
          <w:sz w:val="30"/>
          <w:szCs w:val="30"/>
        </w:rPr>
        <w:t>) сроки проведения конкурс</w:t>
      </w:r>
      <w:r w:rsidR="00801BD0" w:rsidRPr="002C706C">
        <w:rPr>
          <w:sz w:val="30"/>
          <w:szCs w:val="30"/>
        </w:rPr>
        <w:t>а</w:t>
      </w:r>
      <w:r w:rsidR="00531C6F" w:rsidRPr="002C706C">
        <w:rPr>
          <w:sz w:val="30"/>
          <w:szCs w:val="30"/>
        </w:rPr>
        <w:t>;</w:t>
      </w:r>
    </w:p>
    <w:p w:rsidP="002A3125" w:rsidR="00531C6F" w:rsidRDefault="00841863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</w:t>
      </w:r>
      <w:r w:rsidR="00531C6F" w:rsidRPr="002C706C">
        <w:rPr>
          <w:sz w:val="30"/>
          <w:szCs w:val="30"/>
        </w:rPr>
        <w:t>) дату начала подачи и окончания приема заявок участников ко</w:t>
      </w:r>
      <w:r w:rsidR="00531C6F" w:rsidRPr="002C706C">
        <w:rPr>
          <w:sz w:val="30"/>
          <w:szCs w:val="30"/>
        </w:rPr>
        <w:t>н</w:t>
      </w:r>
      <w:r w:rsidR="00531C6F" w:rsidRPr="002C706C">
        <w:rPr>
          <w:sz w:val="30"/>
          <w:szCs w:val="30"/>
        </w:rPr>
        <w:t>курса, при этом дата окончания приема заявок не может быть ранее           30-го календарного дня, следующего за днем размещения объявления          о проведении конкурса;</w:t>
      </w:r>
      <w:r w:rsidR="004E242E" w:rsidRPr="002C706C">
        <w:rPr>
          <w:sz w:val="30"/>
          <w:szCs w:val="30"/>
        </w:rPr>
        <w:t xml:space="preserve"> </w:t>
      </w:r>
    </w:p>
    <w:p w:rsidP="002A3125" w:rsidR="00531C6F" w:rsidRDefault="00841863" w:rsidRPr="002C706C">
      <w:pPr>
        <w:pStyle w:val="ConsPlusNormal"/>
        <w:ind w:firstLine="709"/>
        <w:jc w:val="both"/>
        <w:rPr>
          <w:strike/>
          <w:sz w:val="30"/>
          <w:szCs w:val="30"/>
        </w:rPr>
      </w:pPr>
      <w:r w:rsidRPr="002C706C">
        <w:rPr>
          <w:sz w:val="30"/>
          <w:szCs w:val="30"/>
        </w:rPr>
        <w:t>3</w:t>
      </w:r>
      <w:r w:rsidR="00531C6F" w:rsidRPr="002C706C">
        <w:rPr>
          <w:sz w:val="30"/>
          <w:szCs w:val="30"/>
        </w:rPr>
        <w:t>) наименование, местонахождение, почтовый адрес, адрес эле</w:t>
      </w:r>
      <w:r w:rsidR="00531C6F" w:rsidRPr="002C706C">
        <w:rPr>
          <w:sz w:val="30"/>
          <w:szCs w:val="30"/>
        </w:rPr>
        <w:t>к</w:t>
      </w:r>
      <w:r w:rsidR="00531C6F" w:rsidRPr="002C706C">
        <w:rPr>
          <w:sz w:val="30"/>
          <w:szCs w:val="30"/>
        </w:rPr>
        <w:t>тронной почты организатора конкурса;</w:t>
      </w:r>
    </w:p>
    <w:p w:rsidP="002A3125" w:rsidR="00531C6F" w:rsidRDefault="00841863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531C6F" w:rsidRPr="002C706C">
        <w:rPr>
          <w:sz w:val="30"/>
          <w:szCs w:val="30"/>
        </w:rPr>
        <w:t xml:space="preserve">) результаты предоставления гранта и характеристики результата в соответствии с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="00531C6F" w:rsidRPr="002C706C">
        <w:rPr>
          <w:sz w:val="30"/>
          <w:szCs w:val="30"/>
        </w:rPr>
        <w:t xml:space="preserve">ом </w:t>
      </w:r>
      <w:r w:rsidR="003710AC" w:rsidRPr="002C706C">
        <w:rPr>
          <w:sz w:val="30"/>
          <w:szCs w:val="30"/>
        </w:rPr>
        <w:t>6</w:t>
      </w:r>
      <w:r w:rsidR="003557E8" w:rsidRPr="002C706C">
        <w:rPr>
          <w:sz w:val="30"/>
          <w:szCs w:val="30"/>
        </w:rPr>
        <w:t>2</w:t>
      </w:r>
      <w:r w:rsidR="00531C6F" w:rsidRPr="002C706C">
        <w:rPr>
          <w:sz w:val="30"/>
          <w:szCs w:val="30"/>
        </w:rPr>
        <w:t xml:space="preserve"> настоящего Положения;</w:t>
      </w:r>
    </w:p>
    <w:p w:rsidP="002A3125" w:rsidR="00531C6F" w:rsidRDefault="00841863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5</w:t>
      </w:r>
      <w:r w:rsidR="00531C6F" w:rsidRPr="002C706C">
        <w:rPr>
          <w:rFonts w:ascii="Times New Roman" w:cs="Times New Roman" w:hAnsi="Times New Roman"/>
          <w:position w:val="0"/>
          <w:sz w:val="30"/>
          <w:szCs w:val="30"/>
        </w:rPr>
        <w:t>) доменное имя и (или) указатели страниц системы «Электро</w:t>
      </w:r>
      <w:r w:rsidR="00531C6F"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="00531C6F" w:rsidRPr="002C706C">
        <w:rPr>
          <w:rFonts w:ascii="Times New Roman" w:cs="Times New Roman" w:hAnsi="Times New Roman"/>
          <w:position w:val="0"/>
          <w:sz w:val="30"/>
          <w:szCs w:val="30"/>
        </w:rPr>
        <w:t>ный бюджет», на котором обеспечивается проведение конкурса;</w:t>
      </w:r>
    </w:p>
    <w:p w:rsidP="002A3125" w:rsidR="00E71006" w:rsidRDefault="00841863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sz w:val="30"/>
          <w:szCs w:val="30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6</w:t>
      </w:r>
      <w:r w:rsidR="00531C6F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) категории получателей </w:t>
      </w:r>
      <w:r w:rsidR="004833B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гранта</w:t>
      </w:r>
      <w:r w:rsidR="00531C6F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и критерии оценки; </w:t>
      </w:r>
    </w:p>
    <w:p w:rsidP="002A3125" w:rsidR="00531C6F" w:rsidRDefault="00841863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7</w:t>
      </w:r>
      <w:r w:rsidR="00531C6F" w:rsidRPr="002C706C">
        <w:rPr>
          <w:sz w:val="30"/>
          <w:szCs w:val="30"/>
        </w:rPr>
        <w:t xml:space="preserve">) требования к участникам конкурса в соответствии с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="00531C6F" w:rsidRPr="002C706C">
        <w:rPr>
          <w:sz w:val="30"/>
          <w:szCs w:val="30"/>
        </w:rPr>
        <w:t xml:space="preserve">ом </w:t>
      </w:r>
      <w:r w:rsidR="008242C5" w:rsidRPr="002C706C">
        <w:rPr>
          <w:sz w:val="30"/>
          <w:szCs w:val="30"/>
        </w:rPr>
        <w:t>1</w:t>
      </w:r>
      <w:r w:rsidR="003557E8" w:rsidRPr="002C706C">
        <w:rPr>
          <w:sz w:val="30"/>
          <w:szCs w:val="30"/>
        </w:rPr>
        <w:t>8</w:t>
      </w:r>
      <w:r w:rsidR="00531C6F" w:rsidRPr="002C706C">
        <w:rPr>
          <w:sz w:val="30"/>
          <w:szCs w:val="30"/>
        </w:rPr>
        <w:t xml:space="preserve"> настоящего Положения и требования к перечню документов, предста</w:t>
      </w:r>
      <w:r w:rsidR="00531C6F" w:rsidRPr="002C706C">
        <w:rPr>
          <w:sz w:val="30"/>
          <w:szCs w:val="30"/>
        </w:rPr>
        <w:t>в</w:t>
      </w:r>
      <w:r w:rsidR="00531C6F" w:rsidRPr="002C706C">
        <w:rPr>
          <w:sz w:val="30"/>
          <w:szCs w:val="30"/>
        </w:rPr>
        <w:t>ляемых участниками конкурса для подтверждения их соответствия ук</w:t>
      </w:r>
      <w:r w:rsidR="00531C6F" w:rsidRPr="002C706C">
        <w:rPr>
          <w:sz w:val="30"/>
          <w:szCs w:val="30"/>
        </w:rPr>
        <w:t>а</w:t>
      </w:r>
      <w:r w:rsidR="00531C6F" w:rsidRPr="002C706C">
        <w:rPr>
          <w:sz w:val="30"/>
          <w:szCs w:val="30"/>
        </w:rPr>
        <w:t>занным требованиям;</w:t>
      </w:r>
    </w:p>
    <w:p w:rsidP="002A3125" w:rsidR="00531C6F" w:rsidRDefault="00841863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8</w:t>
      </w:r>
      <w:r w:rsidR="00531C6F" w:rsidRPr="002C706C">
        <w:rPr>
          <w:sz w:val="30"/>
          <w:szCs w:val="30"/>
        </w:rPr>
        <w:t xml:space="preserve">) порядок подачи участниками конкурса заявок, требования к их форме и содержанию в соответствии с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="00531C6F" w:rsidRPr="002C706C">
        <w:rPr>
          <w:sz w:val="30"/>
          <w:szCs w:val="30"/>
        </w:rPr>
        <w:t xml:space="preserve">ами </w:t>
      </w:r>
      <w:r w:rsidR="003557E8" w:rsidRPr="002C706C">
        <w:rPr>
          <w:sz w:val="30"/>
          <w:szCs w:val="30"/>
        </w:rPr>
        <w:t>19</w:t>
      </w:r>
      <w:r w:rsidR="00D36023">
        <w:rPr>
          <w:sz w:val="30"/>
          <w:szCs w:val="30"/>
        </w:rPr>
        <w:t>–</w:t>
      </w:r>
      <w:r w:rsidR="002C706C" w:rsidRPr="002C706C">
        <w:rPr>
          <w:sz w:val="30"/>
          <w:szCs w:val="30"/>
        </w:rPr>
        <w:t>21</w:t>
      </w:r>
      <w:r w:rsidR="00531C6F" w:rsidRPr="002C706C">
        <w:rPr>
          <w:sz w:val="30"/>
          <w:szCs w:val="30"/>
        </w:rPr>
        <w:t xml:space="preserve"> настоящего           Положения, которые включают в том числе согласие на публикацию           </w:t>
      </w:r>
      <w:r w:rsidR="00531C6F" w:rsidRPr="002C706C">
        <w:rPr>
          <w:sz w:val="30"/>
          <w:szCs w:val="30"/>
        </w:rPr>
        <w:lastRenderedPageBreak/>
        <w:t>(размещение) в информационно-телекоммуникационной сети Интернет информации об участнике конкурса, подаваемой участником конкурса заявке, иной информации об участнике конкурса, связанной с конку</w:t>
      </w:r>
      <w:r w:rsidR="00531C6F" w:rsidRPr="002C706C">
        <w:rPr>
          <w:sz w:val="30"/>
          <w:szCs w:val="30"/>
        </w:rPr>
        <w:t>р</w:t>
      </w:r>
      <w:r w:rsidR="00531C6F" w:rsidRPr="002C706C">
        <w:rPr>
          <w:sz w:val="30"/>
          <w:szCs w:val="30"/>
        </w:rPr>
        <w:t>сом;</w:t>
      </w:r>
    </w:p>
    <w:p w:rsidP="002A3125" w:rsidR="00531C6F" w:rsidRDefault="00841863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9</w:t>
      </w:r>
      <w:r w:rsidR="00531C6F" w:rsidRPr="002C706C">
        <w:rPr>
          <w:sz w:val="30"/>
          <w:szCs w:val="30"/>
        </w:rPr>
        <w:t>)</w:t>
      </w:r>
      <w:r w:rsidR="00D36023">
        <w:rPr>
          <w:sz w:val="30"/>
          <w:szCs w:val="30"/>
        </w:rPr>
        <w:t> </w:t>
      </w:r>
      <w:r w:rsidR="00531C6F" w:rsidRPr="002C706C">
        <w:rPr>
          <w:sz w:val="30"/>
          <w:szCs w:val="30"/>
        </w:rPr>
        <w:t>порядок отзыва заявок, порядок их возврата, опред</w:t>
      </w:r>
      <w:r w:rsidR="00D36023">
        <w:rPr>
          <w:sz w:val="30"/>
          <w:szCs w:val="30"/>
        </w:rPr>
        <w:t xml:space="preserve">еляющий            </w:t>
      </w:r>
      <w:r w:rsidR="00531C6F" w:rsidRPr="002C706C">
        <w:rPr>
          <w:sz w:val="30"/>
          <w:szCs w:val="30"/>
        </w:rPr>
        <w:t xml:space="preserve"> в том числе основания для возврата заявок участникам конкурса, пор</w:t>
      </w:r>
      <w:r w:rsidR="00531C6F" w:rsidRPr="002C706C">
        <w:rPr>
          <w:sz w:val="30"/>
          <w:szCs w:val="30"/>
        </w:rPr>
        <w:t>я</w:t>
      </w:r>
      <w:r w:rsidR="00531C6F" w:rsidRPr="002C706C">
        <w:rPr>
          <w:sz w:val="30"/>
          <w:szCs w:val="30"/>
        </w:rPr>
        <w:t>док внесения изменений в заявки;</w:t>
      </w:r>
    </w:p>
    <w:p w:rsidP="002A3125" w:rsidR="00531C6F" w:rsidRDefault="00531C6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841863" w:rsidRPr="002C706C">
        <w:rPr>
          <w:sz w:val="30"/>
          <w:szCs w:val="30"/>
        </w:rPr>
        <w:t>0</w:t>
      </w:r>
      <w:r w:rsidRPr="002C706C">
        <w:rPr>
          <w:sz w:val="30"/>
          <w:szCs w:val="30"/>
        </w:rPr>
        <w:t xml:space="preserve">) правила рассмотрения и оценки заявок участников конкурса          в соответствии с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Pr="002C706C">
        <w:rPr>
          <w:sz w:val="30"/>
          <w:szCs w:val="30"/>
        </w:rPr>
        <w:t xml:space="preserve">ами </w:t>
      </w:r>
      <w:r w:rsidR="003710AC" w:rsidRPr="002C706C">
        <w:rPr>
          <w:sz w:val="30"/>
          <w:szCs w:val="30"/>
        </w:rPr>
        <w:t>30</w:t>
      </w:r>
      <w:r w:rsidRPr="002C706C">
        <w:rPr>
          <w:sz w:val="30"/>
          <w:szCs w:val="30"/>
        </w:rPr>
        <w:t>–3</w:t>
      </w:r>
      <w:r w:rsidR="003557E8" w:rsidRPr="002C706C">
        <w:rPr>
          <w:sz w:val="30"/>
          <w:szCs w:val="30"/>
        </w:rPr>
        <w:t>7</w:t>
      </w:r>
      <w:r w:rsidRPr="002C706C">
        <w:rPr>
          <w:sz w:val="30"/>
          <w:szCs w:val="30"/>
        </w:rPr>
        <w:t xml:space="preserve"> настоящего Положения;</w:t>
      </w:r>
    </w:p>
    <w:p w:rsidP="002A3125" w:rsidR="00531C6F" w:rsidRDefault="00531C6F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1</w:t>
      </w:r>
      <w:r w:rsidR="00841863"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1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) порядок возврата заявок на доработку;</w:t>
      </w:r>
    </w:p>
    <w:p w:rsidP="002A3125" w:rsidR="00531C6F" w:rsidRDefault="00531C6F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1</w:t>
      </w:r>
      <w:r w:rsidR="00841863"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2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) порядок отклонения заявок, а также информацию об основан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ях их отклонения;</w:t>
      </w:r>
    </w:p>
    <w:p w:rsidP="002A3125" w:rsidR="00531C6F" w:rsidRDefault="00531C6F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1</w:t>
      </w:r>
      <w:r w:rsidR="00841863"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3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) порядок оценки заявок, включающий критерии оценки, пок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затели критериев оценки, и их весовое значение в общей оценке, нео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б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ходимую для представления участником отбора информацию по ка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ж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дому критерию оценки, сведения, документы и материалы, подтве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р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ждающие такую информацию, сроки оценки заявок, а также информ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цию об участии или неучастии комиссии и экспертов (экспертных орг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низаций) в оценке заявок; </w:t>
      </w:r>
    </w:p>
    <w:p w:rsidP="002A3125" w:rsidR="00531C6F" w:rsidRDefault="00531C6F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sz w:val="30"/>
          <w:szCs w:val="30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1</w:t>
      </w:r>
      <w:r w:rsidR="00841863"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4</w:t>
      </w:r>
      <w:r w:rsidRPr="002C706C">
        <w:rPr>
          <w:rFonts w:ascii="Times New Roman" w:cs="Times New Roman" w:hAnsi="Times New Roman"/>
          <w:sz w:val="30"/>
          <w:szCs w:val="30"/>
        </w:rPr>
        <w:t>) объем распределяемого гранта в рамках конкурса, правила распределения средств гранта по результатам конкурса, а также пр</w:t>
      </w:r>
      <w:r w:rsidRPr="002C706C">
        <w:rPr>
          <w:rFonts w:ascii="Times New Roman" w:cs="Times New Roman" w:hAnsi="Times New Roman"/>
          <w:sz w:val="30"/>
          <w:szCs w:val="30"/>
        </w:rPr>
        <w:t>е</w:t>
      </w:r>
      <w:r w:rsidRPr="002C706C">
        <w:rPr>
          <w:rFonts w:ascii="Times New Roman" w:cs="Times New Roman" w:hAnsi="Times New Roman"/>
          <w:sz w:val="30"/>
          <w:szCs w:val="30"/>
        </w:rPr>
        <w:t>дельное количество победителей конкурса;</w:t>
      </w:r>
    </w:p>
    <w:p w:rsidP="002A3125" w:rsidR="00531C6F" w:rsidRDefault="00531C6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841863" w:rsidRPr="002C706C">
        <w:rPr>
          <w:sz w:val="30"/>
          <w:szCs w:val="30"/>
        </w:rPr>
        <w:t>5</w:t>
      </w:r>
      <w:r w:rsidRPr="002C706C">
        <w:rPr>
          <w:sz w:val="30"/>
          <w:szCs w:val="30"/>
        </w:rPr>
        <w:t>) порядок предоставления участникам конкурса разъяснений п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>ложений объявления о проведении конкурса, даты начала и окончания срока такого предоставления;</w:t>
      </w:r>
    </w:p>
    <w:p w:rsidP="002A3125" w:rsidR="00531C6F" w:rsidRDefault="00531C6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841863" w:rsidRPr="002C706C">
        <w:rPr>
          <w:sz w:val="30"/>
          <w:szCs w:val="30"/>
        </w:rPr>
        <w:t>6</w:t>
      </w:r>
      <w:r w:rsidRPr="002C706C">
        <w:rPr>
          <w:sz w:val="30"/>
          <w:szCs w:val="30"/>
        </w:rPr>
        <w:t>) срок, в течение которого победители конкурса должны подп</w:t>
      </w:r>
      <w:r w:rsidRPr="002C706C">
        <w:rPr>
          <w:sz w:val="30"/>
          <w:szCs w:val="30"/>
        </w:rPr>
        <w:t>и</w:t>
      </w:r>
      <w:r w:rsidRPr="002C706C">
        <w:rPr>
          <w:sz w:val="30"/>
          <w:szCs w:val="30"/>
        </w:rPr>
        <w:t xml:space="preserve">сать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ия;</w:t>
      </w:r>
    </w:p>
    <w:p w:rsidP="002A3125" w:rsidR="00531C6F" w:rsidRDefault="00531C6F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</w:t>
      </w:r>
      <w:r w:rsidR="00841863" w:rsidRPr="002C706C">
        <w:rPr>
          <w:sz w:val="30"/>
          <w:szCs w:val="30"/>
        </w:rPr>
        <w:t>7</w:t>
      </w:r>
      <w:r w:rsidRPr="002C706C">
        <w:rPr>
          <w:sz w:val="30"/>
          <w:szCs w:val="30"/>
        </w:rPr>
        <w:t>) условия признания победителя конкурса уклонившимся от з</w:t>
      </w:r>
      <w:r w:rsidRPr="002C706C">
        <w:rPr>
          <w:sz w:val="30"/>
          <w:szCs w:val="30"/>
        </w:rPr>
        <w:t>а</w:t>
      </w:r>
      <w:r w:rsidRPr="002C706C">
        <w:rPr>
          <w:sz w:val="30"/>
          <w:szCs w:val="30"/>
        </w:rPr>
        <w:t xml:space="preserve">ключения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ия;</w:t>
      </w:r>
    </w:p>
    <w:p w:rsidP="002A3125" w:rsidR="00531C6F" w:rsidRDefault="00531C6F" w:rsidRPr="002C706C">
      <w:pPr>
        <w:pStyle w:val="ConsPlusNormal"/>
        <w:ind w:firstLine="709"/>
        <w:jc w:val="both"/>
        <w:rPr>
          <w:strike/>
          <w:sz w:val="30"/>
          <w:szCs w:val="30"/>
        </w:rPr>
      </w:pPr>
      <w:r w:rsidRPr="002C706C">
        <w:rPr>
          <w:sz w:val="30"/>
          <w:szCs w:val="30"/>
        </w:rPr>
        <w:t>1</w:t>
      </w:r>
      <w:r w:rsidR="00841863" w:rsidRPr="002C706C">
        <w:rPr>
          <w:sz w:val="30"/>
          <w:szCs w:val="30"/>
        </w:rPr>
        <w:t>8</w:t>
      </w:r>
      <w:r w:rsidRPr="002C706C">
        <w:rPr>
          <w:sz w:val="30"/>
          <w:szCs w:val="30"/>
        </w:rPr>
        <w:t xml:space="preserve">) сроки размещения протокола подведения итогов конкурса на едином портале и официальном сайте. 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5" w:name="P73"/>
      <w:bookmarkEnd w:id="5"/>
      <w:r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6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Внесение изменений в объявление о проведении конкурсного отбора осуществляется не позднее наступления даты окончания приема заявок с соблюдением следующих условий: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1) срок подачи заявок должен быть продлен таким образом, чтобы со дня, следующего за днем внесения таких изменений, до даты оконч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ния приема заявок указанный срок составлял не менее 10 календарных дней;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2) при внесении изменений в объявление о проведении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а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изменение способа отбора получателей </w:t>
      </w:r>
      <w:r w:rsidR="004833B8" w:rsidRPr="002C706C">
        <w:rPr>
          <w:rFonts w:ascii="Times New Roman" w:cs="Times New Roman" w:hAnsi="Times New Roman"/>
          <w:position w:val="0"/>
          <w:sz w:val="30"/>
          <w:szCs w:val="30"/>
        </w:rPr>
        <w:t>гранта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не допускается;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3) в случае внесения изменений в объявление о проведении ко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после наступления даты начала приема заявок в объявление</w:t>
      </w:r>
      <w:r w:rsidR="00D36023">
        <w:rPr>
          <w:rFonts w:ascii="Times New Roman" w:cs="Times New Roman" w:hAnsi="Times New Roman"/>
          <w:position w:val="0"/>
          <w:sz w:val="30"/>
          <w:szCs w:val="30"/>
        </w:rPr>
        <w:t xml:space="preserve">               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lastRenderedPageBreak/>
        <w:t>о проведении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а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включается положение, предусматривающее право участников конкурса внести изменения в заявку;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4) участники конкурса, подавшие заявку, уведомляются главным управлением образования о внесении изменений в объявление о пров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а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не позднее дня, следующего за днем внесения измен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ний в объявление о проведении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с использованием системы «Электронный бюджет».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7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Участник конкурса после размещения объявления о провед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нии конкурсного отбора на едином портале вправе направить главному управлению образования запрос о разъяснении положений объявления о проведении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путем формирования в личном кабинете в системе «Электронный бюджет» соответствующего запроса не позднее чем </w:t>
      </w:r>
      <w:r w:rsidR="00D36023">
        <w:rPr>
          <w:rFonts w:ascii="Times New Roman" w:cs="Times New Roman" w:hAnsi="Times New Roman"/>
          <w:position w:val="0"/>
          <w:sz w:val="30"/>
          <w:szCs w:val="30"/>
        </w:rPr>
        <w:t xml:space="preserve">           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за 3 рабочих дня до даты окончания приема заявок.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Главное управление образования в ответ на запрос направляет разъяснение положений объявления о проведении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а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не позднее чем за 1 рабочий день до даты окончания приема заявок путем форм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рования в системе «Электронный бюджет» соответствующего разъясн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ния. Представленное главным управлением образования разъяснение положений объявления о проведении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а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не должно изменять суть информации, содержащейся в указанном объявлении.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Доступ к разъяснению, формируемому в системе «Электронный бюджет», предоставляется всем участникам конкурс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</w:t>
      </w:r>
    </w:p>
    <w:p w:rsidP="00AF54A2" w:rsidR="00F031B1" w:rsidRDefault="008242C5" w:rsidRPr="002C706C">
      <w:pPr>
        <w:pStyle w:val="ConsPlusNormal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sz w:val="30"/>
          <w:szCs w:val="30"/>
        </w:rPr>
        <w:t>1</w:t>
      </w:r>
      <w:r w:rsidR="003557E8" w:rsidRPr="002C706C">
        <w:rPr>
          <w:sz w:val="30"/>
          <w:szCs w:val="30"/>
        </w:rPr>
        <w:t>8</w:t>
      </w:r>
      <w:r w:rsidR="00F031B1" w:rsidRPr="002C706C">
        <w:rPr>
          <w:sz w:val="30"/>
          <w:szCs w:val="30"/>
        </w:rPr>
        <w:t xml:space="preserve">. </w:t>
      </w:r>
      <w:r w:rsidR="00F031B1" w:rsidRPr="002C706C">
        <w:rPr>
          <w:rFonts w:eastAsiaTheme="minorHAnsi"/>
          <w:sz w:val="30"/>
          <w:szCs w:val="30"/>
          <w:lang w:eastAsia="en-US"/>
        </w:rPr>
        <w:t>Участник конкурса на дату рассмотрения заявки (получа</w:t>
      </w:r>
      <w:r w:rsidR="00805F82" w:rsidRPr="002C706C">
        <w:rPr>
          <w:rFonts w:eastAsiaTheme="minorHAnsi"/>
          <w:sz w:val="30"/>
          <w:szCs w:val="30"/>
          <w:lang w:eastAsia="en-US"/>
        </w:rPr>
        <w:t xml:space="preserve">тель гранта на дату подписания </w:t>
      </w:r>
      <w:r w:rsidR="007E1DD6" w:rsidRPr="002C706C">
        <w:rPr>
          <w:rFonts w:eastAsiaTheme="minorHAnsi"/>
          <w:sz w:val="30"/>
          <w:szCs w:val="30"/>
          <w:lang w:eastAsia="en-US"/>
        </w:rPr>
        <w:t>Соглашен</w:t>
      </w:r>
      <w:r w:rsidR="00F031B1" w:rsidRPr="002C706C">
        <w:rPr>
          <w:rFonts w:eastAsiaTheme="minorHAnsi"/>
          <w:sz w:val="30"/>
          <w:szCs w:val="30"/>
          <w:lang w:eastAsia="en-US"/>
        </w:rPr>
        <w:t>ия) должен соответствовать сл</w:t>
      </w:r>
      <w:r w:rsidR="00F031B1" w:rsidRPr="002C706C">
        <w:rPr>
          <w:rFonts w:eastAsiaTheme="minorHAnsi"/>
          <w:sz w:val="30"/>
          <w:szCs w:val="30"/>
          <w:lang w:eastAsia="en-US"/>
        </w:rPr>
        <w:t>е</w:t>
      </w:r>
      <w:r w:rsidR="00F031B1" w:rsidRPr="002C706C">
        <w:rPr>
          <w:rFonts w:eastAsiaTheme="minorHAnsi"/>
          <w:sz w:val="30"/>
          <w:szCs w:val="30"/>
          <w:lang w:eastAsia="en-US"/>
        </w:rPr>
        <w:t>дующим требованиям:</w:t>
      </w:r>
    </w:p>
    <w:p w:rsidP="00AF54A2" w:rsidR="00F031B1" w:rsidRDefault="00F031B1" w:rsidRPr="002C706C">
      <w:pPr>
        <w:pStyle w:val="ConsPlusNormal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>1) не является иностранным юридическим лицом, в том числе м</w:t>
      </w:r>
      <w:r w:rsidRPr="002C706C">
        <w:rPr>
          <w:rFonts w:eastAsiaTheme="minorHAnsi"/>
          <w:sz w:val="30"/>
          <w:szCs w:val="30"/>
          <w:lang w:eastAsia="en-US"/>
        </w:rPr>
        <w:t>е</w:t>
      </w:r>
      <w:r w:rsidRPr="002C706C">
        <w:rPr>
          <w:rFonts w:eastAsiaTheme="minorHAnsi"/>
          <w:sz w:val="30"/>
          <w:szCs w:val="30"/>
          <w:lang w:eastAsia="en-US"/>
        </w:rPr>
        <w:t>стом регистрации которого является государство или территория, вкл</w:t>
      </w:r>
      <w:r w:rsidRPr="002C706C">
        <w:rPr>
          <w:rFonts w:eastAsiaTheme="minorHAnsi"/>
          <w:sz w:val="30"/>
          <w:szCs w:val="30"/>
          <w:lang w:eastAsia="en-US"/>
        </w:rPr>
        <w:t>ю</w:t>
      </w:r>
      <w:r w:rsidRPr="002C706C">
        <w:rPr>
          <w:rFonts w:eastAsiaTheme="minorHAnsi"/>
          <w:sz w:val="30"/>
          <w:szCs w:val="30"/>
          <w:lang w:eastAsia="en-US"/>
        </w:rPr>
        <w:t>ченные в утвержденный Министерством финансов Российской Федер</w:t>
      </w:r>
      <w:r w:rsidRPr="002C706C">
        <w:rPr>
          <w:rFonts w:eastAsiaTheme="minorHAnsi"/>
          <w:sz w:val="30"/>
          <w:szCs w:val="30"/>
          <w:lang w:eastAsia="en-US"/>
        </w:rPr>
        <w:t>а</w:t>
      </w:r>
      <w:r w:rsidRPr="002C706C">
        <w:rPr>
          <w:rFonts w:eastAsiaTheme="minorHAnsi"/>
          <w:sz w:val="30"/>
          <w:szCs w:val="30"/>
          <w:lang w:eastAsia="en-US"/>
        </w:rPr>
        <w:t xml:space="preserve">ции </w:t>
      </w:r>
      <w:hyperlink r:id="rId12" w:history="true">
        <w:r w:rsidRPr="002C706C">
          <w:rPr>
            <w:rFonts w:eastAsiaTheme="minorHAnsi"/>
            <w:sz w:val="30"/>
            <w:szCs w:val="30"/>
            <w:lang w:eastAsia="en-US"/>
          </w:rPr>
          <w:t>перечень</w:t>
        </w:r>
      </w:hyperlink>
      <w:r w:rsidRPr="002C706C">
        <w:rPr>
          <w:rFonts w:eastAsiaTheme="minorHAnsi"/>
          <w:sz w:val="30"/>
          <w:szCs w:val="30"/>
          <w:lang w:eastAsia="en-US"/>
        </w:rPr>
        <w:t xml:space="preserve"> государств и территорий, используемых для промежуто</w:t>
      </w:r>
      <w:r w:rsidRPr="002C706C">
        <w:rPr>
          <w:rFonts w:eastAsiaTheme="minorHAnsi"/>
          <w:sz w:val="30"/>
          <w:szCs w:val="30"/>
          <w:lang w:eastAsia="en-US"/>
        </w:rPr>
        <w:t>ч</w:t>
      </w:r>
      <w:r w:rsidRPr="002C706C">
        <w:rPr>
          <w:rFonts w:eastAsiaTheme="minorHAnsi"/>
          <w:sz w:val="30"/>
          <w:szCs w:val="30"/>
          <w:lang w:eastAsia="en-US"/>
        </w:rPr>
        <w:t>ного (офшорного) владения активами в Российской Федерации (далее – офшорные компании), а также российским юридическим лицом,                в уставном (складочном) капитале которого доля прямого или косве</w:t>
      </w:r>
      <w:r w:rsidRPr="002C706C">
        <w:rPr>
          <w:rFonts w:eastAsiaTheme="minorHAnsi"/>
          <w:sz w:val="30"/>
          <w:szCs w:val="30"/>
          <w:lang w:eastAsia="en-US"/>
        </w:rPr>
        <w:t>н</w:t>
      </w:r>
      <w:r w:rsidRPr="002C706C">
        <w:rPr>
          <w:rFonts w:eastAsiaTheme="minorHAnsi"/>
          <w:sz w:val="30"/>
          <w:szCs w:val="30"/>
          <w:lang w:eastAsia="en-US"/>
        </w:rPr>
        <w:t>ного (через третьих лиц) участия офшорных компаний в совокупности превышает 25 процентов (если иное не предусмотрено законодател</w:t>
      </w:r>
      <w:r w:rsidRPr="002C706C">
        <w:rPr>
          <w:rFonts w:eastAsiaTheme="minorHAnsi"/>
          <w:sz w:val="30"/>
          <w:szCs w:val="30"/>
          <w:lang w:eastAsia="en-US"/>
        </w:rPr>
        <w:t>ь</w:t>
      </w:r>
      <w:r w:rsidRPr="002C706C">
        <w:rPr>
          <w:rFonts w:eastAsiaTheme="minorHAnsi"/>
          <w:sz w:val="30"/>
          <w:szCs w:val="30"/>
          <w:lang w:eastAsia="en-US"/>
        </w:rPr>
        <w:t>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Pr="002C706C">
        <w:rPr>
          <w:rFonts w:eastAsiaTheme="minorHAnsi"/>
          <w:sz w:val="30"/>
          <w:szCs w:val="30"/>
          <w:lang w:eastAsia="en-US"/>
        </w:rPr>
        <w:t>б</w:t>
      </w:r>
      <w:r w:rsidRPr="002C706C">
        <w:rPr>
          <w:rFonts w:eastAsiaTheme="minorHAnsi"/>
          <w:sz w:val="30"/>
          <w:szCs w:val="30"/>
          <w:lang w:eastAsia="en-US"/>
        </w:rPr>
        <w:t>личных акционерных обществ (в том числе со статусом международной компании), акции которых обращаются на организованных торгах                  в Российской Федерации, а также косвенное участие офшорных комп</w:t>
      </w:r>
      <w:r w:rsidRPr="002C706C">
        <w:rPr>
          <w:rFonts w:eastAsiaTheme="minorHAnsi"/>
          <w:sz w:val="30"/>
          <w:szCs w:val="30"/>
          <w:lang w:eastAsia="en-US"/>
        </w:rPr>
        <w:t>а</w:t>
      </w:r>
      <w:r w:rsidRPr="002C706C">
        <w:rPr>
          <w:rFonts w:eastAsiaTheme="minorHAnsi"/>
          <w:sz w:val="30"/>
          <w:szCs w:val="30"/>
          <w:lang w:eastAsia="en-US"/>
        </w:rPr>
        <w:t>ний в капитале других российских юридических лиц, реализованное ч</w:t>
      </w:r>
      <w:r w:rsidRPr="002C706C">
        <w:rPr>
          <w:rFonts w:eastAsiaTheme="minorHAnsi"/>
          <w:sz w:val="30"/>
          <w:szCs w:val="30"/>
          <w:lang w:eastAsia="en-US"/>
        </w:rPr>
        <w:t>е</w:t>
      </w:r>
      <w:r w:rsidRPr="002C706C">
        <w:rPr>
          <w:rFonts w:eastAsiaTheme="minorHAnsi"/>
          <w:sz w:val="30"/>
          <w:szCs w:val="30"/>
          <w:lang w:eastAsia="en-US"/>
        </w:rPr>
        <w:t>рез участие в капитале указанных публичных акционерных обществ;</w:t>
      </w:r>
    </w:p>
    <w:p w:rsidP="00AF54A2" w:rsidR="00D36023" w:rsidRDefault="00D36023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lastRenderedPageBreak/>
        <w:t>2) не находится в перечне организаций и физических лиц, в отн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шении которых имеются сведения об их причастности к экстремистской деятельности или терроризму;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3) не находится в составляемых в рамках реализации полномочий, предусмотренных </w:t>
      </w:r>
      <w:hyperlink r:id="rId13" w:history="true">
        <w:r w:rsidRPr="002C706C">
          <w:rPr>
            <w:rFonts w:ascii="Times New Roman" w:cs="Times New Roman" w:eastAsiaTheme="minorHAnsi" w:hAnsi="Times New Roman"/>
            <w:position w:val="0"/>
            <w:sz w:val="30"/>
            <w:szCs w:val="30"/>
            <w:lang w:eastAsia="en-US"/>
          </w:rPr>
          <w:t>главой VII</w:t>
        </w:r>
      </w:hyperlink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стическими организациями и террористами или с распространением оружия массового уничтожения; 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4)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не является получателем средств из бюджета города, из котор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го планируется предоставление субсидии в соответствии с правовым 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том, на основании иных нормативных правовых актов Красноярского края, муниципальных правовых актов города Красноярска, на цели, установленные настоящим Положением</w:t>
      </w:r>
      <w:r w:rsidR="00D36023">
        <w:rPr>
          <w:rFonts w:ascii="Times New Roman" w:cs="Times New Roman" w:hAnsi="Times New Roman"/>
          <w:position w:val="0"/>
          <w:sz w:val="30"/>
          <w:szCs w:val="30"/>
        </w:rPr>
        <w:t>;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5) не является иностранным агентом в соответствии с Федерал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ь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ным </w:t>
      </w:r>
      <w:hyperlink r:id="rId14" w:history="true">
        <w:r w:rsidRPr="002C706C">
          <w:rPr>
            <w:rFonts w:ascii="Times New Roman" w:cs="Times New Roman" w:eastAsiaTheme="minorHAnsi" w:hAnsi="Times New Roman"/>
            <w:position w:val="0"/>
            <w:sz w:val="30"/>
            <w:szCs w:val="30"/>
            <w:lang w:eastAsia="en-US"/>
          </w:rPr>
          <w:t>законом</w:t>
        </w:r>
      </w:hyperlink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«О контроле за деятельностью лиц, находящихся под ин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странным влиянием».</w:t>
      </w:r>
    </w:p>
    <w:p w:rsidP="00AF54A2" w:rsidR="00F031B1" w:rsidRDefault="003557E8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19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. Для участия в </w:t>
      </w:r>
      <w:r w:rsidR="00CD67DE" w:rsidRPr="002C706C">
        <w:rPr>
          <w:rFonts w:ascii="Times New Roman" w:cs="Times New Roman" w:hAnsi="Times New Roman"/>
          <w:position w:val="0"/>
          <w:sz w:val="30"/>
          <w:szCs w:val="30"/>
        </w:rPr>
        <w:t>конкурсе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участником конкурса формируется з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явка в электронной форме посредством заполнения соответствующих экранных форм веб-интерфейса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Заявка включает: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1) заявление на участие в конкурсе по форме согласно прилож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нию 1 к настоящему Положению;</w:t>
      </w:r>
    </w:p>
    <w:p w:rsidP="00AF54A2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2) проект, подготовленный в соответствии с требованиями, уст</w:t>
      </w:r>
      <w:r w:rsidRPr="002C706C">
        <w:rPr>
          <w:sz w:val="30"/>
          <w:szCs w:val="30"/>
        </w:rPr>
        <w:t>а</w:t>
      </w:r>
      <w:r w:rsidRPr="002C706C">
        <w:rPr>
          <w:sz w:val="30"/>
          <w:szCs w:val="30"/>
        </w:rPr>
        <w:t xml:space="preserve">новленными </w:t>
      </w:r>
      <w:hyperlink w:anchor="P99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Pr="002C706C">
          <w:rPr>
            <w:sz w:val="30"/>
            <w:szCs w:val="30"/>
          </w:rPr>
          <w:t xml:space="preserve">ами </w:t>
        </w:r>
        <w:r w:rsidR="002C706C" w:rsidRPr="002C706C">
          <w:rPr>
            <w:sz w:val="30"/>
            <w:szCs w:val="30"/>
          </w:rPr>
          <w:t>11,</w:t>
        </w:r>
      </w:hyperlink>
      <w:r w:rsidRPr="002C706C">
        <w:rPr>
          <w:sz w:val="30"/>
          <w:szCs w:val="30"/>
        </w:rPr>
        <w:t xml:space="preserve"> </w:t>
      </w:r>
      <w:r w:rsidR="002C706C" w:rsidRPr="002C706C">
        <w:rPr>
          <w:sz w:val="30"/>
          <w:szCs w:val="30"/>
        </w:rPr>
        <w:t>12</w:t>
      </w:r>
      <w:r w:rsidR="002B0AE8" w:rsidRPr="002C706C">
        <w:rPr>
          <w:sz w:val="30"/>
          <w:szCs w:val="30"/>
        </w:rPr>
        <w:t>, 5</w:t>
      </w:r>
      <w:r w:rsidR="003557E8" w:rsidRPr="002C706C">
        <w:rPr>
          <w:sz w:val="30"/>
          <w:szCs w:val="30"/>
        </w:rPr>
        <w:t>7</w:t>
      </w:r>
      <w:r w:rsidRPr="002C706C">
        <w:rPr>
          <w:sz w:val="30"/>
          <w:szCs w:val="30"/>
        </w:rPr>
        <w:t xml:space="preserve"> настоящего Положения, по форме с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 xml:space="preserve">гласно приложению 2 к настоящему Положению; </w:t>
      </w:r>
    </w:p>
    <w:p w:rsidP="00AF54A2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3) информационную справку, подготовленную по форме согласно приложению 3 к настоящему Положению;</w:t>
      </w:r>
    </w:p>
    <w:p w:rsidP="00AF54A2" w:rsidR="00F031B1" w:rsidRDefault="00F031B1" w:rsidRPr="002C706C">
      <w:pPr>
        <w:pStyle w:val="ConsPlusNormal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>4) финансово-экономическое обоснование плановых расходов на реализацию проекта в размере</w:t>
      </w:r>
      <w:r w:rsidR="002C706C" w:rsidRPr="002C706C">
        <w:rPr>
          <w:rFonts w:eastAsiaTheme="minorHAnsi"/>
          <w:sz w:val="30"/>
          <w:szCs w:val="30"/>
          <w:lang w:eastAsia="en-US"/>
        </w:rPr>
        <w:t xml:space="preserve"> гранта</w:t>
      </w:r>
      <w:r w:rsidRPr="002C706C">
        <w:rPr>
          <w:rFonts w:eastAsiaTheme="minorHAnsi"/>
          <w:sz w:val="30"/>
          <w:szCs w:val="30"/>
          <w:lang w:eastAsia="en-US"/>
        </w:rPr>
        <w:t xml:space="preserve">, установленном </w:t>
      </w:r>
      <w:hyperlink r:id="rId15" w:history="true">
        <w:r w:rsidR="003557E8" w:rsidRPr="002C706C">
          <w:rPr>
            <w:rFonts w:eastAsiaTheme="minorHAnsi"/>
            <w:sz w:val="30"/>
            <w:szCs w:val="30"/>
            <w:lang w:eastAsia="en-US"/>
          </w:rPr>
          <w:t>пунк</w:t>
        </w:r>
        <w:r w:rsidR="003710AC" w:rsidRPr="002C706C">
          <w:rPr>
            <w:rFonts w:eastAsiaTheme="minorHAnsi"/>
            <w:sz w:val="30"/>
            <w:szCs w:val="30"/>
            <w:lang w:eastAsia="en-US"/>
          </w:rPr>
          <w:t>т</w:t>
        </w:r>
      </w:hyperlink>
      <w:r w:rsidRPr="002C706C">
        <w:rPr>
          <w:rFonts w:eastAsiaTheme="minorHAnsi"/>
          <w:sz w:val="30"/>
          <w:szCs w:val="30"/>
          <w:lang w:eastAsia="en-US"/>
        </w:rPr>
        <w:t xml:space="preserve">ом </w:t>
      </w:r>
      <w:r w:rsidR="00B877B0" w:rsidRPr="002C706C">
        <w:rPr>
          <w:rFonts w:eastAsiaTheme="minorHAnsi"/>
          <w:sz w:val="30"/>
          <w:szCs w:val="30"/>
          <w:lang w:eastAsia="en-US"/>
        </w:rPr>
        <w:t>4</w:t>
      </w:r>
      <w:r w:rsidR="003557E8" w:rsidRPr="002C706C">
        <w:rPr>
          <w:rFonts w:eastAsiaTheme="minorHAnsi"/>
          <w:sz w:val="30"/>
          <w:szCs w:val="30"/>
          <w:lang w:eastAsia="en-US"/>
        </w:rPr>
        <w:t>6</w:t>
      </w:r>
      <w:r w:rsidRPr="002C706C">
        <w:rPr>
          <w:rFonts w:eastAsiaTheme="minorHAnsi"/>
          <w:sz w:val="30"/>
          <w:szCs w:val="30"/>
          <w:lang w:eastAsia="en-US"/>
        </w:rPr>
        <w:t xml:space="preserve"> настоящего  Положения, содержащее сведения о финансовых затратах с указанием направлений, объемов финансирования, направленных на с</w:t>
      </w:r>
      <w:r w:rsidRPr="002C706C">
        <w:rPr>
          <w:rFonts w:eastAsiaTheme="minorHAnsi"/>
          <w:sz w:val="30"/>
          <w:szCs w:val="30"/>
          <w:lang w:eastAsia="en-US"/>
        </w:rPr>
        <w:t>о</w:t>
      </w:r>
      <w:r w:rsidRPr="002C706C">
        <w:rPr>
          <w:rFonts w:eastAsiaTheme="minorHAnsi"/>
          <w:sz w:val="30"/>
          <w:szCs w:val="30"/>
          <w:lang w:eastAsia="en-US"/>
        </w:rPr>
        <w:t xml:space="preserve">здание условий </w:t>
      </w:r>
      <w:r w:rsidRPr="002C706C">
        <w:rPr>
          <w:sz w:val="30"/>
          <w:szCs w:val="30"/>
        </w:rPr>
        <w:t xml:space="preserve">для реализации проектов </w:t>
      </w:r>
      <w:r w:rsidRPr="002C706C">
        <w:rPr>
          <w:rFonts w:eastAsiaTheme="minorHAnsi"/>
          <w:sz w:val="30"/>
          <w:szCs w:val="30"/>
          <w:lang w:eastAsia="en-US"/>
        </w:rPr>
        <w:t>в соответствии с направлени</w:t>
      </w:r>
      <w:r w:rsidRPr="002C706C">
        <w:rPr>
          <w:rFonts w:eastAsiaTheme="minorHAnsi"/>
          <w:sz w:val="30"/>
          <w:szCs w:val="30"/>
          <w:lang w:eastAsia="en-US"/>
        </w:rPr>
        <w:t>я</w:t>
      </w:r>
      <w:r w:rsidRPr="002C706C">
        <w:rPr>
          <w:rFonts w:eastAsiaTheme="minorHAnsi"/>
          <w:sz w:val="30"/>
          <w:szCs w:val="30"/>
          <w:lang w:eastAsia="en-US"/>
        </w:rPr>
        <w:t xml:space="preserve">ми расходования гранта, </w:t>
      </w:r>
      <w:r w:rsidRPr="002C706C">
        <w:rPr>
          <w:sz w:val="30"/>
          <w:szCs w:val="30"/>
        </w:rPr>
        <w:t>указанны</w:t>
      </w:r>
      <w:r w:rsidR="005F27F9" w:rsidRPr="002C706C">
        <w:rPr>
          <w:sz w:val="30"/>
          <w:szCs w:val="30"/>
        </w:rPr>
        <w:t>ми</w:t>
      </w:r>
      <w:r w:rsidRPr="002C706C">
        <w:rPr>
          <w:sz w:val="30"/>
          <w:szCs w:val="30"/>
        </w:rPr>
        <w:t xml:space="preserve"> в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Pr="002C706C">
        <w:rPr>
          <w:sz w:val="30"/>
          <w:szCs w:val="30"/>
        </w:rPr>
        <w:t xml:space="preserve">е </w:t>
      </w:r>
      <w:r w:rsidR="008242C5"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7</w:t>
      </w:r>
      <w:r w:rsidR="008242C5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>настоящего</w:t>
      </w:r>
      <w:r w:rsidRPr="002C706C">
        <w:rPr>
          <w:rFonts w:eastAsiaTheme="minorHAnsi"/>
          <w:sz w:val="30"/>
          <w:szCs w:val="30"/>
          <w:lang w:eastAsia="en-US"/>
        </w:rPr>
        <w:t xml:space="preserve"> Полож</w:t>
      </w:r>
      <w:r w:rsidRPr="002C706C">
        <w:rPr>
          <w:rFonts w:eastAsiaTheme="minorHAnsi"/>
          <w:sz w:val="30"/>
          <w:szCs w:val="30"/>
          <w:lang w:eastAsia="en-US"/>
        </w:rPr>
        <w:t>е</w:t>
      </w:r>
      <w:r w:rsidRPr="002C706C">
        <w:rPr>
          <w:rFonts w:eastAsiaTheme="minorHAnsi"/>
          <w:sz w:val="30"/>
          <w:szCs w:val="30"/>
          <w:lang w:eastAsia="en-US"/>
        </w:rPr>
        <w:t xml:space="preserve">ния, </w:t>
      </w:r>
      <w:r w:rsidRPr="002C706C">
        <w:rPr>
          <w:sz w:val="30"/>
          <w:szCs w:val="30"/>
        </w:rPr>
        <w:t>подготовленное по форме согласно приложению 4 к настоящему Положению</w:t>
      </w:r>
      <w:r w:rsidR="00D36023">
        <w:rPr>
          <w:rFonts w:eastAsiaTheme="minorHAnsi"/>
          <w:sz w:val="30"/>
          <w:szCs w:val="30"/>
          <w:lang w:eastAsia="en-US"/>
        </w:rPr>
        <w:t>.</w:t>
      </w:r>
    </w:p>
    <w:p w:rsidP="00AF54A2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rFonts w:eastAsiaTheme="minorHAnsi"/>
          <w:sz w:val="30"/>
          <w:szCs w:val="30"/>
          <w:lang w:eastAsia="en-US"/>
        </w:rPr>
        <w:t>Участник конкурса по своей инициативе представляет дополн</w:t>
      </w:r>
      <w:r w:rsidRPr="002C706C">
        <w:rPr>
          <w:rFonts w:eastAsiaTheme="minorHAnsi"/>
          <w:sz w:val="30"/>
          <w:szCs w:val="30"/>
          <w:lang w:eastAsia="en-US"/>
        </w:rPr>
        <w:t>и</w:t>
      </w:r>
      <w:r w:rsidRPr="002C706C">
        <w:rPr>
          <w:rFonts w:eastAsiaTheme="minorHAnsi"/>
          <w:sz w:val="30"/>
          <w:szCs w:val="30"/>
          <w:lang w:eastAsia="en-US"/>
        </w:rPr>
        <w:t>тельные документы и материалы о деятельности</w:t>
      </w:r>
      <w:r w:rsidR="00CD67DE" w:rsidRPr="002C706C">
        <w:rPr>
          <w:rFonts w:eastAsiaTheme="minorHAnsi"/>
          <w:sz w:val="30"/>
          <w:szCs w:val="30"/>
          <w:lang w:eastAsia="en-US"/>
        </w:rPr>
        <w:t xml:space="preserve"> </w:t>
      </w:r>
      <w:r w:rsidR="009C245F" w:rsidRPr="002C706C">
        <w:rPr>
          <w:rFonts w:eastAsiaTheme="minorHAnsi"/>
          <w:sz w:val="30"/>
          <w:szCs w:val="30"/>
          <w:lang w:eastAsia="en-US"/>
        </w:rPr>
        <w:t>в сфере гражданско-патриотического воспитания обучающихся,</w:t>
      </w:r>
      <w:r w:rsidRPr="002C706C">
        <w:rPr>
          <w:rFonts w:eastAsiaTheme="minorHAnsi"/>
          <w:sz w:val="30"/>
          <w:szCs w:val="30"/>
          <w:lang w:eastAsia="en-US"/>
        </w:rPr>
        <w:t xml:space="preserve"> в то</w:t>
      </w:r>
      <w:r w:rsidRPr="002C706C">
        <w:rPr>
          <w:sz w:val="30"/>
          <w:szCs w:val="30"/>
        </w:rPr>
        <w:t>м числе информацию о ранее реализованных проектах и мероприятиях.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lastRenderedPageBreak/>
        <w:t>Заявка подписывается усиленной квалифицированной электро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ной подписью руководителя участника конкурса или уполномоченного им лица.</w:t>
      </w:r>
    </w:p>
    <w:p w:rsidP="002A3125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При подаче заявки участник конкурса дает согласие на публик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цию (размещение) в информационно-телекоммуникационной сети 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тернет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конкурсом.</w:t>
      </w:r>
    </w:p>
    <w:p w:rsidP="002A3125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Участник конкурса несет ответственность за достоверность 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формации, предоставленной в заявке.</w:t>
      </w:r>
    </w:p>
    <w:p w:rsidP="002A3125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="00A709EC" w:rsidRPr="002C706C">
        <w:rPr>
          <w:rFonts w:ascii="Times New Roman" w:cs="Times New Roman" w:hAnsi="Times New Roman"/>
          <w:position w:val="0"/>
          <w:sz w:val="30"/>
          <w:szCs w:val="30"/>
        </w:rPr>
        <w:t>0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Документы, представленные участниками конкурса, должны соответствовать следующим требованиям:</w:t>
      </w:r>
    </w:p>
    <w:p w:rsidP="002A3125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1) выполнены с использованием технических средств, без подч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сток, исправлений, неустановленных сокращений и формулировок, 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пускающих двоякое толкование;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2) поддаваться прочтению.</w:t>
      </w:r>
    </w:p>
    <w:p w:rsidP="002A3125" w:rsidR="00F031B1" w:rsidRDefault="00A709EC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6" w:name="_Hlk185565783"/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21. 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Электронные копии документов (документов на бумажном н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сителе, преобразованных в электронную форму путем сканирования), включаемые в </w:t>
      </w:r>
      <w:r w:rsidR="00D07BB0" w:rsidRPr="002C706C">
        <w:rPr>
          <w:rFonts w:ascii="Times New Roman" w:cs="Times New Roman" w:hAnsi="Times New Roman"/>
          <w:position w:val="0"/>
          <w:sz w:val="30"/>
          <w:szCs w:val="30"/>
        </w:rPr>
        <w:t>состав заявки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, должны иметь распространенные откр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ы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тые форматы, обеспечивающие возможность просмотра всего докуме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та либо его фрагмента средствами общедоступного программного обе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bookmarkEnd w:id="6"/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Датой представления участником конкурса заявки считается день присвоения заявке, подписанной электронной подписью участника конкурса, регистрационного номера в системе «Электронный бюджет».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Участник конкурса вправе отозвать заявку по собственной иниц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ативе в системе «Электронный бюджет» до окончания срока приема з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явок, указанного в объявлении.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7" w:name="_Hlk185565815"/>
      <w:r w:rsidRPr="002C706C">
        <w:rPr>
          <w:rFonts w:ascii="Times New Roman" w:cs="Times New Roman" w:hAnsi="Times New Roman"/>
          <w:position w:val="0"/>
          <w:sz w:val="30"/>
          <w:szCs w:val="30"/>
        </w:rPr>
        <w:t>Внесение изменений в заявку (доработка) и ее повторная подача осуществляются участником конкурса до окончания срока приема з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явок, указанного в объявлении о</w:t>
      </w:r>
      <w:r w:rsidR="00B74CCF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проведении</w:t>
      </w:r>
      <w:r w:rsidR="005F27F9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конкурса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путем ее отзыва и направления заявки, в которую внесены изменения, в порядке, уст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новленном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ом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19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настоящего Положения.</w:t>
      </w:r>
    </w:p>
    <w:bookmarkEnd w:id="7"/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Участником конкурса может быть подано не более одной зая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ки на участие в конкурсе в текущем финансовом году.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4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Главное управление образования в целях подтверждения соо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ветствия участника конкурса требованиям, установленным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ом </w:t>
      </w:r>
      <w:r w:rsidR="008242C5"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8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настоящего Положения, не вправе требовать от участника конкурса представления документов и информации при наличии соответству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ю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lastRenderedPageBreak/>
        <w:t>щей информации в государственных информационных системах, доступ к которым у главного управления образования имеется в рамках межв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домственного электронного взаимодействия, за исключением случая, если участник конкурса готов представить указанные документы и 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формацию по собственной инициативе.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5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. Проверка участника конкурса на соответствие требованиям, </w:t>
      </w:r>
      <w:r w:rsidR="00D4180D" w:rsidRPr="002C706C">
        <w:rPr>
          <w:rFonts w:ascii="Times New Roman" w:cs="Times New Roman" w:hAnsi="Times New Roman"/>
          <w:position w:val="0"/>
          <w:sz w:val="30"/>
          <w:szCs w:val="30"/>
        </w:rPr>
        <w:t>установленным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ом </w:t>
      </w:r>
      <w:r w:rsidR="008242C5"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8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настоящего Положения, осуществляется 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томатически в системе «Электронный бюджет» на основании данных государственных информационных систем, в том числе с использован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ем единой системы межведомственного электронного взаимодействия (при наличии технической возможности). </w:t>
      </w:r>
    </w:p>
    <w:p w:rsidP="002A3125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6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В случае отсутствия технической возможности осуществления автоматической проверки в системе «Электронный бюджет» подтве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ждение соответствия участника конкурса требованиям, </w:t>
      </w:r>
      <w:r w:rsidR="003830C2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установленным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ом </w:t>
      </w:r>
      <w:r w:rsidR="008242C5"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8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настоящего Положения, производится участником конкурса путем проставления в электронном виде отметок о соответствии ук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занным требованиям посредством заполнения соответствующих экра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ных форм веб-интерфейса системы «Электронный бюджет».</w:t>
      </w:r>
    </w:p>
    <w:p w:rsidP="002A3125" w:rsidR="00F031B1" w:rsidRDefault="00F031B1" w:rsidRPr="002C706C">
      <w:pPr>
        <w:pStyle w:val="ConsPlusNormal"/>
        <w:tabs>
          <w:tab w:pos="567" w:val="left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sz w:val="30"/>
          <w:szCs w:val="30"/>
        </w:rPr>
        <w:t>2</w:t>
      </w:r>
      <w:r w:rsidR="002B0AE8" w:rsidRPr="002C706C">
        <w:rPr>
          <w:sz w:val="30"/>
          <w:szCs w:val="30"/>
        </w:rPr>
        <w:t>7</w:t>
      </w:r>
      <w:r w:rsidRPr="002C706C">
        <w:rPr>
          <w:sz w:val="30"/>
          <w:szCs w:val="30"/>
        </w:rPr>
        <w:t>. Организатор конкурса</w:t>
      </w:r>
      <w:r w:rsidR="00FE5DD5" w:rsidRPr="002C706C">
        <w:rPr>
          <w:sz w:val="30"/>
          <w:szCs w:val="30"/>
        </w:rPr>
        <w:t xml:space="preserve"> п</w:t>
      </w:r>
      <w:r w:rsidRPr="002C706C">
        <w:rPr>
          <w:rFonts w:eastAsiaTheme="minorHAnsi"/>
          <w:sz w:val="30"/>
          <w:szCs w:val="30"/>
          <w:lang w:eastAsia="en-US"/>
        </w:rPr>
        <w:t xml:space="preserve">ри проведении проверки </w:t>
      </w:r>
      <w:r w:rsidR="003830C2" w:rsidRPr="002C706C">
        <w:rPr>
          <w:rFonts w:eastAsiaTheme="minorHAnsi"/>
          <w:sz w:val="30"/>
          <w:szCs w:val="30"/>
          <w:lang w:eastAsia="en-US"/>
        </w:rPr>
        <w:t>на дату ра</w:t>
      </w:r>
      <w:r w:rsidR="003830C2" w:rsidRPr="002C706C">
        <w:rPr>
          <w:rFonts w:eastAsiaTheme="minorHAnsi"/>
          <w:sz w:val="30"/>
          <w:szCs w:val="30"/>
          <w:lang w:eastAsia="en-US"/>
        </w:rPr>
        <w:t>с</w:t>
      </w:r>
      <w:r w:rsidR="003830C2" w:rsidRPr="002C706C">
        <w:rPr>
          <w:rFonts w:eastAsiaTheme="minorHAnsi"/>
          <w:sz w:val="30"/>
          <w:szCs w:val="30"/>
          <w:lang w:eastAsia="en-US"/>
        </w:rPr>
        <w:t xml:space="preserve">смотрения заявок </w:t>
      </w:r>
      <w:r w:rsidRPr="002C706C">
        <w:rPr>
          <w:rFonts w:eastAsiaTheme="minorHAnsi"/>
          <w:sz w:val="30"/>
          <w:szCs w:val="30"/>
          <w:lang w:eastAsia="en-US"/>
        </w:rPr>
        <w:t xml:space="preserve">на соответствие </w:t>
      </w:r>
      <w:r w:rsidR="003830C2" w:rsidRPr="002C706C">
        <w:rPr>
          <w:rFonts w:eastAsiaTheme="minorHAnsi"/>
          <w:sz w:val="30"/>
          <w:szCs w:val="30"/>
          <w:lang w:eastAsia="en-US"/>
        </w:rPr>
        <w:t xml:space="preserve">участников конкурса </w:t>
      </w:r>
      <w:r w:rsidRPr="002C706C">
        <w:rPr>
          <w:sz w:val="30"/>
          <w:szCs w:val="30"/>
        </w:rPr>
        <w:t>требованиям</w:t>
      </w:r>
      <w:r w:rsidRPr="002C706C">
        <w:rPr>
          <w:rFonts w:eastAsiaTheme="minorHAnsi"/>
          <w:sz w:val="30"/>
          <w:szCs w:val="30"/>
          <w:lang w:eastAsia="en-US"/>
        </w:rPr>
        <w:t xml:space="preserve">, установленным в объявлении о проведении конкурса и </w:t>
      </w:r>
      <w:r w:rsidR="003557E8" w:rsidRPr="002C706C">
        <w:rPr>
          <w:rFonts w:eastAsiaTheme="minorHAnsi"/>
          <w:sz w:val="30"/>
          <w:szCs w:val="30"/>
          <w:lang w:eastAsia="en-US"/>
        </w:rPr>
        <w:t>пунк</w:t>
      </w:r>
      <w:r w:rsidR="003710AC" w:rsidRPr="002C706C">
        <w:rPr>
          <w:rFonts w:eastAsiaTheme="minorHAnsi"/>
          <w:sz w:val="30"/>
          <w:szCs w:val="30"/>
          <w:lang w:eastAsia="en-US"/>
        </w:rPr>
        <w:t>т</w:t>
      </w:r>
      <w:r w:rsidRPr="002C706C">
        <w:rPr>
          <w:rFonts w:eastAsiaTheme="minorHAnsi"/>
          <w:sz w:val="30"/>
          <w:szCs w:val="30"/>
          <w:lang w:eastAsia="en-US"/>
        </w:rPr>
        <w:t xml:space="preserve">ом </w:t>
      </w:r>
      <w:r w:rsidR="008242C5" w:rsidRPr="002C706C">
        <w:rPr>
          <w:rFonts w:eastAsiaTheme="minorHAnsi"/>
          <w:sz w:val="30"/>
          <w:szCs w:val="30"/>
          <w:lang w:eastAsia="en-US"/>
        </w:rPr>
        <w:t>1</w:t>
      </w:r>
      <w:r w:rsidR="003557E8" w:rsidRPr="002C706C">
        <w:rPr>
          <w:rFonts w:eastAsiaTheme="minorHAnsi"/>
          <w:sz w:val="30"/>
          <w:szCs w:val="30"/>
          <w:lang w:eastAsia="en-US"/>
        </w:rPr>
        <w:t>8</w:t>
      </w:r>
      <w:r w:rsidRPr="002C706C">
        <w:rPr>
          <w:rFonts w:eastAsiaTheme="minorHAnsi"/>
          <w:sz w:val="30"/>
          <w:szCs w:val="30"/>
          <w:lang w:eastAsia="en-US"/>
        </w:rPr>
        <w:t xml:space="preserve"> настоящего Положения</w:t>
      </w:r>
      <w:r w:rsidR="00D36023">
        <w:rPr>
          <w:rFonts w:eastAsiaTheme="minorHAnsi"/>
          <w:sz w:val="30"/>
          <w:szCs w:val="30"/>
          <w:lang w:eastAsia="en-US"/>
        </w:rPr>
        <w:t>,</w:t>
      </w:r>
      <w:r w:rsidRPr="002C706C">
        <w:rPr>
          <w:rFonts w:eastAsiaTheme="minorHAnsi"/>
          <w:sz w:val="30"/>
          <w:szCs w:val="30"/>
          <w:lang w:eastAsia="en-US"/>
        </w:rPr>
        <w:t xml:space="preserve"> в порядке межведомственного информацио</w:t>
      </w:r>
      <w:r w:rsidRPr="002C706C">
        <w:rPr>
          <w:rFonts w:eastAsiaTheme="minorHAnsi"/>
          <w:sz w:val="30"/>
          <w:szCs w:val="30"/>
          <w:lang w:eastAsia="en-US"/>
        </w:rPr>
        <w:t>н</w:t>
      </w:r>
      <w:r w:rsidRPr="002C706C">
        <w:rPr>
          <w:rFonts w:eastAsiaTheme="minorHAnsi"/>
          <w:sz w:val="30"/>
          <w:szCs w:val="30"/>
          <w:lang w:eastAsia="en-US"/>
        </w:rPr>
        <w:t>ного взаимодействия, в том числе посредством получения информации с помощью программного обеспечения посредством информационно-телекоммуникационной сети Интернет, запрашивает необходимые д</w:t>
      </w:r>
      <w:r w:rsidRPr="002C706C">
        <w:rPr>
          <w:rFonts w:eastAsiaTheme="minorHAnsi"/>
          <w:sz w:val="30"/>
          <w:szCs w:val="30"/>
          <w:lang w:eastAsia="en-US"/>
        </w:rPr>
        <w:t>о</w:t>
      </w:r>
      <w:r w:rsidRPr="002C706C">
        <w:rPr>
          <w:rFonts w:eastAsiaTheme="minorHAnsi"/>
          <w:sz w:val="30"/>
          <w:szCs w:val="30"/>
          <w:lang w:eastAsia="en-US"/>
        </w:rPr>
        <w:t xml:space="preserve">кументы </w:t>
      </w:r>
      <w:r w:rsidR="00D07BB0" w:rsidRPr="002C706C">
        <w:rPr>
          <w:rFonts w:eastAsiaTheme="minorHAnsi"/>
          <w:sz w:val="30"/>
          <w:szCs w:val="30"/>
          <w:lang w:eastAsia="en-US"/>
        </w:rPr>
        <w:t xml:space="preserve">и (или) информацию, содержащуюся в них, </w:t>
      </w:r>
      <w:r w:rsidRPr="002C706C">
        <w:rPr>
          <w:rFonts w:eastAsiaTheme="minorHAnsi"/>
          <w:sz w:val="30"/>
          <w:szCs w:val="30"/>
          <w:lang w:eastAsia="en-US"/>
        </w:rPr>
        <w:t>в государственных органах, органах местного самоуправления и подведомственных им о</w:t>
      </w:r>
      <w:r w:rsidRPr="002C706C">
        <w:rPr>
          <w:rFonts w:eastAsiaTheme="minorHAnsi"/>
          <w:sz w:val="30"/>
          <w:szCs w:val="30"/>
          <w:lang w:eastAsia="en-US"/>
        </w:rPr>
        <w:t>р</w:t>
      </w:r>
      <w:r w:rsidRPr="002C706C">
        <w:rPr>
          <w:rFonts w:eastAsiaTheme="minorHAnsi"/>
          <w:sz w:val="30"/>
          <w:szCs w:val="30"/>
          <w:lang w:eastAsia="en-US"/>
        </w:rPr>
        <w:t>ганизациях, в распоряжении которых они находятся:</w:t>
      </w:r>
    </w:p>
    <w:p w:rsidP="002A3125" w:rsidR="00F031B1" w:rsidRDefault="00F031B1" w:rsidRPr="002C706C">
      <w:pPr>
        <w:pStyle w:val="ConsPlusNormal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 xml:space="preserve">1) </w:t>
      </w:r>
      <w:r w:rsidR="003830C2" w:rsidRPr="002C706C">
        <w:rPr>
          <w:rFonts w:eastAsiaTheme="minorHAnsi"/>
          <w:sz w:val="30"/>
          <w:szCs w:val="30"/>
          <w:lang w:eastAsia="en-US"/>
        </w:rPr>
        <w:t xml:space="preserve">сведения </w:t>
      </w:r>
      <w:r w:rsidRPr="002C706C">
        <w:rPr>
          <w:rFonts w:eastAsiaTheme="minorHAnsi"/>
          <w:sz w:val="30"/>
          <w:szCs w:val="30"/>
          <w:lang w:eastAsia="en-US"/>
        </w:rPr>
        <w:t>из Единого государственного реестра юридических лиц</w:t>
      </w:r>
      <w:r w:rsidR="003830C2" w:rsidRPr="002C706C">
        <w:rPr>
          <w:rFonts w:eastAsiaTheme="minorHAnsi"/>
          <w:sz w:val="30"/>
          <w:szCs w:val="30"/>
          <w:lang w:eastAsia="en-US"/>
        </w:rPr>
        <w:t xml:space="preserve"> путем направления межведомственного запроса в территориальный орган федеральной налоговой службы о предоставлении выписки</w:t>
      </w:r>
      <w:r w:rsidRPr="002C706C">
        <w:rPr>
          <w:rFonts w:eastAsiaTheme="minorHAnsi"/>
          <w:sz w:val="30"/>
          <w:szCs w:val="30"/>
          <w:lang w:eastAsia="en-US"/>
        </w:rPr>
        <w:t>;</w:t>
      </w:r>
    </w:p>
    <w:p w:rsidP="002A3125" w:rsidR="00F031B1" w:rsidRDefault="00F031B1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2) сведения  о причастности либо не причастности участника ко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курса к экстремистской деятельности или терроризму, размещенн</w:t>
      </w:r>
      <w:r w:rsidR="00D36023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ые        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на официальном сайте Росфинмониторинга;</w:t>
      </w:r>
    </w:p>
    <w:p w:rsidP="002A3125" w:rsidR="00F031B1" w:rsidRDefault="00F031B1" w:rsidRPr="002C706C">
      <w:pPr>
        <w:pStyle w:val="ConsPlusNormal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 xml:space="preserve">3) </w:t>
      </w:r>
      <w:r w:rsidRPr="002C706C">
        <w:rPr>
          <w:rFonts w:eastAsiaTheme="minorHAnsi"/>
          <w:position w:val="-1"/>
          <w:sz w:val="30"/>
          <w:szCs w:val="30"/>
          <w:lang w:eastAsia="en-US"/>
        </w:rPr>
        <w:t>сведения</w:t>
      </w:r>
      <w:r w:rsidRPr="002C706C">
        <w:rPr>
          <w:rFonts w:eastAsiaTheme="minorHAnsi"/>
          <w:sz w:val="30"/>
          <w:szCs w:val="30"/>
          <w:lang w:eastAsia="en-US"/>
        </w:rPr>
        <w:t xml:space="preserve"> из перечня организаций и физических лиц, в отнош</w:t>
      </w:r>
      <w:r w:rsidRPr="002C706C">
        <w:rPr>
          <w:rFonts w:eastAsiaTheme="minorHAnsi"/>
          <w:sz w:val="30"/>
          <w:szCs w:val="30"/>
          <w:lang w:eastAsia="en-US"/>
        </w:rPr>
        <w:t>е</w:t>
      </w:r>
      <w:r w:rsidRPr="002C706C">
        <w:rPr>
          <w:rFonts w:eastAsiaTheme="minorHAnsi"/>
          <w:sz w:val="30"/>
          <w:szCs w:val="30"/>
          <w:lang w:eastAsia="en-US"/>
        </w:rPr>
        <w:t>нии которых имеются сведения об их причастности к распространению оружия массового уничтожения, размещенного на официальном сайте Росфинмониторинга;</w:t>
      </w:r>
    </w:p>
    <w:p w:rsidP="002A3125" w:rsidR="00F031B1" w:rsidRDefault="00F031B1" w:rsidRPr="002C706C">
      <w:pPr>
        <w:pStyle w:val="ConsPlusNormal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>4)</w:t>
      </w:r>
      <w:r w:rsidR="00D36023">
        <w:rPr>
          <w:rFonts w:eastAsiaTheme="minorHAnsi"/>
          <w:sz w:val="30"/>
          <w:szCs w:val="30"/>
          <w:lang w:eastAsia="en-US"/>
        </w:rPr>
        <w:t> </w:t>
      </w:r>
      <w:r w:rsidRPr="002C706C">
        <w:rPr>
          <w:rFonts w:eastAsiaTheme="minorHAnsi"/>
          <w:position w:val="-1"/>
          <w:sz w:val="30"/>
          <w:szCs w:val="30"/>
          <w:lang w:eastAsia="en-US"/>
        </w:rPr>
        <w:t>сведения</w:t>
      </w:r>
      <w:r w:rsidRPr="002C706C">
        <w:rPr>
          <w:rFonts w:eastAsiaTheme="minorHAnsi"/>
          <w:sz w:val="30"/>
          <w:szCs w:val="30"/>
          <w:lang w:eastAsia="en-US"/>
        </w:rPr>
        <w:t xml:space="preserve"> из реестра иностранных агентов, размещенного</w:t>
      </w:r>
      <w:r w:rsidR="00D36023">
        <w:rPr>
          <w:rFonts w:eastAsiaTheme="minorHAnsi"/>
          <w:sz w:val="30"/>
          <w:szCs w:val="30"/>
          <w:lang w:eastAsia="en-US"/>
        </w:rPr>
        <w:t xml:space="preserve">             </w:t>
      </w:r>
      <w:r w:rsidRPr="002C706C">
        <w:rPr>
          <w:rFonts w:eastAsiaTheme="minorHAnsi"/>
          <w:sz w:val="30"/>
          <w:szCs w:val="30"/>
          <w:lang w:eastAsia="en-US"/>
        </w:rPr>
        <w:t xml:space="preserve"> на официальном сайте Министерства юстиции Российской Федерации;</w:t>
      </w:r>
    </w:p>
    <w:p w:rsidP="002A3125" w:rsidR="00F031B1" w:rsidRDefault="00F031B1" w:rsidRPr="002C706C">
      <w:pPr>
        <w:pStyle w:val="ConsPlusNormal"/>
        <w:ind w:firstLine="709"/>
        <w:jc w:val="both"/>
        <w:textDirection w:val="btLr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 xml:space="preserve">5) сведения, полученные </w:t>
      </w:r>
      <w:r w:rsidR="00D36023">
        <w:rPr>
          <w:rFonts w:eastAsiaTheme="minorHAnsi"/>
          <w:sz w:val="30"/>
          <w:szCs w:val="30"/>
          <w:lang w:eastAsia="en-US"/>
        </w:rPr>
        <w:t>от органов администрации города</w:t>
      </w:r>
      <w:r w:rsidRPr="002C706C">
        <w:rPr>
          <w:rFonts w:eastAsiaTheme="minorHAnsi"/>
          <w:sz w:val="30"/>
          <w:szCs w:val="30"/>
          <w:lang w:eastAsia="en-US"/>
        </w:rPr>
        <w:t xml:space="preserve"> в соо</w:t>
      </w:r>
      <w:r w:rsidRPr="002C706C">
        <w:rPr>
          <w:rFonts w:eastAsiaTheme="minorHAnsi"/>
          <w:sz w:val="30"/>
          <w:szCs w:val="30"/>
          <w:lang w:eastAsia="en-US"/>
        </w:rPr>
        <w:t>т</w:t>
      </w:r>
      <w:r w:rsidRPr="002C706C">
        <w:rPr>
          <w:rFonts w:eastAsiaTheme="minorHAnsi"/>
          <w:sz w:val="30"/>
          <w:szCs w:val="30"/>
          <w:lang w:eastAsia="en-US"/>
        </w:rPr>
        <w:t>ветствии с их компетенцией</w:t>
      </w:r>
      <w:r w:rsidR="00D36023">
        <w:rPr>
          <w:rFonts w:eastAsiaTheme="minorHAnsi"/>
          <w:sz w:val="30"/>
          <w:szCs w:val="30"/>
          <w:lang w:eastAsia="en-US"/>
        </w:rPr>
        <w:t>,</w:t>
      </w:r>
      <w:r w:rsidRPr="002C706C">
        <w:rPr>
          <w:rFonts w:eastAsiaTheme="minorHAnsi"/>
          <w:sz w:val="30"/>
          <w:szCs w:val="30"/>
          <w:lang w:eastAsia="en-US"/>
        </w:rPr>
        <w:t xml:space="preserve"> о том, что получатель гранта не получает </w:t>
      </w:r>
      <w:r w:rsidRPr="002C706C">
        <w:rPr>
          <w:rFonts w:eastAsiaTheme="minorHAnsi"/>
          <w:sz w:val="30"/>
          <w:szCs w:val="30"/>
          <w:lang w:eastAsia="en-US"/>
        </w:rPr>
        <w:lastRenderedPageBreak/>
        <w:t>средства из бюджета города Красноярска на цели, установленные настоящим Положением.</w:t>
      </w:r>
    </w:p>
    <w:p w:rsidP="00D36023" w:rsidR="00F031B1" w:rsidRDefault="00F031B1" w:rsidRPr="00D36023">
      <w:pPr>
        <w:widowControl/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Сведения, указанные в под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пунк</w:t>
      </w:r>
      <w:r w:rsidR="003710AC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т</w:t>
      </w:r>
      <w:r w:rsidR="00D36023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ах 2–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4 настоящего 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пунк</w:t>
      </w:r>
      <w:r w:rsidR="003710AC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т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а, оформляю</w:t>
      </w:r>
      <w:r w:rsidR="00841863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тся скриншотами экрана монитора.</w:t>
      </w:r>
    </w:p>
    <w:p w:rsidP="00D36023" w:rsidR="00F031B1" w:rsidRDefault="00F031B1" w:rsidRPr="002C706C">
      <w:pPr>
        <w:pStyle w:val="ConsPlusNormal"/>
        <w:spacing w:line="235" w:lineRule="auto"/>
        <w:ind w:firstLine="709"/>
        <w:jc w:val="both"/>
        <w:textDirection w:val="btLr"/>
        <w:rPr>
          <w:sz w:val="30"/>
          <w:szCs w:val="30"/>
        </w:rPr>
      </w:pPr>
      <w:r w:rsidRPr="002C706C">
        <w:rPr>
          <w:rFonts w:eastAsiaTheme="minorHAnsi"/>
          <w:sz w:val="30"/>
          <w:szCs w:val="30"/>
          <w:lang w:eastAsia="en-US"/>
        </w:rPr>
        <w:t>Указанные документы (сведения) участник конкурса вправе пре</w:t>
      </w:r>
      <w:r w:rsidRPr="002C706C">
        <w:rPr>
          <w:rFonts w:eastAsiaTheme="minorHAnsi"/>
          <w:sz w:val="30"/>
          <w:szCs w:val="30"/>
          <w:lang w:eastAsia="en-US"/>
        </w:rPr>
        <w:t>д</w:t>
      </w:r>
      <w:r w:rsidRPr="002C706C">
        <w:rPr>
          <w:rFonts w:eastAsiaTheme="minorHAnsi"/>
          <w:sz w:val="30"/>
          <w:szCs w:val="30"/>
          <w:lang w:eastAsia="en-US"/>
        </w:rPr>
        <w:t>ставить</w:t>
      </w:r>
      <w:r w:rsidRPr="002C706C">
        <w:rPr>
          <w:sz w:val="30"/>
          <w:szCs w:val="30"/>
        </w:rPr>
        <w:t xml:space="preserve"> по собственной инициативе.</w:t>
      </w:r>
    </w:p>
    <w:p w:rsidP="00D36023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Документы и (или) сведения, указанные в под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ах 1–5 насто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щего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а, приобщаются к соответствующей заявке.</w:t>
      </w:r>
    </w:p>
    <w:p w:rsidP="00D36023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</w:t>
      </w:r>
      <w:r w:rsidR="002B0AE8" w:rsidRPr="002C706C">
        <w:rPr>
          <w:sz w:val="30"/>
          <w:szCs w:val="30"/>
        </w:rPr>
        <w:t>8</w:t>
      </w:r>
      <w:r w:rsidRPr="002C706C">
        <w:rPr>
          <w:sz w:val="30"/>
          <w:szCs w:val="30"/>
        </w:rPr>
        <w:t>. Для проведения конкурса не позднее 7 рабочих дней до начала проведения конкурса организатором конкурса создается конкурсная к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>миссия (далее – комиссия) в количестве не менее 7 человек, состав</w:t>
      </w:r>
      <w:r w:rsidR="00D36023">
        <w:rPr>
          <w:sz w:val="30"/>
          <w:szCs w:val="30"/>
        </w:rPr>
        <w:t xml:space="preserve">    </w:t>
      </w:r>
      <w:r w:rsidRPr="002C706C">
        <w:rPr>
          <w:sz w:val="30"/>
          <w:szCs w:val="30"/>
        </w:rPr>
        <w:t xml:space="preserve"> которой утверждается приказом </w:t>
      </w:r>
      <w:r w:rsidR="00D36023">
        <w:rPr>
          <w:sz w:val="30"/>
          <w:szCs w:val="30"/>
        </w:rPr>
        <w:t xml:space="preserve">руководителя </w:t>
      </w:r>
      <w:r w:rsidRPr="002C706C">
        <w:rPr>
          <w:sz w:val="30"/>
          <w:szCs w:val="30"/>
        </w:rPr>
        <w:t>главного управления о</w:t>
      </w:r>
      <w:r w:rsidRPr="002C706C">
        <w:rPr>
          <w:sz w:val="30"/>
          <w:szCs w:val="30"/>
        </w:rPr>
        <w:t>б</w:t>
      </w:r>
      <w:r w:rsidRPr="002C706C">
        <w:rPr>
          <w:sz w:val="30"/>
          <w:szCs w:val="30"/>
        </w:rPr>
        <w:t>разования. В состав комиссии входят: председатель комиссии, замест</w:t>
      </w:r>
      <w:r w:rsidRPr="002C706C">
        <w:rPr>
          <w:sz w:val="30"/>
          <w:szCs w:val="30"/>
        </w:rPr>
        <w:t>и</w:t>
      </w:r>
      <w:r w:rsidRPr="002C706C">
        <w:rPr>
          <w:sz w:val="30"/>
          <w:szCs w:val="30"/>
        </w:rPr>
        <w:t>тель председателя комиссии, секретарь комиссии, члены комиссии.</w:t>
      </w:r>
    </w:p>
    <w:p w:rsidP="00D36023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Руководство работой конкурсной комиссии осуществляет ее пре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седатель, в отсутствие председателя руководство конкурсной комиссией осуществляет его заместитель.</w:t>
      </w:r>
    </w:p>
    <w:p w:rsidP="00D36023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В состав конкурсной комиссии могут входить представители 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министрации города, общественных организаций, депутатов Красноя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ского городского Совета депутатов.</w:t>
      </w:r>
    </w:p>
    <w:p w:rsidP="00D36023" w:rsidR="00F031B1" w:rsidRDefault="008242C5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</w:t>
      </w:r>
      <w:r w:rsidR="002B0AE8" w:rsidRPr="002C706C">
        <w:rPr>
          <w:sz w:val="30"/>
          <w:szCs w:val="30"/>
        </w:rPr>
        <w:t>9</w:t>
      </w:r>
      <w:r w:rsidR="00F031B1" w:rsidRPr="002C706C">
        <w:rPr>
          <w:sz w:val="30"/>
          <w:szCs w:val="30"/>
        </w:rPr>
        <w:t>. К полномочиям комиссии относятся:</w:t>
      </w:r>
    </w:p>
    <w:p w:rsidP="00D36023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1) проведение оценки заявок, </w:t>
      </w:r>
      <w:r w:rsidR="00A17239" w:rsidRPr="002C706C">
        <w:rPr>
          <w:sz w:val="30"/>
          <w:szCs w:val="30"/>
        </w:rPr>
        <w:t xml:space="preserve">ранжирование </w:t>
      </w:r>
      <w:r w:rsidRPr="002C706C">
        <w:rPr>
          <w:sz w:val="30"/>
          <w:szCs w:val="30"/>
        </w:rPr>
        <w:t>заявок по результатам оценки;</w:t>
      </w:r>
    </w:p>
    <w:p w:rsidP="00D36023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2) подведение итогов конкурса, определение победителей конку</w:t>
      </w:r>
      <w:r w:rsidRPr="002C706C">
        <w:rPr>
          <w:sz w:val="30"/>
          <w:szCs w:val="30"/>
        </w:rPr>
        <w:t>р</w:t>
      </w:r>
      <w:r w:rsidRPr="002C706C">
        <w:rPr>
          <w:sz w:val="30"/>
          <w:szCs w:val="30"/>
        </w:rPr>
        <w:t>са с учетом результатов оценки заявок и размера предоставляемого им гранта.</w:t>
      </w:r>
    </w:p>
    <w:p w:rsidP="00D36023" w:rsidR="00F031B1" w:rsidRDefault="002B0AE8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i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30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. Главному управлению образования и конкурсной комиссии о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крывается доступ в системе «Электронный бюджет» к поданным учас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никами конкурса заявкам для их рассмотрения и оценки не позднее </w:t>
      </w:r>
      <w:r w:rsidR="00D36023">
        <w:rPr>
          <w:rFonts w:ascii="Times New Roman" w:cs="Times New Roman" w:hAnsi="Times New Roman"/>
          <w:position w:val="0"/>
          <w:sz w:val="30"/>
          <w:szCs w:val="30"/>
        </w:rPr>
        <w:t xml:space="preserve">                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1 рабочего дня, следующего за днем окончания подачи заявок, устано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ленного в объявлении</w:t>
      </w:r>
      <w:r w:rsidR="00A17239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о проведении конкурса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.</w:t>
      </w:r>
    </w:p>
    <w:p w:rsidP="00D36023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Протокол вскрытия заявок формируется автоматически на едином портале и подписывается усиленной квалифицированной эле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тронной подписью руководителя главного управления образования (уполномоченного им лица) в системе «Электронный бюджет». Указа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ный протокол размещается на едином портале не позднее 1 рабочего дня, следующего за днем его подписания.</w:t>
      </w:r>
    </w:p>
    <w:p w:rsidP="00D36023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Рассмотрение и оценка заявок осуществляется в течение 15 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бочих дней с даты окончания приема заявок, указанной в объявлении о проведении конкурса.</w:t>
      </w:r>
    </w:p>
    <w:p w:rsidP="00D36023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3</w:t>
      </w:r>
      <w:r w:rsidR="002B0AE8" w:rsidRPr="002C706C">
        <w:rPr>
          <w:sz w:val="30"/>
          <w:szCs w:val="30"/>
        </w:rPr>
        <w:t>3</w:t>
      </w:r>
      <w:r w:rsidRPr="002C706C">
        <w:rPr>
          <w:sz w:val="30"/>
          <w:szCs w:val="30"/>
        </w:rPr>
        <w:t>. Заявка отклоняется в случае:</w:t>
      </w:r>
    </w:p>
    <w:p w:rsidP="00D36023" w:rsidR="00F031B1" w:rsidRDefault="00F031B1" w:rsidRPr="002C706C">
      <w:pPr>
        <w:pStyle w:val="ConsPlusNormal"/>
        <w:spacing w:line="235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1) несоответстви</w:t>
      </w:r>
      <w:r w:rsidR="00D36023">
        <w:rPr>
          <w:sz w:val="30"/>
          <w:szCs w:val="30"/>
        </w:rPr>
        <w:t>я</w:t>
      </w:r>
      <w:r w:rsidRPr="002C706C">
        <w:rPr>
          <w:sz w:val="30"/>
          <w:szCs w:val="30"/>
        </w:rPr>
        <w:t xml:space="preserve"> участника конкурса требованиям, установле</w:t>
      </w:r>
      <w:r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 xml:space="preserve">ным </w:t>
      </w:r>
      <w:hyperlink w:anchor="P219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Pr="002C706C">
          <w:rPr>
            <w:sz w:val="30"/>
            <w:szCs w:val="30"/>
          </w:rPr>
          <w:t xml:space="preserve">ом </w:t>
        </w:r>
        <w:r w:rsidR="008242C5" w:rsidRPr="002C706C">
          <w:rPr>
            <w:sz w:val="30"/>
            <w:szCs w:val="30"/>
          </w:rPr>
          <w:t>1</w:t>
        </w:r>
        <w:r w:rsidR="003557E8" w:rsidRPr="002C706C">
          <w:rPr>
            <w:sz w:val="30"/>
            <w:szCs w:val="30"/>
          </w:rPr>
          <w:t>8</w:t>
        </w:r>
      </w:hyperlink>
      <w:r w:rsidRPr="002C706C">
        <w:rPr>
          <w:sz w:val="30"/>
          <w:szCs w:val="30"/>
        </w:rPr>
        <w:t xml:space="preserve"> настоящего Положения;</w:t>
      </w:r>
    </w:p>
    <w:p w:rsidP="002A3125" w:rsidR="00F031B1" w:rsidRDefault="00F031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lastRenderedPageBreak/>
        <w:t>2) несоответстви</w:t>
      </w:r>
      <w:r w:rsidR="00D36023">
        <w:rPr>
          <w:sz w:val="30"/>
          <w:szCs w:val="30"/>
        </w:rPr>
        <w:t>я</w:t>
      </w:r>
      <w:r w:rsidRPr="002C706C">
        <w:rPr>
          <w:sz w:val="30"/>
          <w:szCs w:val="30"/>
        </w:rPr>
        <w:t xml:space="preserve"> представленной участником конкурса заявки и (или) документов</w:t>
      </w:r>
      <w:r w:rsidR="00706AF4">
        <w:rPr>
          <w:sz w:val="30"/>
          <w:szCs w:val="30"/>
        </w:rPr>
        <w:t>,</w:t>
      </w:r>
      <w:r w:rsidRPr="002C706C">
        <w:rPr>
          <w:sz w:val="30"/>
          <w:szCs w:val="30"/>
        </w:rPr>
        <w:t xml:space="preserve"> </w:t>
      </w:r>
      <w:r w:rsidR="00D36023" w:rsidRPr="002C706C">
        <w:rPr>
          <w:sz w:val="30"/>
          <w:szCs w:val="30"/>
        </w:rPr>
        <w:t>предусмотренных настоящим Положением</w:t>
      </w:r>
      <w:r w:rsidR="00706AF4">
        <w:rPr>
          <w:sz w:val="30"/>
          <w:szCs w:val="30"/>
        </w:rPr>
        <w:t>,</w:t>
      </w:r>
      <w:r w:rsidR="00D36023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>требов</w:t>
      </w:r>
      <w:r w:rsidRPr="002C706C">
        <w:rPr>
          <w:sz w:val="30"/>
          <w:szCs w:val="30"/>
        </w:rPr>
        <w:t>а</w:t>
      </w:r>
      <w:r w:rsidRPr="002C706C">
        <w:rPr>
          <w:sz w:val="30"/>
          <w:szCs w:val="30"/>
        </w:rPr>
        <w:t>ниям, установленным в объявлении о проведении конкурса;</w:t>
      </w:r>
    </w:p>
    <w:p w:rsidP="002A3125" w:rsidR="00F031B1" w:rsidRDefault="00F031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3) непредставлени</w:t>
      </w:r>
      <w:r w:rsidR="00D36023">
        <w:rPr>
          <w:sz w:val="30"/>
          <w:szCs w:val="30"/>
        </w:rPr>
        <w:t>я</w:t>
      </w:r>
      <w:r w:rsidRPr="002C706C">
        <w:rPr>
          <w:sz w:val="30"/>
          <w:szCs w:val="30"/>
        </w:rPr>
        <w:t xml:space="preserve"> (представлени</w:t>
      </w:r>
      <w:r w:rsidR="00D36023">
        <w:rPr>
          <w:sz w:val="30"/>
          <w:szCs w:val="30"/>
        </w:rPr>
        <w:t>я</w:t>
      </w:r>
      <w:r w:rsidRPr="002C706C">
        <w:rPr>
          <w:sz w:val="30"/>
          <w:szCs w:val="30"/>
        </w:rPr>
        <w:t xml:space="preserve"> не в полном объеме) докуме</w:t>
      </w:r>
      <w:r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>тов, указанных в объявлении о проведении отбора, предусмотренных настоящим Положением;</w:t>
      </w:r>
    </w:p>
    <w:p w:rsidP="002A3125" w:rsidR="00F031B1" w:rsidRDefault="00F031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4) недостоверност</w:t>
      </w:r>
      <w:r w:rsidR="00D36023">
        <w:rPr>
          <w:sz w:val="30"/>
          <w:szCs w:val="30"/>
        </w:rPr>
        <w:t>и</w:t>
      </w:r>
      <w:r w:rsidRPr="002C706C">
        <w:rPr>
          <w:sz w:val="30"/>
          <w:szCs w:val="30"/>
        </w:rPr>
        <w:t xml:space="preserve"> информации, содержащейся в документах, представленных участником конкурса, в целях подтверждения соотве</w:t>
      </w:r>
      <w:r w:rsidRPr="002C706C">
        <w:rPr>
          <w:sz w:val="30"/>
          <w:szCs w:val="30"/>
        </w:rPr>
        <w:t>т</w:t>
      </w:r>
      <w:r w:rsidRPr="002C706C">
        <w:rPr>
          <w:sz w:val="30"/>
          <w:szCs w:val="30"/>
        </w:rPr>
        <w:t>ствия установленным настоящим Положением требованиям;</w:t>
      </w:r>
    </w:p>
    <w:p w:rsidP="002A3125" w:rsidR="00F031B1" w:rsidRDefault="00F031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5) подач</w:t>
      </w:r>
      <w:r w:rsidR="00D36023">
        <w:rPr>
          <w:sz w:val="30"/>
          <w:szCs w:val="30"/>
        </w:rPr>
        <w:t>и</w:t>
      </w:r>
      <w:r w:rsidRPr="002C706C">
        <w:rPr>
          <w:sz w:val="30"/>
          <w:szCs w:val="30"/>
        </w:rPr>
        <w:t xml:space="preserve"> участником конкурса заявки после даты и (или) врем</w:t>
      </w:r>
      <w:r w:rsidRPr="002C706C">
        <w:rPr>
          <w:sz w:val="30"/>
          <w:szCs w:val="30"/>
        </w:rPr>
        <w:t>е</w:t>
      </w:r>
      <w:r w:rsidRPr="002C706C">
        <w:rPr>
          <w:sz w:val="30"/>
          <w:szCs w:val="30"/>
        </w:rPr>
        <w:t>ни, определенных для подачи заявок</w:t>
      </w:r>
      <w:r w:rsidR="00D36023">
        <w:rPr>
          <w:sz w:val="30"/>
          <w:szCs w:val="30"/>
        </w:rPr>
        <w:t>;</w:t>
      </w:r>
    </w:p>
    <w:p w:rsidP="002A3125" w:rsidR="00F031B1" w:rsidRDefault="00F031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6)</w:t>
      </w:r>
      <w:r w:rsidRPr="002C706C">
        <w:t xml:space="preserve"> </w:t>
      </w:r>
      <w:r w:rsidRPr="002C706C">
        <w:rPr>
          <w:sz w:val="30"/>
          <w:szCs w:val="30"/>
        </w:rPr>
        <w:t>выявлени</w:t>
      </w:r>
      <w:r w:rsidR="00D36023">
        <w:rPr>
          <w:sz w:val="30"/>
          <w:szCs w:val="30"/>
        </w:rPr>
        <w:t>я</w:t>
      </w:r>
      <w:r w:rsidRPr="002C706C">
        <w:rPr>
          <w:sz w:val="30"/>
          <w:szCs w:val="30"/>
        </w:rPr>
        <w:t xml:space="preserve"> несоблюдения установленных условий признания действительности электронной подписи в результате ее проверки.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sz w:val="30"/>
          <w:szCs w:val="30"/>
        </w:rPr>
      </w:pP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3</w:t>
      </w:r>
      <w:r w:rsidR="002B0AE8"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4</w:t>
      </w: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 xml:space="preserve">. Не может являться основанием для отклонения от участия          в конкурсе наличие в заявке описок, опечаток, орфографических </w:t>
      </w:r>
      <w:r w:rsidR="00D36023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 xml:space="preserve">                </w:t>
      </w: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и арифметических ошибок</w:t>
      </w:r>
      <w:r w:rsidR="00A17239"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5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Заявки оцениваются конкурсной комиссией. По каждой заявке членами конкурсной комиссии выставляются баллы в соответствии                    с приложением 5 к настоящему Положению.</w:t>
      </w:r>
    </w:p>
    <w:p w:rsidP="002A3125" w:rsidR="002241B1" w:rsidRDefault="00224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</w:pPr>
      <w:bookmarkStart w:id="8" w:name="_Hlk185566500"/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Заявки оцениваются по следующим критериям: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соответствие проекта концептуальной идее реализации возмо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ж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ностей в сфере </w:t>
      </w:r>
      <w:r w:rsidR="0025052E"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гражданско-патриотического воспитания обучающихся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, создания условий для формирования современной образовательной</w:t>
      </w:r>
      <w:r w:rsidR="00D36023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 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 среды;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соответствие механизмов реализации проекта его целям и зад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чам;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актуальность и новизна проекта;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реалистичность проекта;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доступность и значимость проекта;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особенности реализации проекта;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партнерская вовлеченность;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финансовая обоснованность (соотношение планируемых расх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дов на реализацию проекта и его ожидаемых результатов, измеримость и достижимость таких результатов);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опыт реализации проектов 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гражданско-патриотического воспитания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(наименование, период реализации, вид работ и результат);</w:t>
      </w:r>
    </w:p>
    <w:p w:rsidP="002A3125" w:rsidR="00E71006" w:rsidRDefault="00E71006" w:rsidRPr="002C706C">
      <w:pPr>
        <w:pStyle w:val="ab"/>
        <w:numPr>
          <w:ilvl w:val="0"/>
          <w:numId w:val="2"/>
        </w:numPr>
        <w:suppressAutoHyphens w:val="false"/>
        <w:spacing w:line="240" w:lineRule="auto"/>
        <w:ind w:firstLine="709" w:firstLineChars="0" w:left="0" w:leftChars="0"/>
        <w:jc w:val="left"/>
        <w:outlineLvl w:val="9"/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перспективы дальнейшего развития проекта.</w:t>
      </w:r>
    </w:p>
    <w:p w:rsidP="002A3125" w:rsidR="002241B1" w:rsidRDefault="00224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3</w:t>
      </w:r>
      <w:r w:rsidR="006104C4"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6</w:t>
      </w: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. Для подтверждения информации по критериям оценки, ра</w:t>
      </w: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с</w:t>
      </w:r>
      <w:r w:rsidRPr="002C706C">
        <w:rPr>
          <w:rFonts w:ascii="Times New Roman" w:cs="Times New Roman" w:eastAsia="Calibri" w:hAnsi="Times New Roman"/>
          <w:position w:val="0"/>
          <w:sz w:val="30"/>
          <w:szCs w:val="30"/>
          <w:lang w:eastAsia="en-US"/>
        </w:rPr>
        <w:t>сматриваются следующие сведения и документы: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«соответствие проекта концептуальной идее ре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лизации возможностей </w:t>
      </w:r>
      <w:r w:rsidR="0025052E"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в сфере гражданско-патриотического воспитания </w:t>
      </w:r>
      <w:r w:rsidR="0025052E"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lastRenderedPageBreak/>
        <w:t>обучающихся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, создания условий для формирования современной обр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зовательной среды»: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концепция реализации возможностей 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гражданско-патриотического воспитания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направленная на создание условий для формирования современной образовательной среды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и др.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(предоставляется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 xml:space="preserve">по критерию «соответствие механизмов реализации проекта его целям и задачам»: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концепция реализации возможностей 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ж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данско-патриотического воспитания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направленная на 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здание условий для формирования современной образовательной среды 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и др.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(предоставляется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актуальность и новизна проекта»: концепция ре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лизации возможностей 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гражданско-патриотического воспитания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направленная на создание условий для формирования 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временной образовательной среды, статистические данные, исследов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ния и публикации (валидные), информационные справки и др.</w:t>
      </w:r>
      <w:r w:rsidRPr="002C706C"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реалистичность проекта»: проведенный анализ технических характеристик, цветовая диаграмма, отзывы и экспертное мнение, рекомендательные письма и д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(предоставляется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доступность и значимость проекта»: концепция реализации возможностей в сфере </w:t>
      </w:r>
      <w:r w:rsidR="00CD67DE" w:rsidRPr="002C706C">
        <w:rPr>
          <w:rFonts w:ascii="Times New Roman" w:cs="Times New Roman" w:hAnsi="Times New Roman"/>
          <w:position w:val="0"/>
          <w:sz w:val="30"/>
          <w:szCs w:val="30"/>
        </w:rPr>
        <w:t>граждан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ко-патриотического восп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тания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направленная на создание условий для формиров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ния современной образовательной среды, статистические данные, 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следования и публикации (валидные), отзывы и экспертное мнение, </w:t>
      </w:r>
      <w:r w:rsidR="00AF54A2">
        <w:rPr>
          <w:rFonts w:ascii="Times New Roman" w:cs="Times New Roman" w:hAnsi="Times New Roman"/>
          <w:position w:val="0"/>
          <w:sz w:val="30"/>
          <w:szCs w:val="30"/>
        </w:rPr>
        <w:t xml:space="preserve">        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рекомендательные письма и др.</w:t>
      </w:r>
      <w:r w:rsidRPr="002C706C"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(предоставляется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особенности реализации проекта»: концепция 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ализации возможностей 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гражданско-патриотического воспит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, направленная на создание условий для формиров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ния современной образовательной среды, исследования и публикации (валидные), календарный план и др.</w:t>
      </w:r>
      <w:r w:rsidRPr="002C706C"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(предоставляется участником ко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партнерская вовлеченность»: информация о ранее реализованных проектах с участием федеральных, региональных и м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ниципальных органов власти и организаций, информационные справки, письма, выписки из отчетов и д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(предоставляется участником кон</w:t>
      </w:r>
      <w:r w:rsidR="00AF54A2">
        <w:rPr>
          <w:rFonts w:ascii="Times New Roman" w:cs="Times New Roman" w:hAnsi="Times New Roman"/>
          <w:position w:val="0"/>
          <w:sz w:val="30"/>
          <w:szCs w:val="30"/>
        </w:rPr>
        <w:t>-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D36023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финансовая обоснованность (соотношение пл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нируемых расходов на реализацию проекта и его ожидаемых результ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тов, измеримость и достижимость таких результатов)»: проведенный анализ технических характеристик, коммерческие предложения, дог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воры, анализ цен в открытых источниках, цветовая диаграмма, отзывы и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lastRenderedPageBreak/>
        <w:t>экспертное мнение, рекомендательные письма и др.</w:t>
      </w:r>
      <w:r w:rsidRPr="002C706C"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(предоставляется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AF54A2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опыт реализации проектов </w:t>
      </w:r>
      <w:r w:rsidR="0025052E" w:rsidRPr="002C706C">
        <w:rPr>
          <w:rFonts w:ascii="Times New Roman" w:cs="Times New Roman" w:hAnsi="Times New Roman"/>
          <w:position w:val="0"/>
          <w:sz w:val="30"/>
          <w:szCs w:val="30"/>
        </w:rPr>
        <w:t>в сфере гражданско-патриотического воспитания обучающихся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(наименование, период ре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лизации, вид работ и результат)»: информация о ранее реализованных проектах с участием федеральных, региональных и муниципальных 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ганов власти и организаций, информационные справки, справки и 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ы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писки из отчетов и др.</w:t>
      </w:r>
      <w:r w:rsidRPr="002C706C"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(предоставляется участником конкурса)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;</w:t>
      </w:r>
    </w:p>
    <w:p w:rsidP="00AF54A2" w:rsidR="00E71006" w:rsidRDefault="00E71006" w:rsidRPr="002C706C">
      <w:pPr>
        <w:pStyle w:val="ab"/>
        <w:numPr>
          <w:ilvl w:val="0"/>
          <w:numId w:val="3"/>
        </w:num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color w:themeColor="text1" w:val="000000"/>
          <w:position w:val="0"/>
          <w:sz w:val="30"/>
          <w:szCs w:val="30"/>
        </w:rPr>
        <w:t>по критерию «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перспективы дальнейшего развития проекта»:   исследования и публикации (валидные), информация о ранее реализ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ванных проектах с участием федеральных, региональных и муниц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пальных органов власти и организаций, информационные справки, справки и выписки из отчетов и др.</w:t>
      </w:r>
      <w:r w:rsidRPr="002C706C">
        <w:t xml:space="preserve">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(предоставляется участником ко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курса)</w:t>
      </w:r>
      <w:r w:rsidR="00694DEC" w:rsidRPr="002C706C">
        <w:rPr>
          <w:rFonts w:ascii="Times New Roman" w:cs="Times New Roman" w:hAnsi="Times New Roman"/>
          <w:position w:val="0"/>
          <w:sz w:val="30"/>
          <w:szCs w:val="30"/>
        </w:rPr>
        <w:t>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7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По каждому из критериев устанавливается система балльной оценки.</w:t>
      </w:r>
    </w:p>
    <w:p w:rsidP="00AF54A2" w:rsidR="005F27F9" w:rsidRDefault="005F27F9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Начисление баллов по критериям оценки осуществляется с 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пользованием 100-балльной шкалы оценки.</w:t>
      </w:r>
    </w:p>
    <w:p w:rsidP="00AF54A2" w:rsidR="005F27F9" w:rsidRDefault="005F27F9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Сумма величин значимости всех применяемых критериев оценки, включая стоимостные критерии оценки, составляет 100 процентов.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На основании оценочных листов осуществляется ранжирование заявок по мере уменьшения полученных баллов по итогам оценки зая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ки и очередности поступления заявок в случае равенства количества п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лученных баллов.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В соответствии с произведенным ранжированием заявкам присв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иваются порядковые номера, где первый номер присваивается заявке, набравшей наибольшее количество баллов. При равенстве баллов уч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тывается очередность поступления заявок. 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Участники конкурсного отбора, заявка которых набрала наибол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ь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шее количество баллов в каждой из номинации, признаются победит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лями отбора.</w:t>
      </w:r>
    </w:p>
    <w:bookmarkEnd w:id="8"/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8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Протокол рассмотрения заявок формируется на едином порт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ле бюджетной системы автоматически на основании результатов 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смотрения заявок и подписывается усиленной квалифицированной электронной подписью руководителя главного управления образования (уполномоченного им лица) в системе «Электронный бюджет», а также размещается на едином портале бюджетной системы не позднее 1 раб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чего дня, следующего за днем его подписания.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Протокол рассмотрения заявок </w:t>
      </w:r>
      <w:r w:rsidR="005F27F9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подписывается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не позднее срока, указанного в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 3</w:t>
      </w:r>
      <w:r w:rsidR="002B0AE8" w:rsidRPr="002C706C">
        <w:rPr>
          <w:rFonts w:ascii="Times New Roman" w:cs="Times New Roman" w:hAnsi="Times New Roman"/>
          <w:position w:val="0"/>
          <w:sz w:val="30"/>
          <w:szCs w:val="30"/>
        </w:rPr>
        <w:t>2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настоящего Положения.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Внесение изменений в протокол рассмотрения заявок осуществл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я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ется не позднее 10 календарных дней со дня подписания первой версии протокола рассмотрения заявок путем формирования новых версий ук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lastRenderedPageBreak/>
        <w:t>занного протокола в системе «Электронный бюджет» с указанием пр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чин внесения изменений.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9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 Протокол рассмотрения заявок размещается на официальном сайте в разделе «Конкурсы и гранты» не позднее 1 рабочего дня, след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ющего за днем его подписания.</w:t>
      </w:r>
    </w:p>
    <w:p w:rsidP="00AF54A2" w:rsidR="00F031B1" w:rsidRDefault="003557E8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40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. Протокол подведения итогов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конкурса 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формируется автомат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чески на едином портале на основании результатов определения поб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дителей конкурса конкурсной комиссией и подписывается усиленной квалифицированной электронной подписью руководителя главного управления образования (уполномоченного им лица) в системе «Эле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к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тронный бюджет». 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 протоколе указываются следующие сведения: 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1) дата, время и место проведения рассмотрения заявок;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2) дата, время и место оценки заявок участников конкурса;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3) информация об участниках конкурса, заявки которых были 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смотрены;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4) информация об участниках конкурса, заявки которых были 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5) последовательность оценки заявок участников конкурса, пр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своенные заявкам значения по каждому из предусмотренных критериев оценки заявок, принятые на основании результатов оценки заявок р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шения о присвоении таким заявкам порядковых номеров;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6) наименование получателей </w:t>
      </w:r>
      <w:r w:rsidR="004833B8" w:rsidRPr="002C706C">
        <w:rPr>
          <w:rFonts w:ascii="Times New Roman" w:cs="Times New Roman" w:hAnsi="Times New Roman"/>
          <w:position w:val="0"/>
          <w:sz w:val="30"/>
          <w:szCs w:val="30"/>
        </w:rPr>
        <w:t>гранта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, с которыми заключаются </w:t>
      </w:r>
      <w:r w:rsidR="007E1DD6" w:rsidRPr="002C706C">
        <w:rPr>
          <w:rFonts w:ascii="Times New Roman" w:cs="Times New Roman" w:hAnsi="Times New Roman"/>
          <w:position w:val="0"/>
          <w:sz w:val="30"/>
          <w:szCs w:val="30"/>
        </w:rPr>
        <w:t>Соглашен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ия, и размеры предоставляемых им </w:t>
      </w:r>
      <w:r w:rsidR="00F73C61" w:rsidRPr="002C706C">
        <w:rPr>
          <w:rFonts w:ascii="Times New Roman" w:cs="Times New Roman" w:hAnsi="Times New Roman"/>
          <w:position w:val="0"/>
          <w:sz w:val="30"/>
          <w:szCs w:val="30"/>
        </w:rPr>
        <w:t>грантов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.</w:t>
      </w:r>
      <w:bookmarkStart w:id="9" w:name="P157"/>
      <w:bookmarkEnd w:id="9"/>
    </w:p>
    <w:p w:rsidP="00AF54A2" w:rsidR="00A70353" w:rsidRDefault="00A70353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10" w:name="_Hlk185566617"/>
      <w:r w:rsidRPr="002C706C">
        <w:rPr>
          <w:rFonts w:ascii="Times New Roman" w:cs="Times New Roman" w:hAnsi="Times New Roman"/>
          <w:position w:val="0"/>
          <w:sz w:val="30"/>
          <w:szCs w:val="30"/>
        </w:rPr>
        <w:t>Протокол подведения итогов конкурса размещается на едином портале, а также на официальном сайте в разделе «Конкурсы и гранты» в сети Интернет не позднее 1 рабочего дня, следующего за днем его подписания.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Внесение изменений в протокол подведения итогов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конкурса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ос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ществляется не позднее 10 календарных дней со дня подписания первой версии протокола подведения итогов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конкурса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путем формирования 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вой версии указанного протокола в системе «Электронный бюджет» с указанием причин внесения изменений.</w:t>
      </w:r>
    </w:p>
    <w:bookmarkEnd w:id="10"/>
    <w:p w:rsidP="00AF54A2" w:rsidR="00F031B1" w:rsidRDefault="002B0AE8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4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1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. Главное управление образования в течение 3 рабочих дней с даты подписания протокола подведения итогов принимает решение о предоставлении гранта в форме приказа руководителя главного упра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="00F031B1" w:rsidRPr="002C706C">
        <w:rPr>
          <w:rFonts w:ascii="Times New Roman" w:cs="Times New Roman" w:hAnsi="Times New Roman"/>
          <w:position w:val="0"/>
          <w:sz w:val="30"/>
          <w:szCs w:val="30"/>
        </w:rPr>
        <w:t>ления образования.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4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2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. Конкурс признается несостоявшимся в следующих случаях:</w:t>
      </w:r>
    </w:p>
    <w:p w:rsidP="00AF54A2" w:rsidR="00F031B1" w:rsidRDefault="00F031B1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1) по результатам рассмотрения заявок только одна заявка соо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т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ветствует требованиям, установленным в объявлении о проведении конкурса;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lastRenderedPageBreak/>
        <w:t>2) по окончании срока подачи заявок не подано ни одной заявки;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3) по результатам рассмотрения заявок отклонены все заявки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по 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основаниям, предусмотренным 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пунк</w:t>
      </w:r>
      <w:r w:rsidR="003710AC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т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ом 3</w:t>
      </w:r>
      <w:r w:rsidR="002B0A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3</w:t>
      </w:r>
      <w:r w:rsidR="00D36023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настоящего Положения.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11" w:name="_Hlk185566654"/>
      <w:r w:rsidRPr="002C706C">
        <w:rPr>
          <w:rFonts w:ascii="Times New Roman" w:cs="Times New Roman" w:hAnsi="Times New Roman"/>
          <w:position w:val="0"/>
          <w:sz w:val="30"/>
          <w:szCs w:val="30"/>
        </w:rPr>
        <w:t>4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3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. В случае утраты технической возможности проведения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ко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н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курса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в системе «Электронный бюджет» главное управление образов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ния принимает решение в форме приказа руководителя главного упра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ления образования (уполномоченного им лица) об отмене проведения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конкурса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в течение 15 рабочих дней со дня возникновения соответств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ющего основания.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В случае принятия главным управлением образования решения </w:t>
      </w:r>
      <w:r w:rsidR="00D36023">
        <w:rPr>
          <w:rFonts w:ascii="Times New Roman" w:cs="Times New Roman" w:hAnsi="Times New Roman"/>
          <w:position w:val="0"/>
          <w:sz w:val="30"/>
          <w:szCs w:val="30"/>
        </w:rPr>
        <w:t xml:space="preserve">           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об отмене проведения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конкурса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соответствующее объявление размещ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ется на едином портале, а также на официальном сайте администрации города в течение 1 рабочего дня со дня принятия указанного решения с указанием причины отмены.</w:t>
      </w:r>
    </w:p>
    <w:bookmarkEnd w:id="11"/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4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4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. В случае признания конкурса несостоявшимся, либо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принятия решения об отмене проведения </w:t>
      </w:r>
      <w:r w:rsidR="00A70353" w:rsidRPr="002C706C">
        <w:rPr>
          <w:rFonts w:ascii="Times New Roman" w:cs="Times New Roman" w:hAnsi="Times New Roman"/>
          <w:position w:val="0"/>
          <w:sz w:val="30"/>
          <w:szCs w:val="30"/>
        </w:rPr>
        <w:t>конкурса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главное управление образов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ния объявляет о проведении дополнительного конкурса не позднее 1 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в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густа текущего финансового года.</w:t>
      </w:r>
    </w:p>
    <w:p w:rsidP="002A3125" w:rsidR="00F031B1" w:rsidRDefault="00F031B1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Дополнительный конкурс проводится в соответствии с настоящим По</w:t>
      </w:r>
      <w:r w:rsidR="00D36023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ложением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не ранее </w:t>
      </w:r>
      <w:r w:rsidR="001B18DA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25 рабочих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дней с даты размещения объявления </w:t>
      </w:r>
      <w:r w:rsidR="00D36023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 проведении дополнительного конкурса.</w:t>
      </w:r>
    </w:p>
    <w:p w:rsidP="002A3125" w:rsidR="00F64653" w:rsidRDefault="00F64653" w:rsidRPr="00AF54A2">
      <w:pPr>
        <w:pStyle w:val="ConsPlusTitle"/>
        <w:ind w:firstLine="567"/>
        <w:jc w:val="center"/>
        <w:outlineLvl w:val="1"/>
        <w:rPr>
          <w:szCs w:val="30"/>
        </w:rPr>
      </w:pPr>
    </w:p>
    <w:p w:rsidP="002A3125" w:rsidR="00D948B1" w:rsidRDefault="00D948B1" w:rsidRPr="002C706C">
      <w:pPr>
        <w:pStyle w:val="ConsPlusTitle"/>
        <w:jc w:val="center"/>
        <w:outlineLvl w:val="1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 xml:space="preserve">III. </w:t>
      </w:r>
      <w:r w:rsidR="005479A5" w:rsidRPr="002C706C">
        <w:rPr>
          <w:b w:val="false"/>
          <w:sz w:val="30"/>
          <w:szCs w:val="30"/>
        </w:rPr>
        <w:t>Условия и порядок предоставления грантов</w:t>
      </w:r>
    </w:p>
    <w:p w:rsidP="002A3125" w:rsidR="00077058" w:rsidRDefault="00077058" w:rsidRPr="00AF54A2">
      <w:pPr>
        <w:pStyle w:val="ConsPlusNormal"/>
        <w:ind w:firstLine="540"/>
        <w:jc w:val="both"/>
        <w:rPr>
          <w:sz w:val="24"/>
          <w:szCs w:val="30"/>
        </w:rPr>
      </w:pPr>
      <w:bookmarkStart w:id="12" w:name="P264"/>
      <w:bookmarkEnd w:id="12"/>
    </w:p>
    <w:p w:rsidP="00AF54A2" w:rsidR="00D948B1" w:rsidRDefault="008242C5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3557E8" w:rsidRPr="002C706C">
        <w:rPr>
          <w:sz w:val="30"/>
          <w:szCs w:val="30"/>
        </w:rPr>
        <w:t>5</w:t>
      </w:r>
      <w:r w:rsidR="00D948B1" w:rsidRPr="002C706C">
        <w:rPr>
          <w:sz w:val="30"/>
          <w:szCs w:val="30"/>
        </w:rPr>
        <w:t>. Грант направляется победителем конкурса на</w:t>
      </w:r>
      <w:r w:rsidR="005E29C2" w:rsidRPr="002C706C">
        <w:rPr>
          <w:sz w:val="30"/>
          <w:szCs w:val="30"/>
        </w:rPr>
        <w:t xml:space="preserve"> </w:t>
      </w:r>
      <w:r w:rsidR="00CD2CEB" w:rsidRPr="002C706C">
        <w:rPr>
          <w:sz w:val="30"/>
          <w:szCs w:val="30"/>
        </w:rPr>
        <w:t>цель, предусмо</w:t>
      </w:r>
      <w:r w:rsidR="00CD2CEB" w:rsidRPr="002C706C">
        <w:rPr>
          <w:sz w:val="30"/>
          <w:szCs w:val="30"/>
        </w:rPr>
        <w:t>т</w:t>
      </w:r>
      <w:r w:rsidR="00CD2CEB" w:rsidRPr="002C706C">
        <w:rPr>
          <w:sz w:val="30"/>
          <w:szCs w:val="30"/>
        </w:rPr>
        <w:t>рен</w:t>
      </w:r>
      <w:r w:rsidR="003E58A2" w:rsidRPr="002C706C">
        <w:rPr>
          <w:sz w:val="30"/>
          <w:szCs w:val="30"/>
        </w:rPr>
        <w:t xml:space="preserve">ную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="003E58A2" w:rsidRPr="002C706C">
        <w:rPr>
          <w:sz w:val="30"/>
          <w:szCs w:val="30"/>
        </w:rPr>
        <w:t xml:space="preserve">ом </w:t>
      </w:r>
      <w:r w:rsidR="00707976" w:rsidRPr="002C706C">
        <w:rPr>
          <w:sz w:val="30"/>
          <w:szCs w:val="30"/>
        </w:rPr>
        <w:t>6</w:t>
      </w:r>
      <w:r w:rsidR="00CD2CEB" w:rsidRPr="002C706C">
        <w:rPr>
          <w:sz w:val="30"/>
          <w:szCs w:val="30"/>
        </w:rPr>
        <w:t xml:space="preserve"> настоящего Положения.</w:t>
      </w:r>
      <w:r w:rsidR="005E29C2" w:rsidRPr="002C706C">
        <w:rPr>
          <w:sz w:val="30"/>
          <w:szCs w:val="30"/>
        </w:rPr>
        <w:t xml:space="preserve"> </w:t>
      </w:r>
    </w:p>
    <w:p w:rsidP="00AF54A2" w:rsidR="00FD3026" w:rsidRDefault="008242C5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3557E8" w:rsidRPr="002C706C">
        <w:rPr>
          <w:sz w:val="30"/>
          <w:szCs w:val="30"/>
        </w:rPr>
        <w:t>6</w:t>
      </w:r>
      <w:r w:rsidR="00D948B1" w:rsidRPr="002C706C">
        <w:rPr>
          <w:sz w:val="30"/>
          <w:szCs w:val="30"/>
        </w:rPr>
        <w:t>. Каждому победителю конкурса вручается диплом Главы гор</w:t>
      </w:r>
      <w:r w:rsidR="00D948B1" w:rsidRPr="002C706C">
        <w:rPr>
          <w:sz w:val="30"/>
          <w:szCs w:val="30"/>
        </w:rPr>
        <w:t>о</w:t>
      </w:r>
      <w:r w:rsidR="00D948B1" w:rsidRPr="002C706C">
        <w:rPr>
          <w:sz w:val="30"/>
          <w:szCs w:val="30"/>
        </w:rPr>
        <w:t xml:space="preserve">да Красноярска. </w:t>
      </w:r>
    </w:p>
    <w:p w:rsidP="00AF54A2" w:rsidR="009D1D34" w:rsidRDefault="009D1D34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Призовой фонд конкурса составляет 3</w:t>
      </w:r>
      <w:r w:rsidR="00E46474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>000</w:t>
      </w:r>
      <w:r w:rsidR="00E46474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 xml:space="preserve">000 (три миллиона) рублей ежегодно. </w:t>
      </w:r>
    </w:p>
    <w:p w:rsidP="00AF54A2" w:rsidR="009D1D34" w:rsidRDefault="009D1D34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Разме</w:t>
      </w:r>
      <w:r w:rsidR="00E46474" w:rsidRPr="002C706C">
        <w:rPr>
          <w:sz w:val="30"/>
          <w:szCs w:val="30"/>
        </w:rPr>
        <w:t>р гранта для каждого победителя</w:t>
      </w:r>
      <w:r w:rsidRPr="002C706C">
        <w:rPr>
          <w:sz w:val="30"/>
          <w:szCs w:val="30"/>
        </w:rPr>
        <w:t xml:space="preserve"> в каждой из трех номин</w:t>
      </w:r>
      <w:r w:rsidRPr="002C706C">
        <w:rPr>
          <w:sz w:val="30"/>
          <w:szCs w:val="30"/>
        </w:rPr>
        <w:t>а</w:t>
      </w:r>
      <w:r w:rsidRPr="002C706C">
        <w:rPr>
          <w:sz w:val="30"/>
          <w:szCs w:val="30"/>
        </w:rPr>
        <w:t>ций конкурса составляет 1</w:t>
      </w:r>
      <w:r w:rsidR="00E46474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>000</w:t>
      </w:r>
      <w:r w:rsidR="00E46474" w:rsidRPr="002C706C">
        <w:rPr>
          <w:sz w:val="30"/>
          <w:szCs w:val="30"/>
        </w:rPr>
        <w:t xml:space="preserve"> </w:t>
      </w:r>
      <w:r w:rsidRPr="002C706C">
        <w:rPr>
          <w:sz w:val="30"/>
          <w:szCs w:val="30"/>
        </w:rPr>
        <w:t>000 (один миллион) рублей.</w:t>
      </w:r>
    </w:p>
    <w:p w:rsidP="00AF54A2" w:rsidR="00D948B1" w:rsidRDefault="008242C5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3557E8" w:rsidRPr="002C706C">
        <w:rPr>
          <w:sz w:val="30"/>
          <w:szCs w:val="30"/>
        </w:rPr>
        <w:t>7</w:t>
      </w:r>
      <w:r w:rsidR="00D948B1" w:rsidRPr="002C706C">
        <w:rPr>
          <w:sz w:val="30"/>
          <w:szCs w:val="30"/>
        </w:rPr>
        <w:t>. Действие настоящего Положения не распространяется на ос</w:t>
      </w:r>
      <w:r w:rsidR="00D948B1" w:rsidRPr="002C706C">
        <w:rPr>
          <w:sz w:val="30"/>
          <w:szCs w:val="30"/>
        </w:rPr>
        <w:t>у</w:t>
      </w:r>
      <w:r w:rsidR="00D948B1" w:rsidRPr="002C706C">
        <w:rPr>
          <w:sz w:val="30"/>
          <w:szCs w:val="30"/>
        </w:rPr>
        <w:t>ществление финансовой (грантовой) поддержки в рамках иных муниц</w:t>
      </w:r>
      <w:r w:rsidR="00D948B1" w:rsidRPr="002C706C">
        <w:rPr>
          <w:sz w:val="30"/>
          <w:szCs w:val="30"/>
        </w:rPr>
        <w:t>и</w:t>
      </w:r>
      <w:r w:rsidR="00D948B1" w:rsidRPr="002C706C">
        <w:rPr>
          <w:sz w:val="30"/>
          <w:szCs w:val="30"/>
        </w:rPr>
        <w:t>пальных программ (подпрограмм) администрации города Красноярска.</w:t>
      </w:r>
    </w:p>
    <w:p w:rsidP="00AF54A2" w:rsidR="00D948B1" w:rsidRDefault="008242C5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3557E8" w:rsidRPr="002C706C">
        <w:rPr>
          <w:sz w:val="30"/>
          <w:szCs w:val="30"/>
        </w:rPr>
        <w:t>8</w:t>
      </w:r>
      <w:r w:rsidR="00D948B1" w:rsidRPr="002C706C">
        <w:rPr>
          <w:sz w:val="30"/>
          <w:szCs w:val="30"/>
        </w:rPr>
        <w:t xml:space="preserve">. Грант предоставляется на основании </w:t>
      </w:r>
      <w:r w:rsidR="007E1DD6" w:rsidRPr="002C706C">
        <w:rPr>
          <w:sz w:val="30"/>
          <w:szCs w:val="30"/>
        </w:rPr>
        <w:t>Соглашен</w:t>
      </w:r>
      <w:r w:rsidR="00D948B1" w:rsidRPr="002C706C">
        <w:rPr>
          <w:sz w:val="30"/>
          <w:szCs w:val="30"/>
        </w:rPr>
        <w:t>ия, которое з</w:t>
      </w:r>
      <w:r w:rsidR="00D948B1" w:rsidRPr="002C706C">
        <w:rPr>
          <w:sz w:val="30"/>
          <w:szCs w:val="30"/>
        </w:rPr>
        <w:t>а</w:t>
      </w:r>
      <w:r w:rsidR="00D948B1" w:rsidRPr="002C706C">
        <w:rPr>
          <w:sz w:val="30"/>
          <w:szCs w:val="30"/>
        </w:rPr>
        <w:t xml:space="preserve">ключается главным управлением образования </w:t>
      </w:r>
      <w:r w:rsidR="00C24EAC" w:rsidRPr="002C706C">
        <w:rPr>
          <w:sz w:val="30"/>
          <w:szCs w:val="30"/>
        </w:rPr>
        <w:t xml:space="preserve">с </w:t>
      </w:r>
      <w:r w:rsidR="00D948B1" w:rsidRPr="002C706C">
        <w:rPr>
          <w:sz w:val="30"/>
          <w:szCs w:val="30"/>
        </w:rPr>
        <w:t xml:space="preserve">получателем гранта </w:t>
      </w:r>
      <w:r w:rsidR="00E46474" w:rsidRPr="002C706C">
        <w:rPr>
          <w:sz w:val="30"/>
          <w:szCs w:val="30"/>
        </w:rPr>
        <w:t xml:space="preserve">               </w:t>
      </w:r>
      <w:r w:rsidR="00D948B1" w:rsidRPr="002C706C">
        <w:rPr>
          <w:sz w:val="30"/>
          <w:szCs w:val="30"/>
        </w:rPr>
        <w:t xml:space="preserve">в соответствии с типовой формой </w:t>
      </w:r>
      <w:r w:rsidR="007E1DD6" w:rsidRPr="002C706C">
        <w:rPr>
          <w:sz w:val="30"/>
          <w:szCs w:val="30"/>
        </w:rPr>
        <w:t>соглашен</w:t>
      </w:r>
      <w:r w:rsidR="00D948B1" w:rsidRPr="002C706C">
        <w:rPr>
          <w:sz w:val="30"/>
          <w:szCs w:val="30"/>
        </w:rPr>
        <w:t>ия, утвержденной приказом руководителя департамента финансов администрации города.</w:t>
      </w:r>
    </w:p>
    <w:p w:rsidP="00AF54A2" w:rsidR="00D948B1" w:rsidRDefault="00D948B1" w:rsidRPr="002C706C">
      <w:pPr>
        <w:pStyle w:val="ConsPlusNormal"/>
        <w:spacing w:line="233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Дополнительное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 xml:space="preserve">ие к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ию, в том числе допо</w:t>
      </w:r>
      <w:r w:rsidRPr="002C706C">
        <w:rPr>
          <w:sz w:val="30"/>
          <w:szCs w:val="30"/>
        </w:rPr>
        <w:t>л</w:t>
      </w:r>
      <w:r w:rsidRPr="002C706C">
        <w:rPr>
          <w:sz w:val="30"/>
          <w:szCs w:val="30"/>
        </w:rPr>
        <w:t xml:space="preserve">нительное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 xml:space="preserve">ие о расторжении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ия, заключаются в с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>ответствии с типовой формой, утвержденной приказом руководителя департамента финансов администрации города.</w:t>
      </w:r>
    </w:p>
    <w:p w:rsidP="002A3125" w:rsidR="00460C1C" w:rsidRDefault="00460C1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lastRenderedPageBreak/>
        <w:t>4</w:t>
      </w:r>
      <w:r w:rsidR="003557E8" w:rsidRPr="002C706C">
        <w:rPr>
          <w:sz w:val="30"/>
          <w:szCs w:val="30"/>
        </w:rPr>
        <w:t>9</w:t>
      </w:r>
      <w:r w:rsidRPr="002C706C">
        <w:rPr>
          <w:sz w:val="30"/>
          <w:szCs w:val="30"/>
        </w:rPr>
        <w:t xml:space="preserve">. Главное управление образования на дату заключения </w:t>
      </w:r>
      <w:r w:rsidR="00D87162" w:rsidRPr="002C706C">
        <w:rPr>
          <w:sz w:val="30"/>
          <w:szCs w:val="30"/>
        </w:rPr>
        <w:t>С</w:t>
      </w:r>
      <w:r w:rsidR="007E1DD6" w:rsidRPr="002C706C">
        <w:rPr>
          <w:sz w:val="30"/>
          <w:szCs w:val="30"/>
        </w:rPr>
        <w:t>огл</w:t>
      </w:r>
      <w:r w:rsidR="007E1DD6" w:rsidRPr="002C706C">
        <w:rPr>
          <w:sz w:val="30"/>
          <w:szCs w:val="30"/>
        </w:rPr>
        <w:t>а</w:t>
      </w:r>
      <w:r w:rsidR="007E1DD6" w:rsidRPr="002C706C">
        <w:rPr>
          <w:sz w:val="30"/>
          <w:szCs w:val="30"/>
        </w:rPr>
        <w:t>шен</w:t>
      </w:r>
      <w:r w:rsidRPr="002C706C">
        <w:rPr>
          <w:sz w:val="30"/>
          <w:szCs w:val="30"/>
        </w:rPr>
        <w:t xml:space="preserve">ия о предоставлении гранта проводит проверку получателей гранта в </w:t>
      </w:r>
      <w:r w:rsidR="00C24EAC" w:rsidRPr="002C706C">
        <w:rPr>
          <w:sz w:val="30"/>
          <w:szCs w:val="30"/>
        </w:rPr>
        <w:t xml:space="preserve">порядке, установленном </w:t>
      </w:r>
      <w:hyperlink r:id="rId16" w:history="true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Pr="002C706C">
          <w:rPr>
            <w:sz w:val="30"/>
            <w:szCs w:val="30"/>
          </w:rPr>
          <w:t>ом 2</w:t>
        </w:r>
        <w:r w:rsidR="00E8737F" w:rsidRPr="002C706C">
          <w:rPr>
            <w:sz w:val="30"/>
            <w:szCs w:val="30"/>
          </w:rPr>
          <w:t>7</w:t>
        </w:r>
      </w:hyperlink>
      <w:r w:rsidRPr="002C706C">
        <w:rPr>
          <w:sz w:val="30"/>
          <w:szCs w:val="30"/>
        </w:rPr>
        <w:t xml:space="preserve"> настоящего Положения</w:t>
      </w:r>
      <w:r w:rsidR="00D36023">
        <w:rPr>
          <w:sz w:val="30"/>
          <w:szCs w:val="30"/>
        </w:rPr>
        <w:t>,</w:t>
      </w:r>
      <w:r w:rsidRPr="002C706C">
        <w:rPr>
          <w:sz w:val="30"/>
          <w:szCs w:val="30"/>
        </w:rPr>
        <w:t xml:space="preserve"> на соо</w:t>
      </w:r>
      <w:r w:rsidRPr="002C706C">
        <w:rPr>
          <w:sz w:val="30"/>
          <w:szCs w:val="30"/>
        </w:rPr>
        <w:t>т</w:t>
      </w:r>
      <w:r w:rsidRPr="002C706C">
        <w:rPr>
          <w:sz w:val="30"/>
          <w:szCs w:val="30"/>
        </w:rPr>
        <w:t xml:space="preserve">ветствие требованиям, установленным </w:t>
      </w:r>
      <w:r w:rsidR="00A70353" w:rsidRPr="002C706C">
        <w:rPr>
          <w:sz w:val="30"/>
          <w:szCs w:val="30"/>
        </w:rPr>
        <w:t xml:space="preserve">пунктом </w:t>
      </w:r>
      <w:r w:rsidR="003557E8" w:rsidRPr="002C706C">
        <w:rPr>
          <w:sz w:val="30"/>
          <w:szCs w:val="30"/>
        </w:rPr>
        <w:t>1</w:t>
      </w:r>
      <w:hyperlink r:id="rId17" w:history="true">
        <w:r w:rsidR="003557E8" w:rsidRPr="002C706C">
          <w:rPr>
            <w:sz w:val="30"/>
            <w:szCs w:val="30"/>
          </w:rPr>
          <w:t>8</w:t>
        </w:r>
      </w:hyperlink>
      <w:r w:rsidRPr="002C706C">
        <w:rPr>
          <w:sz w:val="30"/>
          <w:szCs w:val="30"/>
        </w:rPr>
        <w:t xml:space="preserve"> настоящего Полож</w:t>
      </w:r>
      <w:r w:rsidRPr="002C706C">
        <w:rPr>
          <w:sz w:val="30"/>
          <w:szCs w:val="30"/>
        </w:rPr>
        <w:t>е</w:t>
      </w:r>
      <w:r w:rsidRPr="002C706C">
        <w:rPr>
          <w:sz w:val="30"/>
          <w:szCs w:val="30"/>
        </w:rPr>
        <w:t>ния.</w:t>
      </w:r>
    </w:p>
    <w:p w:rsidP="002A3125" w:rsidR="000A6A21" w:rsidRDefault="003557E8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50</w:t>
      </w:r>
      <w:r w:rsidR="000A6A21" w:rsidRPr="002C706C">
        <w:rPr>
          <w:sz w:val="30"/>
          <w:szCs w:val="30"/>
        </w:rPr>
        <w:t xml:space="preserve">. Главное управление образования в течение 5 рабочих дней со дня издания приказа, указанного в </w:t>
      </w:r>
      <w:r w:rsidRPr="002C706C">
        <w:rPr>
          <w:sz w:val="30"/>
          <w:szCs w:val="30"/>
        </w:rPr>
        <w:t xml:space="preserve">пункте </w:t>
      </w:r>
      <w:hyperlink r:id="rId18" w:history="true">
        <w:r w:rsidR="00E8737F" w:rsidRPr="002C706C">
          <w:rPr>
            <w:sz w:val="30"/>
            <w:szCs w:val="30"/>
          </w:rPr>
          <w:t>4</w:t>
        </w:r>
        <w:r w:rsidRPr="002C706C">
          <w:rPr>
            <w:sz w:val="30"/>
            <w:szCs w:val="30"/>
          </w:rPr>
          <w:t>1</w:t>
        </w:r>
      </w:hyperlink>
      <w:r w:rsidR="000A6A21" w:rsidRPr="002C706C">
        <w:rPr>
          <w:sz w:val="30"/>
          <w:szCs w:val="30"/>
        </w:rPr>
        <w:t xml:space="preserve"> настоящего Положения, направляет победителям конкурса соглашение в двух экземплярах, по</w:t>
      </w:r>
      <w:r w:rsidR="000A6A21" w:rsidRPr="002C706C">
        <w:rPr>
          <w:sz w:val="30"/>
          <w:szCs w:val="30"/>
        </w:rPr>
        <w:t>д</w:t>
      </w:r>
      <w:r w:rsidR="000A6A21" w:rsidRPr="002C706C">
        <w:rPr>
          <w:sz w:val="30"/>
          <w:szCs w:val="30"/>
        </w:rPr>
        <w:t>писанных со стороны главного управления образования.</w:t>
      </w:r>
    </w:p>
    <w:p w:rsidP="002A3125" w:rsidR="009E3BFF" w:rsidRDefault="00E8737F" w:rsidRPr="002C706C">
      <w:pPr>
        <w:pStyle w:val="ConsPlusNormal"/>
        <w:spacing w:line="230" w:lineRule="auto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1</w:t>
      </w:r>
      <w:r w:rsidR="009E3BFF" w:rsidRPr="002C706C">
        <w:rPr>
          <w:sz w:val="30"/>
          <w:szCs w:val="30"/>
        </w:rPr>
        <w:t xml:space="preserve">. </w:t>
      </w:r>
      <w:r w:rsidR="007E1DD6" w:rsidRPr="002C706C">
        <w:rPr>
          <w:sz w:val="30"/>
          <w:szCs w:val="30"/>
        </w:rPr>
        <w:t>Соглашен</w:t>
      </w:r>
      <w:r w:rsidR="009E3BFF" w:rsidRPr="002C706C">
        <w:rPr>
          <w:sz w:val="30"/>
          <w:szCs w:val="30"/>
        </w:rPr>
        <w:t>ие о предоставлении гранта должно содержать:</w:t>
      </w:r>
    </w:p>
    <w:p w:rsidP="002A3125" w:rsidR="00460C1C" w:rsidRDefault="00460C1C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hAnsi="Times New Roman"/>
          <w:position w:val="0"/>
          <w:sz w:val="30"/>
          <w:szCs w:val="30"/>
        </w:rPr>
      </w:pPr>
      <w:r w:rsidRPr="002C706C">
        <w:rPr>
          <w:rFonts w:ascii="Times New Roman" w:hAnsi="Times New Roman"/>
          <w:position w:val="0"/>
          <w:sz w:val="30"/>
          <w:szCs w:val="30"/>
        </w:rPr>
        <w:t xml:space="preserve">1) условие о согласовании новых условий </w:t>
      </w:r>
      <w:r w:rsidR="007E1DD6" w:rsidRPr="002C706C">
        <w:rPr>
          <w:rFonts w:ascii="Times New Roman" w:hAnsi="Times New Roman"/>
          <w:position w:val="0"/>
          <w:sz w:val="30"/>
          <w:szCs w:val="30"/>
        </w:rPr>
        <w:t>соглашен</w:t>
      </w:r>
      <w:r w:rsidRPr="002C706C">
        <w:rPr>
          <w:rFonts w:ascii="Times New Roman" w:hAnsi="Times New Roman"/>
          <w:position w:val="0"/>
          <w:sz w:val="30"/>
          <w:szCs w:val="30"/>
        </w:rPr>
        <w:t>ия или о ра</w:t>
      </w:r>
      <w:r w:rsidRPr="002C706C">
        <w:rPr>
          <w:rFonts w:ascii="Times New Roman" w:hAnsi="Times New Roman"/>
          <w:position w:val="0"/>
          <w:sz w:val="30"/>
          <w:szCs w:val="30"/>
        </w:rPr>
        <w:t>с</w:t>
      </w:r>
      <w:r w:rsidRPr="002C706C">
        <w:rPr>
          <w:rFonts w:ascii="Times New Roman" w:hAnsi="Times New Roman"/>
          <w:position w:val="0"/>
          <w:sz w:val="30"/>
          <w:szCs w:val="30"/>
        </w:rPr>
        <w:t xml:space="preserve">торжении </w:t>
      </w:r>
      <w:r w:rsidR="007E1DD6" w:rsidRPr="002C706C">
        <w:rPr>
          <w:rFonts w:ascii="Times New Roman" w:hAnsi="Times New Roman"/>
          <w:position w:val="0"/>
          <w:sz w:val="30"/>
          <w:szCs w:val="30"/>
        </w:rPr>
        <w:t>соглашен</w:t>
      </w:r>
      <w:r w:rsidRPr="002C706C">
        <w:rPr>
          <w:rFonts w:ascii="Times New Roman" w:hAnsi="Times New Roman"/>
          <w:position w:val="0"/>
          <w:sz w:val="30"/>
          <w:szCs w:val="30"/>
        </w:rPr>
        <w:t>ия при не достижении согласия по новым условиям в случае уменьшения главному распорядителю ранее доведенных лим</w:t>
      </w:r>
      <w:r w:rsidRPr="002C706C">
        <w:rPr>
          <w:rFonts w:ascii="Times New Roman" w:hAnsi="Times New Roman"/>
          <w:position w:val="0"/>
          <w:sz w:val="30"/>
          <w:szCs w:val="30"/>
        </w:rPr>
        <w:t>и</w:t>
      </w:r>
      <w:r w:rsidRPr="002C706C">
        <w:rPr>
          <w:rFonts w:ascii="Times New Roman" w:hAnsi="Times New Roman"/>
          <w:position w:val="0"/>
          <w:sz w:val="30"/>
          <w:szCs w:val="30"/>
        </w:rPr>
        <w:t>тов бюджетных обязательств, приводящего к невозможности пред</w:t>
      </w:r>
      <w:r w:rsidRPr="002C706C">
        <w:rPr>
          <w:rFonts w:ascii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hAnsi="Times New Roman"/>
          <w:position w:val="0"/>
          <w:sz w:val="30"/>
          <w:szCs w:val="30"/>
        </w:rPr>
        <w:t xml:space="preserve">ставления субсидии в размере, определенном в </w:t>
      </w:r>
      <w:r w:rsidR="007E1DD6" w:rsidRPr="002C706C">
        <w:rPr>
          <w:rFonts w:ascii="Times New Roman" w:hAnsi="Times New Roman"/>
          <w:position w:val="0"/>
          <w:sz w:val="30"/>
          <w:szCs w:val="30"/>
        </w:rPr>
        <w:t>соглашен</w:t>
      </w:r>
      <w:r w:rsidRPr="002C706C">
        <w:rPr>
          <w:rFonts w:ascii="Times New Roman" w:hAnsi="Times New Roman"/>
          <w:position w:val="0"/>
          <w:sz w:val="30"/>
          <w:szCs w:val="30"/>
        </w:rPr>
        <w:t>ии;</w:t>
      </w:r>
    </w:p>
    <w:p w:rsidP="002A3125" w:rsidR="00460C1C" w:rsidRDefault="00460C1C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hAnsi="Times New Roman"/>
          <w:position w:val="0"/>
          <w:sz w:val="30"/>
          <w:szCs w:val="30"/>
        </w:rPr>
      </w:pPr>
      <w:r w:rsidRPr="002C706C">
        <w:rPr>
          <w:rFonts w:ascii="Times New Roman" w:hAnsi="Times New Roman"/>
          <w:position w:val="0"/>
          <w:sz w:val="30"/>
          <w:szCs w:val="30"/>
        </w:rPr>
        <w:t xml:space="preserve">2) результат предоставления гранта в соответствии с </w:t>
      </w:r>
      <w:r w:rsidR="003557E8" w:rsidRPr="002C706C">
        <w:rPr>
          <w:rFonts w:ascii="Times New Roman" w:hAnsi="Times New Roman"/>
          <w:position w:val="0"/>
          <w:sz w:val="30"/>
          <w:szCs w:val="30"/>
        </w:rPr>
        <w:t>пунк</w:t>
      </w:r>
      <w:r w:rsidRPr="002C706C">
        <w:rPr>
          <w:rFonts w:ascii="Times New Roman" w:hAnsi="Times New Roman"/>
          <w:position w:val="0"/>
          <w:sz w:val="30"/>
          <w:szCs w:val="30"/>
        </w:rPr>
        <w:t>-               том 6</w:t>
      </w:r>
      <w:r w:rsidR="003557E8" w:rsidRPr="002C706C">
        <w:rPr>
          <w:rFonts w:ascii="Times New Roman" w:hAnsi="Times New Roman"/>
          <w:position w:val="0"/>
          <w:sz w:val="30"/>
          <w:szCs w:val="30"/>
        </w:rPr>
        <w:t>2</w:t>
      </w:r>
      <w:r w:rsidRPr="002C706C">
        <w:rPr>
          <w:rFonts w:ascii="Times New Roman" w:hAnsi="Times New Roman"/>
          <w:position w:val="0"/>
          <w:sz w:val="30"/>
          <w:szCs w:val="30"/>
        </w:rPr>
        <w:t xml:space="preserve"> настоящего Положения;</w:t>
      </w:r>
    </w:p>
    <w:p w:rsidP="002A3125" w:rsidR="009E3BFF" w:rsidRDefault="00460C1C" w:rsidRPr="002C706C">
      <w:pPr>
        <w:pStyle w:val="ConsPlusNormal"/>
        <w:spacing w:line="230" w:lineRule="auto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3</w:t>
      </w:r>
      <w:r w:rsidR="009E3BFF" w:rsidRPr="002C706C">
        <w:rPr>
          <w:sz w:val="30"/>
          <w:szCs w:val="30"/>
        </w:rPr>
        <w:t>) запрет приобретения получателем гранта, а также иными юр</w:t>
      </w:r>
      <w:r w:rsidR="009E3BFF" w:rsidRPr="002C706C">
        <w:rPr>
          <w:sz w:val="30"/>
          <w:szCs w:val="30"/>
        </w:rPr>
        <w:t>и</w:t>
      </w:r>
      <w:r w:rsidR="009E3BFF" w:rsidRPr="002C706C">
        <w:rPr>
          <w:sz w:val="30"/>
          <w:szCs w:val="30"/>
        </w:rPr>
        <w:t>дическими лицами, получающими средства на основании договоров, з</w:t>
      </w:r>
      <w:r w:rsidR="009E3BFF" w:rsidRPr="002C706C">
        <w:rPr>
          <w:sz w:val="30"/>
          <w:szCs w:val="30"/>
        </w:rPr>
        <w:t>а</w:t>
      </w:r>
      <w:r w:rsidR="009E3BFF" w:rsidRPr="002C706C">
        <w:rPr>
          <w:sz w:val="30"/>
          <w:szCs w:val="30"/>
        </w:rPr>
        <w:t>ключенных с получателями гранта,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</w:t>
      </w:r>
      <w:r w:rsidR="009E3BFF" w:rsidRPr="002C706C">
        <w:rPr>
          <w:sz w:val="30"/>
          <w:szCs w:val="30"/>
        </w:rPr>
        <w:t>ы</w:t>
      </w:r>
      <w:r w:rsidR="009E3BFF" w:rsidRPr="002C706C">
        <w:rPr>
          <w:sz w:val="30"/>
          <w:szCs w:val="30"/>
        </w:rPr>
        <w:t>сокотехнологичного импортного оборудования, сырья и комплекту</w:t>
      </w:r>
      <w:r w:rsidR="009E3BFF" w:rsidRPr="002C706C">
        <w:rPr>
          <w:sz w:val="30"/>
          <w:szCs w:val="30"/>
        </w:rPr>
        <w:t>ю</w:t>
      </w:r>
      <w:r w:rsidR="009E3BFF" w:rsidRPr="002C706C">
        <w:rPr>
          <w:sz w:val="30"/>
          <w:szCs w:val="30"/>
        </w:rPr>
        <w:t>щих изделий, а также ины</w:t>
      </w:r>
      <w:r w:rsidR="00E46474" w:rsidRPr="002C706C">
        <w:rPr>
          <w:sz w:val="30"/>
          <w:szCs w:val="30"/>
        </w:rPr>
        <w:t>х</w:t>
      </w:r>
      <w:r w:rsidR="009E3BFF" w:rsidRPr="002C706C">
        <w:rPr>
          <w:sz w:val="30"/>
          <w:szCs w:val="30"/>
        </w:rPr>
        <w:t xml:space="preserve"> операци</w:t>
      </w:r>
      <w:r w:rsidR="00E46474" w:rsidRPr="002C706C">
        <w:rPr>
          <w:sz w:val="30"/>
          <w:szCs w:val="30"/>
        </w:rPr>
        <w:t xml:space="preserve">й </w:t>
      </w:r>
      <w:r w:rsidR="009E3BFF" w:rsidRPr="002C706C">
        <w:rPr>
          <w:sz w:val="30"/>
          <w:szCs w:val="30"/>
        </w:rPr>
        <w:t>в случаях, определенных муниц</w:t>
      </w:r>
      <w:r w:rsidR="009E3BFF" w:rsidRPr="002C706C">
        <w:rPr>
          <w:sz w:val="30"/>
          <w:szCs w:val="30"/>
        </w:rPr>
        <w:t>и</w:t>
      </w:r>
      <w:r w:rsidR="009E3BFF" w:rsidRPr="002C706C">
        <w:rPr>
          <w:sz w:val="30"/>
          <w:szCs w:val="30"/>
        </w:rPr>
        <w:t>пальными правовыми актами, регулирующими порядок предоставления субсидий;</w:t>
      </w:r>
    </w:p>
    <w:p w:rsidP="002A3125" w:rsidR="009E3BFF" w:rsidRDefault="00460C1C" w:rsidRPr="002C706C">
      <w:pPr>
        <w:pStyle w:val="ConsPlusNormal"/>
        <w:spacing w:line="230" w:lineRule="auto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4</w:t>
      </w:r>
      <w:r w:rsidR="009E3BFF" w:rsidRPr="002C706C">
        <w:rPr>
          <w:sz w:val="30"/>
          <w:szCs w:val="30"/>
        </w:rPr>
        <w:t>) согласие получателя гранта, а также условие о получении согл</w:t>
      </w:r>
      <w:r w:rsidR="009E3BFF" w:rsidRPr="002C706C">
        <w:rPr>
          <w:sz w:val="30"/>
          <w:szCs w:val="30"/>
        </w:rPr>
        <w:t>а</w:t>
      </w:r>
      <w:r w:rsidR="009E3BFF" w:rsidRPr="002C706C">
        <w:rPr>
          <w:sz w:val="30"/>
          <w:szCs w:val="30"/>
        </w:rPr>
        <w:t>сия от лиц, являющихся поставщиками (подрядчиками, исполнителями) по договорам (</w:t>
      </w:r>
      <w:r w:rsidR="007E1DD6" w:rsidRPr="002C706C">
        <w:rPr>
          <w:sz w:val="30"/>
          <w:szCs w:val="30"/>
        </w:rPr>
        <w:t>соглашен</w:t>
      </w:r>
      <w:r w:rsidR="009E3BFF" w:rsidRPr="002C706C">
        <w:rPr>
          <w:sz w:val="30"/>
          <w:szCs w:val="30"/>
        </w:rPr>
        <w:t>иям), заключенным в целях исполнения обяз</w:t>
      </w:r>
      <w:r w:rsidR="009E3BFF" w:rsidRPr="002C706C">
        <w:rPr>
          <w:sz w:val="30"/>
          <w:szCs w:val="30"/>
        </w:rPr>
        <w:t>а</w:t>
      </w:r>
      <w:r w:rsidR="009E3BFF" w:rsidRPr="002C706C">
        <w:rPr>
          <w:sz w:val="30"/>
          <w:szCs w:val="30"/>
        </w:rPr>
        <w:t xml:space="preserve">тельств по </w:t>
      </w:r>
      <w:r w:rsidR="007E1DD6" w:rsidRPr="002C706C">
        <w:rPr>
          <w:sz w:val="30"/>
          <w:szCs w:val="30"/>
        </w:rPr>
        <w:t>соглашен</w:t>
      </w:r>
      <w:r w:rsidR="009E3BFF" w:rsidRPr="002C706C">
        <w:rPr>
          <w:sz w:val="30"/>
          <w:szCs w:val="30"/>
        </w:rPr>
        <w:t>ию, на осуществление проверок главным распор</w:t>
      </w:r>
      <w:r w:rsidR="009E3BFF" w:rsidRPr="002C706C">
        <w:rPr>
          <w:sz w:val="30"/>
          <w:szCs w:val="30"/>
        </w:rPr>
        <w:t>я</w:t>
      </w:r>
      <w:r w:rsidR="009E3BFF" w:rsidRPr="002C706C">
        <w:rPr>
          <w:sz w:val="30"/>
          <w:szCs w:val="30"/>
        </w:rPr>
        <w:t>дителем бюджетных средств, пред</w:t>
      </w:r>
      <w:r w:rsidR="00C24EAC" w:rsidRPr="002C706C">
        <w:rPr>
          <w:sz w:val="30"/>
          <w:szCs w:val="30"/>
        </w:rPr>
        <w:t>о</w:t>
      </w:r>
      <w:r w:rsidR="009E3BFF" w:rsidRPr="002C706C">
        <w:rPr>
          <w:sz w:val="30"/>
          <w:szCs w:val="30"/>
        </w:rPr>
        <w:t xml:space="preserve">ставляющим грант, соблюдения ими порядка и условий предоставления субсидий, в том числе в части </w:t>
      </w:r>
      <w:r w:rsidR="00E46474" w:rsidRPr="002C706C">
        <w:rPr>
          <w:sz w:val="30"/>
          <w:szCs w:val="30"/>
        </w:rPr>
        <w:t xml:space="preserve">                 </w:t>
      </w:r>
      <w:r w:rsidR="009E3BFF" w:rsidRPr="002C706C">
        <w:rPr>
          <w:sz w:val="30"/>
          <w:szCs w:val="30"/>
        </w:rPr>
        <w:t xml:space="preserve">достижения результатов их предоставления, а также проверок органами муниципального финансового контроля в соответствии со </w:t>
      </w:r>
      <w:hyperlink r:id="rId19" w:history="true">
        <w:r w:rsidR="009E3BFF" w:rsidRPr="002C706C">
          <w:rPr>
            <w:sz w:val="30"/>
            <w:szCs w:val="30"/>
          </w:rPr>
          <w:t>статья</w:t>
        </w:r>
        <w:r w:rsidR="00D36023">
          <w:rPr>
            <w:sz w:val="30"/>
            <w:szCs w:val="30"/>
          </w:rPr>
          <w:t xml:space="preserve">-                </w:t>
        </w:r>
        <w:r w:rsidR="009E3BFF" w:rsidRPr="002C706C">
          <w:rPr>
            <w:sz w:val="30"/>
            <w:szCs w:val="30"/>
          </w:rPr>
          <w:t>ми 268.1</w:t>
        </w:r>
      </w:hyperlink>
      <w:r w:rsidR="00E46474" w:rsidRPr="002C706C">
        <w:rPr>
          <w:sz w:val="30"/>
          <w:szCs w:val="30"/>
        </w:rPr>
        <w:t>,</w:t>
      </w:r>
      <w:r w:rsidR="009E3BFF" w:rsidRPr="002C706C">
        <w:rPr>
          <w:sz w:val="30"/>
          <w:szCs w:val="30"/>
        </w:rPr>
        <w:t xml:space="preserve"> </w:t>
      </w:r>
      <w:hyperlink r:id="rId20" w:history="true">
        <w:r w:rsidR="009E3BFF" w:rsidRPr="002C706C">
          <w:rPr>
            <w:sz w:val="30"/>
            <w:szCs w:val="30"/>
          </w:rPr>
          <w:t>269.2</w:t>
        </w:r>
      </w:hyperlink>
      <w:r w:rsidR="009E3BFF" w:rsidRPr="002C706C">
        <w:rPr>
          <w:sz w:val="30"/>
          <w:szCs w:val="30"/>
        </w:rPr>
        <w:t xml:space="preserve"> Бюджетного кодекса Российской Федерации.</w:t>
      </w:r>
    </w:p>
    <w:p w:rsidP="002A3125" w:rsidR="000A6A21" w:rsidRDefault="008242C5" w:rsidRPr="002C706C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2</w:t>
      </w:r>
      <w:r w:rsidR="00701E09" w:rsidRPr="002C706C">
        <w:rPr>
          <w:sz w:val="30"/>
          <w:szCs w:val="30"/>
        </w:rPr>
        <w:t xml:space="preserve">. </w:t>
      </w:r>
      <w:r w:rsidR="000A6A21" w:rsidRPr="002C706C">
        <w:rPr>
          <w:sz w:val="30"/>
          <w:szCs w:val="30"/>
        </w:rPr>
        <w:t>Получатель гранта обязан в течение 3 рабочих дней со дня п</w:t>
      </w:r>
      <w:r w:rsidR="000A6A21" w:rsidRPr="002C706C">
        <w:rPr>
          <w:sz w:val="30"/>
          <w:szCs w:val="30"/>
        </w:rPr>
        <w:t>о</w:t>
      </w:r>
      <w:r w:rsidR="000A6A21" w:rsidRPr="002C706C">
        <w:rPr>
          <w:sz w:val="30"/>
          <w:szCs w:val="30"/>
        </w:rPr>
        <w:t>лучения двух экземпляров подписанного со стороны главного управл</w:t>
      </w:r>
      <w:r w:rsidR="000A6A21" w:rsidRPr="002C706C">
        <w:rPr>
          <w:sz w:val="30"/>
          <w:szCs w:val="30"/>
        </w:rPr>
        <w:t>е</w:t>
      </w:r>
      <w:r w:rsidR="000A6A21" w:rsidRPr="002C706C">
        <w:rPr>
          <w:sz w:val="30"/>
          <w:szCs w:val="30"/>
        </w:rPr>
        <w:t>ния образования Соглашения подписать их и направить один экземпляр Соглашения в главное управление образования.</w:t>
      </w:r>
    </w:p>
    <w:p w:rsidP="002A3125" w:rsidR="00460C1C" w:rsidRDefault="00460C1C" w:rsidRPr="002C706C">
      <w:pPr>
        <w:pStyle w:val="ConsPlusNormal"/>
        <w:spacing w:line="230" w:lineRule="auto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3</w:t>
      </w:r>
      <w:r w:rsidRPr="002C706C">
        <w:rPr>
          <w:sz w:val="30"/>
          <w:szCs w:val="30"/>
        </w:rPr>
        <w:t xml:space="preserve">.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ие считается заключенным с</w:t>
      </w:r>
      <w:r w:rsidR="002C706C"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 xml:space="preserve"> </w:t>
      </w:r>
      <w:r w:rsidR="002C706C" w:rsidRPr="002C706C">
        <w:rPr>
          <w:sz w:val="30"/>
          <w:szCs w:val="30"/>
        </w:rPr>
        <w:t>дня</w:t>
      </w:r>
      <w:r w:rsidRPr="002C706C">
        <w:rPr>
          <w:sz w:val="30"/>
          <w:szCs w:val="30"/>
        </w:rPr>
        <w:t xml:space="preserve"> его подписания обеими сторонами.</w:t>
      </w:r>
    </w:p>
    <w:p w:rsidP="002A3125" w:rsidR="00460C1C" w:rsidRDefault="00460C1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4</w:t>
      </w:r>
      <w:r w:rsidRPr="002C706C">
        <w:rPr>
          <w:sz w:val="30"/>
          <w:szCs w:val="30"/>
        </w:rPr>
        <w:t xml:space="preserve">. В случае непредставления подписанного получателем </w:t>
      </w:r>
      <w:r w:rsidR="00704CEC" w:rsidRPr="002C706C">
        <w:rPr>
          <w:sz w:val="30"/>
          <w:szCs w:val="30"/>
        </w:rPr>
        <w:t>гранта</w:t>
      </w:r>
      <w:r w:rsidRPr="002C706C">
        <w:rPr>
          <w:sz w:val="30"/>
          <w:szCs w:val="30"/>
        </w:rPr>
        <w:t xml:space="preserve"> </w:t>
      </w:r>
      <w:r w:rsidR="00D87162" w:rsidRPr="002C706C">
        <w:rPr>
          <w:sz w:val="30"/>
          <w:szCs w:val="30"/>
        </w:rPr>
        <w:t>С</w:t>
      </w:r>
      <w:r w:rsidR="007E1DD6" w:rsidRPr="002C706C">
        <w:rPr>
          <w:sz w:val="30"/>
          <w:szCs w:val="30"/>
        </w:rPr>
        <w:t>оглашен</w:t>
      </w:r>
      <w:r w:rsidRPr="002C706C">
        <w:rPr>
          <w:sz w:val="30"/>
          <w:szCs w:val="30"/>
        </w:rPr>
        <w:t xml:space="preserve">ия в срок, установленный </w:t>
      </w:r>
      <w:hyperlink w:anchor="P233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Pr="002C706C">
          <w:rPr>
            <w:sz w:val="30"/>
            <w:szCs w:val="30"/>
          </w:rPr>
          <w:t xml:space="preserve">ом </w:t>
        </w:r>
      </w:hyperlink>
      <w:r w:rsidR="002F4F8E"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2</w:t>
      </w:r>
      <w:r w:rsidRPr="002C706C">
        <w:rPr>
          <w:sz w:val="30"/>
          <w:szCs w:val="30"/>
        </w:rPr>
        <w:t xml:space="preserve"> настоящего Положения, </w:t>
      </w:r>
      <w:r w:rsidRPr="002C706C">
        <w:rPr>
          <w:sz w:val="30"/>
          <w:szCs w:val="30"/>
        </w:rPr>
        <w:lastRenderedPageBreak/>
        <w:t xml:space="preserve">получатель </w:t>
      </w:r>
      <w:r w:rsidR="00704CEC" w:rsidRPr="002C706C">
        <w:rPr>
          <w:sz w:val="30"/>
          <w:szCs w:val="30"/>
        </w:rPr>
        <w:t>гранта</w:t>
      </w:r>
      <w:r w:rsidRPr="002C706C">
        <w:rPr>
          <w:sz w:val="30"/>
          <w:szCs w:val="30"/>
        </w:rPr>
        <w:t xml:space="preserve"> </w:t>
      </w:r>
      <w:r w:rsidR="00C24EAC" w:rsidRPr="002C706C">
        <w:rPr>
          <w:sz w:val="30"/>
          <w:szCs w:val="30"/>
        </w:rPr>
        <w:t>признается</w:t>
      </w:r>
      <w:r w:rsidRPr="002C706C">
        <w:rPr>
          <w:sz w:val="30"/>
          <w:szCs w:val="30"/>
        </w:rPr>
        <w:t xml:space="preserve"> уклонившимся от заключения </w:t>
      </w:r>
      <w:r w:rsidR="00D87162" w:rsidRPr="002C706C">
        <w:rPr>
          <w:sz w:val="30"/>
          <w:szCs w:val="30"/>
        </w:rPr>
        <w:t>С</w:t>
      </w:r>
      <w:r w:rsidR="007E1DD6" w:rsidRPr="002C706C">
        <w:rPr>
          <w:sz w:val="30"/>
          <w:szCs w:val="30"/>
        </w:rPr>
        <w:t>оглаш</w:t>
      </w:r>
      <w:r w:rsidR="007E1DD6" w:rsidRPr="002C706C">
        <w:rPr>
          <w:sz w:val="30"/>
          <w:szCs w:val="30"/>
        </w:rPr>
        <w:t>е</w:t>
      </w:r>
      <w:r w:rsidR="007E1DD6"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>ия и лишается права на получение гранта.</w:t>
      </w:r>
    </w:p>
    <w:p w:rsidP="002A3125" w:rsidR="00D948B1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5</w:t>
      </w:r>
      <w:r w:rsidR="00D948B1" w:rsidRPr="002C706C">
        <w:rPr>
          <w:sz w:val="30"/>
          <w:szCs w:val="30"/>
        </w:rPr>
        <w:t>. Перечисление гранта осуществляется в течение 1</w:t>
      </w:r>
      <w:r w:rsidR="00D07E9D" w:rsidRPr="002C706C">
        <w:rPr>
          <w:sz w:val="30"/>
          <w:szCs w:val="30"/>
        </w:rPr>
        <w:t>0</w:t>
      </w:r>
      <w:r w:rsidR="00D948B1" w:rsidRPr="002C706C">
        <w:rPr>
          <w:sz w:val="30"/>
          <w:szCs w:val="30"/>
        </w:rPr>
        <w:t xml:space="preserve"> рабочих дней с даты подписания </w:t>
      </w:r>
      <w:r w:rsidR="007E1DD6" w:rsidRPr="002C706C">
        <w:rPr>
          <w:sz w:val="30"/>
          <w:szCs w:val="30"/>
        </w:rPr>
        <w:t>Соглашен</w:t>
      </w:r>
      <w:r w:rsidR="00D948B1" w:rsidRPr="002C706C">
        <w:rPr>
          <w:sz w:val="30"/>
          <w:szCs w:val="30"/>
        </w:rPr>
        <w:t>ия на лицевой счет, открытый пол</w:t>
      </w:r>
      <w:r w:rsidR="00D948B1" w:rsidRPr="002C706C">
        <w:rPr>
          <w:sz w:val="30"/>
          <w:szCs w:val="30"/>
        </w:rPr>
        <w:t>у</w:t>
      </w:r>
      <w:r w:rsidR="00D948B1" w:rsidRPr="002C706C">
        <w:rPr>
          <w:sz w:val="30"/>
          <w:szCs w:val="30"/>
        </w:rPr>
        <w:t>чателем гранта в территориальном органе Федерального казначейства.</w:t>
      </w:r>
    </w:p>
    <w:p w:rsidP="002A3125" w:rsidR="00701E09" w:rsidRDefault="00701E09" w:rsidRPr="002C706C">
      <w:pPr>
        <w:suppressAutoHyphens w:val="false"/>
        <w:spacing w:line="235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hAnsi="Times New Roman"/>
          <w:position w:val="0"/>
          <w:sz w:val="30"/>
          <w:szCs w:val="30"/>
        </w:rPr>
      </w:pPr>
      <w:r w:rsidRPr="002C706C">
        <w:rPr>
          <w:rFonts w:ascii="Times New Roman" w:hAnsi="Times New Roman"/>
          <w:position w:val="0"/>
          <w:sz w:val="30"/>
          <w:szCs w:val="30"/>
        </w:rPr>
        <w:t>5</w:t>
      </w:r>
      <w:r w:rsidR="003557E8" w:rsidRPr="002C706C">
        <w:rPr>
          <w:rFonts w:ascii="Times New Roman" w:hAnsi="Times New Roman"/>
          <w:position w:val="0"/>
          <w:sz w:val="30"/>
          <w:szCs w:val="30"/>
        </w:rPr>
        <w:t>6</w:t>
      </w:r>
      <w:r w:rsidRPr="002C706C">
        <w:rPr>
          <w:rFonts w:ascii="Times New Roman" w:hAnsi="Times New Roman"/>
          <w:position w:val="0"/>
          <w:sz w:val="30"/>
          <w:szCs w:val="30"/>
        </w:rPr>
        <w:t>. Датой предоставления гранта считается день списания указа</w:t>
      </w:r>
      <w:r w:rsidRPr="002C706C">
        <w:rPr>
          <w:rFonts w:ascii="Times New Roman" w:hAnsi="Times New Roman"/>
          <w:position w:val="0"/>
          <w:sz w:val="30"/>
          <w:szCs w:val="30"/>
        </w:rPr>
        <w:t>н</w:t>
      </w:r>
      <w:r w:rsidRPr="002C706C">
        <w:rPr>
          <w:rFonts w:ascii="Times New Roman" w:hAnsi="Times New Roman"/>
          <w:position w:val="0"/>
          <w:sz w:val="30"/>
          <w:szCs w:val="30"/>
        </w:rPr>
        <w:t xml:space="preserve">ных средств с лицевого счета главного управления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образования</w:t>
      </w:r>
      <w:r w:rsidRPr="002C706C">
        <w:rPr>
          <w:rFonts w:ascii="Times New Roman" w:hAnsi="Times New Roman"/>
          <w:position w:val="0"/>
          <w:sz w:val="30"/>
          <w:szCs w:val="30"/>
        </w:rPr>
        <w:t>.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5</w:t>
      </w:r>
      <w:r w:rsidR="003557E8"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7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. 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 целях использования средств гранта определяются следу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ю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щие направления расходов на реализацию проекта: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1) оплата товаров, работ, услуг по контрактам (договорам) в р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е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зультате проведения процедуры закупок в соответствии с требованиями Федеральных </w:t>
      </w:r>
      <w:hyperlink r:id="rId21" w:history="true">
        <w:r w:rsidRPr="002C706C">
          <w:rPr>
            <w:rFonts w:ascii="Times New Roman" w:cs="Times New Roman" w:eastAsiaTheme="minorHAnsi" w:hAnsi="Times New Roman"/>
            <w:position w:val="0"/>
            <w:sz w:val="30"/>
            <w:szCs w:val="30"/>
            <w:lang w:eastAsia="en-US"/>
          </w:rPr>
          <w:t>законов</w:t>
        </w:r>
      </w:hyperlink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от 05.04.2013 № 44-ФЗ «О контрактной системе            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договоров </w:t>
      </w:r>
      <w:r w:rsidR="00CD67D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гра</w:t>
      </w:r>
      <w:r w:rsidR="00CD67D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ж</w:t>
      </w:r>
      <w:r w:rsidR="00CD67D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дан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ко-правового характера, связанных с: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оказанием типографских услуг;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оказанием услуг привлеченных специалистов в сферах, связанных с реализацией проекта;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материально-техническим обеспечением реализации проекта;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2) командировочные расходы участников управленческо-педагоги-ческой команды;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3) повышение квалификации участников управленческо-педагоги-ческой команды;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4) оплата труда участников управленческо-педагогической ко-манды;</w:t>
      </w:r>
    </w:p>
    <w:p w:rsidP="002A3125" w:rsidR="00A14FEB" w:rsidRDefault="00A14FEB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5) организация и проведение выездных мероприятий для детей – участников проекта.</w:t>
      </w:r>
    </w:p>
    <w:p w:rsidP="002A3125" w:rsidR="00D948B1" w:rsidRDefault="002C3FB9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8</w:t>
      </w:r>
      <w:r w:rsidR="00D948B1" w:rsidRPr="002C706C">
        <w:rPr>
          <w:sz w:val="30"/>
          <w:szCs w:val="30"/>
        </w:rPr>
        <w:t>. Грант не может быть использован на:</w:t>
      </w:r>
    </w:p>
    <w:p w:rsidP="002A3125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1) капитальное строительство и инвестиции;</w:t>
      </w:r>
    </w:p>
    <w:p w:rsidP="002A3125" w:rsidR="00D948B1" w:rsidRDefault="00D948B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2) деятельность, запрещенную действующим законодательством.</w:t>
      </w:r>
    </w:p>
    <w:p w:rsidP="002A3125" w:rsidR="00D948B1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5</w:t>
      </w:r>
      <w:r w:rsidR="003557E8" w:rsidRPr="002C706C">
        <w:rPr>
          <w:sz w:val="30"/>
          <w:szCs w:val="30"/>
        </w:rPr>
        <w:t>9</w:t>
      </w:r>
      <w:r w:rsidR="00D948B1" w:rsidRPr="002C706C">
        <w:rPr>
          <w:sz w:val="30"/>
          <w:szCs w:val="30"/>
        </w:rPr>
        <w:t xml:space="preserve">. В случае невыполнения получателем гранта условий </w:t>
      </w:r>
      <w:r w:rsidR="007E1DD6" w:rsidRPr="002C706C">
        <w:rPr>
          <w:sz w:val="30"/>
          <w:szCs w:val="30"/>
        </w:rPr>
        <w:t>Соглаш</w:t>
      </w:r>
      <w:r w:rsidR="007E1DD6" w:rsidRPr="002C706C">
        <w:rPr>
          <w:sz w:val="30"/>
          <w:szCs w:val="30"/>
        </w:rPr>
        <w:t>е</w:t>
      </w:r>
      <w:r w:rsidR="007E1DD6" w:rsidRPr="002C706C">
        <w:rPr>
          <w:sz w:val="30"/>
          <w:szCs w:val="30"/>
        </w:rPr>
        <w:t>н</w:t>
      </w:r>
      <w:r w:rsidR="00D948B1" w:rsidRPr="002C706C">
        <w:rPr>
          <w:sz w:val="30"/>
          <w:szCs w:val="30"/>
        </w:rPr>
        <w:t>ия и настоящего Положения, а также при недостижении результатов предоставления гранта главное управление образования досрочно ра</w:t>
      </w:r>
      <w:r w:rsidR="00D948B1" w:rsidRPr="002C706C">
        <w:rPr>
          <w:sz w:val="30"/>
          <w:szCs w:val="30"/>
        </w:rPr>
        <w:t>с</w:t>
      </w:r>
      <w:r w:rsidR="00D948B1" w:rsidRPr="002C706C">
        <w:rPr>
          <w:sz w:val="30"/>
          <w:szCs w:val="30"/>
        </w:rPr>
        <w:t xml:space="preserve">торгает </w:t>
      </w:r>
      <w:r w:rsidR="007E1DD6" w:rsidRPr="002C706C">
        <w:rPr>
          <w:sz w:val="30"/>
          <w:szCs w:val="30"/>
        </w:rPr>
        <w:t>Соглашен</w:t>
      </w:r>
      <w:r w:rsidR="00D948B1" w:rsidRPr="002C706C">
        <w:rPr>
          <w:sz w:val="30"/>
          <w:szCs w:val="30"/>
        </w:rPr>
        <w:t xml:space="preserve">ие с последующим возвратом гранта получателем гранта на лицевой счет главного управления образования в порядке и сроки, предусмотренные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="00A539EB" w:rsidRPr="002C706C">
        <w:rPr>
          <w:sz w:val="30"/>
          <w:szCs w:val="30"/>
        </w:rPr>
        <w:t xml:space="preserve">ами </w:t>
      </w:r>
      <w:r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2</w:t>
      </w:r>
      <w:r w:rsidR="00E46474" w:rsidRPr="002C706C">
        <w:rPr>
          <w:sz w:val="30"/>
          <w:szCs w:val="30"/>
        </w:rPr>
        <w:t>–</w:t>
      </w:r>
      <w:r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5</w:t>
      </w:r>
      <w:r w:rsidR="00D948B1" w:rsidRPr="002C706C">
        <w:rPr>
          <w:sz w:val="30"/>
          <w:szCs w:val="30"/>
        </w:rPr>
        <w:t xml:space="preserve"> настоящего Положения.</w:t>
      </w:r>
    </w:p>
    <w:p w:rsidP="002A3125" w:rsidR="00036FD1" w:rsidRDefault="003557E8">
      <w:pPr>
        <w:pStyle w:val="ConsPlusNormal"/>
        <w:ind w:firstLine="709"/>
        <w:jc w:val="both"/>
        <w:rPr>
          <w:sz w:val="30"/>
          <w:szCs w:val="30"/>
        </w:rPr>
      </w:pPr>
      <w:bookmarkStart w:id="13" w:name="P281"/>
      <w:bookmarkStart w:id="14" w:name="Par0"/>
      <w:bookmarkEnd w:id="13"/>
      <w:bookmarkEnd w:id="14"/>
      <w:r w:rsidRPr="002C706C">
        <w:rPr>
          <w:sz w:val="30"/>
          <w:szCs w:val="30"/>
        </w:rPr>
        <w:t>60</w:t>
      </w:r>
      <w:r w:rsidR="00E46474" w:rsidRPr="002C706C">
        <w:rPr>
          <w:sz w:val="30"/>
          <w:szCs w:val="30"/>
        </w:rPr>
        <w:t>. Не</w:t>
      </w:r>
      <w:r w:rsidR="00036FD1" w:rsidRPr="002C706C">
        <w:rPr>
          <w:sz w:val="30"/>
          <w:szCs w:val="30"/>
        </w:rPr>
        <w:t>использованные по состоянию на 31 декабря года пред</w:t>
      </w:r>
      <w:r w:rsidR="00036FD1" w:rsidRPr="002C706C">
        <w:rPr>
          <w:sz w:val="30"/>
          <w:szCs w:val="30"/>
        </w:rPr>
        <w:t>о</w:t>
      </w:r>
      <w:r w:rsidR="00036FD1" w:rsidRPr="002C706C">
        <w:rPr>
          <w:sz w:val="30"/>
          <w:szCs w:val="30"/>
        </w:rPr>
        <w:t xml:space="preserve">ставления </w:t>
      </w:r>
      <w:r w:rsidR="00277CB8" w:rsidRPr="002C706C">
        <w:rPr>
          <w:sz w:val="30"/>
          <w:szCs w:val="30"/>
        </w:rPr>
        <w:t>г</w:t>
      </w:r>
      <w:r w:rsidR="00036FD1" w:rsidRPr="002C706C">
        <w:rPr>
          <w:sz w:val="30"/>
          <w:szCs w:val="30"/>
        </w:rPr>
        <w:t xml:space="preserve">ранта остатки </w:t>
      </w:r>
      <w:r w:rsidR="006B21B6" w:rsidRPr="002C706C">
        <w:rPr>
          <w:sz w:val="30"/>
          <w:szCs w:val="30"/>
        </w:rPr>
        <w:t>г</w:t>
      </w:r>
      <w:r w:rsidR="00D36023">
        <w:rPr>
          <w:sz w:val="30"/>
          <w:szCs w:val="30"/>
        </w:rPr>
        <w:t>ранта</w:t>
      </w:r>
      <w:r w:rsidR="00036FD1" w:rsidRPr="002C706C">
        <w:rPr>
          <w:sz w:val="30"/>
          <w:szCs w:val="30"/>
        </w:rPr>
        <w:t xml:space="preserve"> подлежат перечислению в </w:t>
      </w:r>
      <w:r w:rsidR="006B21B6" w:rsidRPr="002C706C">
        <w:rPr>
          <w:sz w:val="30"/>
          <w:szCs w:val="30"/>
        </w:rPr>
        <w:t>бюджет</w:t>
      </w:r>
      <w:r w:rsidR="00E46474" w:rsidRPr="002C706C">
        <w:rPr>
          <w:sz w:val="30"/>
          <w:szCs w:val="30"/>
        </w:rPr>
        <w:t xml:space="preserve">         </w:t>
      </w:r>
      <w:r w:rsidR="006B21B6" w:rsidRPr="002C706C">
        <w:rPr>
          <w:sz w:val="30"/>
          <w:szCs w:val="30"/>
        </w:rPr>
        <w:t xml:space="preserve"> города</w:t>
      </w:r>
      <w:r w:rsidR="00036FD1" w:rsidRPr="002C706C">
        <w:rPr>
          <w:sz w:val="30"/>
          <w:szCs w:val="30"/>
        </w:rPr>
        <w:t xml:space="preserve"> не позднее 1 марта года, следующего за годом предоставления </w:t>
      </w:r>
      <w:r w:rsidR="006B21B6" w:rsidRPr="002C706C">
        <w:rPr>
          <w:sz w:val="30"/>
          <w:szCs w:val="30"/>
        </w:rPr>
        <w:t>г</w:t>
      </w:r>
      <w:r w:rsidR="00036FD1" w:rsidRPr="002C706C">
        <w:rPr>
          <w:sz w:val="30"/>
          <w:szCs w:val="30"/>
        </w:rPr>
        <w:t>ранта.</w:t>
      </w:r>
    </w:p>
    <w:p w:rsidP="002A3125" w:rsidR="00AF54A2" w:rsidRDefault="00AF54A2" w:rsidRPr="002C706C">
      <w:pPr>
        <w:pStyle w:val="ConsPlusNormal"/>
        <w:ind w:firstLine="709"/>
        <w:jc w:val="both"/>
        <w:rPr>
          <w:sz w:val="30"/>
          <w:szCs w:val="30"/>
        </w:rPr>
      </w:pPr>
    </w:p>
    <w:p w:rsidP="002A3125" w:rsidR="00460C1C" w:rsidRDefault="00707976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lastRenderedPageBreak/>
        <w:t>6</w:t>
      </w:r>
      <w:r w:rsidR="003557E8" w:rsidRPr="002C706C">
        <w:rPr>
          <w:sz w:val="30"/>
          <w:szCs w:val="30"/>
        </w:rPr>
        <w:t>1</w:t>
      </w:r>
      <w:r w:rsidR="00460C1C" w:rsidRPr="002C706C">
        <w:rPr>
          <w:sz w:val="30"/>
          <w:szCs w:val="30"/>
        </w:rPr>
        <w:t>. Основаниями для отказа получателю гранта в предоставлении гранта являются:</w:t>
      </w:r>
    </w:p>
    <w:p w:rsidP="002A3125" w:rsidR="00460C1C" w:rsidRDefault="00460C1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1) несоответствие представленных получателем гранта докуме</w:t>
      </w:r>
      <w:r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>тов требованиям, определенным настоящим Положением, или непре</w:t>
      </w:r>
      <w:r w:rsidRPr="002C706C">
        <w:rPr>
          <w:sz w:val="30"/>
          <w:szCs w:val="30"/>
        </w:rPr>
        <w:t>д</w:t>
      </w:r>
      <w:r w:rsidRPr="002C706C">
        <w:rPr>
          <w:sz w:val="30"/>
          <w:szCs w:val="30"/>
        </w:rPr>
        <w:t>ставление (представление не в полном объеме) указанных документов;</w:t>
      </w:r>
    </w:p>
    <w:p w:rsidP="002A3125" w:rsidR="00460C1C" w:rsidRDefault="00460C1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2) установление факта недостоверности представленной получат</w:t>
      </w:r>
      <w:r w:rsidRPr="002C706C">
        <w:rPr>
          <w:sz w:val="30"/>
          <w:szCs w:val="30"/>
        </w:rPr>
        <w:t>е</w:t>
      </w:r>
      <w:r w:rsidRPr="002C706C">
        <w:rPr>
          <w:sz w:val="30"/>
          <w:szCs w:val="30"/>
        </w:rPr>
        <w:t>лем гранта информации;</w:t>
      </w:r>
    </w:p>
    <w:p w:rsidP="002A3125" w:rsidR="00460C1C" w:rsidRDefault="00460C1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3) несоответствие получателя гранта требованиям, установленным </w:t>
      </w:r>
      <w:hyperlink r:id="rId22" w:history="true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Pr="002C706C">
          <w:rPr>
            <w:sz w:val="30"/>
            <w:szCs w:val="30"/>
          </w:rPr>
          <w:t xml:space="preserve">ом </w:t>
        </w:r>
        <w:r w:rsidR="002F4F8E" w:rsidRPr="002C706C">
          <w:rPr>
            <w:sz w:val="30"/>
            <w:szCs w:val="30"/>
          </w:rPr>
          <w:t>1</w:t>
        </w:r>
        <w:r w:rsidR="00A70353" w:rsidRPr="002C706C">
          <w:rPr>
            <w:sz w:val="30"/>
            <w:szCs w:val="30"/>
          </w:rPr>
          <w:t>8</w:t>
        </w:r>
      </w:hyperlink>
      <w:r w:rsidRPr="002C706C">
        <w:rPr>
          <w:sz w:val="30"/>
          <w:szCs w:val="30"/>
        </w:rPr>
        <w:t xml:space="preserve"> настоящего Положения.</w:t>
      </w:r>
    </w:p>
    <w:p w:rsidP="002A3125" w:rsidR="00460C1C" w:rsidRDefault="00460C1C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В случае выявления основания (ий) для отказа в предоставлении гранта получателю гранта </w:t>
      </w:r>
      <w:r w:rsidR="00D36023">
        <w:rPr>
          <w:sz w:val="30"/>
          <w:szCs w:val="30"/>
        </w:rPr>
        <w:t>г</w:t>
      </w:r>
      <w:r w:rsidRPr="002C706C">
        <w:rPr>
          <w:sz w:val="30"/>
          <w:szCs w:val="30"/>
        </w:rPr>
        <w:t xml:space="preserve">лавное управление образования в течение </w:t>
      </w:r>
      <w:r w:rsidR="00D36023">
        <w:rPr>
          <w:sz w:val="30"/>
          <w:szCs w:val="30"/>
        </w:rPr>
        <w:t xml:space="preserve">               </w:t>
      </w:r>
      <w:r w:rsidRPr="002C706C">
        <w:rPr>
          <w:sz w:val="30"/>
          <w:szCs w:val="30"/>
        </w:rPr>
        <w:t>15 рабочих дней с даты выявления основания (ий) для отказа в пред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>ставлении гранта получателю гранта принимает решение об отказе</w:t>
      </w:r>
      <w:r w:rsidR="00D36023">
        <w:rPr>
          <w:sz w:val="30"/>
          <w:szCs w:val="30"/>
        </w:rPr>
        <w:t xml:space="preserve">                 </w:t>
      </w:r>
      <w:r w:rsidRPr="002C706C">
        <w:rPr>
          <w:sz w:val="30"/>
          <w:szCs w:val="30"/>
        </w:rPr>
        <w:t xml:space="preserve"> в предоставлении гранта, о чем </w:t>
      </w:r>
      <w:r w:rsidR="004E716D" w:rsidRPr="002C706C">
        <w:rPr>
          <w:sz w:val="30"/>
          <w:szCs w:val="30"/>
        </w:rPr>
        <w:t>в течение 1 рабочего дня с даты прин</w:t>
      </w:r>
      <w:r w:rsidR="004E716D" w:rsidRPr="002C706C">
        <w:rPr>
          <w:sz w:val="30"/>
          <w:szCs w:val="30"/>
        </w:rPr>
        <w:t>я</w:t>
      </w:r>
      <w:r w:rsidR="004E716D" w:rsidRPr="002C706C">
        <w:rPr>
          <w:sz w:val="30"/>
          <w:szCs w:val="30"/>
        </w:rPr>
        <w:t xml:space="preserve">тия решения об отказе </w:t>
      </w:r>
      <w:r w:rsidRPr="002C706C">
        <w:rPr>
          <w:sz w:val="30"/>
          <w:szCs w:val="30"/>
        </w:rPr>
        <w:t>уведомляет получателя гранта путем размещения уведомления на едином портале и официальном сайте администрации города</w:t>
      </w:r>
      <w:r w:rsidRPr="002C706C">
        <w:rPr>
          <w:color w:val="FF0000"/>
          <w:sz w:val="30"/>
          <w:szCs w:val="30"/>
        </w:rPr>
        <w:t>.</w:t>
      </w:r>
      <w:r w:rsidR="004E716D" w:rsidRPr="002C706C">
        <w:rPr>
          <w:color w:val="FF0000"/>
          <w:sz w:val="30"/>
          <w:szCs w:val="30"/>
        </w:rPr>
        <w:t xml:space="preserve"> </w:t>
      </w:r>
    </w:p>
    <w:p w:rsidP="002A3125" w:rsidR="00C0795A" w:rsidRDefault="00664759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6</w:t>
      </w:r>
      <w:r w:rsidR="003557E8" w:rsidRPr="002C706C">
        <w:rPr>
          <w:sz w:val="30"/>
          <w:szCs w:val="30"/>
        </w:rPr>
        <w:t>2</w:t>
      </w:r>
      <w:r w:rsidR="00036FD1" w:rsidRPr="002C706C">
        <w:rPr>
          <w:sz w:val="30"/>
          <w:szCs w:val="30"/>
        </w:rPr>
        <w:t xml:space="preserve">. Результатом предоставления </w:t>
      </w:r>
      <w:r w:rsidR="00322BD9" w:rsidRPr="002C706C">
        <w:rPr>
          <w:sz w:val="30"/>
          <w:szCs w:val="30"/>
        </w:rPr>
        <w:t>г</w:t>
      </w:r>
      <w:r w:rsidR="00036FD1" w:rsidRPr="002C706C">
        <w:rPr>
          <w:sz w:val="30"/>
          <w:szCs w:val="30"/>
        </w:rPr>
        <w:t xml:space="preserve">ранта является реализация </w:t>
      </w:r>
      <w:r w:rsidR="00460C1C" w:rsidRPr="002C706C">
        <w:rPr>
          <w:sz w:val="30"/>
          <w:szCs w:val="30"/>
        </w:rPr>
        <w:t>пол</w:t>
      </w:r>
      <w:r w:rsidR="00460C1C" w:rsidRPr="002C706C">
        <w:rPr>
          <w:sz w:val="30"/>
          <w:szCs w:val="30"/>
        </w:rPr>
        <w:t>у</w:t>
      </w:r>
      <w:r w:rsidR="00460C1C" w:rsidRPr="002C706C">
        <w:rPr>
          <w:sz w:val="30"/>
          <w:szCs w:val="30"/>
        </w:rPr>
        <w:t xml:space="preserve">чателем гранта в году предоставления гранта </w:t>
      </w:r>
      <w:r w:rsidR="00322BD9" w:rsidRPr="002C706C">
        <w:rPr>
          <w:sz w:val="30"/>
          <w:szCs w:val="30"/>
        </w:rPr>
        <w:t>проектов</w:t>
      </w:r>
      <w:r w:rsidR="00E46474" w:rsidRPr="002C706C">
        <w:rPr>
          <w:sz w:val="30"/>
          <w:szCs w:val="30"/>
        </w:rPr>
        <w:t>,</w:t>
      </w:r>
      <w:r w:rsidR="00322BD9" w:rsidRPr="002C706C">
        <w:rPr>
          <w:sz w:val="30"/>
          <w:szCs w:val="30"/>
        </w:rPr>
        <w:t xml:space="preserve"> направленных на достижение результата по реализации воспитательных возможностей </w:t>
      </w:r>
      <w:r w:rsidR="0025052E" w:rsidRPr="002C706C">
        <w:rPr>
          <w:sz w:val="30"/>
          <w:szCs w:val="30"/>
        </w:rPr>
        <w:t>в сфере гражданско-патриотического воспитания обучающихся</w:t>
      </w:r>
      <w:r w:rsidR="00322BD9" w:rsidRPr="002C706C">
        <w:rPr>
          <w:sz w:val="30"/>
          <w:szCs w:val="30"/>
        </w:rPr>
        <w:t>, созд</w:t>
      </w:r>
      <w:r w:rsidR="00322BD9" w:rsidRPr="002C706C">
        <w:rPr>
          <w:sz w:val="30"/>
          <w:szCs w:val="30"/>
        </w:rPr>
        <w:t>а</w:t>
      </w:r>
      <w:r w:rsidR="00322BD9" w:rsidRPr="002C706C">
        <w:rPr>
          <w:sz w:val="30"/>
          <w:szCs w:val="30"/>
        </w:rPr>
        <w:t>ние условий для формирования современной образовательной среды для детей в возрасте от 1,5 до 18 лет</w:t>
      </w:r>
      <w:r w:rsidR="00C0795A" w:rsidRPr="002C706C">
        <w:rPr>
          <w:sz w:val="30"/>
          <w:szCs w:val="30"/>
        </w:rPr>
        <w:t>.</w:t>
      </w:r>
    </w:p>
    <w:p w:rsidP="002A3125" w:rsidR="00C0795A" w:rsidRDefault="00036FD1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Характеристикой </w:t>
      </w:r>
      <w:r w:rsidR="00C048FB" w:rsidRPr="002C706C">
        <w:rPr>
          <w:sz w:val="30"/>
          <w:szCs w:val="30"/>
        </w:rPr>
        <w:t xml:space="preserve">результата </w:t>
      </w:r>
      <w:r w:rsidRPr="002C706C">
        <w:rPr>
          <w:sz w:val="30"/>
          <w:szCs w:val="30"/>
        </w:rPr>
        <w:t xml:space="preserve">является охват </w:t>
      </w:r>
      <w:r w:rsidR="00322BD9" w:rsidRPr="002C706C">
        <w:rPr>
          <w:sz w:val="30"/>
          <w:szCs w:val="30"/>
        </w:rPr>
        <w:t>детей</w:t>
      </w:r>
      <w:r w:rsidRPr="002C706C">
        <w:rPr>
          <w:sz w:val="30"/>
          <w:szCs w:val="30"/>
        </w:rPr>
        <w:t xml:space="preserve"> в возрасте от </w:t>
      </w:r>
      <w:r w:rsidR="00322BD9" w:rsidRPr="002C706C">
        <w:rPr>
          <w:sz w:val="30"/>
          <w:szCs w:val="30"/>
        </w:rPr>
        <w:t>1,</w:t>
      </w:r>
      <w:r w:rsidRPr="002C706C">
        <w:rPr>
          <w:sz w:val="30"/>
          <w:szCs w:val="30"/>
        </w:rPr>
        <w:t xml:space="preserve">5 до 18 лет, включенных в </w:t>
      </w:r>
      <w:r w:rsidR="00322BD9" w:rsidRPr="002C706C">
        <w:rPr>
          <w:sz w:val="30"/>
          <w:szCs w:val="30"/>
        </w:rPr>
        <w:t>социально одобренную деятельность, напра</w:t>
      </w:r>
      <w:r w:rsidR="00322BD9" w:rsidRPr="002C706C">
        <w:rPr>
          <w:sz w:val="30"/>
          <w:szCs w:val="30"/>
        </w:rPr>
        <w:t>в</w:t>
      </w:r>
      <w:r w:rsidR="00322BD9" w:rsidRPr="002C706C">
        <w:rPr>
          <w:sz w:val="30"/>
          <w:szCs w:val="30"/>
        </w:rPr>
        <w:t xml:space="preserve">ленную на реализацию воспитательных возможностей </w:t>
      </w:r>
      <w:r w:rsidR="0025052E" w:rsidRPr="002C706C">
        <w:rPr>
          <w:sz w:val="30"/>
          <w:szCs w:val="30"/>
        </w:rPr>
        <w:t>в сфере гражда</w:t>
      </w:r>
      <w:r w:rsidR="0025052E" w:rsidRPr="002C706C">
        <w:rPr>
          <w:sz w:val="30"/>
          <w:szCs w:val="30"/>
        </w:rPr>
        <w:t>н</w:t>
      </w:r>
      <w:r w:rsidR="0025052E" w:rsidRPr="002C706C">
        <w:rPr>
          <w:sz w:val="30"/>
          <w:szCs w:val="30"/>
        </w:rPr>
        <w:t>ско-патриотического воспитания обучающихся</w:t>
      </w:r>
      <w:r w:rsidR="00322BD9" w:rsidRPr="002C706C">
        <w:rPr>
          <w:sz w:val="30"/>
          <w:szCs w:val="30"/>
        </w:rPr>
        <w:t xml:space="preserve">, создание условий для формирования современной образовательной среды, </w:t>
      </w:r>
      <w:r w:rsidRPr="002C706C">
        <w:rPr>
          <w:sz w:val="30"/>
          <w:szCs w:val="30"/>
        </w:rPr>
        <w:t>реализуемую п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 xml:space="preserve">лучателем </w:t>
      </w:r>
      <w:r w:rsidR="00322BD9" w:rsidRPr="002C706C">
        <w:rPr>
          <w:sz w:val="30"/>
          <w:szCs w:val="30"/>
        </w:rPr>
        <w:t>г</w:t>
      </w:r>
      <w:r w:rsidRPr="002C706C">
        <w:rPr>
          <w:sz w:val="30"/>
          <w:szCs w:val="30"/>
        </w:rPr>
        <w:t>ранта</w:t>
      </w:r>
      <w:r w:rsidR="00C0795A" w:rsidRPr="002C706C">
        <w:rPr>
          <w:sz w:val="30"/>
          <w:szCs w:val="30"/>
        </w:rPr>
        <w:t>.</w:t>
      </w:r>
    </w:p>
    <w:p w:rsidP="002A3125" w:rsidR="00C048FB" w:rsidRDefault="00C048FB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Значения результата предоставления гранта и значения характер</w:t>
      </w:r>
      <w:r w:rsidRPr="002C706C">
        <w:rPr>
          <w:sz w:val="30"/>
          <w:szCs w:val="30"/>
        </w:rPr>
        <w:t>и</w:t>
      </w:r>
      <w:r w:rsidRPr="002C706C">
        <w:rPr>
          <w:sz w:val="30"/>
          <w:szCs w:val="30"/>
        </w:rPr>
        <w:t xml:space="preserve">стики, необходимой для достижения результата предоставления гранта, определяются главным управлением образования и устанавливаются в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ии.</w:t>
      </w:r>
    </w:p>
    <w:p w:rsidP="002A3125" w:rsidR="00363B2F" w:rsidRDefault="002F4F8E" w:rsidRPr="002C706C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6</w:t>
      </w:r>
      <w:r w:rsidR="003557E8" w:rsidRPr="002C706C">
        <w:rPr>
          <w:sz w:val="30"/>
          <w:szCs w:val="30"/>
        </w:rPr>
        <w:t>3</w:t>
      </w:r>
      <w:r w:rsidR="00363B2F" w:rsidRPr="002C706C">
        <w:rPr>
          <w:sz w:val="30"/>
          <w:szCs w:val="30"/>
        </w:rPr>
        <w:t>. При реорганизации получателя гранта:</w:t>
      </w:r>
    </w:p>
    <w:p w:rsidP="002A3125" w:rsidR="00460C1C" w:rsidRDefault="00460C1C" w:rsidRPr="002C706C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 xml:space="preserve">в форме слияния, присоединения или преобразования в </w:t>
      </w:r>
      <w:r w:rsidR="007E1DD6" w:rsidRPr="002C706C">
        <w:rPr>
          <w:sz w:val="30"/>
          <w:szCs w:val="30"/>
        </w:rPr>
        <w:t>Соглаш</w:t>
      </w:r>
      <w:r w:rsidR="007E1DD6" w:rsidRPr="002C706C">
        <w:rPr>
          <w:sz w:val="30"/>
          <w:szCs w:val="30"/>
        </w:rPr>
        <w:t>е</w:t>
      </w:r>
      <w:r w:rsidR="007E1DD6"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 xml:space="preserve">ие вносятся изменения путем заключения дополнительного </w:t>
      </w:r>
      <w:r w:rsidR="00D87162" w:rsidRPr="002C706C">
        <w:rPr>
          <w:sz w:val="30"/>
          <w:szCs w:val="30"/>
        </w:rPr>
        <w:t>С</w:t>
      </w:r>
      <w:r w:rsidR="007E1DD6" w:rsidRPr="002C706C">
        <w:rPr>
          <w:sz w:val="30"/>
          <w:szCs w:val="30"/>
        </w:rPr>
        <w:t>оглаш</w:t>
      </w:r>
      <w:r w:rsidR="007E1DD6" w:rsidRPr="002C706C">
        <w:rPr>
          <w:sz w:val="30"/>
          <w:szCs w:val="30"/>
        </w:rPr>
        <w:t>е</w:t>
      </w:r>
      <w:r w:rsidR="007E1DD6" w:rsidRPr="002C706C">
        <w:rPr>
          <w:sz w:val="30"/>
          <w:szCs w:val="30"/>
        </w:rPr>
        <w:t>н</w:t>
      </w:r>
      <w:r w:rsidRPr="002C706C">
        <w:rPr>
          <w:sz w:val="30"/>
          <w:szCs w:val="30"/>
        </w:rPr>
        <w:t xml:space="preserve">ия к </w:t>
      </w:r>
      <w:r w:rsidR="00D87162" w:rsidRPr="002C706C">
        <w:rPr>
          <w:sz w:val="30"/>
          <w:szCs w:val="30"/>
        </w:rPr>
        <w:t>С</w:t>
      </w:r>
      <w:r w:rsidR="007E1DD6" w:rsidRPr="002C706C">
        <w:rPr>
          <w:sz w:val="30"/>
          <w:szCs w:val="30"/>
        </w:rPr>
        <w:t>оглашен</w:t>
      </w:r>
      <w:r w:rsidRPr="002C706C">
        <w:rPr>
          <w:sz w:val="30"/>
          <w:szCs w:val="30"/>
        </w:rPr>
        <w:t xml:space="preserve">ию в части перемены лица в обязательстве с указанием               в </w:t>
      </w:r>
      <w:r w:rsidR="00D87162" w:rsidRPr="002C706C">
        <w:rPr>
          <w:sz w:val="30"/>
          <w:szCs w:val="30"/>
        </w:rPr>
        <w:t>С</w:t>
      </w:r>
      <w:r w:rsidR="007E1DD6" w:rsidRPr="002C706C">
        <w:rPr>
          <w:sz w:val="30"/>
          <w:szCs w:val="30"/>
        </w:rPr>
        <w:t>оглашен</w:t>
      </w:r>
      <w:r w:rsidRPr="002C706C">
        <w:rPr>
          <w:sz w:val="30"/>
          <w:szCs w:val="30"/>
        </w:rPr>
        <w:t>ии юридического лица, являющегося правопреемником;</w:t>
      </w:r>
    </w:p>
    <w:p w:rsidP="002A3125" w:rsidR="00460C1C" w:rsidRDefault="00460C1C" w:rsidRPr="002C706C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в форме разделения, выделения, а также при ликвидации получ</w:t>
      </w:r>
      <w:r w:rsidRPr="002C706C">
        <w:rPr>
          <w:sz w:val="30"/>
          <w:szCs w:val="30"/>
        </w:rPr>
        <w:t>а</w:t>
      </w:r>
      <w:r w:rsidRPr="002C706C">
        <w:rPr>
          <w:sz w:val="30"/>
          <w:szCs w:val="30"/>
        </w:rPr>
        <w:t xml:space="preserve">теля гранта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 xml:space="preserve">ие расторгается с формированием уведомления                       о расторжении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ия в одностороннем порядке и акта об испо</w:t>
      </w:r>
      <w:r w:rsidRPr="002C706C">
        <w:rPr>
          <w:sz w:val="30"/>
          <w:szCs w:val="30"/>
        </w:rPr>
        <w:t>л</w:t>
      </w:r>
      <w:r w:rsidRPr="002C706C">
        <w:rPr>
          <w:sz w:val="30"/>
          <w:szCs w:val="30"/>
        </w:rPr>
        <w:t xml:space="preserve">нении обязательств по </w:t>
      </w:r>
      <w:r w:rsidR="007E1DD6" w:rsidRPr="002C706C">
        <w:rPr>
          <w:sz w:val="30"/>
          <w:szCs w:val="30"/>
        </w:rPr>
        <w:t>Соглашен</w:t>
      </w:r>
      <w:r w:rsidRPr="002C706C">
        <w:rPr>
          <w:sz w:val="30"/>
          <w:szCs w:val="30"/>
        </w:rPr>
        <w:t>ию с отражением информации о неи</w:t>
      </w:r>
      <w:r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lastRenderedPageBreak/>
        <w:t>полненных получателем гранта обязательствах, источником финансов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>го обеспечения которых является грант, и возврате неиспользованного остатка гранта в  бюджет города Красноярска.</w:t>
      </w:r>
    </w:p>
    <w:p w:rsidP="002A3125" w:rsidR="00460C1C" w:rsidRDefault="00460C1C" w:rsidRPr="002C706C">
      <w:pPr>
        <w:suppressAutoHyphens w:val="false"/>
        <w:spacing w:line="240" w:lineRule="auto"/>
        <w:ind w:firstLine="709" w:firstLineChars="0" w:left="0" w:leftChars="0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bookmarkStart w:id="15" w:name="_Hlk185567022"/>
      <w:r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6</w:t>
      </w:r>
      <w:r w:rsidR="003557E8" w:rsidRPr="002C706C">
        <w:rPr>
          <w:rFonts w:ascii="Times New Roman" w:cs="Times New Roman" w:eastAsiaTheme="minorEastAsia" w:hAnsi="Times New Roman"/>
          <w:position w:val="0"/>
          <w:sz w:val="30"/>
          <w:szCs w:val="30"/>
        </w:rPr>
        <w:t>4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 Получатель гранта обязан использовать средства гранта на д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о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стижение результатов предоставления гранта, предусмотренных </w:t>
      </w:r>
      <w:r w:rsidR="007E1DD6" w:rsidRPr="002C706C">
        <w:rPr>
          <w:rFonts w:ascii="Times New Roman" w:cs="Times New Roman" w:hAnsi="Times New Roman"/>
          <w:position w:val="0"/>
          <w:sz w:val="30"/>
          <w:szCs w:val="30"/>
        </w:rPr>
        <w:t>Согл</w:t>
      </w:r>
      <w:r w:rsidR="007E1DD6" w:rsidRPr="002C706C">
        <w:rPr>
          <w:rFonts w:ascii="Times New Roman" w:cs="Times New Roman" w:hAnsi="Times New Roman"/>
          <w:position w:val="0"/>
          <w:sz w:val="30"/>
          <w:szCs w:val="30"/>
        </w:rPr>
        <w:t>а</w:t>
      </w:r>
      <w:r w:rsidR="007E1DD6" w:rsidRPr="002C706C">
        <w:rPr>
          <w:rFonts w:ascii="Times New Roman" w:cs="Times New Roman" w:hAnsi="Times New Roman"/>
          <w:position w:val="0"/>
          <w:sz w:val="30"/>
          <w:szCs w:val="30"/>
        </w:rPr>
        <w:t>шен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ием.</w:t>
      </w:r>
    </w:p>
    <w:p w:rsidP="002A3125" w:rsidR="00460C1C" w:rsidRDefault="00460C1C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>Получатель гранта несет ответственность за целевое и эффекти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в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ное использование средств субсидии в соответствии с </w:t>
      </w:r>
      <w:r w:rsidR="007E1DD6" w:rsidRPr="002C706C">
        <w:rPr>
          <w:rFonts w:ascii="Times New Roman" w:cs="Times New Roman" w:hAnsi="Times New Roman"/>
          <w:position w:val="0"/>
          <w:sz w:val="30"/>
          <w:szCs w:val="30"/>
        </w:rPr>
        <w:t>Соглашен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ием и действующим законодательством.</w:t>
      </w:r>
    </w:p>
    <w:bookmarkEnd w:id="15"/>
    <w:p w:rsidP="002A3125" w:rsidR="00437A02" w:rsidRDefault="00437A02" w:rsidRPr="002C706C">
      <w:pPr>
        <w:pStyle w:val="ConsPlusNormal"/>
        <w:tabs>
          <w:tab w:pos="3840" w:val="left"/>
        </w:tabs>
        <w:ind w:firstLine="540"/>
        <w:jc w:val="center"/>
        <w:rPr>
          <w:sz w:val="30"/>
          <w:szCs w:val="30"/>
        </w:rPr>
      </w:pPr>
    </w:p>
    <w:p w:rsidP="002A3125" w:rsidR="00CB77AE" w:rsidRDefault="00CB77AE" w:rsidRPr="002C706C">
      <w:pPr>
        <w:pStyle w:val="ConsPlusNormal"/>
        <w:tabs>
          <w:tab w:pos="3840" w:val="left"/>
        </w:tabs>
        <w:jc w:val="center"/>
        <w:rPr>
          <w:sz w:val="30"/>
          <w:szCs w:val="30"/>
        </w:rPr>
      </w:pPr>
      <w:r w:rsidRPr="002C706C">
        <w:rPr>
          <w:sz w:val="30"/>
          <w:szCs w:val="30"/>
        </w:rPr>
        <w:t xml:space="preserve">IV. </w:t>
      </w:r>
      <w:r w:rsidR="005479A5" w:rsidRPr="002C706C">
        <w:rPr>
          <w:sz w:val="30"/>
          <w:szCs w:val="30"/>
        </w:rPr>
        <w:t>Требования к отчетности</w:t>
      </w:r>
    </w:p>
    <w:p w:rsidP="002A3125" w:rsidR="00CB77AE" w:rsidRDefault="00CB77AE" w:rsidRPr="002C706C">
      <w:pPr>
        <w:pStyle w:val="ConsPlusTitle"/>
        <w:jc w:val="center"/>
        <w:outlineLvl w:val="1"/>
        <w:rPr>
          <w:sz w:val="30"/>
          <w:szCs w:val="30"/>
        </w:rPr>
      </w:pPr>
    </w:p>
    <w:p w:rsidP="002A3125" w:rsidR="00D04491" w:rsidRDefault="002F4F8E" w:rsidRPr="002C706C">
      <w:pPr>
        <w:widowControl/>
        <w:suppressAutoHyphens w:val="false"/>
        <w:spacing w:line="240" w:lineRule="auto"/>
        <w:ind w:firstLine="709" w:firstLineChars="0" w:left="0" w:leftChars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6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5</w:t>
      </w:r>
      <w:r w:rsidR="00CB77A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. </w:t>
      </w:r>
      <w:r w:rsidR="00894819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Получатель гранта ежеквартально, не позднее 15-го числа м</w:t>
      </w:r>
      <w:r w:rsidR="00894819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="00894819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сяца, следующего за отчетным кварталом, в котором предоставлена субсидия, представляет в главное управление образования следующие отчеты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:</w:t>
      </w:r>
    </w:p>
    <w:p w:rsidP="002A3125" w:rsidR="00D04491" w:rsidRDefault="00894819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1) 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отчет о достижении значений результатов предоставления гра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н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та, 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а также характеристик результата</w:t>
      </w:r>
      <w:r w:rsidR="00D36023">
        <w:rPr>
          <w:rFonts w:ascii="Times New Roman" w:cs="Times New Roman" w:eastAsiaTheme="minorHAnsi" w:hAnsi="Times New Roman"/>
          <w:sz w:val="30"/>
          <w:szCs w:val="30"/>
          <w:lang w:eastAsia="en-US"/>
        </w:rPr>
        <w:t>,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установленных </w:t>
      </w:r>
      <w:r w:rsidR="003557E8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пунк</w:t>
      </w:r>
      <w:r w:rsidR="003710AC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т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ом 6</w:t>
      </w:r>
      <w:r w:rsidR="003557E8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2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насто-ящего Положения и </w:t>
      </w:r>
      <w:r w:rsidR="007E1DD6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Соглашен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ием</w:t>
      </w:r>
      <w:r w:rsidR="00664759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;</w:t>
      </w:r>
    </w:p>
    <w:p w:rsidP="002A3125" w:rsidR="00D04491" w:rsidRDefault="00894819" w:rsidRPr="002C706C">
      <w:pPr>
        <w:widowControl/>
        <w:suppressAutoHyphens w:val="false"/>
        <w:spacing w:line="240" w:lineRule="auto"/>
        <w:ind w:firstLine="709" w:firstLineChars="0" w:left="0" w:leftChars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2) 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отчет об осуществлении расходов, источником финансового обеспечения которых является грант. </w:t>
      </w:r>
    </w:p>
    <w:p w:rsidP="002A3125" w:rsidR="00D04491" w:rsidRDefault="00D04491" w:rsidRPr="002C706C">
      <w:pPr>
        <w:widowControl/>
        <w:suppressAutoHyphens w:val="false"/>
        <w:spacing w:line="240" w:lineRule="auto"/>
        <w:ind w:firstLine="709" w:firstLineChars="0" w:left="0" w:leftChars="0"/>
        <w:rPr>
          <w:rFonts w:ascii="Times New Roman" w:cs="Times New Roman" w:hAnsi="Times New Roman"/>
          <w:sz w:val="30"/>
          <w:szCs w:val="30"/>
        </w:rPr>
      </w:pP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Отчеты представляются в соответствии с формой, определенной типовой формой </w:t>
      </w:r>
      <w:r w:rsidR="007E1DD6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соглашен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ия, утвержденной приказом руководителя д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е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партамента финансов администрации города.</w:t>
      </w:r>
    </w:p>
    <w:p w:rsidP="002A3125" w:rsidR="00894819" w:rsidRDefault="00894819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К отчету об осуществлении расходов, источником финансового обеспечения которых является грант, за IV квартал текущего года пр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лагаются копии документов, подтверждающих поставку и оплату тов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ров (работ, услуг), осуществленных за счет гранта.</w:t>
      </w:r>
    </w:p>
    <w:p w:rsidP="002A3125" w:rsidR="00894819" w:rsidRDefault="00894819" w:rsidRPr="002C706C">
      <w:pPr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rFonts w:ascii="Times New Roman" w:cs="Times New Roman" w:hAnsi="Times New Roman"/>
          <w:position w:val="0"/>
          <w:sz w:val="30"/>
          <w:szCs w:val="30"/>
        </w:rPr>
        <w:t xml:space="preserve">Отчеты, указанные в настоящем </w:t>
      </w:r>
      <w:r w:rsidR="003557E8" w:rsidRPr="002C706C">
        <w:rPr>
          <w:rFonts w:ascii="Times New Roman" w:cs="Times New Roman" w:hAnsi="Times New Roman"/>
          <w:position w:val="0"/>
          <w:sz w:val="30"/>
          <w:szCs w:val="30"/>
        </w:rPr>
        <w:t>пунк</w:t>
      </w:r>
      <w:r w:rsidR="003710AC" w:rsidRPr="002C706C">
        <w:rPr>
          <w:rFonts w:ascii="Times New Roman" w:cs="Times New Roman" w:hAnsi="Times New Roman"/>
          <w:position w:val="0"/>
          <w:sz w:val="30"/>
          <w:szCs w:val="30"/>
        </w:rPr>
        <w:t>т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е, предоставляются на б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у</w:t>
      </w:r>
      <w:r w:rsidRPr="002C706C">
        <w:rPr>
          <w:rFonts w:ascii="Times New Roman" w:cs="Times New Roman" w:hAnsi="Times New Roman"/>
          <w:position w:val="0"/>
          <w:sz w:val="30"/>
          <w:szCs w:val="30"/>
        </w:rPr>
        <w:t>мажном и электронном носителе.</w:t>
      </w:r>
    </w:p>
    <w:p w:rsidP="002A3125" w:rsidR="00894819" w:rsidRDefault="00894819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Копии документов заверяются получателем гранта или уполном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ченным им лицом.</w:t>
      </w:r>
    </w:p>
    <w:p w:rsidP="002A3125" w:rsidR="00D04491" w:rsidRDefault="006B1BFE" w:rsidRPr="002C706C">
      <w:pPr>
        <w:widowControl/>
        <w:suppressAutoHyphens w:val="false"/>
        <w:spacing w:line="240" w:lineRule="auto"/>
        <w:ind w:firstLine="709" w:firstLineChars="0" w:left="0" w:leftChars="0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П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ринятие 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и проверка 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представленных в соответствии с</w:t>
      </w:r>
      <w:r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настоящим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</w:t>
      </w:r>
      <w:hyperlink r:id="rId23" w:history="true">
        <w:r w:rsidR="003557E8" w:rsidRPr="002C706C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пунк</w:t>
        </w:r>
        <w:r w:rsidR="003710AC" w:rsidRPr="002C706C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>т</w:t>
        </w:r>
        <w:r w:rsidR="00D04491" w:rsidRPr="002C706C">
          <w:rPr>
            <w:rFonts w:ascii="Times New Roman" w:cs="Times New Roman" w:eastAsiaTheme="minorHAnsi" w:hAnsi="Times New Roman"/>
            <w:sz w:val="30"/>
            <w:szCs w:val="30"/>
            <w:lang w:eastAsia="en-US"/>
          </w:rPr>
          <w:t xml:space="preserve">ом </w:t>
        </w:r>
      </w:hyperlink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отчетов осуществляется главным управлением образования </w:t>
      </w:r>
      <w:r w:rsidR="00304BA5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             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в срок, не превышающий 10 рабочих дней со дня их </w:t>
      </w:r>
      <w:r w:rsidR="002661E0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представления</w:t>
      </w:r>
      <w:r w:rsidR="00D04491" w:rsidRPr="002C706C">
        <w:rPr>
          <w:rFonts w:ascii="Times New Roman" w:cs="Times New Roman" w:eastAsiaTheme="minorHAnsi" w:hAnsi="Times New Roman"/>
          <w:sz w:val="30"/>
          <w:szCs w:val="30"/>
          <w:lang w:eastAsia="en-US"/>
        </w:rPr>
        <w:t>.</w:t>
      </w:r>
    </w:p>
    <w:p w:rsidP="002A3125" w:rsidR="00CB77AE" w:rsidRDefault="002F4F8E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6</w:t>
      </w:r>
      <w:r w:rsidR="003557E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6</w:t>
      </w:r>
      <w:r w:rsidR="00CB77A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. Главное управление образования вправе устанавливать в </w:t>
      </w:r>
      <w:r w:rsidR="007E1DD6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</w:t>
      </w:r>
      <w:r w:rsidR="007E1DD6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</w:t>
      </w:r>
      <w:r w:rsidR="007E1DD6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глашен</w:t>
      </w:r>
      <w:r w:rsidR="00CB77A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ии сроки и формы представления получателем гранта дополн</w:t>
      </w:r>
      <w:r w:rsidR="00CB77A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</w:t>
      </w:r>
      <w:r w:rsidR="00CB77AE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тельной отчетности.</w:t>
      </w:r>
    </w:p>
    <w:p w:rsidP="002A3125" w:rsidR="00CB77AE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6</w:t>
      </w:r>
      <w:r w:rsidR="003557E8" w:rsidRPr="002C706C">
        <w:rPr>
          <w:sz w:val="30"/>
          <w:szCs w:val="30"/>
        </w:rPr>
        <w:t>7</w:t>
      </w:r>
      <w:r w:rsidR="00CB77AE" w:rsidRPr="002C706C">
        <w:rPr>
          <w:sz w:val="30"/>
          <w:szCs w:val="30"/>
        </w:rPr>
        <w:t>. Получатель гранта несет ответственность за полноту и дост</w:t>
      </w:r>
      <w:r w:rsidR="00CB77AE" w:rsidRPr="002C706C">
        <w:rPr>
          <w:sz w:val="30"/>
          <w:szCs w:val="30"/>
        </w:rPr>
        <w:t>о</w:t>
      </w:r>
      <w:r w:rsidR="00CB77AE" w:rsidRPr="002C706C">
        <w:rPr>
          <w:sz w:val="30"/>
          <w:szCs w:val="30"/>
        </w:rPr>
        <w:t>верность представленной информации.</w:t>
      </w:r>
    </w:p>
    <w:p w:rsidP="002A3125" w:rsidR="00AE19A3" w:rsidRDefault="00AE19A3">
      <w:pPr>
        <w:pStyle w:val="ConsPlusNormal"/>
        <w:jc w:val="both"/>
        <w:rPr>
          <w:sz w:val="32"/>
          <w:szCs w:val="30"/>
        </w:rPr>
      </w:pPr>
    </w:p>
    <w:p w:rsidP="002A3125" w:rsidR="00AF54A2" w:rsidRDefault="00AF54A2" w:rsidRPr="002C706C">
      <w:pPr>
        <w:pStyle w:val="ConsPlusNormal"/>
        <w:jc w:val="both"/>
        <w:rPr>
          <w:sz w:val="32"/>
          <w:szCs w:val="30"/>
        </w:rPr>
      </w:pPr>
    </w:p>
    <w:p w:rsidP="002A3125" w:rsidR="00304BA5" w:rsidRDefault="00D948B1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lastRenderedPageBreak/>
        <w:t xml:space="preserve">V. </w:t>
      </w:r>
      <w:r w:rsidR="00304BA5" w:rsidRPr="002C706C">
        <w:rPr>
          <w:b w:val="false"/>
          <w:sz w:val="30"/>
          <w:szCs w:val="30"/>
        </w:rPr>
        <w:t>Требования об осуществлении контроля (мониторинга)</w:t>
      </w:r>
      <w:r w:rsidR="00F56E2A" w:rsidRPr="002C706C">
        <w:rPr>
          <w:b w:val="false"/>
          <w:sz w:val="30"/>
          <w:szCs w:val="30"/>
        </w:rPr>
        <w:t xml:space="preserve"> </w:t>
      </w:r>
    </w:p>
    <w:p w:rsidP="002A3125" w:rsidR="00D36023" w:rsidRDefault="00304BA5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>за соблюдением условий и порядка предоставления грантов</w:t>
      </w:r>
      <w:r w:rsidR="00F56E2A" w:rsidRPr="002C706C">
        <w:rPr>
          <w:b w:val="false"/>
          <w:sz w:val="30"/>
          <w:szCs w:val="30"/>
        </w:rPr>
        <w:t xml:space="preserve"> </w:t>
      </w:r>
    </w:p>
    <w:p w:rsidP="002A3125" w:rsidR="00D948B1" w:rsidRDefault="00304BA5" w:rsidRPr="002C706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2C706C">
        <w:rPr>
          <w:b w:val="false"/>
          <w:sz w:val="30"/>
          <w:szCs w:val="30"/>
        </w:rPr>
        <w:t>и ответственности за их нарушение</w:t>
      </w:r>
    </w:p>
    <w:p w:rsidP="002A3125" w:rsidR="00D948B1" w:rsidRDefault="00D948B1" w:rsidRPr="002C706C">
      <w:pPr>
        <w:pStyle w:val="ConsPlusNormal"/>
        <w:jc w:val="both"/>
        <w:rPr>
          <w:sz w:val="32"/>
          <w:szCs w:val="30"/>
        </w:rPr>
      </w:pPr>
    </w:p>
    <w:p w:rsidP="002A3125" w:rsidR="00CB77AE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6</w:t>
      </w:r>
      <w:r w:rsidR="003557E8" w:rsidRPr="002C706C">
        <w:rPr>
          <w:sz w:val="30"/>
          <w:szCs w:val="30"/>
        </w:rPr>
        <w:t>8</w:t>
      </w:r>
      <w:r w:rsidR="00CB77AE" w:rsidRPr="002C706C">
        <w:rPr>
          <w:sz w:val="30"/>
          <w:szCs w:val="30"/>
        </w:rPr>
        <w:t>. Главное управление образования в пределах своих полномочий в соответствии с действующим законодательством осуществляет пр</w:t>
      </w:r>
      <w:r w:rsidR="00CB77AE" w:rsidRPr="002C706C">
        <w:rPr>
          <w:sz w:val="30"/>
          <w:szCs w:val="30"/>
        </w:rPr>
        <w:t>о</w:t>
      </w:r>
      <w:r w:rsidR="00CB77AE" w:rsidRPr="002C706C">
        <w:rPr>
          <w:sz w:val="30"/>
          <w:szCs w:val="30"/>
        </w:rPr>
        <w:t>верку соблюдения условий и порядка предоставления грантов их пол</w:t>
      </w:r>
      <w:r w:rsidR="00CB77AE" w:rsidRPr="002C706C">
        <w:rPr>
          <w:sz w:val="30"/>
          <w:szCs w:val="30"/>
        </w:rPr>
        <w:t>у</w:t>
      </w:r>
      <w:r w:rsidR="00CB77AE" w:rsidRPr="002C706C">
        <w:rPr>
          <w:sz w:val="30"/>
          <w:szCs w:val="30"/>
        </w:rPr>
        <w:t>чателями, в том числе в части достижения результатов предоставления грантов.</w:t>
      </w:r>
    </w:p>
    <w:p w:rsidP="002A3125" w:rsidR="00CB77AE" w:rsidRDefault="00CB77A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Органы муниципального финансового контроля проводят прове</w:t>
      </w:r>
      <w:r w:rsidRPr="002C706C">
        <w:rPr>
          <w:sz w:val="30"/>
          <w:szCs w:val="30"/>
        </w:rPr>
        <w:t>р</w:t>
      </w:r>
      <w:r w:rsidRPr="002C706C">
        <w:rPr>
          <w:sz w:val="30"/>
          <w:szCs w:val="30"/>
        </w:rPr>
        <w:t xml:space="preserve">ки в соответствии со </w:t>
      </w:r>
      <w:hyperlink r:id="rId24">
        <w:r w:rsidRPr="002C706C">
          <w:rPr>
            <w:sz w:val="30"/>
            <w:szCs w:val="30"/>
          </w:rPr>
          <w:t>статьями 268.1</w:t>
        </w:r>
      </w:hyperlink>
      <w:r w:rsidRPr="002C706C">
        <w:rPr>
          <w:sz w:val="30"/>
          <w:szCs w:val="30"/>
        </w:rPr>
        <w:t xml:space="preserve">, </w:t>
      </w:r>
      <w:hyperlink r:id="rId25">
        <w:r w:rsidRPr="002C706C">
          <w:rPr>
            <w:sz w:val="30"/>
            <w:szCs w:val="30"/>
          </w:rPr>
          <w:t>269.2</w:t>
        </w:r>
      </w:hyperlink>
      <w:r w:rsidRPr="002C706C">
        <w:rPr>
          <w:sz w:val="30"/>
          <w:szCs w:val="30"/>
        </w:rPr>
        <w:t xml:space="preserve"> Бюджетного кодекса Росси</w:t>
      </w:r>
      <w:r w:rsidRPr="002C706C">
        <w:rPr>
          <w:sz w:val="30"/>
          <w:szCs w:val="30"/>
        </w:rPr>
        <w:t>й</w:t>
      </w:r>
      <w:r w:rsidRPr="002C706C">
        <w:rPr>
          <w:sz w:val="30"/>
          <w:szCs w:val="30"/>
        </w:rPr>
        <w:t>ской Федерации.</w:t>
      </w:r>
    </w:p>
    <w:p w:rsidP="00D36023" w:rsidR="00CB77AE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6</w:t>
      </w:r>
      <w:r w:rsidR="003557E8" w:rsidRPr="002C706C">
        <w:rPr>
          <w:sz w:val="30"/>
          <w:szCs w:val="30"/>
        </w:rPr>
        <w:t>9</w:t>
      </w:r>
      <w:r w:rsidR="00CB77AE" w:rsidRPr="002C706C">
        <w:rPr>
          <w:sz w:val="30"/>
          <w:szCs w:val="30"/>
        </w:rPr>
        <w:t xml:space="preserve">. </w:t>
      </w:r>
      <w:r w:rsidR="00894819" w:rsidRPr="002C706C">
        <w:rPr>
          <w:sz w:val="30"/>
          <w:szCs w:val="30"/>
        </w:rPr>
        <w:t xml:space="preserve">Главное управление образования и департамент финансов ад-министрации города осуществляют мониторинг достижения результа-тов предоставления грантов исходя из достижения значений результа-тов предоставления грантов, определенных </w:t>
      </w:r>
      <w:r w:rsidR="007E1DD6" w:rsidRPr="002C706C">
        <w:rPr>
          <w:sz w:val="30"/>
          <w:szCs w:val="30"/>
        </w:rPr>
        <w:t>Соглашен</w:t>
      </w:r>
      <w:r w:rsidR="00894819" w:rsidRPr="002C706C">
        <w:rPr>
          <w:sz w:val="30"/>
          <w:szCs w:val="30"/>
        </w:rPr>
        <w:t>ием, и событий, отражающих факт завершения соответствующего мероприятия по полу-чению результата предоставления грантов (контрольная точка) в соот-ветствии с приказом Министерства финансов Российской Федерации             от 27.04.2024 № 53н «</w:t>
      </w:r>
      <w:r w:rsidR="00244653" w:rsidRPr="002C706C">
        <w:rPr>
          <w:sz w:val="30"/>
          <w:szCs w:val="30"/>
        </w:rPr>
        <w:t>Об утверждении Порядка проведения мониторин-га достижения результатов предоставления субсидий, в том числе гра</w:t>
      </w:r>
      <w:r w:rsidR="00244653" w:rsidRPr="002C706C">
        <w:rPr>
          <w:sz w:val="30"/>
          <w:szCs w:val="30"/>
        </w:rPr>
        <w:t>н</w:t>
      </w:r>
      <w:r w:rsidR="00244653" w:rsidRPr="002C706C">
        <w:rPr>
          <w:sz w:val="30"/>
          <w:szCs w:val="30"/>
        </w:rPr>
        <w:t>тов в форме субсидий, юридическим лицам, в том числе бюджетным и автономным учреждениям, индивидуальным предпринимателям, физ</w:t>
      </w:r>
      <w:r w:rsidR="00244653" w:rsidRPr="002C706C">
        <w:rPr>
          <w:sz w:val="30"/>
          <w:szCs w:val="30"/>
        </w:rPr>
        <w:t>и</w:t>
      </w:r>
      <w:r w:rsidR="00244653" w:rsidRPr="002C706C">
        <w:rPr>
          <w:sz w:val="30"/>
          <w:szCs w:val="30"/>
        </w:rPr>
        <w:t xml:space="preserve">ческим лицам </w:t>
      </w:r>
      <w:r w:rsidR="00D36023">
        <w:rPr>
          <w:sz w:val="30"/>
          <w:szCs w:val="30"/>
        </w:rPr>
        <w:t>–</w:t>
      </w:r>
      <w:r w:rsidR="00244653" w:rsidRPr="002C706C">
        <w:rPr>
          <w:sz w:val="30"/>
          <w:szCs w:val="30"/>
        </w:rPr>
        <w:t xml:space="preserve"> производителям товаров, работ, услуг</w:t>
      </w:r>
      <w:r w:rsidR="00894819" w:rsidRPr="002C706C">
        <w:rPr>
          <w:sz w:val="30"/>
          <w:szCs w:val="30"/>
        </w:rPr>
        <w:t>».</w:t>
      </w:r>
    </w:p>
    <w:p w:rsidP="002A3125" w:rsidR="00CC26F1" w:rsidRDefault="003557E8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70</w:t>
      </w:r>
      <w:r w:rsidR="00CC26F1" w:rsidRPr="002C706C">
        <w:rPr>
          <w:sz w:val="30"/>
          <w:szCs w:val="30"/>
        </w:rPr>
        <w:t>. Мерой ответственности за нарушение условий предоставления гранта, установленных при предоставлении гранта, выявленных, в том числе</w:t>
      </w:r>
      <w:r w:rsidR="00E46474" w:rsidRPr="002C706C">
        <w:rPr>
          <w:sz w:val="30"/>
          <w:szCs w:val="30"/>
        </w:rPr>
        <w:t>,</w:t>
      </w:r>
      <w:r w:rsidR="00CC26F1" w:rsidRPr="002C706C">
        <w:rPr>
          <w:sz w:val="30"/>
          <w:szCs w:val="30"/>
        </w:rPr>
        <w:t xml:space="preserve"> по фактам проверок, проведенных главным управлением образ</w:t>
      </w:r>
      <w:r w:rsidR="00CC26F1" w:rsidRPr="002C706C">
        <w:rPr>
          <w:sz w:val="30"/>
          <w:szCs w:val="30"/>
        </w:rPr>
        <w:t>о</w:t>
      </w:r>
      <w:r w:rsidR="00CC26F1" w:rsidRPr="002C706C">
        <w:rPr>
          <w:sz w:val="30"/>
          <w:szCs w:val="30"/>
        </w:rPr>
        <w:t>вания и (или) органом муниципального финансового контроля, а также в случае не</w:t>
      </w:r>
      <w:r w:rsidR="00E46474" w:rsidRPr="002C706C">
        <w:rPr>
          <w:sz w:val="30"/>
          <w:szCs w:val="30"/>
        </w:rPr>
        <w:t xml:space="preserve">достижения значений результатов </w:t>
      </w:r>
      <w:r w:rsidR="00CC26F1" w:rsidRPr="002C706C">
        <w:rPr>
          <w:sz w:val="30"/>
          <w:szCs w:val="30"/>
        </w:rPr>
        <w:t xml:space="preserve">является возврат средств гранта в бюджет города в порядке и сроки, предусмотренные </w:t>
      </w:r>
      <w:hyperlink w:anchor="P302">
        <w:r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="00CC26F1" w:rsidRPr="002C706C">
          <w:rPr>
            <w:sz w:val="30"/>
            <w:szCs w:val="30"/>
          </w:rPr>
          <w:t>а</w:t>
        </w:r>
        <w:r w:rsidR="00AF54A2">
          <w:rPr>
            <w:sz w:val="30"/>
            <w:szCs w:val="30"/>
          </w:rPr>
          <w:t xml:space="preserve">-      </w:t>
        </w:r>
        <w:r w:rsidR="00CC26F1" w:rsidRPr="002C706C">
          <w:rPr>
            <w:sz w:val="30"/>
            <w:szCs w:val="30"/>
          </w:rPr>
          <w:t xml:space="preserve">ми </w:t>
        </w:r>
        <w:r w:rsidR="00CC65A5" w:rsidRPr="002C706C">
          <w:rPr>
            <w:sz w:val="30"/>
            <w:szCs w:val="30"/>
          </w:rPr>
          <w:t>7</w:t>
        </w:r>
        <w:r w:rsidRPr="002C706C">
          <w:rPr>
            <w:sz w:val="30"/>
            <w:szCs w:val="30"/>
          </w:rPr>
          <w:t>1</w:t>
        </w:r>
      </w:hyperlink>
      <w:r w:rsidR="00E46474" w:rsidRPr="002C706C">
        <w:rPr>
          <w:sz w:val="30"/>
          <w:szCs w:val="30"/>
        </w:rPr>
        <w:t>–</w:t>
      </w:r>
      <w:r w:rsidR="002F4F8E" w:rsidRPr="002C706C">
        <w:rPr>
          <w:sz w:val="30"/>
          <w:szCs w:val="30"/>
        </w:rPr>
        <w:t>7</w:t>
      </w:r>
      <w:r w:rsidRPr="002C706C">
        <w:rPr>
          <w:sz w:val="30"/>
          <w:szCs w:val="30"/>
        </w:rPr>
        <w:t>5</w:t>
      </w:r>
      <w:r w:rsidR="00CC26F1" w:rsidRPr="002C706C">
        <w:rPr>
          <w:sz w:val="30"/>
          <w:szCs w:val="30"/>
        </w:rPr>
        <w:t xml:space="preserve"> настоящего Положения.</w:t>
      </w:r>
    </w:p>
    <w:p w:rsidP="002A3125" w:rsidR="00D948B1" w:rsidRDefault="00CC65A5" w:rsidRPr="002C706C">
      <w:pPr>
        <w:pStyle w:val="ConsPlusNormal"/>
        <w:ind w:firstLine="709"/>
        <w:jc w:val="both"/>
        <w:rPr>
          <w:sz w:val="30"/>
          <w:szCs w:val="30"/>
        </w:rPr>
      </w:pPr>
      <w:bookmarkStart w:id="16" w:name="P303"/>
      <w:bookmarkEnd w:id="16"/>
      <w:r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1</w:t>
      </w:r>
      <w:r w:rsidR="00D948B1" w:rsidRPr="002C706C">
        <w:rPr>
          <w:sz w:val="30"/>
          <w:szCs w:val="30"/>
        </w:rPr>
        <w:t xml:space="preserve">. В случае невозврата получателем гранта неиспользованных средств гранта в срок, указанный </w:t>
      </w:r>
      <w:r w:rsidR="00516F88" w:rsidRPr="002C706C">
        <w:rPr>
          <w:sz w:val="30"/>
          <w:szCs w:val="30"/>
        </w:rPr>
        <w:t xml:space="preserve">в </w:t>
      </w:r>
      <w:r w:rsidR="003557E8" w:rsidRPr="002C706C">
        <w:rPr>
          <w:sz w:val="30"/>
          <w:szCs w:val="30"/>
        </w:rPr>
        <w:t>пунк</w:t>
      </w:r>
      <w:r w:rsidR="003710AC" w:rsidRPr="002C706C">
        <w:rPr>
          <w:sz w:val="30"/>
          <w:szCs w:val="30"/>
        </w:rPr>
        <w:t>т</w:t>
      </w:r>
      <w:r w:rsidR="00516F88" w:rsidRPr="002C706C">
        <w:rPr>
          <w:sz w:val="30"/>
          <w:szCs w:val="30"/>
        </w:rPr>
        <w:t xml:space="preserve">е </w:t>
      </w:r>
      <w:r w:rsidR="002C706C" w:rsidRPr="002C706C">
        <w:rPr>
          <w:sz w:val="30"/>
          <w:szCs w:val="30"/>
        </w:rPr>
        <w:t>60</w:t>
      </w:r>
      <w:r w:rsidR="00A539EB" w:rsidRPr="002C706C">
        <w:rPr>
          <w:sz w:val="30"/>
          <w:szCs w:val="30"/>
        </w:rPr>
        <w:t xml:space="preserve"> н</w:t>
      </w:r>
      <w:r w:rsidR="00516F88" w:rsidRPr="002C706C">
        <w:rPr>
          <w:sz w:val="30"/>
          <w:szCs w:val="30"/>
        </w:rPr>
        <w:t>астоящего Положения</w:t>
      </w:r>
      <w:r w:rsidR="00D948B1" w:rsidRPr="002C706C">
        <w:rPr>
          <w:sz w:val="30"/>
          <w:szCs w:val="30"/>
        </w:rPr>
        <w:t>, главное управление образования взыскивает указанные средства в п</w:t>
      </w:r>
      <w:r w:rsidR="00D948B1" w:rsidRPr="002C706C">
        <w:rPr>
          <w:sz w:val="30"/>
          <w:szCs w:val="30"/>
        </w:rPr>
        <w:t>о</w:t>
      </w:r>
      <w:r w:rsidR="00D948B1" w:rsidRPr="002C706C">
        <w:rPr>
          <w:sz w:val="30"/>
          <w:szCs w:val="30"/>
        </w:rPr>
        <w:t xml:space="preserve">рядке, предусмотренном </w:t>
      </w:r>
      <w:hyperlink w:anchor="P308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="00D948B1" w:rsidRPr="002C706C">
          <w:rPr>
            <w:sz w:val="30"/>
            <w:szCs w:val="30"/>
          </w:rPr>
          <w:t xml:space="preserve">ом </w:t>
        </w:r>
      </w:hyperlink>
      <w:r w:rsidR="002F4F8E"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5</w:t>
      </w:r>
      <w:r w:rsidR="00D948B1" w:rsidRPr="002C706C">
        <w:rPr>
          <w:sz w:val="30"/>
          <w:szCs w:val="30"/>
        </w:rPr>
        <w:t xml:space="preserve"> настоящего Положения.</w:t>
      </w:r>
    </w:p>
    <w:p w:rsidP="002A3125" w:rsidR="00CB77AE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bookmarkStart w:id="17" w:name="P305"/>
      <w:bookmarkStart w:id="18" w:name="P302"/>
      <w:bookmarkEnd w:id="17"/>
      <w:bookmarkEnd w:id="18"/>
      <w:r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2</w:t>
      </w:r>
      <w:r w:rsidR="00CB77AE" w:rsidRPr="002C706C">
        <w:rPr>
          <w:sz w:val="30"/>
          <w:szCs w:val="30"/>
        </w:rPr>
        <w:t>. В случае выявления нарушений условий предоставления гра</w:t>
      </w:r>
      <w:r w:rsidR="00CB77AE" w:rsidRPr="002C706C">
        <w:rPr>
          <w:sz w:val="30"/>
          <w:szCs w:val="30"/>
        </w:rPr>
        <w:t>н</w:t>
      </w:r>
      <w:r w:rsidR="00CB77AE" w:rsidRPr="002C706C">
        <w:rPr>
          <w:sz w:val="30"/>
          <w:szCs w:val="30"/>
        </w:rPr>
        <w:t xml:space="preserve">та, а также в случае недостижения результатов предоставления гранта и показателей, необходимых для достижения результатов предоставления гранта, главное управление образования в течение 10 </w:t>
      </w:r>
      <w:r w:rsidR="004F16DD" w:rsidRPr="002C706C">
        <w:rPr>
          <w:sz w:val="30"/>
          <w:szCs w:val="30"/>
        </w:rPr>
        <w:t>рабочих</w:t>
      </w:r>
      <w:r w:rsidR="00CB77AE" w:rsidRPr="002C706C">
        <w:rPr>
          <w:sz w:val="30"/>
          <w:szCs w:val="30"/>
        </w:rPr>
        <w:t xml:space="preserve"> дней с даты выявления таких нарушений направляет письменное уведомление получателю гранта о возврате средств гранта на лицевой счет главного управления образования.</w:t>
      </w:r>
    </w:p>
    <w:p w:rsidP="002A3125" w:rsidR="00D948B1" w:rsidRDefault="002F4F8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lastRenderedPageBreak/>
        <w:t>7</w:t>
      </w:r>
      <w:r w:rsidR="003557E8" w:rsidRPr="002C706C">
        <w:rPr>
          <w:sz w:val="30"/>
          <w:szCs w:val="30"/>
        </w:rPr>
        <w:t>3</w:t>
      </w:r>
      <w:r w:rsidR="00D948B1" w:rsidRPr="002C706C">
        <w:rPr>
          <w:sz w:val="30"/>
          <w:szCs w:val="30"/>
        </w:rPr>
        <w:t>. Требование о возврате денежных средств направляется зака</w:t>
      </w:r>
      <w:r w:rsidR="00D948B1" w:rsidRPr="002C706C">
        <w:rPr>
          <w:sz w:val="30"/>
          <w:szCs w:val="30"/>
        </w:rPr>
        <w:t>з</w:t>
      </w:r>
      <w:r w:rsidR="00D948B1" w:rsidRPr="002C706C">
        <w:rPr>
          <w:sz w:val="30"/>
          <w:szCs w:val="30"/>
        </w:rPr>
        <w:t>ным письмом с уведомлением о вручении или нарочно.</w:t>
      </w:r>
    </w:p>
    <w:p w:rsidP="002A3125" w:rsidR="00D948B1" w:rsidRDefault="000939DE" w:rsidRPr="002C706C">
      <w:pPr>
        <w:pStyle w:val="ConsPlusNormal"/>
        <w:ind w:firstLine="709"/>
        <w:jc w:val="both"/>
        <w:rPr>
          <w:sz w:val="30"/>
          <w:szCs w:val="30"/>
        </w:rPr>
      </w:pPr>
      <w:bookmarkStart w:id="19" w:name="P307"/>
      <w:bookmarkEnd w:id="19"/>
      <w:r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4</w:t>
      </w:r>
      <w:r w:rsidR="00D948B1" w:rsidRPr="002C706C">
        <w:rPr>
          <w:sz w:val="30"/>
          <w:szCs w:val="30"/>
        </w:rPr>
        <w:t>. Получатель гранта обязан возвратить средства гранта на лиц</w:t>
      </w:r>
      <w:r w:rsidR="00D948B1" w:rsidRPr="002C706C">
        <w:rPr>
          <w:sz w:val="30"/>
          <w:szCs w:val="30"/>
        </w:rPr>
        <w:t>е</w:t>
      </w:r>
      <w:r w:rsidR="00D948B1" w:rsidRPr="002C706C">
        <w:rPr>
          <w:sz w:val="30"/>
          <w:szCs w:val="30"/>
        </w:rPr>
        <w:t xml:space="preserve">вой счет главного управления образования в течение 10 </w:t>
      </w:r>
      <w:r w:rsidR="004F16DD" w:rsidRPr="002C706C">
        <w:rPr>
          <w:sz w:val="30"/>
          <w:szCs w:val="30"/>
        </w:rPr>
        <w:t>рабочих</w:t>
      </w:r>
      <w:r w:rsidR="00D948B1" w:rsidRPr="002C706C">
        <w:rPr>
          <w:sz w:val="30"/>
          <w:szCs w:val="30"/>
        </w:rPr>
        <w:t xml:space="preserve"> дней с даты получения уведомления.</w:t>
      </w:r>
    </w:p>
    <w:p w:rsidP="002A3125" w:rsidR="00D948B1" w:rsidRDefault="002F4F8E">
      <w:pPr>
        <w:pStyle w:val="ConsPlusNormal"/>
        <w:ind w:firstLine="709"/>
        <w:jc w:val="both"/>
        <w:rPr>
          <w:sz w:val="30"/>
          <w:szCs w:val="30"/>
        </w:rPr>
      </w:pPr>
      <w:bookmarkStart w:id="20" w:name="P308"/>
      <w:bookmarkEnd w:id="20"/>
      <w:r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5</w:t>
      </w:r>
      <w:r w:rsidR="00D948B1" w:rsidRPr="002C706C">
        <w:rPr>
          <w:sz w:val="30"/>
          <w:szCs w:val="30"/>
        </w:rPr>
        <w:t xml:space="preserve">. В случае если получатель гранта не возвратил средства гранта в установленный срок или возвратил их не в полном объеме, главное управление образования в течение 30 </w:t>
      </w:r>
      <w:r w:rsidR="004F16DD" w:rsidRPr="002C706C">
        <w:rPr>
          <w:sz w:val="30"/>
          <w:szCs w:val="30"/>
        </w:rPr>
        <w:t>рабочих</w:t>
      </w:r>
      <w:r w:rsidR="00D948B1" w:rsidRPr="002C706C">
        <w:rPr>
          <w:sz w:val="30"/>
          <w:szCs w:val="30"/>
        </w:rPr>
        <w:t xml:space="preserve"> дней с даты истечения срока, установленного </w:t>
      </w:r>
      <w:hyperlink w:anchor="P307">
        <w:r w:rsidR="003557E8" w:rsidRPr="002C706C">
          <w:rPr>
            <w:sz w:val="30"/>
            <w:szCs w:val="30"/>
          </w:rPr>
          <w:t>пунк</w:t>
        </w:r>
        <w:r w:rsidR="003710AC" w:rsidRPr="002C706C">
          <w:rPr>
            <w:sz w:val="30"/>
            <w:szCs w:val="30"/>
          </w:rPr>
          <w:t>т</w:t>
        </w:r>
        <w:r w:rsidR="00A539EB" w:rsidRPr="002C706C">
          <w:rPr>
            <w:sz w:val="30"/>
            <w:szCs w:val="30"/>
          </w:rPr>
          <w:t xml:space="preserve">ом </w:t>
        </w:r>
      </w:hyperlink>
      <w:r w:rsidR="000939DE" w:rsidRPr="002C706C">
        <w:rPr>
          <w:sz w:val="30"/>
          <w:szCs w:val="30"/>
        </w:rPr>
        <w:t>7</w:t>
      </w:r>
      <w:r w:rsidR="003557E8" w:rsidRPr="002C706C">
        <w:rPr>
          <w:sz w:val="30"/>
          <w:szCs w:val="30"/>
        </w:rPr>
        <w:t>4</w:t>
      </w:r>
      <w:r w:rsidR="00D948B1" w:rsidRPr="002C706C">
        <w:rPr>
          <w:sz w:val="30"/>
          <w:szCs w:val="30"/>
        </w:rPr>
        <w:t xml:space="preserve"> настоящего Положения, обращается в суд с заявлением о взыскании средств гранта в бюджет города в соо</w:t>
      </w:r>
      <w:r w:rsidR="00D948B1" w:rsidRPr="002C706C">
        <w:rPr>
          <w:sz w:val="30"/>
          <w:szCs w:val="30"/>
        </w:rPr>
        <w:t>т</w:t>
      </w:r>
      <w:r w:rsidR="00D948B1" w:rsidRPr="002C706C">
        <w:rPr>
          <w:sz w:val="30"/>
          <w:szCs w:val="30"/>
        </w:rPr>
        <w:t>ветствии с законодательством Российской Федерации.</w:t>
      </w:r>
    </w:p>
    <w:p w:rsidP="002A3125" w:rsidR="00AF54A2" w:rsidRDefault="00AF54A2" w:rsidRPr="002C706C">
      <w:pPr>
        <w:pStyle w:val="ConsPlusNormal"/>
        <w:ind w:firstLine="709"/>
        <w:jc w:val="both"/>
        <w:rPr>
          <w:sz w:val="30"/>
          <w:szCs w:val="30"/>
        </w:rPr>
      </w:pPr>
    </w:p>
    <w:bookmarkStart w:id="21" w:name="P326"/>
    <w:bookmarkEnd w:id="21"/>
    <w:p w:rsidP="002A3125" w:rsidR="00E13D40" w:rsidRDefault="00E46474" w:rsidRPr="002C706C">
      <w:pPr>
        <w:pStyle w:val="ConsPlusNormal"/>
        <w:spacing w:line="192" w:lineRule="auto"/>
        <w:jc w:val="both"/>
        <w:outlineLvl w:val="1"/>
        <w:rPr>
          <w:sz w:val="30"/>
          <w:szCs w:val="30"/>
        </w:rPr>
      </w:pPr>
      <w:r w:rsidRPr="002C706C">
        <w:rPr>
          <w:rFonts w:eastAsia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 wp14:anchorId="5AE5403A" wp14:editId="27DDD0F1">
                <wp:simplePos x="0" y="0"/>
                <wp:positionH relativeFrom="column">
                  <wp:posOffset>4416</wp:posOffset>
                </wp:positionH>
                <wp:positionV relativeFrom="paragraph">
                  <wp:posOffset>-4003</wp:posOffset>
                </wp:positionV>
                <wp:extent cx="5939625" cy="0"/>
                <wp:effectExtent b="19050" l="0" r="23495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5pt,-.3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8.05pt,-.3pt"/>
            </w:pict>
          </mc:Fallback>
        </mc:AlternateContent>
      </w:r>
      <w:r w:rsidR="00E13D40" w:rsidRPr="002C706C">
        <w:rPr>
          <w:sz w:val="30"/>
          <w:szCs w:val="30"/>
        </w:rPr>
        <w:br w:type="page"/>
      </w:r>
    </w:p>
    <w:p w:rsidP="002A3125" w:rsidR="00353D34" w:rsidRDefault="00E46474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lastRenderedPageBreak/>
        <w:t xml:space="preserve">Приложение </w:t>
      </w:r>
      <w:r w:rsidR="00D6641E" w:rsidRPr="002C706C">
        <w:rPr>
          <w:rFonts w:eastAsia="Times New Roman"/>
          <w:sz w:val="30"/>
          <w:szCs w:val="30"/>
        </w:rPr>
        <w:t>1</w:t>
      </w:r>
      <w:r w:rsidR="00353D34" w:rsidRPr="002C706C">
        <w:rPr>
          <w:rFonts w:eastAsia="Times New Roman"/>
          <w:sz w:val="30"/>
          <w:szCs w:val="30"/>
        </w:rPr>
        <w:t xml:space="preserve">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к Положению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в форме субсидий муниципальным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бюджетным и автономным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образовательным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>учреждениям – победителям</w:t>
      </w:r>
      <w:r w:rsidRPr="002C706C">
        <w:rPr>
          <w:sz w:val="30"/>
          <w:szCs w:val="30"/>
        </w:rPr>
        <w:t xml:space="preserve">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>городского</w:t>
      </w:r>
      <w:r w:rsidRPr="002C706C">
        <w:rPr>
          <w:rFonts w:eastAsia="Times New Roman"/>
          <w:sz w:val="30"/>
          <w:szCs w:val="30"/>
        </w:rPr>
        <w:t xml:space="preserve"> </w:t>
      </w:r>
      <w:r w:rsidRPr="002C706C">
        <w:rPr>
          <w:sz w:val="30"/>
          <w:szCs w:val="30"/>
        </w:rPr>
        <w:t xml:space="preserve">конкурса проектов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 xml:space="preserve">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>ко-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 xml:space="preserve">патриотического воспитания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 xml:space="preserve">обучающихся муниципальных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 xml:space="preserve">образовательных учреждений </w:t>
      </w:r>
    </w:p>
    <w:p w:rsidP="002A3125" w:rsidR="00353D34" w:rsidRDefault="00353D34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>города Красноярска</w:t>
      </w:r>
    </w:p>
    <w:p w:rsidP="002A3125" w:rsidR="00EF65BA" w:rsidRDefault="00EF65BA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P="002A3125" w:rsidR="00EF65BA" w:rsidRDefault="00EF65BA" w:rsidRPr="002C706C">
      <w:pPr>
        <w:pStyle w:val="ConsPlusNormal"/>
        <w:spacing w:line="192" w:lineRule="auto"/>
        <w:ind w:firstLine="4820"/>
        <w:jc w:val="both"/>
        <w:outlineLvl w:val="1"/>
        <w:rPr>
          <w:sz w:val="30"/>
          <w:szCs w:val="30"/>
        </w:rPr>
      </w:pPr>
    </w:p>
    <w:p w:rsidP="002A3125" w:rsidR="00EF65BA" w:rsidRDefault="00EF65BA" w:rsidRPr="002C706C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>ЗАЯВ</w:t>
      </w:r>
      <w:r w:rsidR="00D6641E" w:rsidRPr="002C706C">
        <w:rPr>
          <w:sz w:val="30"/>
          <w:szCs w:val="30"/>
        </w:rPr>
        <w:t>ЛЕНИЕ</w:t>
      </w:r>
    </w:p>
    <w:p w:rsidP="002A3125" w:rsidR="00EF65BA" w:rsidRDefault="00EF65BA" w:rsidRPr="002C706C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 xml:space="preserve">на участие в городском конкурсе проектов 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 xml:space="preserve">ко- </w:t>
      </w:r>
    </w:p>
    <w:p w:rsidP="002A3125" w:rsidR="00EF65BA" w:rsidRDefault="00EF65BA" w:rsidRPr="002C706C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 xml:space="preserve">патриотического воспитания обучающихся муниципальных </w:t>
      </w:r>
    </w:p>
    <w:p w:rsidP="002A3125" w:rsidR="00EF65BA" w:rsidRDefault="00EF65BA" w:rsidRPr="002C706C">
      <w:pPr>
        <w:pStyle w:val="ConsPlusNormal"/>
        <w:spacing w:line="192" w:lineRule="auto"/>
        <w:jc w:val="center"/>
        <w:outlineLvl w:val="1"/>
        <w:rPr>
          <w:sz w:val="30"/>
          <w:szCs w:val="30"/>
        </w:rPr>
      </w:pPr>
      <w:r w:rsidRPr="002C706C">
        <w:rPr>
          <w:sz w:val="30"/>
          <w:szCs w:val="30"/>
        </w:rPr>
        <w:t>образовательных учреждений города Красноярска</w:t>
      </w:r>
    </w:p>
    <w:p w:rsidP="002A3125" w:rsidR="00EF65BA" w:rsidRDefault="00EF65BA" w:rsidRPr="002C706C">
      <w:pPr>
        <w:ind w:hanging="3" w:left="1"/>
        <w:rPr>
          <w:sz w:val="30"/>
          <w:szCs w:val="30"/>
        </w:rPr>
      </w:pPr>
    </w:p>
    <w:p w:rsidP="002A3125" w:rsidR="00EF65BA" w:rsidRDefault="00EF65BA" w:rsidRPr="002C706C">
      <w:pPr>
        <w:pStyle w:val="ConsPlusNormal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Прошу рассмотреть заявку на участие в городском конкурсе пр</w:t>
      </w:r>
      <w:r w:rsidRPr="002C706C">
        <w:rPr>
          <w:sz w:val="30"/>
          <w:szCs w:val="30"/>
        </w:rPr>
        <w:t>о</w:t>
      </w:r>
      <w:r w:rsidRPr="002C706C">
        <w:rPr>
          <w:sz w:val="30"/>
          <w:szCs w:val="30"/>
        </w:rPr>
        <w:t xml:space="preserve">ектов 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>ко-патриотического воспитания обучающихся муниципальных образовательных учреждений города Красноярска.</w:t>
      </w:r>
    </w:p>
    <w:p w:rsidP="002A3125" w:rsidR="00EF65BA" w:rsidRDefault="00EF65BA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1. Для участия в городском конкурсе сообщаю следующие свед</w:t>
      </w:r>
      <w:r w:rsidRPr="002C706C">
        <w:rPr>
          <w:sz w:val="30"/>
          <w:szCs w:val="30"/>
        </w:rPr>
        <w:t>е</w:t>
      </w:r>
      <w:r w:rsidRPr="002C706C">
        <w:rPr>
          <w:sz w:val="30"/>
          <w:szCs w:val="30"/>
        </w:rPr>
        <w:t>ния</w:t>
      </w:r>
      <w:r w:rsidR="00E46474" w:rsidRPr="002C706C">
        <w:rPr>
          <w:sz w:val="30"/>
          <w:szCs w:val="30"/>
        </w:rPr>
        <w:t>:</w:t>
      </w:r>
    </w:p>
    <w:p w:rsidP="002A3125" w:rsidR="00EF65BA" w:rsidRDefault="00EF65BA" w:rsidRPr="002C706C">
      <w:pPr>
        <w:suppressAutoHyphens w:val="false"/>
        <w:spacing w:line="240" w:lineRule="auto"/>
        <w:ind w:firstLine="709" w:firstLineChars="0" w:left="0" w:leftChars="0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307"/>
        <w:gridCol w:w="4111"/>
      </w:tblGrid>
      <w:tr w:rsidR="00D948B1" w:rsidRPr="002C706C" w:rsidTr="00EF65BA">
        <w:tc>
          <w:tcPr>
            <w:tcW w:type="dxa" w:w="5307"/>
          </w:tcPr>
          <w:p w:rsidP="002A3125" w:rsidR="00D948B1" w:rsidRDefault="00EA17B9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 xml:space="preserve">Полное </w:t>
            </w:r>
            <w:r w:rsidR="00D948B1" w:rsidRPr="002C706C">
              <w:rPr>
                <w:sz w:val="30"/>
                <w:szCs w:val="30"/>
              </w:rPr>
              <w:t>наименование образовательн</w:t>
            </w:r>
            <w:r w:rsidR="00D948B1" w:rsidRPr="002C706C">
              <w:rPr>
                <w:sz w:val="30"/>
                <w:szCs w:val="30"/>
              </w:rPr>
              <w:t>о</w:t>
            </w:r>
            <w:r w:rsidR="00D948B1" w:rsidRPr="002C706C">
              <w:rPr>
                <w:sz w:val="30"/>
                <w:szCs w:val="30"/>
              </w:rPr>
              <w:t xml:space="preserve">го учреждения </w:t>
            </w:r>
            <w:r w:rsidRPr="002C706C">
              <w:rPr>
                <w:sz w:val="30"/>
                <w:szCs w:val="30"/>
              </w:rPr>
              <w:t>в соответствии с Уст</w:t>
            </w:r>
            <w:r w:rsidRPr="002C706C">
              <w:rPr>
                <w:sz w:val="30"/>
                <w:szCs w:val="30"/>
              </w:rPr>
              <w:t>а</w:t>
            </w:r>
            <w:r w:rsidRPr="002C706C">
              <w:rPr>
                <w:sz w:val="30"/>
                <w:szCs w:val="30"/>
              </w:rPr>
              <w:t>вом</w:t>
            </w:r>
          </w:p>
        </w:tc>
        <w:tc>
          <w:tcPr>
            <w:tcW w:type="dxa" w:w="4111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EA17B9" w:rsidRPr="002C706C" w:rsidTr="00EF65BA">
        <w:tc>
          <w:tcPr>
            <w:tcW w:type="dxa" w:w="5307"/>
          </w:tcPr>
          <w:p w:rsidP="002A3125" w:rsidR="00EA17B9" w:rsidRDefault="00EA17B9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Краткое наименование образовательн</w:t>
            </w:r>
            <w:r w:rsidRPr="002C706C">
              <w:rPr>
                <w:sz w:val="30"/>
                <w:szCs w:val="30"/>
              </w:rPr>
              <w:t>о</w:t>
            </w:r>
            <w:r w:rsidRPr="002C706C">
              <w:rPr>
                <w:sz w:val="30"/>
                <w:szCs w:val="30"/>
              </w:rPr>
              <w:t>го учреждения в соответствии с Уст</w:t>
            </w:r>
            <w:r w:rsidRPr="002C706C">
              <w:rPr>
                <w:sz w:val="30"/>
                <w:szCs w:val="30"/>
              </w:rPr>
              <w:t>а</w:t>
            </w:r>
            <w:r w:rsidRPr="002C706C">
              <w:rPr>
                <w:sz w:val="30"/>
                <w:szCs w:val="30"/>
              </w:rPr>
              <w:t xml:space="preserve">вом </w:t>
            </w:r>
          </w:p>
        </w:tc>
        <w:tc>
          <w:tcPr>
            <w:tcW w:type="dxa" w:w="4111"/>
          </w:tcPr>
          <w:p w:rsidP="002A3125" w:rsidR="00EA17B9" w:rsidRDefault="00EA17B9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D948B1" w:rsidRPr="002C706C" w:rsidTr="00EF65BA">
        <w:trPr>
          <w:trHeight w:val="542"/>
        </w:trPr>
        <w:tc>
          <w:tcPr>
            <w:tcW w:type="dxa" w:w="5307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Ф.И.О. руководителя образовательного учреждения</w:t>
            </w:r>
          </w:p>
        </w:tc>
        <w:tc>
          <w:tcPr>
            <w:tcW w:type="dxa" w:w="4111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D948B1" w:rsidRPr="002C706C" w:rsidTr="00EF65BA">
        <w:tc>
          <w:tcPr>
            <w:tcW w:type="dxa" w:w="5307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Адрес образовательного учреждения</w:t>
            </w:r>
          </w:p>
        </w:tc>
        <w:tc>
          <w:tcPr>
            <w:tcW w:type="dxa" w:w="4111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D948B1" w:rsidRPr="002C706C" w:rsidTr="00EF65BA">
        <w:tc>
          <w:tcPr>
            <w:tcW w:type="dxa" w:w="5307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Адрес электронный почты образов</w:t>
            </w:r>
            <w:r w:rsidRPr="002C706C">
              <w:rPr>
                <w:sz w:val="30"/>
                <w:szCs w:val="30"/>
              </w:rPr>
              <w:t>а</w:t>
            </w:r>
            <w:r w:rsidRPr="002C706C">
              <w:rPr>
                <w:sz w:val="30"/>
                <w:szCs w:val="30"/>
              </w:rPr>
              <w:t>тельного учреждения</w:t>
            </w:r>
          </w:p>
        </w:tc>
        <w:tc>
          <w:tcPr>
            <w:tcW w:type="dxa" w:w="4111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D948B1" w:rsidRPr="002C706C" w:rsidTr="00EF65BA">
        <w:tc>
          <w:tcPr>
            <w:tcW w:type="dxa" w:w="5307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Телефон образовательного учреждения</w:t>
            </w:r>
          </w:p>
        </w:tc>
        <w:tc>
          <w:tcPr>
            <w:tcW w:type="dxa" w:w="4111"/>
          </w:tcPr>
          <w:p w:rsidP="002A3125" w:rsidR="00D948B1" w:rsidRDefault="00D948B1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  <w:tr w:rsidR="00EA17B9" w:rsidRPr="002C706C" w:rsidTr="00EF65BA">
        <w:tc>
          <w:tcPr>
            <w:tcW w:type="dxa" w:w="5307"/>
          </w:tcPr>
          <w:p w:rsidP="002A3125" w:rsidR="00EA17B9" w:rsidRDefault="00EA17B9" w:rsidRPr="002C706C">
            <w:pPr>
              <w:pStyle w:val="ConsPlusNormal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Номинация</w:t>
            </w:r>
          </w:p>
        </w:tc>
        <w:tc>
          <w:tcPr>
            <w:tcW w:type="dxa" w:w="4111"/>
          </w:tcPr>
          <w:p w:rsidP="002A3125" w:rsidR="00EA17B9" w:rsidRDefault="00EA17B9" w:rsidRPr="002C706C">
            <w:pPr>
              <w:pStyle w:val="ConsPlusNormal"/>
              <w:rPr>
                <w:sz w:val="30"/>
                <w:szCs w:val="30"/>
              </w:rPr>
            </w:pPr>
          </w:p>
        </w:tc>
      </w:tr>
    </w:tbl>
    <w:p w:rsidP="002A3125" w:rsidR="00EF65BA" w:rsidRDefault="00EF65BA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</w:p>
    <w:p w:rsidP="002A3125" w:rsidR="00A41152" w:rsidRDefault="00A41152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Информирую, что образовательное учреждение:</w:t>
      </w:r>
    </w:p>
    <w:p w:rsidP="002A3125" w:rsidR="00B927EC" w:rsidRDefault="00B927EC" w:rsidRPr="002C706C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rFonts w:eastAsiaTheme="minorHAnsi"/>
          <w:sz w:val="30"/>
          <w:szCs w:val="30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</w:t>
      </w:r>
      <w:r w:rsidRPr="002C706C">
        <w:rPr>
          <w:rFonts w:eastAsiaTheme="minorHAnsi"/>
          <w:sz w:val="30"/>
          <w:szCs w:val="30"/>
          <w:lang w:eastAsia="en-US"/>
        </w:rPr>
        <w:t>н</w:t>
      </w:r>
      <w:r w:rsidRPr="002C706C">
        <w:rPr>
          <w:rFonts w:eastAsiaTheme="minorHAnsi"/>
          <w:sz w:val="30"/>
          <w:szCs w:val="30"/>
          <w:lang w:eastAsia="en-US"/>
        </w:rPr>
        <w:t xml:space="preserve">ные в утвержденный Министерством финансов Российской </w:t>
      </w:r>
      <w:r w:rsidRPr="002C706C">
        <w:rPr>
          <w:rFonts w:eastAsiaTheme="minorHAnsi"/>
          <w:color w:themeColor="text1" w:val="000000"/>
          <w:sz w:val="30"/>
          <w:szCs w:val="30"/>
          <w:lang w:eastAsia="en-US"/>
        </w:rPr>
        <w:t xml:space="preserve">Федерации </w:t>
      </w:r>
      <w:hyperlink r:id="rId26" w:history="true">
        <w:r w:rsidRPr="002C706C">
          <w:rPr>
            <w:rFonts w:eastAsiaTheme="minorHAnsi"/>
            <w:color w:themeColor="text1" w:val="000000"/>
            <w:sz w:val="30"/>
            <w:szCs w:val="30"/>
            <w:lang w:eastAsia="en-US"/>
          </w:rPr>
          <w:t>перечень</w:t>
        </w:r>
      </w:hyperlink>
      <w:r w:rsidRPr="002C706C">
        <w:rPr>
          <w:rFonts w:eastAsiaTheme="minorHAnsi"/>
          <w:sz w:val="30"/>
          <w:szCs w:val="30"/>
          <w:lang w:eastAsia="en-US"/>
        </w:rPr>
        <w:t xml:space="preserve"> государств и территорий, используемых для промежуточного </w:t>
      </w:r>
      <w:r w:rsidRPr="002C706C">
        <w:rPr>
          <w:rFonts w:eastAsiaTheme="minorHAnsi"/>
          <w:sz w:val="30"/>
          <w:szCs w:val="30"/>
          <w:lang w:eastAsia="en-US"/>
        </w:rPr>
        <w:lastRenderedPageBreak/>
        <w:t xml:space="preserve">(офшорного) владения активами в Российской Федерации (далее </w:t>
      </w:r>
      <w:r w:rsidR="00EF65BA" w:rsidRPr="002C706C">
        <w:rPr>
          <w:rFonts w:eastAsiaTheme="minorHAnsi"/>
          <w:sz w:val="30"/>
          <w:szCs w:val="30"/>
          <w:lang w:eastAsia="en-US"/>
        </w:rPr>
        <w:t>–</w:t>
      </w:r>
      <w:r w:rsidRPr="002C706C">
        <w:rPr>
          <w:rFonts w:eastAsiaTheme="minorHAnsi"/>
          <w:sz w:val="30"/>
          <w:szCs w:val="30"/>
          <w:lang w:eastAsia="en-US"/>
        </w:rPr>
        <w:t xml:space="preserve"> офшорные компании), а также российским юридическим лицом, </w:t>
      </w:r>
      <w:r w:rsidR="00EF65BA" w:rsidRPr="002C706C">
        <w:rPr>
          <w:rFonts w:eastAsiaTheme="minorHAnsi"/>
          <w:sz w:val="30"/>
          <w:szCs w:val="30"/>
          <w:lang w:eastAsia="en-US"/>
        </w:rPr>
        <w:t xml:space="preserve">                     </w:t>
      </w:r>
      <w:r w:rsidRPr="002C706C">
        <w:rPr>
          <w:rFonts w:eastAsiaTheme="minorHAnsi"/>
          <w:sz w:val="30"/>
          <w:szCs w:val="30"/>
          <w:lang w:eastAsia="en-US"/>
        </w:rPr>
        <w:t>в уставном (складочном) капитале которого доля прямого или косве</w:t>
      </w:r>
      <w:r w:rsidRPr="002C706C">
        <w:rPr>
          <w:rFonts w:eastAsiaTheme="minorHAnsi"/>
          <w:sz w:val="30"/>
          <w:szCs w:val="30"/>
          <w:lang w:eastAsia="en-US"/>
        </w:rPr>
        <w:t>н</w:t>
      </w:r>
      <w:r w:rsidRPr="002C706C">
        <w:rPr>
          <w:rFonts w:eastAsiaTheme="minorHAnsi"/>
          <w:sz w:val="30"/>
          <w:szCs w:val="30"/>
          <w:lang w:eastAsia="en-US"/>
        </w:rPr>
        <w:t>ного (через третьих лиц) участия офшорных компаний в совокупности превышает 25 процентов (если иное не предусмотрено законодател</w:t>
      </w:r>
      <w:r w:rsidRPr="002C706C">
        <w:rPr>
          <w:rFonts w:eastAsiaTheme="minorHAnsi"/>
          <w:sz w:val="30"/>
          <w:szCs w:val="30"/>
          <w:lang w:eastAsia="en-US"/>
        </w:rPr>
        <w:t>ь</w:t>
      </w:r>
      <w:r w:rsidRPr="002C706C">
        <w:rPr>
          <w:rFonts w:eastAsiaTheme="minorHAnsi"/>
          <w:sz w:val="30"/>
          <w:szCs w:val="30"/>
          <w:lang w:eastAsia="en-US"/>
        </w:rPr>
        <w:t>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Pr="002C706C">
        <w:rPr>
          <w:rFonts w:eastAsiaTheme="minorHAnsi"/>
          <w:sz w:val="30"/>
          <w:szCs w:val="30"/>
          <w:lang w:eastAsia="en-US"/>
        </w:rPr>
        <w:t>б</w:t>
      </w:r>
      <w:r w:rsidRPr="002C706C">
        <w:rPr>
          <w:rFonts w:eastAsiaTheme="minorHAnsi"/>
          <w:sz w:val="30"/>
          <w:szCs w:val="30"/>
          <w:lang w:eastAsia="en-US"/>
        </w:rPr>
        <w:t xml:space="preserve">личных акционерных обществ (в том числе со статусом международной компании), акции которых обращаются на организованных торгах </w:t>
      </w:r>
      <w:r w:rsidR="00297B33" w:rsidRPr="002C706C">
        <w:rPr>
          <w:rFonts w:eastAsiaTheme="minorHAnsi"/>
          <w:sz w:val="30"/>
          <w:szCs w:val="30"/>
          <w:lang w:eastAsia="en-US"/>
        </w:rPr>
        <w:t xml:space="preserve">               </w:t>
      </w:r>
      <w:r w:rsidRPr="002C706C">
        <w:rPr>
          <w:rFonts w:eastAsiaTheme="minorHAnsi"/>
          <w:sz w:val="30"/>
          <w:szCs w:val="30"/>
          <w:lang w:eastAsia="en-US"/>
        </w:rPr>
        <w:t>в Российской Федерации, а также косвенное участие офшорных комп</w:t>
      </w:r>
      <w:r w:rsidRPr="002C706C">
        <w:rPr>
          <w:rFonts w:eastAsiaTheme="minorHAnsi"/>
          <w:sz w:val="30"/>
          <w:szCs w:val="30"/>
          <w:lang w:eastAsia="en-US"/>
        </w:rPr>
        <w:t>а</w:t>
      </w:r>
      <w:r w:rsidRPr="002C706C">
        <w:rPr>
          <w:rFonts w:eastAsiaTheme="minorHAnsi"/>
          <w:sz w:val="30"/>
          <w:szCs w:val="30"/>
          <w:lang w:eastAsia="en-US"/>
        </w:rPr>
        <w:t>ний в капитале других российских юридических лиц, реализованное ч</w:t>
      </w:r>
      <w:r w:rsidRPr="002C706C">
        <w:rPr>
          <w:rFonts w:eastAsiaTheme="minorHAnsi"/>
          <w:sz w:val="30"/>
          <w:szCs w:val="30"/>
          <w:lang w:eastAsia="en-US"/>
        </w:rPr>
        <w:t>е</w:t>
      </w:r>
      <w:r w:rsidRPr="002C706C">
        <w:rPr>
          <w:rFonts w:eastAsiaTheme="minorHAnsi"/>
          <w:sz w:val="30"/>
          <w:szCs w:val="30"/>
          <w:lang w:eastAsia="en-US"/>
        </w:rPr>
        <w:t>рез участие в капитале указанных публичных акционерных обществ;</w:t>
      </w:r>
    </w:p>
    <w:p w:rsidP="002A3125" w:rsidR="00B927EC" w:rsidRDefault="00B927EC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не находится в перечне организаций и физических лиц, в отнош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е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нии которых имеются сведения об их причастности к экстремистской деятельности или терроризму;</w:t>
      </w:r>
    </w:p>
    <w:p w:rsidP="002A3125" w:rsidR="00B927EC" w:rsidRDefault="00B927EC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не находится в составляемых в рамках реализации полномочий, </w:t>
      </w:r>
      <w:r w:rsidRPr="002C706C">
        <w:rPr>
          <w:rFonts w:ascii="Times New Roman" w:cs="Times New Roman" w:eastAsiaTheme="minorHAnsi" w:hAnsi="Times New Roman"/>
          <w:color w:themeColor="text1" w:val="000000"/>
          <w:position w:val="0"/>
          <w:sz w:val="30"/>
          <w:szCs w:val="30"/>
          <w:lang w:eastAsia="en-US"/>
        </w:rPr>
        <w:t xml:space="preserve">предусмотренных </w:t>
      </w:r>
      <w:hyperlink r:id="rId27" w:history="true">
        <w:r w:rsidRPr="002C706C">
          <w:rPr>
            <w:rFonts w:ascii="Times New Roman" w:cs="Times New Roman" w:eastAsiaTheme="minorHAnsi" w:hAnsi="Times New Roman"/>
            <w:color w:themeColor="text1" w:val="000000"/>
            <w:position w:val="0"/>
            <w:sz w:val="30"/>
            <w:szCs w:val="30"/>
            <w:lang w:eastAsia="en-US"/>
          </w:rPr>
          <w:t>главой VII</w:t>
        </w:r>
      </w:hyperlink>
      <w:r w:rsidRPr="002C706C">
        <w:rPr>
          <w:rFonts w:ascii="Times New Roman" w:cs="Times New Roman" w:eastAsiaTheme="minorHAnsi" w:hAnsi="Times New Roman"/>
          <w:color w:themeColor="text1" w:val="000000"/>
          <w:position w:val="0"/>
          <w:sz w:val="30"/>
          <w:szCs w:val="30"/>
          <w:lang w:eastAsia="en-US"/>
        </w:rPr>
        <w:t xml:space="preserve"> У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и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стическими организациями и террористами или с распространением оружия массового уничтожения;</w:t>
      </w:r>
    </w:p>
    <w:p w:rsidP="002A3125" w:rsidR="00B927EC" w:rsidRDefault="00B927EC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не является иностранным агентом в </w:t>
      </w:r>
      <w:r w:rsidRPr="002C706C">
        <w:rPr>
          <w:rFonts w:ascii="Times New Roman" w:cs="Times New Roman" w:eastAsiaTheme="minorHAnsi" w:hAnsi="Times New Roman"/>
          <w:color w:themeColor="text1" w:val="000000"/>
          <w:position w:val="0"/>
          <w:sz w:val="30"/>
          <w:szCs w:val="30"/>
          <w:lang w:eastAsia="en-US"/>
        </w:rPr>
        <w:t xml:space="preserve">соответствии с Федеральным </w:t>
      </w:r>
      <w:hyperlink r:id="rId28" w:history="true">
        <w:r w:rsidRPr="002C706C">
          <w:rPr>
            <w:rFonts w:ascii="Times New Roman" w:cs="Times New Roman" w:eastAsiaTheme="minorHAnsi" w:hAnsi="Times New Roman"/>
            <w:color w:themeColor="text1" w:val="000000"/>
            <w:position w:val="0"/>
            <w:sz w:val="30"/>
            <w:szCs w:val="30"/>
            <w:lang w:eastAsia="en-US"/>
          </w:rPr>
          <w:t>законом</w:t>
        </w:r>
      </w:hyperlink>
      <w:r w:rsidR="00EE7158" w:rsidRPr="002C706C">
        <w:rPr>
          <w:rFonts w:ascii="Times New Roman" w:cs="Times New Roman" w:eastAsiaTheme="minorHAnsi" w:hAnsi="Times New Roman"/>
          <w:color w:themeColor="text1" w:val="000000"/>
          <w:position w:val="0"/>
          <w:sz w:val="30"/>
          <w:szCs w:val="30"/>
          <w:lang w:eastAsia="en-US"/>
        </w:rPr>
        <w:t xml:space="preserve"> «</w:t>
      </w:r>
      <w:r w:rsidRPr="002C706C">
        <w:rPr>
          <w:rFonts w:ascii="Times New Roman" w:cs="Times New Roman" w:eastAsiaTheme="minorHAnsi" w:hAnsi="Times New Roman"/>
          <w:color w:themeColor="text1" w:val="000000"/>
          <w:position w:val="0"/>
          <w:sz w:val="30"/>
          <w:szCs w:val="30"/>
          <w:lang w:eastAsia="en-US"/>
        </w:rPr>
        <w:t>О контроле за деятельностью лиц, нахо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дящихся под ин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странным влиянием</w:t>
      </w:r>
      <w:r w:rsidR="00EE7158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»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;</w:t>
      </w:r>
    </w:p>
    <w:p w:rsidP="002A3125" w:rsidR="00D6641E" w:rsidRDefault="00D6641E" w:rsidRPr="002C706C">
      <w:pPr>
        <w:pStyle w:val="ConsPlusNormal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706C">
        <w:rPr>
          <w:sz w:val="30"/>
          <w:szCs w:val="30"/>
        </w:rPr>
        <w:t>не является получателем средств из бюджета города, из которого планируется предоставление субсидии в соответствии с правовым а</w:t>
      </w:r>
      <w:r w:rsidRPr="002C706C">
        <w:rPr>
          <w:sz w:val="30"/>
          <w:szCs w:val="30"/>
        </w:rPr>
        <w:t>к</w:t>
      </w:r>
      <w:r w:rsidRPr="002C706C">
        <w:rPr>
          <w:sz w:val="30"/>
          <w:szCs w:val="30"/>
        </w:rPr>
        <w:t>том, на основании иных нормативных правовых актов Красноярского края, муниципальных правовых актов города Красноярска, на цели, установленные настоящим Положением.</w:t>
      </w:r>
    </w:p>
    <w:p w:rsidP="002A3125" w:rsidR="00D6641E" w:rsidRDefault="00D6641E" w:rsidRPr="002C706C">
      <w:pPr>
        <w:pStyle w:val="ConsPlusNormal"/>
        <w:ind w:firstLine="709"/>
        <w:jc w:val="both"/>
        <w:rPr>
          <w:sz w:val="30"/>
          <w:szCs w:val="30"/>
        </w:rPr>
      </w:pPr>
      <w:r w:rsidRPr="002C706C">
        <w:rPr>
          <w:rFonts w:eastAsiaTheme="minorHAnsi"/>
          <w:sz w:val="30"/>
          <w:szCs w:val="30"/>
          <w:lang w:eastAsia="en-US"/>
        </w:rPr>
        <w:t>Даю согласие на проведение в отношении представляемого мной учреждения проверок главным управлением образования администр</w:t>
      </w:r>
      <w:r w:rsidRPr="002C706C">
        <w:rPr>
          <w:rFonts w:eastAsiaTheme="minorHAnsi"/>
          <w:sz w:val="30"/>
          <w:szCs w:val="30"/>
          <w:lang w:eastAsia="en-US"/>
        </w:rPr>
        <w:t>а</w:t>
      </w:r>
      <w:r w:rsidRPr="002C706C">
        <w:rPr>
          <w:rFonts w:eastAsiaTheme="minorHAnsi"/>
          <w:sz w:val="30"/>
          <w:szCs w:val="30"/>
          <w:lang w:eastAsia="en-US"/>
        </w:rPr>
        <w:t xml:space="preserve">ции города Красноярска </w:t>
      </w:r>
      <w:r w:rsidRPr="002C706C">
        <w:rPr>
          <w:sz w:val="30"/>
          <w:szCs w:val="30"/>
        </w:rPr>
        <w:t xml:space="preserve">соблюдения порядка и условий предоставления гранта, в том числе в части достижения результатов его предоставления, </w:t>
      </w:r>
      <w:r w:rsidRPr="002C706C">
        <w:rPr>
          <w:rFonts w:eastAsiaTheme="minorHAnsi"/>
          <w:sz w:val="30"/>
          <w:szCs w:val="30"/>
          <w:lang w:eastAsia="en-US"/>
        </w:rPr>
        <w:t xml:space="preserve">и органом муниципального финансового контроля </w:t>
      </w:r>
      <w:r w:rsidRPr="002C706C">
        <w:rPr>
          <w:sz w:val="30"/>
          <w:szCs w:val="30"/>
        </w:rPr>
        <w:t>в соответствии со статьями 268.1, 269.2 Бюджетного кодекса Российской Федерации.</w:t>
      </w:r>
    </w:p>
    <w:p w:rsidP="002A3125" w:rsidR="00A41152" w:rsidRDefault="00A41152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Обязуюсь направить полученные средства субсидии на финанс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о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вое обеспечение затрат в 20__ году.</w:t>
      </w:r>
    </w:p>
    <w:p w:rsidP="002A3125" w:rsidR="00A41152" w:rsidRDefault="00A41152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С условиями предоставления субсидии ознакомлен и согласен.</w:t>
      </w:r>
    </w:p>
    <w:p w:rsidP="002A3125" w:rsidR="00452AA3" w:rsidRDefault="00452AA3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С положением о </w:t>
      </w:r>
      <w:r w:rsidR="00C015A9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городском 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конкурсе ознакомлен, даю согласие</w:t>
      </w:r>
      <w:r w:rsidR="00EF65BA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           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 на публикацию (размещение) в информационно-телекоммуникационной сети Интернет информации об </w:t>
      </w:r>
      <w:r w:rsidR="00297B33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образовательном учреждении, 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подава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е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lastRenderedPageBreak/>
        <w:t>мой заявке, иной информации, связанной с участием образовательного учреждения в конкурсе</w:t>
      </w:r>
      <w:r w:rsidR="00297B33"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.</w:t>
      </w:r>
    </w:p>
    <w:p w:rsidP="002A3125" w:rsidR="00A41152" w:rsidRDefault="00A41152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Перечень документов, прилагаемых к заявлению:</w:t>
      </w:r>
    </w:p>
    <w:p w:rsidP="002A3125" w:rsidR="00A41152" w:rsidRDefault="00A41152" w:rsidRPr="002C706C">
      <w:pPr>
        <w:widowControl/>
        <w:suppressAutoHyphens w:val="false"/>
        <w:spacing w:line="240" w:lineRule="auto"/>
        <w:ind w:firstLine="0" w:firstLineChars="0" w:left="0" w:leftChars="0"/>
        <w:textDirection w:val="lrTb"/>
        <w:textAlignment w:val="auto"/>
        <w:rPr>
          <w:rFonts w:ascii="Times New Roman" w:cs="Times New Roman" w:eastAsiaTheme="minorHAnsi" w:hAnsi="Times New Roman"/>
          <w:position w:val="0"/>
          <w:sz w:val="28"/>
          <w:szCs w:val="28"/>
          <w:lang w:eastAsia="en-US"/>
        </w:rPr>
      </w:pPr>
    </w:p>
    <w:tbl>
      <w:tblPr>
        <w:tblW w:type="auto" w:w="0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567"/>
        <w:gridCol w:w="6520"/>
        <w:gridCol w:w="2331"/>
      </w:tblGrid>
      <w:tr w:rsidR="00A41152" w:rsidRPr="002C706C" w:rsidTr="00EF65B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A41152" w:rsidRDefault="00EF65BA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  <w:t>№</w:t>
            </w:r>
            <w:r w:rsidR="00A41152" w:rsidRPr="002C706C"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type="dxa" w:w="65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A41152" w:rsidRDefault="00A4115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type="dxa" w:w="23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EF65BA" w:rsidRDefault="00A41152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  <w:t xml:space="preserve">Количество </w:t>
            </w:r>
          </w:p>
          <w:p w:rsidP="002A3125" w:rsidR="00A41152" w:rsidRDefault="00A41152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  <w:t>страниц</w:t>
            </w:r>
          </w:p>
        </w:tc>
      </w:tr>
      <w:tr w:rsidR="00A41152" w:rsidRPr="002C706C" w:rsidTr="00EF65BA"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A41152" w:rsidRDefault="00A4115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type="dxa" w:w="652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A41152" w:rsidRDefault="00A4115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type="dxa" w:w="23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A41152" w:rsidRDefault="00A4115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28"/>
                <w:szCs w:val="28"/>
                <w:lang w:eastAsia="en-US"/>
              </w:rPr>
            </w:pPr>
          </w:p>
        </w:tc>
      </w:tr>
    </w:tbl>
    <w:p w:rsidP="002A3125" w:rsidR="00EF65BA" w:rsidRDefault="00EF65BA" w:rsidRPr="002C706C">
      <w:pPr>
        <w:widowControl/>
        <w:suppressAutoHyphens w:val="false"/>
        <w:spacing w:line="240" w:lineRule="auto"/>
        <w:ind w:firstLine="567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</w:p>
    <w:p w:rsidP="00D36023" w:rsidR="00EF65BA" w:rsidRDefault="00EF65BA" w:rsidRPr="002C706C">
      <w:pPr>
        <w:widowControl/>
        <w:suppressAutoHyphens w:val="false"/>
        <w:spacing w:line="240" w:lineRule="auto"/>
        <w:ind w:firstLine="709" w:firstLineChars="0" w:left="0" w:leftChars="0"/>
        <w:textDirection w:val="lrTb"/>
        <w:textAlignment w:val="auto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Достоверность информации, содержащейся в прилагаемых к зая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в</w:t>
      </w:r>
      <w:r w:rsidRPr="002C706C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ке документах, подтверждаю.</w:t>
      </w:r>
    </w:p>
    <w:p w:rsidP="002A3125" w:rsidR="00A41152" w:rsidRDefault="00A41152" w:rsidRPr="002C706C">
      <w:pPr>
        <w:pStyle w:val="ConsPlusNormal"/>
        <w:ind w:firstLine="540"/>
        <w:jc w:val="both"/>
      </w:pPr>
    </w:p>
    <w:p w:rsidP="002A3125" w:rsidR="00A41152" w:rsidRDefault="00A41152" w:rsidRPr="002C706C">
      <w:pPr>
        <w:pStyle w:val="ConsPlusNormal"/>
        <w:ind w:firstLine="540"/>
        <w:jc w:val="both"/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031"/>
        <w:gridCol w:w="1418"/>
        <w:gridCol w:w="283"/>
        <w:gridCol w:w="3686"/>
      </w:tblGrid>
      <w:tr w:rsidR="00D948B1" w:rsidRPr="002C706C" w:rsidTr="00297B33">
        <w:tc>
          <w:tcPr>
            <w:tcW w:type="dxa" w:w="4031"/>
            <w:tcBorders>
              <w:top w:val="nil"/>
              <w:left w:val="nil"/>
              <w:bottom w:val="nil"/>
              <w:right w:val="nil"/>
            </w:tcBorders>
          </w:tcPr>
          <w:p w:rsidP="002A3125" w:rsidR="00A427F2" w:rsidRDefault="00D948B1" w:rsidRPr="002C706C">
            <w:pPr>
              <w:pStyle w:val="ConsPlusNormal"/>
              <w:spacing w:line="192" w:lineRule="auto"/>
              <w:jc w:val="both"/>
            </w:pPr>
            <w:r w:rsidRPr="002C706C">
              <w:rPr>
                <w:rFonts w:eastAsiaTheme="minorHAnsi"/>
                <w:sz w:val="30"/>
                <w:szCs w:val="30"/>
                <w:lang w:eastAsia="en-US"/>
              </w:rPr>
              <w:t>Руководитель</w:t>
            </w:r>
            <w:r w:rsidR="00EF65BA" w:rsidRPr="002C706C">
              <w:t xml:space="preserve"> </w:t>
            </w:r>
          </w:p>
          <w:p w:rsidP="002A3125" w:rsidR="00D948B1" w:rsidRDefault="00A427F2" w:rsidRPr="002C706C">
            <w:pPr>
              <w:pStyle w:val="ConsPlusNormal"/>
              <w:spacing w:line="192" w:lineRule="auto"/>
              <w:jc w:val="both"/>
            </w:pPr>
            <w:r w:rsidRPr="002C706C"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 w:rsidR="00D948B1" w:rsidRPr="002C706C">
              <w:rPr>
                <w:rFonts w:eastAsiaTheme="minorHAnsi"/>
                <w:sz w:val="30"/>
                <w:szCs w:val="30"/>
                <w:lang w:eastAsia="en-US"/>
              </w:rPr>
              <w:t>бразовательного</w:t>
            </w:r>
            <w:r w:rsidRPr="002C706C">
              <w:t xml:space="preserve"> </w:t>
            </w:r>
            <w:r w:rsidR="00D948B1" w:rsidRPr="002C706C">
              <w:rPr>
                <w:rFonts w:eastAsiaTheme="minorHAnsi"/>
                <w:sz w:val="30"/>
                <w:szCs w:val="30"/>
                <w:lang w:eastAsia="en-US"/>
              </w:rPr>
              <w:t>учреждения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D948B1" w:rsidRDefault="00D948B1" w:rsidRPr="002C706C">
            <w:pPr>
              <w:pStyle w:val="ConsPlusNormal"/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</w:tcPr>
          <w:p w:rsidP="002A3125" w:rsidR="00D948B1" w:rsidRDefault="00D948B1" w:rsidRPr="002C706C">
            <w:pPr>
              <w:pStyle w:val="ConsPlusNormal"/>
            </w:pPr>
          </w:p>
        </w:tc>
        <w:tc>
          <w:tcPr>
            <w:tcW w:type="dxa" w:w="3686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D948B1" w:rsidRDefault="00D948B1" w:rsidRPr="002C706C">
            <w:pPr>
              <w:pStyle w:val="ConsPlusNormal"/>
            </w:pPr>
          </w:p>
        </w:tc>
      </w:tr>
      <w:tr w:rsidR="00D948B1" w:rsidRPr="002C706C" w:rsidTr="00297B33">
        <w:tc>
          <w:tcPr>
            <w:tcW w:type="dxa" w:w="4031"/>
            <w:tcBorders>
              <w:top w:val="nil"/>
              <w:left w:val="nil"/>
              <w:bottom w:val="nil"/>
              <w:right w:val="nil"/>
            </w:tcBorders>
          </w:tcPr>
          <w:p w:rsidP="002A3125" w:rsidR="00D948B1" w:rsidRDefault="00D948B1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1418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D948B1" w:rsidRDefault="00D948B1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(подпись)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</w:tcPr>
          <w:p w:rsidP="002A3125" w:rsidR="00D948B1" w:rsidRDefault="00D948B1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3686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D948B1" w:rsidRDefault="00D948B1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(расшифровка подписи)</w:t>
            </w:r>
          </w:p>
          <w:p w:rsidP="002A3125" w:rsidR="00297B33" w:rsidRDefault="00297B33" w:rsidRPr="002C706C">
            <w:pPr>
              <w:pStyle w:val="ConsPlusNormal"/>
              <w:jc w:val="right"/>
              <w:rPr>
                <w:sz w:val="30"/>
                <w:szCs w:val="30"/>
              </w:rPr>
            </w:pPr>
          </w:p>
          <w:p w:rsidP="002A3125" w:rsidR="00452AA3" w:rsidRDefault="00452AA3" w:rsidRPr="002C706C">
            <w:pPr>
              <w:pStyle w:val="ConsPlusNormal"/>
              <w:jc w:val="right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М.</w:t>
            </w:r>
            <w:r w:rsidR="00EF65BA" w:rsidRPr="002C706C">
              <w:rPr>
                <w:sz w:val="30"/>
                <w:szCs w:val="30"/>
              </w:rPr>
              <w:t>П</w:t>
            </w:r>
            <w:r w:rsidRPr="002C706C">
              <w:rPr>
                <w:sz w:val="30"/>
                <w:szCs w:val="30"/>
              </w:rPr>
              <w:t>.</w:t>
            </w:r>
          </w:p>
        </w:tc>
      </w:tr>
    </w:tbl>
    <w:p w:rsidP="002A3125" w:rsidR="00EF65BA" w:rsidRDefault="00EF65BA" w:rsidRPr="002C706C">
      <w:pPr>
        <w:ind w:hanging="2" w:left="0"/>
      </w:pPr>
    </w:p>
    <w:tbl>
      <w:tblPr>
        <w:tblW w:type="dxa" w:w="9418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9418"/>
      </w:tblGrid>
      <w:tr w:rsidR="00D948B1" w:rsidRPr="002C706C" w:rsidTr="00A427F2">
        <w:tc>
          <w:tcPr>
            <w:tcW w:type="dxa" w:w="9418"/>
            <w:tcBorders>
              <w:top w:val="nil"/>
              <w:left w:val="nil"/>
              <w:bottom w:val="nil"/>
              <w:right w:val="nil"/>
            </w:tcBorders>
          </w:tcPr>
          <w:p w:rsidP="002A3125" w:rsidR="00452AA3" w:rsidRDefault="00EF65BA" w:rsidRPr="00D36023">
            <w:pPr>
              <w:pStyle w:val="ConsPlusNormal"/>
              <w:jc w:val="right"/>
              <w:rPr>
                <w:sz w:val="30"/>
                <w:szCs w:val="30"/>
              </w:rPr>
            </w:pPr>
            <w:r w:rsidRPr="00D36023">
              <w:rPr>
                <w:sz w:val="30"/>
                <w:szCs w:val="30"/>
              </w:rPr>
              <w:t>«_</w:t>
            </w:r>
            <w:r w:rsidR="00452AA3" w:rsidRPr="00D36023">
              <w:rPr>
                <w:sz w:val="30"/>
                <w:szCs w:val="30"/>
              </w:rPr>
              <w:t>__</w:t>
            </w:r>
            <w:r w:rsidRPr="00D36023">
              <w:rPr>
                <w:sz w:val="30"/>
                <w:szCs w:val="30"/>
              </w:rPr>
              <w:t>_»</w:t>
            </w:r>
            <w:r w:rsidR="00452AA3" w:rsidRPr="00D36023">
              <w:rPr>
                <w:sz w:val="30"/>
                <w:szCs w:val="30"/>
              </w:rPr>
              <w:t xml:space="preserve"> __________ 20__ года</w:t>
            </w:r>
          </w:p>
          <w:p w:rsidP="002A3125" w:rsidR="00D948B1" w:rsidRDefault="00D948B1" w:rsidRPr="002C706C">
            <w:pPr>
              <w:pStyle w:val="ConsPlusNormal"/>
            </w:pPr>
          </w:p>
        </w:tc>
      </w:tr>
      <w:tr w:rsidR="00D948B1" w:rsidRPr="002C706C" w:rsidTr="00A427F2">
        <w:tc>
          <w:tcPr>
            <w:tcW w:type="dxa" w:w="9418"/>
            <w:tcBorders>
              <w:top w:val="nil"/>
              <w:left w:val="nil"/>
              <w:bottom w:val="nil"/>
              <w:right w:val="nil"/>
            </w:tcBorders>
          </w:tcPr>
          <w:p w:rsidP="002A3125" w:rsidR="00D948B1" w:rsidRDefault="00D948B1" w:rsidRPr="002C706C">
            <w:pPr>
              <w:pStyle w:val="ConsPlusNormal"/>
              <w:jc w:val="both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>Ф.И.О. и контактный телефон</w:t>
            </w:r>
            <w:r w:rsidR="00EA17B9" w:rsidRPr="002C706C">
              <w:rPr>
                <w:sz w:val="30"/>
                <w:szCs w:val="30"/>
              </w:rPr>
              <w:t xml:space="preserve"> </w:t>
            </w:r>
            <w:r w:rsidRPr="002C706C">
              <w:rPr>
                <w:sz w:val="30"/>
                <w:szCs w:val="30"/>
              </w:rPr>
              <w:t>ответственного представителя</w:t>
            </w:r>
          </w:p>
        </w:tc>
      </w:tr>
    </w:tbl>
    <w:p w:rsidP="002A3125" w:rsidR="00D948B1" w:rsidRDefault="00D948B1" w:rsidRPr="002C706C">
      <w:pPr>
        <w:pStyle w:val="ConsPlusNormal"/>
        <w:jc w:val="both"/>
      </w:pPr>
    </w:p>
    <w:p w:rsidP="002A3125" w:rsidR="00D948B1" w:rsidRDefault="00D948B1" w:rsidRPr="002C706C">
      <w:pPr>
        <w:pStyle w:val="ConsPlusNormal"/>
        <w:jc w:val="both"/>
      </w:pPr>
    </w:p>
    <w:p w:rsidP="002A3125" w:rsidR="00702159" w:rsidRDefault="00702159" w:rsidRPr="002C706C">
      <w:pPr>
        <w:widowControl/>
        <w:suppressAutoHyphens w:val="false"/>
        <w:autoSpaceDE/>
        <w:autoSpaceDN/>
        <w:adjustRightInd/>
        <w:spacing w:line="240" w:lineRule="auto"/>
        <w:ind w:firstLine="0" w:firstLineChars="0" w:left="0" w:leftChars="0"/>
        <w:jc w:val="left"/>
        <w:textDirection w:val="lrTb"/>
        <w:textAlignment w:val="auto"/>
        <w:outlineLvl w:val="9"/>
        <w:rPr>
          <w:rFonts w:ascii="Times New Roman" w:cs="Times New Roman" w:eastAsiaTheme="minorEastAsia" w:hAnsi="Times New Roman"/>
          <w:position w:val="0"/>
          <w:sz w:val="28"/>
          <w:szCs w:val="22"/>
        </w:rPr>
      </w:pPr>
      <w:r w:rsidRPr="002C706C">
        <w:br w:type="page"/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lastRenderedPageBreak/>
        <w:t xml:space="preserve">Приложение 2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к Положению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в форме субсидий муниципальным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бюджетным и автономным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>образовательным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учреждениям – победителям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городского </w:t>
      </w:r>
      <w:r w:rsidRPr="002C706C">
        <w:rPr>
          <w:sz w:val="30"/>
          <w:szCs w:val="30"/>
        </w:rPr>
        <w:t xml:space="preserve">конкурса проектов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>ко-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патриотического воспитания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обучающихся муниципальных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образовательных учреждений </w:t>
      </w:r>
    </w:p>
    <w:p w:rsidP="002A3125" w:rsidR="00E13D40" w:rsidRDefault="00E13D4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города Красноярска</w:t>
      </w:r>
    </w:p>
    <w:p w:rsidP="002A3125" w:rsidR="00E13D40" w:rsidRDefault="00E13D40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P="002A3125" w:rsidR="00D36023" w:rsidRDefault="00D3602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P="002A3125" w:rsidR="00AD1932" w:rsidRDefault="00AD1932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P="002A3125" w:rsidR="00E13D40" w:rsidRDefault="00E13D40" w:rsidRPr="002C706C">
      <w:pPr>
        <w:pStyle w:val="ConsPlusNormal"/>
        <w:spacing w:line="192" w:lineRule="auto"/>
        <w:jc w:val="center"/>
        <w:rPr>
          <w:sz w:val="30"/>
          <w:szCs w:val="30"/>
        </w:rPr>
      </w:pPr>
      <w:r w:rsidRPr="002C706C">
        <w:rPr>
          <w:sz w:val="30"/>
          <w:szCs w:val="30"/>
        </w:rPr>
        <w:t>Типовая форма</w:t>
      </w:r>
    </w:p>
    <w:p w:rsidP="002A3125" w:rsidR="00E13D40" w:rsidRDefault="00E13D40" w:rsidRPr="002C706C">
      <w:pPr>
        <w:pStyle w:val="ConsPlusNormal"/>
        <w:spacing w:line="192" w:lineRule="auto"/>
        <w:jc w:val="center"/>
        <w:rPr>
          <w:sz w:val="30"/>
          <w:szCs w:val="30"/>
        </w:rPr>
      </w:pPr>
      <w:r w:rsidRPr="002C706C">
        <w:rPr>
          <w:sz w:val="30"/>
          <w:szCs w:val="30"/>
        </w:rPr>
        <w:t xml:space="preserve">проекта участника городского конкурса проектов в сфере </w:t>
      </w:r>
    </w:p>
    <w:p w:rsidP="002A3125" w:rsidR="00E13D40" w:rsidRDefault="00CD67DE" w:rsidRPr="002C706C">
      <w:pPr>
        <w:pStyle w:val="ConsPlusNormal"/>
        <w:spacing w:line="192" w:lineRule="auto"/>
        <w:jc w:val="center"/>
        <w:rPr>
          <w:sz w:val="30"/>
          <w:szCs w:val="30"/>
        </w:rPr>
      </w:pPr>
      <w:r w:rsidRPr="002C706C">
        <w:rPr>
          <w:sz w:val="30"/>
          <w:szCs w:val="30"/>
        </w:rPr>
        <w:t>граждан</w:t>
      </w:r>
      <w:r w:rsidR="00D36023">
        <w:rPr>
          <w:sz w:val="30"/>
          <w:szCs w:val="30"/>
        </w:rPr>
        <w:t>с</w:t>
      </w:r>
      <w:r w:rsidR="00E13D40" w:rsidRPr="002C706C">
        <w:rPr>
          <w:sz w:val="30"/>
          <w:szCs w:val="30"/>
        </w:rPr>
        <w:t>ко-патриотического воспитания обучающихся муниципальных образовательных учреждений города Красноярска</w:t>
      </w:r>
    </w:p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uppressAutoHyphens w:val="false"/>
        <w:spacing w:line="192" w:lineRule="auto"/>
        <w:ind w:firstLine="0" w:firstLineChars="0" w:left="0" w:leftChars="0"/>
        <w:jc w:val="center"/>
        <w:outlineLvl w:val="9"/>
        <w:rPr>
          <w:rFonts w:ascii="Times New Roman" w:cs="Times New Roman" w:hAnsi="Times New Roman"/>
          <w:sz w:val="30"/>
          <w:szCs w:val="30"/>
        </w:rPr>
      </w:pPr>
    </w:p>
    <w:p w:rsidP="002A3125" w:rsidR="00AD1932" w:rsidRDefault="00AD1932" w:rsidRPr="002C706C">
      <w:pPr>
        <w:pBdr>
          <w:top w:val="nil"/>
          <w:left w:val="nil"/>
          <w:bottom w:val="nil"/>
          <w:right w:val="nil"/>
          <w:between w:val="nil"/>
        </w:pBdr>
        <w:suppressAutoHyphens w:val="false"/>
        <w:spacing w:line="192" w:lineRule="auto"/>
        <w:ind w:firstLine="0" w:firstLineChars="0" w:left="0" w:leftChars="0"/>
        <w:jc w:val="center"/>
        <w:outlineLvl w:val="9"/>
        <w:rPr>
          <w:rFonts w:ascii="Times New Roman" w:cs="Times New Roman" w:hAnsi="Times New Roman"/>
          <w:sz w:val="30"/>
          <w:szCs w:val="30"/>
        </w:rPr>
      </w:pPr>
    </w:p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center"/>
        <w:rPr>
          <w:rFonts w:ascii="Times New Roman" w:cs="Times New Roman" w:hAnsi="Times New Roman"/>
          <w:sz w:val="30"/>
          <w:szCs w:val="30"/>
        </w:rPr>
      </w:pPr>
      <w:r w:rsidRPr="002C706C">
        <w:rPr>
          <w:rFonts w:ascii="Times New Roman" w:cs="Times New Roman" w:hAnsi="Times New Roman"/>
          <w:sz w:val="30"/>
          <w:szCs w:val="30"/>
        </w:rPr>
        <w:t>Титульный лист проекта</w:t>
      </w:r>
    </w:p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5"/>
        <w:tblW w:type="auto" w:w="0"/>
        <w:tblInd w:type="dxa" w:w="108"/>
        <w:tblLook w:firstColumn="1" w:firstRow="1" w:lastColumn="0" w:lastRow="0" w:noHBand="0" w:noVBand="1" w:val="04A0"/>
      </w:tblPr>
      <w:tblGrid>
        <w:gridCol w:w="4678"/>
        <w:gridCol w:w="4784"/>
      </w:tblGrid>
      <w:tr w:rsidR="008545A4" w:rsidRPr="002C706C" w:rsidTr="00F031B1">
        <w:tc>
          <w:tcPr>
            <w:tcW w:type="dxa" w:w="4678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 xml:space="preserve">Полное наименование образовательного учреждения </w:t>
            </w:r>
          </w:p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в соответствии с Уставом</w:t>
            </w:r>
          </w:p>
        </w:tc>
        <w:tc>
          <w:tcPr>
            <w:tcW w:type="dxa" w:w="4785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8545A4" w:rsidRPr="002C706C" w:rsidTr="00F031B1">
        <w:tc>
          <w:tcPr>
            <w:tcW w:type="dxa" w:w="4678"/>
          </w:tcPr>
          <w:p w:rsidP="002A3125" w:rsidR="00E13D40" w:rsidRDefault="00E13D40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Номинация</w:t>
            </w:r>
          </w:p>
        </w:tc>
        <w:tc>
          <w:tcPr>
            <w:tcW w:type="dxa" w:w="4785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8545A4" w:rsidRPr="002C706C" w:rsidTr="00F031B1">
        <w:tc>
          <w:tcPr>
            <w:tcW w:type="dxa" w:w="4678"/>
          </w:tcPr>
          <w:p w:rsidP="002A3125" w:rsidR="00E13D40" w:rsidRDefault="00E13D40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Название проекта</w:t>
            </w:r>
          </w:p>
        </w:tc>
        <w:tc>
          <w:tcPr>
            <w:tcW w:type="dxa" w:w="4785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E13D40" w:rsidRPr="002C706C" w:rsidTr="00F031B1">
        <w:tc>
          <w:tcPr>
            <w:tcW w:type="dxa" w:w="4678"/>
          </w:tcPr>
          <w:p w:rsidP="002A3125" w:rsidR="00E13D40" w:rsidRDefault="00E13D40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Сроки реализации проекта</w:t>
            </w:r>
          </w:p>
        </w:tc>
        <w:tc>
          <w:tcPr>
            <w:tcW w:type="dxa" w:w="4785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left"/>
        <w:rPr>
          <w:rFonts w:ascii="Times New Roman" w:cs="Times New Roman" w:hAnsi="Times New Roman"/>
          <w:sz w:val="30"/>
          <w:szCs w:val="30"/>
        </w:rPr>
      </w:pPr>
    </w:p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 w:firstLineChars="0" w:left="0" w:leftChars="0"/>
        <w:jc w:val="center"/>
        <w:rPr>
          <w:rFonts w:ascii="Times New Roman" w:cs="Times New Roman" w:hAnsi="Times New Roman"/>
          <w:sz w:val="30"/>
          <w:szCs w:val="30"/>
        </w:rPr>
      </w:pPr>
      <w:r w:rsidRPr="002C706C">
        <w:rPr>
          <w:rFonts w:ascii="Times New Roman" w:cs="Times New Roman" w:hAnsi="Times New Roman"/>
          <w:sz w:val="30"/>
          <w:szCs w:val="30"/>
        </w:rPr>
        <w:t>Содержание проекта</w:t>
      </w:r>
    </w:p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left"/>
        <w:rPr>
          <w:rFonts w:ascii="Times New Roman" w:cs="Times New Roman" w:hAnsi="Times New Roman"/>
          <w:sz w:val="30"/>
          <w:szCs w:val="30"/>
        </w:rPr>
      </w:pPr>
    </w:p>
    <w:tbl>
      <w:tblPr>
        <w:tblStyle w:val="a5"/>
        <w:tblW w:type="dxa" w:w="9552"/>
        <w:tblInd w:type="dxa" w:w="3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672"/>
        <w:gridCol w:w="2217"/>
        <w:gridCol w:w="2178"/>
        <w:gridCol w:w="90"/>
        <w:gridCol w:w="335"/>
        <w:gridCol w:w="1508"/>
        <w:gridCol w:w="709"/>
        <w:gridCol w:w="156"/>
        <w:gridCol w:w="1687"/>
      </w:tblGrid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8880"/>
            <w:gridSpan w:val="8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Концепция (идея) проекта:</w:t>
            </w:r>
          </w:p>
        </w:tc>
      </w:tr>
      <w:tr w:rsidR="00AD1932" w:rsidRPr="002C706C" w:rsidTr="00B11CE3">
        <w:tc>
          <w:tcPr>
            <w:tcW w:type="dxa" w:w="9552"/>
            <w:gridSpan w:val="9"/>
            <w:tcBorders>
              <w:left w:val="nil"/>
              <w:bottom w:color="auto" w:space="0" w:sz="4" w:val="single"/>
              <w:right w:val="nil"/>
            </w:tcBorders>
          </w:tcPr>
          <w:p w:rsidP="002A3125" w:rsidR="00AD1932" w:rsidRDefault="00AD1932" w:rsidRPr="002C706C">
            <w:pPr>
              <w:spacing w:line="240" w:lineRule="auto"/>
              <w:ind w:firstLine="707" w:firstLineChars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2A3125" w:rsidR="00E24018" w:rsidRDefault="00047177" w:rsidRPr="002C706C">
            <w:pPr>
              <w:spacing w:line="240" w:lineRule="auto"/>
              <w:ind w:firstLine="707" w:firstLineChars="0" w:leftChars="0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Предоставля</w:t>
            </w:r>
            <w:r w:rsidR="00ED763D" w:rsidRPr="002C706C">
              <w:rPr>
                <w:rFonts w:ascii="Times New Roman" w:cs="Times New Roman" w:hAnsi="Times New Roman"/>
                <w:sz w:val="30"/>
                <w:szCs w:val="30"/>
              </w:rPr>
              <w:t>ю</w:t>
            </w: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тся</w:t>
            </w:r>
            <w:r w:rsidR="00E24018" w:rsidRPr="002C706C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E24018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концепция реализации возможностей 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 сфере гражданско-патриотического воспитания обучающихся</w:t>
            </w:r>
            <w:r w:rsidR="00E24018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, направленная на создание условий для формирования современной образовательной среды,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</w:t>
            </w:r>
            <w:r w:rsidR="00E24018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статистические данные, исследования и публикации (валидные), информация о ранее реализованных проектах с участием федеральных, региональных и муниципальных органов власти и организаций, информационные справки, справки и выписки из отчетов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и др.</w:t>
            </w:r>
          </w:p>
          <w:p w:rsidP="002A3125" w:rsidR="00972794" w:rsidRDefault="00972794" w:rsidRPr="002C706C">
            <w:pPr>
              <w:spacing w:line="240" w:lineRule="auto"/>
              <w:ind w:firstLine="707" w:firstLineChars="0" w:leftChars="0"/>
              <w:outlineLvl w:val="9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8880"/>
            <w:gridSpan w:val="8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 xml:space="preserve">Целевая аудитория: </w:t>
            </w:r>
          </w:p>
        </w:tc>
      </w:tr>
      <w:tr w:rsidR="00AD1932" w:rsidRPr="002C706C" w:rsidTr="00F031B1">
        <w:tc>
          <w:tcPr>
            <w:tcW w:type="dxa" w:w="672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8880"/>
            <w:gridSpan w:val="8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D1932" w:rsidRPr="002C706C" w:rsidTr="00F031B1">
        <w:tc>
          <w:tcPr>
            <w:tcW w:type="dxa" w:w="672"/>
            <w:tcBorders>
              <w:top w:color="auto" w:space="0" w:sz="4" w:val="single"/>
              <w:bottom w:color="auto" w:space="0" w:sz="4" w:val="single"/>
            </w:tcBorders>
          </w:tcPr>
          <w:p w:rsidP="002A3125" w:rsidR="00E13D40" w:rsidRDefault="00FD3026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8880"/>
            <w:gridSpan w:val="8"/>
            <w:tcBorders>
              <w:top w:color="auto" w:space="0" w:sz="4" w:val="single"/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Цели и задачи проекта:</w:t>
            </w:r>
          </w:p>
        </w:tc>
      </w:tr>
      <w:tr w:rsidR="00AD1932" w:rsidRPr="002C706C" w:rsidTr="00F031B1">
        <w:tc>
          <w:tcPr>
            <w:tcW w:type="dxa" w:w="672"/>
          </w:tcPr>
          <w:p w:rsidP="002A3125" w:rsidR="00E13D40" w:rsidRDefault="00FD3026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type="dxa" w:w="4395"/>
            <w:gridSpan w:val="2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Наименование результата</w:t>
            </w:r>
          </w:p>
        </w:tc>
        <w:tc>
          <w:tcPr>
            <w:tcW w:type="dxa" w:w="2798"/>
            <w:gridSpan w:val="5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type="dxa" w:w="1687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Количество</w:t>
            </w:r>
          </w:p>
        </w:tc>
      </w:tr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5"/>
            <w:gridSpan w:val="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798"/>
            <w:gridSpan w:val="5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687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D1932" w:rsidRPr="002C706C" w:rsidTr="00F031B1">
        <w:tc>
          <w:tcPr>
            <w:tcW w:type="dxa" w:w="672"/>
            <w:tcBorders>
              <w:left w:val="nil"/>
              <w:right w:val="nil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395"/>
            <w:gridSpan w:val="2"/>
            <w:tcBorders>
              <w:left w:val="nil"/>
              <w:right w:val="nil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798"/>
            <w:gridSpan w:val="5"/>
            <w:tcBorders>
              <w:left w:val="nil"/>
              <w:right w:val="nil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687"/>
            <w:tcBorders>
              <w:left w:val="nil"/>
              <w:right w:val="nil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2A3125" w:rsidR="00E13D40" w:rsidRDefault="00FD3026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8880"/>
            <w:gridSpan w:val="8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Этапы реализации проекта:</w:t>
            </w:r>
          </w:p>
        </w:tc>
      </w:tr>
      <w:tr w:rsidR="00AD1932" w:rsidRPr="002C706C" w:rsidTr="00B11CE3">
        <w:tc>
          <w:tcPr>
            <w:tcW w:type="dxa" w:w="9552"/>
            <w:gridSpan w:val="9"/>
            <w:tcBorders>
              <w:left w:val="nil"/>
              <w:right w:val="nil"/>
            </w:tcBorders>
          </w:tcPr>
          <w:p w:rsidP="002A3125" w:rsidR="00972794" w:rsidRDefault="00972794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  <w:p w:rsidP="002A3125" w:rsidR="00047177" w:rsidRDefault="00972794" w:rsidRPr="002C706C">
            <w:pPr>
              <w:spacing w:line="240" w:lineRule="auto"/>
              <w:ind w:firstLine="706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Предоставляется календарный план</w:t>
            </w:r>
          </w:p>
          <w:p w:rsidP="002A3125" w:rsidR="00E24018" w:rsidRDefault="00E24018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D1932" w:rsidRPr="002C706C" w:rsidTr="00F031B1">
        <w:tc>
          <w:tcPr>
            <w:tcW w:type="dxa" w:w="672"/>
          </w:tcPr>
          <w:p w:rsidP="002A3125" w:rsidR="00E13D40" w:rsidRDefault="00FD3026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8880"/>
            <w:gridSpan w:val="8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Рабочий план реализации проекта:</w:t>
            </w:r>
          </w:p>
        </w:tc>
      </w:tr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firstLine="0" w:firstLineChars="0" w:left="0" w:leftChars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</w:p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type="dxa" w:w="2217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Мероприятие</w:t>
            </w:r>
          </w:p>
        </w:tc>
        <w:tc>
          <w:tcPr>
            <w:tcW w:type="dxa" w:w="2603"/>
            <w:gridSpan w:val="3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type="dxa" w:w="2217"/>
            <w:gridSpan w:val="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Ответственный</w:t>
            </w:r>
          </w:p>
        </w:tc>
        <w:tc>
          <w:tcPr>
            <w:tcW w:type="dxa" w:w="1843"/>
            <w:gridSpan w:val="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Примечание</w:t>
            </w:r>
          </w:p>
        </w:tc>
      </w:tr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217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603"/>
            <w:gridSpan w:val="3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217"/>
            <w:gridSpan w:val="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1843"/>
            <w:gridSpan w:val="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D1932" w:rsidRPr="002C706C" w:rsidTr="009E6660">
        <w:tc>
          <w:tcPr>
            <w:tcW w:type="dxa" w:w="9552"/>
            <w:gridSpan w:val="9"/>
            <w:tcBorders>
              <w:top w:color="auto" w:space="0" w:sz="4" w:val="single"/>
              <w:left w:val="nil"/>
              <w:bottom w:color="auto" w:space="0" w:sz="4" w:val="single"/>
              <w:right w:val="nil"/>
            </w:tcBorders>
            <w:shd w:color="auto" w:fill="auto" w:val="clear"/>
          </w:tcPr>
          <w:p w:rsidP="002A3125" w:rsidR="00972794" w:rsidRDefault="00972794" w:rsidRPr="002C706C">
            <w:pPr>
              <w:spacing w:line="240" w:lineRule="auto"/>
              <w:ind w:firstLine="0" w:firstLineChars="0" w:left="0" w:leftChars="0"/>
              <w:jc w:val="left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  <w:p w:rsidP="002A3125" w:rsidR="00972794" w:rsidRDefault="00972794" w:rsidRPr="00AF54A2">
            <w:pPr>
              <w:spacing w:line="240" w:lineRule="auto"/>
              <w:ind w:firstLine="706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Предоставляется проведенный анализ технических характеристик, коммерческие предложения, договоры, анализ цен в открытых источниках, предыдущие работы автора и др.</w:t>
            </w:r>
          </w:p>
          <w:p w:rsidP="002A3125" w:rsidR="00972794" w:rsidRDefault="00972794" w:rsidRPr="002C706C">
            <w:pPr>
              <w:spacing w:line="240" w:lineRule="auto"/>
              <w:ind w:firstLine="0" w:firstLineChars="0" w:left="0" w:leftChars="0"/>
              <w:jc w:val="left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AD1932" w:rsidRPr="002C706C" w:rsidTr="00F031B1">
        <w:tc>
          <w:tcPr>
            <w:tcW w:type="dxa" w:w="672"/>
            <w:tcBorders>
              <w:top w:color="auto" w:space="0" w:sz="4" w:val="single"/>
            </w:tcBorders>
          </w:tcPr>
          <w:p w:rsidP="002A3125" w:rsidR="00E13D40" w:rsidRDefault="00FD3026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8880"/>
            <w:gridSpan w:val="8"/>
            <w:tcBorders>
              <w:top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Ожидаемые результаты проекта:</w:t>
            </w:r>
          </w:p>
        </w:tc>
      </w:tr>
      <w:tr w:rsidR="00AD1932" w:rsidRPr="002C706C" w:rsidTr="00AF54A2">
        <w:tc>
          <w:tcPr>
            <w:tcW w:type="dxa" w:w="672"/>
          </w:tcPr>
          <w:p w:rsidP="00AF54A2" w:rsidR="00E13D40" w:rsidRDefault="00E13D40">
            <w:pPr>
              <w:spacing w:line="192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№ п/п</w:t>
            </w:r>
          </w:p>
          <w:p w:rsidP="00AF54A2" w:rsidR="00D36023" w:rsidRDefault="00D36023" w:rsidRPr="00D36023">
            <w:pPr>
              <w:spacing w:line="192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6"/>
                <w:szCs w:val="6"/>
              </w:rPr>
            </w:pPr>
          </w:p>
        </w:tc>
        <w:tc>
          <w:tcPr>
            <w:tcW w:type="dxa" w:w="4485"/>
            <w:gridSpan w:val="3"/>
          </w:tcPr>
          <w:p w:rsidP="00AF54A2" w:rsidR="00E13D40" w:rsidRDefault="00E13D40" w:rsidRPr="002C706C">
            <w:pPr>
              <w:widowControl/>
              <w:suppressAutoHyphens w:val="false"/>
              <w:autoSpaceDE/>
              <w:autoSpaceDN/>
              <w:adjustRightInd/>
              <w:spacing w:line="192" w:lineRule="auto"/>
              <w:ind w:firstLine="0" w:firstLineChars="0" w:left="0" w:leftChars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Ожидаемые</w:t>
            </w:r>
            <w:r w:rsidR="00AD1932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 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результаты</w:t>
            </w:r>
          </w:p>
        </w:tc>
        <w:tc>
          <w:tcPr>
            <w:tcW w:type="dxa" w:w="1843"/>
            <w:gridSpan w:val="2"/>
          </w:tcPr>
          <w:p w:rsidP="00AF54A2" w:rsidR="00E13D40" w:rsidRDefault="00E13D40" w:rsidRPr="002C706C">
            <w:pPr>
              <w:widowControl/>
              <w:suppressAutoHyphens w:val="false"/>
              <w:autoSpaceDE/>
              <w:autoSpaceDN/>
              <w:adjustRightInd/>
              <w:spacing w:line="192" w:lineRule="auto"/>
              <w:ind w:firstLine="0" w:firstLineChars="0" w:left="0" w:leftChars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Значения</w:t>
            </w:r>
          </w:p>
        </w:tc>
        <w:tc>
          <w:tcPr>
            <w:tcW w:type="dxa" w:w="2552"/>
            <w:gridSpan w:val="3"/>
          </w:tcPr>
          <w:p w:rsidP="00AF54A2" w:rsidR="00E13D40" w:rsidRDefault="00E13D40" w:rsidRPr="002C706C">
            <w:pPr>
              <w:widowControl/>
              <w:suppressAutoHyphens w:val="false"/>
              <w:autoSpaceDE/>
              <w:autoSpaceDN/>
              <w:adjustRightInd/>
              <w:spacing w:line="192" w:lineRule="auto"/>
              <w:ind w:firstLine="0" w:firstLineChars="0" w:left="0" w:leftChars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Источники</w:t>
            </w:r>
          </w:p>
          <w:p w:rsidP="00AF54A2" w:rsidR="00E13D40" w:rsidRDefault="00E13D40" w:rsidRPr="002C706C">
            <w:pPr>
              <w:widowControl/>
              <w:suppressAutoHyphens w:val="false"/>
              <w:autoSpaceDE/>
              <w:autoSpaceDN/>
              <w:adjustRightInd/>
              <w:spacing w:line="192" w:lineRule="auto"/>
              <w:ind w:firstLine="0" w:firstLineChars="0" w:left="0" w:leftChars="0"/>
              <w:contextualSpacing/>
              <w:jc w:val="center"/>
              <w:textDirection w:val="lrTb"/>
              <w:textAlignment w:val="auto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получения данных</w:t>
            </w:r>
          </w:p>
        </w:tc>
      </w:tr>
      <w:tr w:rsidR="00AD1932" w:rsidRPr="002C706C" w:rsidTr="00F031B1">
        <w:tc>
          <w:tcPr>
            <w:tcW w:type="dxa" w:w="672"/>
            <w:tcBorders>
              <w:bottom w:color="auto" w:space="0" w:sz="4" w:val="single"/>
            </w:tcBorders>
          </w:tcPr>
          <w:p w:rsidP="00AF54A2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4485"/>
            <w:gridSpan w:val="3"/>
            <w:tcBorders>
              <w:bottom w:color="auto" w:space="0" w:sz="4" w:val="single"/>
            </w:tcBorders>
          </w:tcPr>
          <w:p w:rsidP="00AF54A2" w:rsidR="00AF54A2" w:rsidRDefault="009D42B2">
            <w:pPr>
              <w:suppressAutoHyphens w:val="false"/>
              <w:spacing w:line="240" w:lineRule="auto"/>
              <w:ind w:firstLine="0" w:firstLineChars="0" w:left="0" w:leftChars="0"/>
              <w:jc w:val="left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 xml:space="preserve">Доля детей в возрасте от 1,5 </w:t>
            </w:r>
          </w:p>
          <w:p w:rsidP="00AF54A2" w:rsidR="00AF54A2" w:rsidRDefault="009D42B2">
            <w:pPr>
              <w:suppressAutoHyphens w:val="false"/>
              <w:spacing w:line="240" w:lineRule="auto"/>
              <w:ind w:firstLine="0" w:firstLineChars="0" w:left="0" w:leftChars="0"/>
              <w:jc w:val="left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до 18 лет, включенных в соц</w:t>
            </w: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 xml:space="preserve">ально одобренную деятельность, направленную на реализацию воспитательных возможностей </w:t>
            </w:r>
          </w:p>
          <w:p w:rsidP="00AF54A2" w:rsidR="009D42B2" w:rsidRDefault="009D42B2" w:rsidRPr="002C706C">
            <w:pPr>
              <w:suppressAutoHyphens w:val="false"/>
              <w:spacing w:line="240" w:lineRule="auto"/>
              <w:ind w:firstLine="0" w:firstLineChars="0" w:left="0" w:leftChars="0"/>
              <w:jc w:val="left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 xml:space="preserve">в сфере </w:t>
            </w:r>
            <w:r w:rsidR="00CD67DE" w:rsidRPr="002C706C">
              <w:rPr>
                <w:rFonts w:ascii="Times New Roman" w:cs="Times New Roman" w:hAnsi="Times New Roman"/>
                <w:sz w:val="30"/>
                <w:szCs w:val="30"/>
              </w:rPr>
              <w:t>граждан</w:t>
            </w: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ко-патриотичес</w:t>
            </w:r>
            <w:r w:rsidR="00AF54A2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кого воспитания</w:t>
            </w:r>
          </w:p>
        </w:tc>
        <w:tc>
          <w:tcPr>
            <w:tcW w:type="dxa" w:w="1843"/>
            <w:gridSpan w:val="2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2"/>
            <w:gridSpan w:val="3"/>
            <w:tcBorders>
              <w:bottom w:color="auto" w:space="0" w:sz="4" w:val="single"/>
            </w:tcBorders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A3125" w:rsidR="00972794" w:rsidRDefault="00972794" w:rsidRPr="002C706C">
      <w:pPr>
        <w:spacing w:line="240" w:lineRule="auto"/>
        <w:ind w:firstLine="707" w:firstLineChars="0" w:leftChars="0"/>
        <w:outlineLvl w:val="9"/>
        <w:rPr>
          <w:rFonts w:ascii="Times New Roman" w:cs="Times New Roman" w:eastAsiaTheme="minorHAnsi" w:hAnsi="Times New Roman"/>
          <w:position w:val="0"/>
          <w:sz w:val="28"/>
          <w:szCs w:val="28"/>
          <w:lang w:eastAsia="en-US"/>
        </w:rPr>
      </w:pPr>
    </w:p>
    <w:p w:rsidP="002A3125" w:rsidR="00972794" w:rsidRDefault="00972794" w:rsidRPr="00AF54A2">
      <w:pPr>
        <w:spacing w:line="240" w:lineRule="auto"/>
        <w:ind w:firstLine="707" w:firstLineChars="0" w:leftChars="0"/>
        <w:outlineLvl w:val="9"/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</w:pPr>
      <w:r w:rsidRPr="00AF54A2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 xml:space="preserve">Предоставляется </w:t>
      </w:r>
      <w:r w:rsidR="00AD1932" w:rsidRPr="00AF54A2">
        <w:rPr>
          <w:rFonts w:ascii="Times New Roman" w:cs="Times New Roman" w:eastAsiaTheme="minorHAnsi" w:hAnsi="Times New Roman"/>
          <w:position w:val="0"/>
          <w:sz w:val="30"/>
          <w:szCs w:val="30"/>
          <w:lang w:eastAsia="en-US"/>
        </w:rPr>
        <w:t>цветовая диаграмма, отзывы и экспертное мнение, рекомендательные письма и др.</w:t>
      </w:r>
    </w:p>
    <w:p w:rsidP="002A3125" w:rsidR="00E13D40" w:rsidRDefault="00E13D40" w:rsidRPr="002C706C">
      <w:pPr>
        <w:ind w:hanging="3" w:left="1"/>
        <w:rPr>
          <w:sz w:val="30"/>
          <w:szCs w:val="30"/>
        </w:rPr>
      </w:pPr>
    </w:p>
    <w:tbl>
      <w:tblPr>
        <w:tblStyle w:val="a5"/>
        <w:tblW w:type="dxa" w:w="9552"/>
        <w:tblInd w:type="dxa" w:w="3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672"/>
        <w:gridCol w:w="4820"/>
        <w:gridCol w:w="4060"/>
      </w:tblGrid>
      <w:tr w:rsidR="00AD1932" w:rsidRPr="002C706C" w:rsidTr="00F031B1">
        <w:tc>
          <w:tcPr>
            <w:tcW w:type="dxa" w:w="672"/>
          </w:tcPr>
          <w:p w:rsidP="002A3125" w:rsidR="00E13D40" w:rsidRDefault="00FD3026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8880"/>
            <w:gridSpan w:val="2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Риски проекта:</w:t>
            </w:r>
          </w:p>
        </w:tc>
      </w:tr>
      <w:tr w:rsidR="00AD1932" w:rsidRPr="002C706C" w:rsidTr="00F031B1">
        <w:tc>
          <w:tcPr>
            <w:tcW w:type="dxa" w:w="672"/>
          </w:tcPr>
          <w:p w:rsidP="002A3125" w:rsidR="00E13D40" w:rsidRDefault="00E13D40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№</w:t>
            </w:r>
          </w:p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type="dxa" w:w="4820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Риски проекта</w:t>
            </w:r>
          </w:p>
        </w:tc>
        <w:tc>
          <w:tcPr>
            <w:tcW w:type="dxa" w:w="4060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sz w:val="30"/>
                <w:szCs w:val="30"/>
              </w:rPr>
              <w:t>Пути преодоления</w:t>
            </w:r>
          </w:p>
        </w:tc>
      </w:tr>
      <w:tr w:rsidR="00AD1932" w:rsidRPr="002C706C" w:rsidTr="00F031B1">
        <w:tc>
          <w:tcPr>
            <w:tcW w:type="dxa" w:w="672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820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060"/>
          </w:tcPr>
          <w:p w:rsidP="002A3125" w:rsidR="00E13D40" w:rsidRDefault="00E13D40" w:rsidRPr="002C706C">
            <w:pPr>
              <w:spacing w:line="240" w:lineRule="auto"/>
              <w:ind w:firstLine="0" w:firstLineChars="0" w:left="0" w:leftChars="0"/>
              <w:outlineLvl w:val="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left"/>
        <w:rPr>
          <w:rFonts w:ascii="Times New Roman" w:cs="Times New Roman" w:hAnsi="Times New Roman"/>
          <w:sz w:val="30"/>
          <w:szCs w:val="30"/>
        </w:rPr>
      </w:pPr>
    </w:p>
    <w:p w:rsidP="002A3125" w:rsidR="00E13D40" w:rsidRDefault="00E13D4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left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315"/>
        <w:gridCol w:w="1417"/>
        <w:gridCol w:w="426"/>
        <w:gridCol w:w="3260"/>
      </w:tblGrid>
      <w:tr w:rsidR="008545A4" w:rsidRPr="002C706C" w:rsidTr="00F031B1"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</w:tcPr>
          <w:p w:rsidP="002A3125" w:rsidR="00E13D40" w:rsidRDefault="00E13D40" w:rsidRPr="002C706C">
            <w:pPr>
              <w:pStyle w:val="ConsPlusNormal"/>
              <w:spacing w:line="192" w:lineRule="auto"/>
              <w:jc w:val="both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 xml:space="preserve">Руководитель </w:t>
            </w:r>
          </w:p>
          <w:p w:rsidP="002A3125" w:rsidR="00E13D40" w:rsidRDefault="00E13D40" w:rsidRPr="002C706C">
            <w:pPr>
              <w:pStyle w:val="ConsPlusNormal"/>
              <w:spacing w:line="192" w:lineRule="auto"/>
              <w:jc w:val="both"/>
            </w:pPr>
            <w:r w:rsidRPr="002C706C">
              <w:rPr>
                <w:sz w:val="30"/>
                <w:szCs w:val="30"/>
              </w:rPr>
              <w:t>образовательного учреждения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E13D40" w:rsidRDefault="00E13D40" w:rsidRPr="002C706C">
            <w:pPr>
              <w:pStyle w:val="ConsPlusNormal"/>
            </w:pP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</w:tcPr>
          <w:p w:rsidP="002A3125" w:rsidR="00E13D40" w:rsidRDefault="00E13D40" w:rsidRPr="002C706C">
            <w:pPr>
              <w:pStyle w:val="ConsPlusNormal"/>
            </w:pPr>
          </w:p>
        </w:tc>
        <w:tc>
          <w:tcPr>
            <w:tcW w:type="dxa" w:w="3260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E13D40" w:rsidRDefault="00E13D40" w:rsidRPr="002C706C">
            <w:pPr>
              <w:pStyle w:val="ConsPlusNormal"/>
            </w:pPr>
          </w:p>
        </w:tc>
      </w:tr>
      <w:tr w:rsidR="008545A4" w:rsidRPr="002C706C" w:rsidTr="00F031B1"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</w:tcPr>
          <w:p w:rsidP="002A3125" w:rsidR="00E13D40" w:rsidRDefault="00E13D40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1417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E13D40" w:rsidRDefault="00E13D40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(подпись)</w:t>
            </w: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</w:tcPr>
          <w:p w:rsidP="002A3125" w:rsidR="00E13D40" w:rsidRDefault="00E13D40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3260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E13D40" w:rsidRDefault="00E13D40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(расшифровка Ф.И.О.)</w:t>
            </w:r>
          </w:p>
          <w:p w:rsidP="002A3125" w:rsidR="00E13D40" w:rsidRDefault="00E13D40" w:rsidRPr="002C706C">
            <w:pPr>
              <w:pStyle w:val="ConsPlusNormal"/>
              <w:jc w:val="right"/>
              <w:rPr>
                <w:sz w:val="24"/>
                <w:szCs w:val="24"/>
              </w:rPr>
            </w:pPr>
            <w:r w:rsidRPr="002C706C">
              <w:rPr>
                <w:sz w:val="30"/>
                <w:szCs w:val="30"/>
              </w:rPr>
              <w:t>М.П.</w:t>
            </w:r>
          </w:p>
          <w:p w:rsidP="002A3125" w:rsidR="00E13D40" w:rsidRDefault="00E13D40" w:rsidRPr="002C706C">
            <w:pPr>
              <w:pStyle w:val="ConsPlusNormal"/>
              <w:rPr>
                <w:sz w:val="30"/>
                <w:szCs w:val="30"/>
              </w:rPr>
            </w:pPr>
          </w:p>
          <w:p w:rsidP="002A3125" w:rsidR="00E13D40" w:rsidRDefault="00E13D40" w:rsidRPr="002C706C">
            <w:pPr>
              <w:pStyle w:val="ConsPlusNormal"/>
              <w:rPr>
                <w:sz w:val="24"/>
                <w:szCs w:val="24"/>
              </w:rPr>
            </w:pPr>
            <w:r w:rsidRPr="002C706C">
              <w:rPr>
                <w:sz w:val="30"/>
                <w:szCs w:val="30"/>
              </w:rPr>
              <w:t>«__» _________ 20__ г.</w:t>
            </w:r>
          </w:p>
        </w:tc>
      </w:tr>
    </w:tbl>
    <w:p w:rsidP="002A3125" w:rsidR="00AD1932" w:rsidRDefault="00AD1932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lastRenderedPageBreak/>
        <w:t xml:space="preserve">Приложение 3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к Положению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в форме субсидий муниципальным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бюджетным и автономным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>образовательным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учреждениям – победителям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городского </w:t>
      </w:r>
      <w:r w:rsidRPr="002C706C">
        <w:rPr>
          <w:sz w:val="30"/>
          <w:szCs w:val="30"/>
        </w:rPr>
        <w:t xml:space="preserve">конкурса проектов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>ко-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патриотического воспитания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обучающихся муниципальных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образовательных учреждений 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города Красноярска</w:t>
      </w: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P="002A3125" w:rsidR="006F536B" w:rsidRDefault="006F536B" w:rsidRPr="002C706C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P="002A3125" w:rsidR="006F536B" w:rsidRDefault="00D36023" w:rsidRPr="002C706C">
      <w:pPr>
        <w:pStyle w:val="ConsPlusNormal"/>
        <w:spacing w:line="192" w:lineRule="auto"/>
        <w:jc w:val="center"/>
        <w:rPr>
          <w:sz w:val="30"/>
          <w:szCs w:val="30"/>
        </w:rPr>
      </w:pPr>
      <w:r w:rsidRPr="002C706C">
        <w:rPr>
          <w:color w:val="000000"/>
          <w:sz w:val="30"/>
          <w:szCs w:val="30"/>
        </w:rPr>
        <w:t>Типовая форма</w:t>
      </w:r>
    </w:p>
    <w:p w:rsidP="002A3125" w:rsidR="006F536B" w:rsidRDefault="006F536B" w:rsidRPr="002C706C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2C706C">
        <w:rPr>
          <w:color w:val="000000"/>
          <w:sz w:val="30"/>
          <w:szCs w:val="30"/>
        </w:rPr>
        <w:t>информационной справки участника городского конкурса проект</w:t>
      </w:r>
      <w:r w:rsidR="00297B33" w:rsidRPr="002C706C">
        <w:rPr>
          <w:color w:val="000000"/>
          <w:sz w:val="30"/>
          <w:szCs w:val="30"/>
        </w:rPr>
        <w:t>ов</w:t>
      </w:r>
      <w:r w:rsidRPr="002C706C">
        <w:rPr>
          <w:color w:val="000000"/>
          <w:sz w:val="30"/>
          <w:szCs w:val="30"/>
        </w:rPr>
        <w:t xml:space="preserve"> </w:t>
      </w:r>
    </w:p>
    <w:p w:rsidP="002A3125" w:rsidR="006F536B" w:rsidRDefault="00BB5AB0" w:rsidRPr="002C706C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2C706C">
        <w:rPr>
          <w:color w:val="000000"/>
          <w:sz w:val="30"/>
          <w:szCs w:val="30"/>
        </w:rPr>
        <w:t xml:space="preserve">в </w:t>
      </w:r>
      <w:r w:rsidR="006F536B" w:rsidRPr="002C706C">
        <w:rPr>
          <w:color w:val="000000"/>
          <w:sz w:val="30"/>
          <w:szCs w:val="30"/>
        </w:rPr>
        <w:t xml:space="preserve">сфере </w:t>
      </w:r>
      <w:r w:rsidR="00CD67DE" w:rsidRPr="002C706C">
        <w:rPr>
          <w:color w:val="000000"/>
          <w:sz w:val="30"/>
          <w:szCs w:val="30"/>
        </w:rPr>
        <w:t>граждан</w:t>
      </w:r>
      <w:r w:rsidR="0025052E" w:rsidRPr="002C706C">
        <w:rPr>
          <w:color w:val="000000"/>
          <w:sz w:val="30"/>
          <w:szCs w:val="30"/>
        </w:rPr>
        <w:t>с</w:t>
      </w:r>
      <w:r w:rsidR="006F536B" w:rsidRPr="002C706C">
        <w:rPr>
          <w:color w:val="000000"/>
          <w:sz w:val="30"/>
          <w:szCs w:val="30"/>
        </w:rPr>
        <w:t xml:space="preserve">ко-патриотического воспитания обучающихся </w:t>
      </w:r>
    </w:p>
    <w:p w:rsidP="002A3125" w:rsidR="006F536B" w:rsidRDefault="006F536B" w:rsidRPr="002C706C">
      <w:pPr>
        <w:pStyle w:val="ConsPlusNormal"/>
        <w:spacing w:line="192" w:lineRule="auto"/>
        <w:jc w:val="center"/>
        <w:rPr>
          <w:color w:val="000000"/>
          <w:szCs w:val="28"/>
        </w:rPr>
      </w:pPr>
      <w:r w:rsidRPr="002C706C">
        <w:rPr>
          <w:color w:val="000000"/>
          <w:sz w:val="30"/>
          <w:szCs w:val="30"/>
        </w:rPr>
        <w:t>муниципальных образовательных учреждени</w:t>
      </w:r>
      <w:r w:rsidR="00297B33" w:rsidRPr="002C706C">
        <w:rPr>
          <w:color w:val="000000"/>
          <w:sz w:val="30"/>
          <w:szCs w:val="30"/>
        </w:rPr>
        <w:t>й</w:t>
      </w:r>
      <w:r w:rsidRPr="002C706C">
        <w:rPr>
          <w:color w:val="000000"/>
          <w:sz w:val="30"/>
          <w:szCs w:val="30"/>
        </w:rPr>
        <w:t xml:space="preserve"> города Красноярска</w:t>
      </w:r>
    </w:p>
    <w:p w:rsidP="002A3125" w:rsidR="006F536B" w:rsidRDefault="006F536B" w:rsidRPr="002C706C">
      <w:pPr>
        <w:pBdr>
          <w:top w:val="nil"/>
          <w:left w:val="nil"/>
          <w:bottom w:val="nil"/>
          <w:right w:val="nil"/>
          <w:between w:val="nil"/>
        </w:pBdr>
        <w:spacing w:line="192" w:lineRule="auto"/>
        <w:ind w:firstLine="0" w:firstLineChars="0" w:left="0" w:leftChars="0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</w:p>
    <w:p w:rsidP="002A3125" w:rsidR="006F536B" w:rsidRDefault="006F536B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color w:val="000000"/>
          <w:sz w:val="28"/>
          <w:szCs w:val="28"/>
        </w:rPr>
      </w:pPr>
    </w:p>
    <w:p w:rsidP="002A3125" w:rsidR="00F64653" w:rsidRDefault="00F64653" w:rsidRPr="002C706C">
      <w:pPr>
        <w:pBdr>
          <w:top w:val="nil"/>
          <w:left w:val="nil"/>
          <w:bottom w:val="nil"/>
          <w:right w:val="nil"/>
          <w:between w:val="nil"/>
        </w:pBdr>
        <w:suppressAutoHyphens w:val="false"/>
        <w:spacing w:line="240" w:lineRule="auto"/>
        <w:ind w:firstLine="709" w:firstLineChars="0" w:left="0" w:leftChars="0"/>
        <w:rPr>
          <w:rFonts w:ascii="Times New Roman" w:cs="Times New Roman" w:hAnsi="Times New Roman"/>
          <w:color w:val="000000"/>
          <w:sz w:val="30"/>
          <w:szCs w:val="30"/>
        </w:rPr>
      </w:pPr>
      <w:r w:rsidRPr="002C706C">
        <w:rPr>
          <w:rFonts w:ascii="Times New Roman" w:cs="Times New Roman" w:hAnsi="Times New Roman"/>
          <w:color w:val="000000"/>
          <w:sz w:val="30"/>
          <w:szCs w:val="30"/>
        </w:rPr>
        <w:t>Информационная справка должна быть оформлена на о</w:t>
      </w:r>
      <w:r w:rsidR="000642B1" w:rsidRPr="002C706C">
        <w:rPr>
          <w:rFonts w:ascii="Times New Roman" w:cs="Times New Roman" w:hAnsi="Times New Roman"/>
          <w:color w:val="000000"/>
          <w:sz w:val="30"/>
          <w:szCs w:val="30"/>
        </w:rPr>
        <w:t>фициал</w:t>
      </w:r>
      <w:r w:rsidR="000642B1" w:rsidRPr="002C706C">
        <w:rPr>
          <w:rFonts w:ascii="Times New Roman" w:cs="Times New Roman" w:hAnsi="Times New Roman"/>
          <w:color w:val="000000"/>
          <w:sz w:val="30"/>
          <w:szCs w:val="30"/>
        </w:rPr>
        <w:t>ь</w:t>
      </w:r>
      <w:r w:rsidR="000642B1" w:rsidRPr="002C706C">
        <w:rPr>
          <w:rFonts w:ascii="Times New Roman" w:cs="Times New Roman" w:hAnsi="Times New Roman"/>
          <w:color w:val="000000"/>
          <w:sz w:val="30"/>
          <w:szCs w:val="30"/>
        </w:rPr>
        <w:t xml:space="preserve">ном бланке </w:t>
      </w:r>
      <w:r w:rsidRPr="002C706C">
        <w:rPr>
          <w:rFonts w:ascii="Times New Roman" w:cs="Times New Roman" w:hAnsi="Times New Roman"/>
          <w:color w:val="000000"/>
          <w:sz w:val="30"/>
          <w:szCs w:val="30"/>
        </w:rPr>
        <w:t>образовательного учреждения.</w:t>
      </w:r>
    </w:p>
    <w:p w:rsidP="002A3125" w:rsidR="00F64653" w:rsidRDefault="00F64653" w:rsidRPr="002C706C">
      <w:pPr>
        <w:pBdr>
          <w:top w:val="nil"/>
          <w:left w:val="nil"/>
          <w:bottom w:val="nil"/>
          <w:right w:val="nil"/>
          <w:between w:val="nil"/>
        </w:pBdr>
        <w:suppressAutoHyphens w:val="false"/>
        <w:spacing w:line="240" w:lineRule="auto"/>
        <w:ind w:firstLine="709" w:firstLineChars="0" w:left="0" w:leftChars="0"/>
        <w:rPr>
          <w:rFonts w:ascii="Times New Roman" w:cs="Times New Roman" w:hAnsi="Times New Roman"/>
          <w:color w:val="000000"/>
          <w:sz w:val="30"/>
          <w:szCs w:val="30"/>
        </w:rPr>
      </w:pPr>
    </w:p>
    <w:p w:rsidP="002A3125" w:rsidR="00F64653" w:rsidRDefault="00F64653" w:rsidRPr="002C706C">
      <w:pPr>
        <w:pBdr>
          <w:top w:val="nil"/>
          <w:left w:val="nil"/>
          <w:bottom w:val="nil"/>
          <w:right w:val="nil"/>
          <w:between w:val="nil"/>
        </w:pBdr>
        <w:suppressAutoHyphens w:val="false"/>
        <w:spacing w:line="240" w:lineRule="auto"/>
        <w:ind w:firstLine="709" w:firstLineChars="0" w:left="0" w:leftChars="0"/>
        <w:rPr>
          <w:rFonts w:ascii="Times New Roman" w:cs="Times New Roman" w:hAnsi="Times New Roman"/>
          <w:color w:val="000000"/>
          <w:sz w:val="30"/>
          <w:szCs w:val="30"/>
        </w:rPr>
      </w:pPr>
      <w:r w:rsidRPr="002C706C">
        <w:rPr>
          <w:rFonts w:ascii="Times New Roman" w:cs="Times New Roman" w:hAnsi="Times New Roman"/>
          <w:color w:val="000000"/>
          <w:sz w:val="30"/>
          <w:szCs w:val="30"/>
        </w:rPr>
        <w:t>Содержание информационной справки:</w:t>
      </w:r>
    </w:p>
    <w:p w:rsidP="002A3125" w:rsidR="000642B1" w:rsidRDefault="000642B1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-425" w:leftChars="-214"/>
        <w:jc w:val="left"/>
        <w:rPr>
          <w:rFonts w:ascii="Times New Roman" w:cs="Times New Roman" w:hAnsi="Times New Roman"/>
          <w:color w:val="000000"/>
          <w:sz w:val="28"/>
          <w:szCs w:val="28"/>
        </w:rPr>
      </w:pPr>
    </w:p>
    <w:tbl>
      <w:tblPr>
        <w:tblW w:type="dxa" w:w="9310"/>
        <w:tblInd w:type="dxa" w:w="10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val="nil"/>
          <w:insideV w:color="000000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7"/>
        <w:gridCol w:w="8743"/>
      </w:tblGrid>
      <w:tr w:rsidR="00F64653" w:rsidRPr="002C706C" w:rsidTr="000E7290">
        <w:tc>
          <w:tcPr>
            <w:tcW w:type="dxa" w:w="567"/>
            <w:tcBorders>
              <w:top w:color="000000" w:space="0" w:sz="4" w:val="single"/>
              <w:bottom w:color="000000" w:space="0" w:sz="4" w:val="single"/>
            </w:tcBorders>
          </w:tcPr>
          <w:p w:rsidP="002A3125" w:rsidR="00F64653" w:rsidRDefault="00F64653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8743"/>
            <w:tcBorders>
              <w:top w:color="000000" w:space="0" w:sz="4" w:val="single"/>
              <w:bottom w:color="000000" w:space="0" w:sz="4" w:val="single"/>
            </w:tcBorders>
          </w:tcPr>
          <w:p w:rsidP="002A3125" w:rsidR="00F64653" w:rsidRDefault="000642B1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 w:firstLineChars="0" w:left="0" w:leftChars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</w:t>
            </w:r>
            <w:r w:rsidR="00F64653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нализ кадрового, материально-технического и учебно-методического потенци</w:t>
            </w:r>
            <w:r w:rsidR="00297B33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ала образовательного учреждения</w:t>
            </w:r>
          </w:p>
        </w:tc>
      </w:tr>
      <w:tr w:rsidR="00F64653" w:rsidRPr="002C706C" w:rsidTr="000E7290">
        <w:tc>
          <w:tcPr>
            <w:tcW w:type="dxa" w:w="567"/>
            <w:tcBorders>
              <w:top w:color="000000" w:space="0" w:sz="4" w:val="single"/>
              <w:bottom w:color="000000" w:space="0" w:sz="4" w:val="single"/>
            </w:tcBorders>
          </w:tcPr>
          <w:p w:rsidP="002A3125" w:rsidR="00F64653" w:rsidRDefault="00F64653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8743"/>
            <w:tcBorders>
              <w:top w:color="000000" w:space="0" w:sz="4" w:val="single"/>
              <w:bottom w:color="000000" w:space="0" w:sz="4" w:val="single"/>
            </w:tcBorders>
          </w:tcPr>
          <w:p w:rsidP="002A3125" w:rsidR="00297B33" w:rsidRDefault="000642B1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О</w:t>
            </w:r>
            <w:r w:rsidR="00F64653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пыт образовательного учреждения </w:t>
            </w:r>
            <w:r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в </w:t>
            </w:r>
            <w:r w:rsidR="00F64653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реализации </w:t>
            </w:r>
            <w:r w:rsidR="001D4F76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мероприятий </w:t>
            </w:r>
          </w:p>
          <w:p w:rsidP="002A3125" w:rsidR="00F64653" w:rsidRDefault="0025052E" w:rsidRPr="002C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 w:left="3" w:leftChars="0"/>
              <w:jc w:val="left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 сфере гражданско-патриотического воспитания обучающихся</w:t>
            </w:r>
            <w:r w:rsidR="00F64653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, создания условий для формирования со</w:t>
            </w:r>
            <w:r w:rsidR="00297B33" w:rsidRPr="002C706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временной образовательной среды</w:t>
            </w:r>
          </w:p>
        </w:tc>
      </w:tr>
    </w:tbl>
    <w:p w:rsidP="002A3125" w:rsidR="00F64653" w:rsidRDefault="00F64653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color w:val="000000"/>
          <w:sz w:val="28"/>
          <w:szCs w:val="28"/>
        </w:rPr>
      </w:pPr>
    </w:p>
    <w:p w:rsidP="002A3125" w:rsidR="000E7290" w:rsidRDefault="000E729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color w:val="000000"/>
          <w:sz w:val="28"/>
          <w:szCs w:val="28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315"/>
        <w:gridCol w:w="1417"/>
        <w:gridCol w:w="426"/>
        <w:gridCol w:w="3260"/>
      </w:tblGrid>
      <w:tr w:rsidR="00BB5AB0" w:rsidRPr="002C706C" w:rsidTr="00CF6FA0"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</w:tcPr>
          <w:p w:rsidP="002A3125" w:rsidR="00BB5AB0" w:rsidRDefault="00BB5AB0" w:rsidRPr="002C706C">
            <w:pPr>
              <w:pStyle w:val="ConsPlusNormal"/>
              <w:spacing w:line="192" w:lineRule="auto"/>
              <w:jc w:val="both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 xml:space="preserve">Руководитель </w:t>
            </w:r>
          </w:p>
          <w:p w:rsidP="002A3125" w:rsidR="00BB5AB0" w:rsidRDefault="00BB5AB0" w:rsidRPr="002C706C">
            <w:pPr>
              <w:pStyle w:val="ConsPlusNormal"/>
              <w:spacing w:line="192" w:lineRule="auto"/>
              <w:jc w:val="both"/>
            </w:pPr>
            <w:r w:rsidRPr="002C706C">
              <w:rPr>
                <w:sz w:val="30"/>
                <w:szCs w:val="30"/>
              </w:rPr>
              <w:t>образовательного учреждения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BB5AB0" w:rsidRDefault="00BB5AB0" w:rsidRPr="002C706C">
            <w:pPr>
              <w:pStyle w:val="ConsPlusNormal"/>
            </w:pP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</w:tcPr>
          <w:p w:rsidP="002A3125" w:rsidR="00BB5AB0" w:rsidRDefault="00BB5AB0" w:rsidRPr="002C706C">
            <w:pPr>
              <w:pStyle w:val="ConsPlusNormal"/>
            </w:pPr>
          </w:p>
        </w:tc>
        <w:tc>
          <w:tcPr>
            <w:tcW w:type="dxa" w:w="3260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BB5AB0" w:rsidRDefault="00BB5AB0" w:rsidRPr="002C706C">
            <w:pPr>
              <w:pStyle w:val="ConsPlusNormal"/>
            </w:pPr>
          </w:p>
        </w:tc>
      </w:tr>
      <w:tr w:rsidR="00BB5AB0" w:rsidRPr="002C706C" w:rsidTr="00CF6FA0"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</w:tcPr>
          <w:p w:rsidP="002A3125" w:rsidR="00BB5AB0" w:rsidRDefault="00BB5AB0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1417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BB5AB0" w:rsidRDefault="00BB5AB0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(подпись)</w:t>
            </w: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</w:tcPr>
          <w:p w:rsidP="002A3125" w:rsidR="00BB5AB0" w:rsidRDefault="00BB5AB0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3260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BB5AB0" w:rsidRDefault="00BB5AB0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(расшифровка Ф.И.О.)</w:t>
            </w:r>
          </w:p>
          <w:p w:rsidP="002A3125" w:rsidR="00BB5AB0" w:rsidRDefault="00297B33" w:rsidRPr="002C706C">
            <w:pPr>
              <w:pStyle w:val="ConsPlusNormal"/>
              <w:jc w:val="right"/>
              <w:rPr>
                <w:sz w:val="24"/>
                <w:szCs w:val="24"/>
              </w:rPr>
            </w:pPr>
            <w:r w:rsidRPr="002C706C">
              <w:rPr>
                <w:color w:val="000000"/>
                <w:sz w:val="30"/>
                <w:szCs w:val="30"/>
              </w:rPr>
              <w:t>М</w:t>
            </w:r>
            <w:r w:rsidR="00313B11" w:rsidRPr="002C706C">
              <w:rPr>
                <w:color w:val="000000"/>
                <w:sz w:val="30"/>
                <w:szCs w:val="30"/>
              </w:rPr>
              <w:t>.</w:t>
            </w:r>
            <w:r w:rsidRPr="002C706C">
              <w:rPr>
                <w:color w:val="000000"/>
                <w:sz w:val="30"/>
                <w:szCs w:val="30"/>
              </w:rPr>
              <w:t>П</w:t>
            </w:r>
            <w:r w:rsidR="00313B11" w:rsidRPr="002C706C">
              <w:rPr>
                <w:color w:val="000000"/>
                <w:sz w:val="30"/>
                <w:szCs w:val="30"/>
              </w:rPr>
              <w:t>.</w:t>
            </w:r>
          </w:p>
        </w:tc>
      </w:tr>
    </w:tbl>
    <w:p w:rsidP="002A3125" w:rsidR="000E7290" w:rsidRDefault="000E7290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color w:val="000000"/>
          <w:sz w:val="28"/>
          <w:szCs w:val="28"/>
        </w:rPr>
      </w:pPr>
    </w:p>
    <w:tbl>
      <w:tblPr>
        <w:tblW w:type="dxa" w:w="9418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firstColumn="0" w:firstRow="0" w:lastColumn="0" w:lastRow="0" w:noHBand="0" w:noVBand="0" w:val="0000"/>
      </w:tblPr>
      <w:tblGrid>
        <w:gridCol w:w="9418"/>
      </w:tblGrid>
      <w:tr w:rsidR="00297B33" w:rsidRPr="002C706C" w:rsidTr="00D6641E">
        <w:tc>
          <w:tcPr>
            <w:tcW w:type="dxa" w:w="9418"/>
            <w:tcBorders>
              <w:top w:val="nil"/>
              <w:left w:val="nil"/>
              <w:bottom w:val="nil"/>
              <w:right w:val="nil"/>
            </w:tcBorders>
          </w:tcPr>
          <w:p w:rsidP="002A3125" w:rsidR="00297B33" w:rsidRDefault="00297B33" w:rsidRPr="00D36023">
            <w:pPr>
              <w:pStyle w:val="ConsPlusNormal"/>
              <w:jc w:val="right"/>
              <w:rPr>
                <w:sz w:val="30"/>
                <w:szCs w:val="30"/>
              </w:rPr>
            </w:pPr>
            <w:r w:rsidRPr="00D36023">
              <w:rPr>
                <w:sz w:val="30"/>
                <w:szCs w:val="30"/>
              </w:rPr>
              <w:t>«____» __________ 20__ года</w:t>
            </w:r>
          </w:p>
          <w:p w:rsidP="002A3125" w:rsidR="00297B33" w:rsidRDefault="00297B33" w:rsidRPr="002C706C">
            <w:pPr>
              <w:pStyle w:val="ConsPlusNormal"/>
            </w:pPr>
          </w:p>
        </w:tc>
      </w:tr>
    </w:tbl>
    <w:p w:rsidP="002A3125" w:rsidR="00E13D40" w:rsidRDefault="00E13D40" w:rsidRPr="002C706C">
      <w:pPr>
        <w:widowControl/>
        <w:suppressAutoHyphens w:val="false"/>
        <w:autoSpaceDE/>
        <w:autoSpaceDN/>
        <w:adjustRightInd/>
        <w:spacing w:after="200" w:line="276" w:lineRule="auto"/>
        <w:ind w:firstLine="0" w:firstLineChars="0" w:left="0" w:leftChars="0"/>
        <w:jc w:val="left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sz w:val="30"/>
          <w:szCs w:val="30"/>
        </w:rPr>
        <w:br w:type="page"/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lastRenderedPageBreak/>
        <w:t>Приложение 4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к Положению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в форме субсидий муниципальным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бюджетным и автономным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>образовательным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учреждениям – победителям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городского </w:t>
      </w:r>
      <w:r w:rsidRPr="002C706C">
        <w:rPr>
          <w:sz w:val="30"/>
          <w:szCs w:val="30"/>
        </w:rPr>
        <w:t xml:space="preserve">конкурса проектов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>ко-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патриотического воспитания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обучающихся муниципальных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образовательных учреждений 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города Красноярска</w:t>
      </w: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P="002A3125" w:rsidR="00297B33" w:rsidRDefault="00297B33" w:rsidRPr="002C706C">
      <w:pPr>
        <w:pStyle w:val="ConsPlusNormal"/>
        <w:spacing w:line="192" w:lineRule="auto"/>
        <w:ind w:firstLine="4820"/>
        <w:jc w:val="both"/>
        <w:rPr>
          <w:color w:val="000000"/>
          <w:sz w:val="30"/>
          <w:szCs w:val="30"/>
        </w:rPr>
      </w:pPr>
    </w:p>
    <w:p w:rsidP="002A3125" w:rsidR="00297B33" w:rsidRDefault="00297B33" w:rsidRPr="002C706C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</w:p>
    <w:p w:rsidP="002A3125" w:rsidR="00297B33" w:rsidRDefault="00297B33" w:rsidRPr="002C706C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2C706C">
        <w:rPr>
          <w:color w:val="000000"/>
          <w:sz w:val="30"/>
          <w:szCs w:val="30"/>
        </w:rPr>
        <w:t xml:space="preserve">Финансово-экономическое </w:t>
      </w:r>
    </w:p>
    <w:p w:rsidP="002A3125" w:rsidR="00297B33" w:rsidRDefault="00297B33" w:rsidRPr="002C706C">
      <w:pPr>
        <w:pStyle w:val="ConsPlusNormal"/>
        <w:spacing w:line="192" w:lineRule="auto"/>
        <w:jc w:val="center"/>
      </w:pPr>
      <w:r w:rsidRPr="002C706C">
        <w:rPr>
          <w:color w:val="000000"/>
          <w:sz w:val="30"/>
          <w:szCs w:val="30"/>
        </w:rPr>
        <w:t xml:space="preserve">обоснование </w:t>
      </w:r>
      <w:r w:rsidR="00E13D40" w:rsidRPr="002C706C">
        <w:rPr>
          <w:color w:val="000000"/>
          <w:sz w:val="30"/>
          <w:szCs w:val="30"/>
        </w:rPr>
        <w:t>плановых расходов на реализацию проекта</w:t>
      </w:r>
    </w:p>
    <w:p w:rsidP="002A3125" w:rsidR="00297B33" w:rsidRDefault="00297B33" w:rsidRPr="002C706C">
      <w:pPr>
        <w:ind w:hanging="2" w:left="0"/>
      </w:pPr>
    </w:p>
    <w:p w:rsidP="002A3125" w:rsidR="00297B33" w:rsidRDefault="00297B33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color w:val="000000"/>
          <w:sz w:val="30"/>
          <w:szCs w:val="30"/>
        </w:rPr>
      </w:pPr>
    </w:p>
    <w:p w:rsidP="002A3125" w:rsidR="00297B33" w:rsidRDefault="00297B33" w:rsidRPr="002C706C">
      <w:pPr>
        <w:pStyle w:val="ConsPlusNormal"/>
        <w:ind w:firstLine="709"/>
        <w:jc w:val="both"/>
        <w:textDirection w:val="btLr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>Наименование образовательного учреждения: _________________</w:t>
      </w:r>
    </w:p>
    <w:p w:rsidP="002A3125" w:rsidR="00297B33" w:rsidRDefault="00297B33" w:rsidRPr="002C706C">
      <w:pPr>
        <w:pBdr>
          <w:top w:val="nil"/>
          <w:left w:val="nil"/>
          <w:bottom w:color="auto" w:space="1" w:sz="4" w:val="single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color w:val="000000"/>
          <w:sz w:val="30"/>
          <w:szCs w:val="30"/>
        </w:rPr>
      </w:pPr>
    </w:p>
    <w:p w:rsidP="002A3125" w:rsidR="00297B33" w:rsidRDefault="00297B33" w:rsidRPr="002C706C">
      <w:pPr>
        <w:pStyle w:val="ConsPlusNormal"/>
        <w:jc w:val="both"/>
        <w:rPr>
          <w:szCs w:val="28"/>
        </w:rPr>
      </w:pPr>
    </w:p>
    <w:tbl>
      <w:tblPr>
        <w:tblStyle w:val="a5"/>
        <w:tblW w:type="auto" w:w="0"/>
        <w:tblInd w:type="dxa" w:w="108"/>
        <w:tblLook w:firstColumn="1" w:firstRow="1" w:lastColumn="0" w:lastRow="0" w:noHBand="0" w:noVBand="1" w:val="04A0"/>
      </w:tblPr>
      <w:tblGrid>
        <w:gridCol w:w="850"/>
        <w:gridCol w:w="2835"/>
        <w:gridCol w:w="3247"/>
        <w:gridCol w:w="2530"/>
      </w:tblGrid>
      <w:tr w:rsidR="00E13D40" w:rsidRPr="002C706C" w:rsidTr="00E13D40">
        <w:tc>
          <w:tcPr>
            <w:tcW w:type="dxa" w:w="851"/>
          </w:tcPr>
          <w:p w:rsidP="002A3125" w:rsidR="00E13D40" w:rsidRDefault="00E13D40" w:rsidRPr="002C706C">
            <w:pPr>
              <w:pStyle w:val="ConsPlusNormal"/>
              <w:suppressAutoHyphens w:val="false"/>
              <w:spacing w:line="192" w:lineRule="auto"/>
              <w:ind w:firstLine="0" w:firstLineChars="0" w:left="0" w:leftChars="0"/>
              <w:jc w:val="center"/>
              <w:textAlignment w:val="auto"/>
              <w:outlineLvl w:val="9"/>
              <w:rPr>
                <w:szCs w:val="28"/>
              </w:rPr>
            </w:pPr>
            <w:r w:rsidRPr="002C706C">
              <w:rPr>
                <w:rFonts w:ascii="Times New Roman" w:eastAsia="Times New Roman" w:hAnsi="Times New Roman"/>
                <w:kern w:val="0"/>
                <w:sz w:val="30"/>
                <w:szCs w:val="30"/>
              </w:rPr>
              <w:t>№ п/п</w:t>
            </w:r>
          </w:p>
        </w:tc>
        <w:tc>
          <w:tcPr>
            <w:tcW w:type="dxa" w:w="2835"/>
          </w:tcPr>
          <w:p w:rsidP="002A3125" w:rsidR="00E13D40" w:rsidRDefault="00E13D40" w:rsidRPr="002C706C">
            <w:pPr>
              <w:pStyle w:val="ConsPlusNormal"/>
              <w:spacing w:line="192" w:lineRule="auto"/>
              <w:ind w:hanging="3" w:left="1"/>
              <w:jc w:val="center"/>
              <w:rPr>
                <w:sz w:val="30"/>
                <w:szCs w:val="30"/>
              </w:rPr>
            </w:pPr>
            <w:r w:rsidRPr="002C706C">
              <w:rPr>
                <w:rFonts w:ascii="Times New Roman" w:eastAsia="Times New Roman" w:hAnsi="Times New Roman"/>
                <w:kern w:val="0"/>
                <w:sz w:val="30"/>
                <w:szCs w:val="30"/>
              </w:rPr>
              <w:t>Наименование</w:t>
            </w:r>
            <w:r w:rsidRPr="002C706C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 xml:space="preserve"> затрат</w:t>
            </w:r>
          </w:p>
        </w:tc>
        <w:tc>
          <w:tcPr>
            <w:tcW w:type="dxa" w:w="3247"/>
          </w:tcPr>
          <w:p w:rsidP="002A3125" w:rsidR="00E13D40" w:rsidRDefault="00E13D40" w:rsidRPr="002C706C">
            <w:pPr>
              <w:pStyle w:val="ConsPlusNormal"/>
              <w:suppressAutoHyphens w:val="false"/>
              <w:spacing w:line="192" w:lineRule="auto"/>
              <w:ind w:firstLine="0" w:firstLineChars="0" w:left="0" w:leftChars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C706C">
              <w:rPr>
                <w:rFonts w:ascii="Times New Roman" w:hAnsi="Times New Roman"/>
                <w:kern w:val="0"/>
                <w:sz w:val="30"/>
                <w:szCs w:val="30"/>
              </w:rPr>
              <w:t xml:space="preserve">Необходимый объем финансирования, </w:t>
            </w:r>
          </w:p>
          <w:p w:rsidP="002A3125" w:rsidR="00E13D40" w:rsidRDefault="00E13D40" w:rsidRPr="002C706C">
            <w:pPr>
              <w:pStyle w:val="ConsPlusNormal"/>
              <w:suppressAutoHyphens w:val="false"/>
              <w:spacing w:line="192" w:lineRule="auto"/>
              <w:ind w:firstLine="0" w:firstLineChars="0" w:left="0" w:leftChars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C706C">
              <w:rPr>
                <w:rFonts w:ascii="Times New Roman" w:hAnsi="Times New Roman"/>
                <w:kern w:val="0"/>
                <w:sz w:val="30"/>
                <w:szCs w:val="30"/>
              </w:rPr>
              <w:t>руб.</w:t>
            </w:r>
          </w:p>
          <w:p w:rsidP="002A3125" w:rsidR="00E13D40" w:rsidRDefault="00E13D40" w:rsidRPr="002C706C">
            <w:pPr>
              <w:pStyle w:val="ConsPlusNormal"/>
              <w:suppressAutoHyphens w:val="false"/>
              <w:spacing w:line="192" w:lineRule="auto"/>
              <w:ind w:firstLine="0" w:firstLineChars="0" w:left="0" w:leftChars="0"/>
              <w:jc w:val="center"/>
              <w:textAlignment w:val="auto"/>
              <w:outlineLvl w:val="9"/>
              <w:rPr>
                <w:sz w:val="4"/>
                <w:szCs w:val="4"/>
              </w:rPr>
            </w:pPr>
          </w:p>
        </w:tc>
        <w:tc>
          <w:tcPr>
            <w:tcW w:type="dxa" w:w="2530"/>
          </w:tcPr>
          <w:p w:rsidP="002A3125" w:rsidR="00E13D40" w:rsidRDefault="00E13D40" w:rsidRPr="002C706C">
            <w:pPr>
              <w:pStyle w:val="ConsPlusNormal"/>
              <w:suppressAutoHyphens w:val="false"/>
              <w:spacing w:line="192" w:lineRule="auto"/>
              <w:ind w:firstLine="0" w:firstLineChars="0" w:left="0" w:leftChars="0"/>
              <w:jc w:val="center"/>
              <w:textAlignment w:val="auto"/>
              <w:outlineLvl w:val="9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2C706C">
              <w:rPr>
                <w:rFonts w:ascii="Times New Roman" w:hAnsi="Times New Roman"/>
                <w:kern w:val="0"/>
                <w:sz w:val="30"/>
                <w:szCs w:val="30"/>
              </w:rPr>
              <w:t>Пояснения по направлению расходования средств гранта</w:t>
            </w:r>
          </w:p>
        </w:tc>
      </w:tr>
      <w:tr w:rsidR="00E13D40" w:rsidRPr="00D36023" w:rsidTr="00E13D40">
        <w:tc>
          <w:tcPr>
            <w:tcW w:type="dxa" w:w="851"/>
          </w:tcPr>
          <w:p w:rsidP="002A3125" w:rsidR="00E13D40" w:rsidRDefault="00E13D40" w:rsidRPr="00D36023">
            <w:pPr>
              <w:pStyle w:val="ConsPlusNormal"/>
              <w:ind w:hanging="3" w:left="1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  <w:r w:rsidRPr="00D36023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type="dxa" w:w="2835"/>
          </w:tcPr>
          <w:p w:rsidP="002A3125" w:rsidR="00E13D40" w:rsidRDefault="00E13D40" w:rsidRPr="00D36023">
            <w:pPr>
              <w:pStyle w:val="ConsPlusNormal"/>
              <w:ind w:hanging="3" w:left="1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D36023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3247"/>
          </w:tcPr>
          <w:p w:rsidP="002A3125" w:rsidR="00E13D40" w:rsidRDefault="00E13D40" w:rsidRPr="00D36023">
            <w:pPr>
              <w:pStyle w:val="ConsPlusNormal"/>
              <w:ind w:hanging="3" w:left="1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  <w:r w:rsidRPr="00D36023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type="dxa" w:w="2530"/>
          </w:tcPr>
          <w:p w:rsidP="002A3125" w:rsidR="00E13D40" w:rsidRDefault="00E13D40" w:rsidRPr="00D36023">
            <w:pPr>
              <w:pStyle w:val="ConsPlusNormal"/>
              <w:ind w:hanging="3" w:left="1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D36023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E13D40" w:rsidRPr="002C706C" w:rsidTr="00E13D40">
        <w:tc>
          <w:tcPr>
            <w:tcW w:type="dxa" w:w="851"/>
          </w:tcPr>
          <w:p w:rsidP="002A3125" w:rsidR="00E13D40" w:rsidRDefault="00E13D40" w:rsidRPr="002C706C">
            <w:pPr>
              <w:pStyle w:val="ConsPlusNormal"/>
              <w:ind w:hanging="3" w:left="1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  <w:r w:rsidRPr="002C706C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type="dxa" w:w="2835"/>
          </w:tcPr>
          <w:p w:rsidP="002A3125" w:rsidR="00E13D40" w:rsidRDefault="00E13D40" w:rsidRPr="002C706C">
            <w:pPr>
              <w:pStyle w:val="ConsPlusNormal"/>
              <w:ind w:hanging="3" w:left="1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type="dxa" w:w="3247"/>
          </w:tcPr>
          <w:p w:rsidP="002A3125" w:rsidR="00E13D40" w:rsidRDefault="00E13D40" w:rsidRPr="002C706C">
            <w:pPr>
              <w:pStyle w:val="ConsPlusNormal"/>
              <w:ind w:hanging="3" w:left="1"/>
              <w:jc w:val="center"/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type="dxa" w:w="2530"/>
          </w:tcPr>
          <w:p w:rsidP="002A3125" w:rsidR="00E13D40" w:rsidRDefault="00E13D40" w:rsidRPr="002C706C">
            <w:pPr>
              <w:pStyle w:val="ConsPlusNormal"/>
              <w:ind w:hanging="3" w:left="1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E13D40" w:rsidRPr="002C706C" w:rsidTr="00E13D40">
        <w:tc>
          <w:tcPr>
            <w:tcW w:type="dxa" w:w="3686"/>
            <w:gridSpan w:val="2"/>
          </w:tcPr>
          <w:p w:rsidP="002A3125" w:rsidR="00E13D40" w:rsidRDefault="00D36023" w:rsidRPr="002C706C">
            <w:pPr>
              <w:pStyle w:val="ConsPlusNormal"/>
              <w:ind w:hanging="3" w:left="1"/>
              <w:jc w:val="both"/>
              <w:rPr>
                <w:szCs w:val="28"/>
              </w:rPr>
            </w:pPr>
            <w:r w:rsidRPr="002C706C">
              <w:rPr>
                <w:rFonts w:ascii="Times New Roman" w:eastAsia="Times New Roman" w:hAnsi="Times New Roman"/>
                <w:color w:val="000000"/>
                <w:kern w:val="0"/>
                <w:sz w:val="30"/>
                <w:szCs w:val="30"/>
              </w:rPr>
              <w:t>Итого</w:t>
            </w:r>
          </w:p>
        </w:tc>
        <w:tc>
          <w:tcPr>
            <w:tcW w:type="dxa" w:w="3247"/>
          </w:tcPr>
          <w:p w:rsidP="002A3125" w:rsidR="00E13D40" w:rsidRDefault="00E13D40" w:rsidRPr="002C706C">
            <w:pPr>
              <w:pStyle w:val="ConsPlusNormal"/>
              <w:ind w:hanging="2" w:left="0"/>
              <w:jc w:val="both"/>
              <w:rPr>
                <w:szCs w:val="28"/>
              </w:rPr>
            </w:pPr>
          </w:p>
        </w:tc>
        <w:tc>
          <w:tcPr>
            <w:tcW w:type="dxa" w:w="2530"/>
          </w:tcPr>
          <w:p w:rsidP="002A3125" w:rsidR="00E13D40" w:rsidRDefault="00E13D40" w:rsidRPr="002C706C">
            <w:pPr>
              <w:pStyle w:val="ConsPlusNormal"/>
              <w:ind w:hanging="2" w:left="0"/>
              <w:jc w:val="both"/>
              <w:rPr>
                <w:szCs w:val="28"/>
              </w:rPr>
            </w:pPr>
          </w:p>
        </w:tc>
      </w:tr>
    </w:tbl>
    <w:p w:rsidP="002A3125" w:rsidR="00297B33" w:rsidRDefault="00297B33" w:rsidRPr="002C706C">
      <w:pPr>
        <w:pStyle w:val="ConsPlusNormal"/>
        <w:jc w:val="both"/>
        <w:rPr>
          <w:szCs w:val="28"/>
        </w:rPr>
      </w:pPr>
    </w:p>
    <w:p w:rsidP="002A3125" w:rsidR="00297B33" w:rsidRDefault="00297B33" w:rsidRPr="002C706C">
      <w:pPr>
        <w:pStyle w:val="ConsPlusNormal"/>
        <w:jc w:val="both"/>
        <w:rPr>
          <w:szCs w:val="28"/>
        </w:rPr>
      </w:pPr>
    </w:p>
    <w:p w:rsidP="002A3125" w:rsidR="00297B33" w:rsidRDefault="00297B33" w:rsidRPr="002C706C">
      <w:pPr>
        <w:pStyle w:val="ConsPlusNormal"/>
        <w:jc w:val="both"/>
        <w:rPr>
          <w:szCs w:val="28"/>
        </w:rPr>
      </w:pPr>
    </w:p>
    <w:tbl>
      <w:tblPr>
        <w:tblW w:type="dxa" w:w="941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315"/>
        <w:gridCol w:w="1417"/>
        <w:gridCol w:w="426"/>
        <w:gridCol w:w="3260"/>
      </w:tblGrid>
      <w:tr w:rsidR="00297B33" w:rsidRPr="002C706C" w:rsidTr="00D6641E"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</w:tcPr>
          <w:p w:rsidP="002A3125" w:rsidR="00297B33" w:rsidRDefault="00297B33" w:rsidRPr="002C706C">
            <w:pPr>
              <w:pStyle w:val="ConsPlusNormal"/>
              <w:spacing w:line="192" w:lineRule="auto"/>
              <w:jc w:val="both"/>
              <w:rPr>
                <w:sz w:val="30"/>
                <w:szCs w:val="30"/>
              </w:rPr>
            </w:pPr>
            <w:r w:rsidRPr="002C706C">
              <w:rPr>
                <w:sz w:val="30"/>
                <w:szCs w:val="30"/>
              </w:rPr>
              <w:t xml:space="preserve">Руководитель </w:t>
            </w:r>
          </w:p>
          <w:p w:rsidP="002A3125" w:rsidR="00297B33" w:rsidRDefault="00297B33" w:rsidRPr="002C706C">
            <w:pPr>
              <w:pStyle w:val="ConsPlusNormal"/>
              <w:spacing w:line="192" w:lineRule="auto"/>
              <w:jc w:val="both"/>
            </w:pPr>
            <w:r w:rsidRPr="002C706C">
              <w:rPr>
                <w:sz w:val="30"/>
                <w:szCs w:val="30"/>
              </w:rPr>
              <w:t>образовательного учреждения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297B33" w:rsidRDefault="00297B33" w:rsidRPr="002C706C">
            <w:pPr>
              <w:pStyle w:val="ConsPlusNormal"/>
            </w:pP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</w:tcPr>
          <w:p w:rsidP="002A3125" w:rsidR="00297B33" w:rsidRDefault="00297B33" w:rsidRPr="002C706C">
            <w:pPr>
              <w:pStyle w:val="ConsPlusNormal"/>
            </w:pPr>
          </w:p>
        </w:tc>
        <w:tc>
          <w:tcPr>
            <w:tcW w:type="dxa" w:w="3260"/>
            <w:tcBorders>
              <w:top w:val="nil"/>
              <w:left w:val="nil"/>
              <w:bottom w:color="auto" w:space="0" w:sz="4" w:val="single"/>
              <w:right w:val="nil"/>
            </w:tcBorders>
          </w:tcPr>
          <w:p w:rsidP="002A3125" w:rsidR="00297B33" w:rsidRDefault="00297B33" w:rsidRPr="002C706C">
            <w:pPr>
              <w:pStyle w:val="ConsPlusNormal"/>
            </w:pPr>
          </w:p>
        </w:tc>
      </w:tr>
      <w:tr w:rsidR="00297B33" w:rsidRPr="002C706C" w:rsidTr="00D6641E">
        <w:tc>
          <w:tcPr>
            <w:tcW w:type="dxa" w:w="4315"/>
            <w:tcBorders>
              <w:top w:val="nil"/>
              <w:left w:val="nil"/>
              <w:bottom w:val="nil"/>
              <w:right w:val="nil"/>
            </w:tcBorders>
          </w:tcPr>
          <w:p w:rsidP="002A3125" w:rsidR="00297B33" w:rsidRDefault="00297B33" w:rsidRPr="002C706C">
            <w:pPr>
              <w:pStyle w:val="ConsPlusNormal"/>
              <w:rPr>
                <w:color w:val="000000"/>
                <w:sz w:val="30"/>
                <w:szCs w:val="30"/>
              </w:rPr>
            </w:pPr>
          </w:p>
          <w:p w:rsidP="002A3125" w:rsidR="00297B33" w:rsidRDefault="00297B33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1417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297B33" w:rsidRDefault="00297B33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(подпись)</w:t>
            </w: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</w:tcPr>
          <w:p w:rsidP="002A3125" w:rsidR="00297B33" w:rsidRDefault="00297B33" w:rsidRPr="002C706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type="dxa" w:w="3260"/>
            <w:tcBorders>
              <w:top w:color="auto" w:space="0" w:sz="4" w:val="single"/>
              <w:left w:val="nil"/>
              <w:bottom w:val="nil"/>
              <w:right w:val="nil"/>
            </w:tcBorders>
          </w:tcPr>
          <w:p w:rsidP="002A3125" w:rsidR="00297B33" w:rsidRDefault="00297B33" w:rsidRPr="002C7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2C706C">
              <w:rPr>
                <w:sz w:val="24"/>
                <w:szCs w:val="24"/>
              </w:rPr>
              <w:t>(расшифровка Ф.И.О.)</w:t>
            </w:r>
          </w:p>
          <w:p w:rsidP="002A3125" w:rsidR="00297B33" w:rsidRDefault="00297B33" w:rsidRPr="002C706C">
            <w:pPr>
              <w:pStyle w:val="ConsPlusNormal"/>
              <w:jc w:val="right"/>
              <w:rPr>
                <w:color w:val="000000"/>
                <w:sz w:val="30"/>
                <w:szCs w:val="30"/>
              </w:rPr>
            </w:pPr>
            <w:r w:rsidRPr="002C706C">
              <w:rPr>
                <w:color w:val="000000"/>
                <w:sz w:val="30"/>
                <w:szCs w:val="30"/>
              </w:rPr>
              <w:t>М</w:t>
            </w:r>
            <w:r w:rsidR="009F3FA1" w:rsidRPr="002C706C">
              <w:rPr>
                <w:color w:val="000000"/>
                <w:sz w:val="30"/>
                <w:szCs w:val="30"/>
              </w:rPr>
              <w:t>.</w:t>
            </w:r>
            <w:r w:rsidRPr="002C706C">
              <w:rPr>
                <w:color w:val="000000"/>
                <w:sz w:val="30"/>
                <w:szCs w:val="30"/>
              </w:rPr>
              <w:t>П</w:t>
            </w:r>
            <w:r w:rsidR="009F3FA1" w:rsidRPr="002C706C">
              <w:rPr>
                <w:color w:val="000000"/>
                <w:sz w:val="30"/>
                <w:szCs w:val="30"/>
              </w:rPr>
              <w:t>.</w:t>
            </w:r>
          </w:p>
          <w:p w:rsidP="002A3125" w:rsidR="00297B33" w:rsidRDefault="00297B33" w:rsidRPr="002C706C">
            <w:pPr>
              <w:pStyle w:val="ConsPlusNormal"/>
              <w:jc w:val="right"/>
              <w:rPr>
                <w:color w:val="000000"/>
                <w:sz w:val="30"/>
                <w:szCs w:val="30"/>
              </w:rPr>
            </w:pPr>
          </w:p>
          <w:p w:rsidP="002A3125" w:rsidR="00297B33" w:rsidRDefault="00297B33" w:rsidRPr="002C706C">
            <w:pPr>
              <w:pStyle w:val="ConsPlusNormal"/>
              <w:jc w:val="right"/>
              <w:rPr>
                <w:sz w:val="24"/>
                <w:szCs w:val="24"/>
              </w:rPr>
            </w:pPr>
            <w:r w:rsidRPr="002C706C">
              <w:rPr>
                <w:color w:val="000000"/>
                <w:sz w:val="30"/>
                <w:szCs w:val="30"/>
              </w:rPr>
              <w:t>«__» _________ 20__ г.</w:t>
            </w:r>
          </w:p>
        </w:tc>
      </w:tr>
    </w:tbl>
    <w:p w:rsidP="002A3125" w:rsidR="00297B33" w:rsidRDefault="00297B33" w:rsidRPr="002C706C">
      <w:pPr>
        <w:pStyle w:val="ConsPlusNormal"/>
        <w:jc w:val="both"/>
        <w:rPr>
          <w:szCs w:val="28"/>
        </w:rPr>
      </w:pPr>
    </w:p>
    <w:p w:rsidP="002A3125" w:rsidR="00E13D40" w:rsidRDefault="00E13D40" w:rsidRPr="002C706C">
      <w:pPr>
        <w:widowControl/>
        <w:suppressAutoHyphens w:val="false"/>
        <w:autoSpaceDE/>
        <w:autoSpaceDN/>
        <w:adjustRightInd/>
        <w:spacing w:after="200" w:line="276" w:lineRule="auto"/>
        <w:ind w:firstLine="0" w:firstLineChars="0" w:left="0" w:leftChars="0"/>
        <w:jc w:val="left"/>
        <w:textDirection w:val="lrTb"/>
        <w:textAlignment w:val="auto"/>
        <w:outlineLvl w:val="9"/>
        <w:rPr>
          <w:rFonts w:ascii="Times New Roman" w:cs="Times New Roman" w:hAnsi="Times New Roman"/>
          <w:position w:val="0"/>
          <w:sz w:val="30"/>
          <w:szCs w:val="30"/>
        </w:rPr>
      </w:pPr>
      <w:r w:rsidRPr="002C706C">
        <w:rPr>
          <w:sz w:val="30"/>
          <w:szCs w:val="30"/>
        </w:rPr>
        <w:br w:type="page"/>
      </w:r>
    </w:p>
    <w:p w:rsidP="002A3125" w:rsidR="009A49A1" w:rsidRDefault="009A49A1" w:rsidRPr="002C706C">
      <w:pPr>
        <w:pStyle w:val="ConsPlusNormal"/>
        <w:spacing w:line="192" w:lineRule="auto"/>
        <w:ind w:firstLine="4820"/>
        <w:jc w:val="both"/>
        <w:outlineLvl w:val="1"/>
        <w:rPr>
          <w:rFonts w:eastAsia="Times New Roman"/>
          <w:sz w:val="30"/>
          <w:szCs w:val="30"/>
        </w:rPr>
        <w:sectPr w:rsidR="009A49A1" w:rsidRPr="002C706C" w:rsidSect="002C0859">
          <w:headerReference r:id="rId29" w:type="even"/>
          <w:headerReference r:id="rId30" w:type="default"/>
          <w:footerReference r:id="rId31" w:type="even"/>
          <w:footerReference r:id="rId32" w:type="default"/>
          <w:headerReference r:id="rId33" w:type="first"/>
          <w:footerReference r:id="rId34" w:type="first"/>
          <w:type w:val="continuous"/>
          <w:pgSz w:code="9" w:h="16838" w:w="11906"/>
          <w:pgMar w:bottom="1134" w:footer="720" w:gutter="0" w:header="720" w:left="1985" w:right="567" w:top="1134"/>
          <w:pgNumType w:start="3"/>
          <w:cols w:space="708"/>
          <w:titlePg/>
          <w:docGrid w:linePitch="381"/>
        </w:sectPr>
      </w:pP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lastRenderedPageBreak/>
        <w:t xml:space="preserve">Приложение </w:t>
      </w:r>
      <w:r w:rsidR="00297B33" w:rsidRPr="002C706C">
        <w:rPr>
          <w:rFonts w:eastAsia="Times New Roman"/>
          <w:sz w:val="30"/>
          <w:szCs w:val="30"/>
        </w:rPr>
        <w:t>5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к Положению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о порядке предоставления грантов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в форме субсидий муниципальным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бюджетным и автономным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outlineLvl w:val="1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>образовательным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rFonts w:eastAsia="Times New Roman"/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учреждениям – победителям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sz w:val="30"/>
          <w:szCs w:val="30"/>
        </w:rPr>
      </w:pPr>
      <w:r w:rsidRPr="002C706C">
        <w:rPr>
          <w:rFonts w:eastAsia="Times New Roman"/>
          <w:sz w:val="30"/>
          <w:szCs w:val="30"/>
        </w:rPr>
        <w:t xml:space="preserve">городского </w:t>
      </w:r>
      <w:r w:rsidRPr="002C706C">
        <w:rPr>
          <w:sz w:val="30"/>
          <w:szCs w:val="30"/>
        </w:rPr>
        <w:t xml:space="preserve">конкурса проектов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в сфере </w:t>
      </w:r>
      <w:r w:rsidR="00CD67DE" w:rsidRPr="002C706C">
        <w:rPr>
          <w:sz w:val="30"/>
          <w:szCs w:val="30"/>
        </w:rPr>
        <w:t>граждан</w:t>
      </w:r>
      <w:r w:rsidR="0025052E" w:rsidRPr="002C706C">
        <w:rPr>
          <w:sz w:val="30"/>
          <w:szCs w:val="30"/>
        </w:rPr>
        <w:t>с</w:t>
      </w:r>
      <w:r w:rsidRPr="002C706C">
        <w:rPr>
          <w:sz w:val="30"/>
          <w:szCs w:val="30"/>
        </w:rPr>
        <w:t>ко-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патриотического воспитания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обучающихся муниципальных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 xml:space="preserve">образовательных учреждений </w:t>
      </w:r>
    </w:p>
    <w:p w:rsidP="002A3125" w:rsidR="006F536B" w:rsidRDefault="006F536B" w:rsidRPr="002C706C">
      <w:pPr>
        <w:pStyle w:val="ConsPlusNormal"/>
        <w:spacing w:line="192" w:lineRule="auto"/>
        <w:ind w:firstLine="9639"/>
        <w:jc w:val="both"/>
        <w:rPr>
          <w:sz w:val="30"/>
          <w:szCs w:val="30"/>
        </w:rPr>
      </w:pPr>
      <w:r w:rsidRPr="002C706C">
        <w:rPr>
          <w:sz w:val="30"/>
          <w:szCs w:val="30"/>
        </w:rPr>
        <w:t>города Красноярска</w:t>
      </w:r>
    </w:p>
    <w:p w:rsidP="002A3125" w:rsidR="00BB5AB0" w:rsidRDefault="00BB5AB0" w:rsidRPr="002C706C">
      <w:pPr>
        <w:pStyle w:val="ConsPlusNormal"/>
        <w:spacing w:line="192" w:lineRule="auto"/>
        <w:ind w:firstLine="4820"/>
        <w:jc w:val="both"/>
        <w:rPr>
          <w:sz w:val="30"/>
          <w:szCs w:val="30"/>
        </w:rPr>
      </w:pPr>
    </w:p>
    <w:p w:rsidP="002A3125" w:rsidR="00BB5AB0" w:rsidRDefault="00BB5AB0" w:rsidRPr="002C706C">
      <w:pPr>
        <w:pStyle w:val="ConsPlusNormal"/>
        <w:spacing w:line="192" w:lineRule="auto"/>
        <w:jc w:val="center"/>
        <w:rPr>
          <w:sz w:val="30"/>
          <w:szCs w:val="30"/>
        </w:rPr>
      </w:pPr>
      <w:r w:rsidRPr="002C706C">
        <w:rPr>
          <w:color w:val="000000"/>
          <w:sz w:val="30"/>
          <w:szCs w:val="30"/>
        </w:rPr>
        <w:t>ОЦЕНОЧНЫЙ ЛИСТ</w:t>
      </w:r>
    </w:p>
    <w:p w:rsidP="002A3125" w:rsidR="00D91256" w:rsidRDefault="00BB5AB0" w:rsidRPr="002C706C">
      <w:pPr>
        <w:pStyle w:val="ConsPlusNormal"/>
        <w:spacing w:line="192" w:lineRule="auto"/>
        <w:jc w:val="center"/>
        <w:rPr>
          <w:color w:val="000000"/>
          <w:sz w:val="30"/>
          <w:szCs w:val="30"/>
        </w:rPr>
      </w:pPr>
      <w:r w:rsidRPr="002C706C">
        <w:rPr>
          <w:color w:val="000000"/>
          <w:sz w:val="30"/>
          <w:szCs w:val="30"/>
        </w:rPr>
        <w:t xml:space="preserve">участника городского конкурса проектов в сфере </w:t>
      </w:r>
      <w:r w:rsidR="00CD67DE" w:rsidRPr="002C706C">
        <w:rPr>
          <w:color w:val="000000"/>
          <w:sz w:val="30"/>
          <w:szCs w:val="30"/>
        </w:rPr>
        <w:t>граждан</w:t>
      </w:r>
      <w:r w:rsidR="0025052E" w:rsidRPr="002C706C">
        <w:rPr>
          <w:color w:val="000000"/>
          <w:sz w:val="30"/>
          <w:szCs w:val="30"/>
        </w:rPr>
        <w:t>с</w:t>
      </w:r>
      <w:r w:rsidRPr="002C706C">
        <w:rPr>
          <w:color w:val="000000"/>
          <w:sz w:val="30"/>
          <w:szCs w:val="30"/>
        </w:rPr>
        <w:t xml:space="preserve">ко-патриотического воспитания обучающихся </w:t>
      </w:r>
    </w:p>
    <w:p w:rsidP="002A3125" w:rsidR="006E5C74" w:rsidRDefault="00BB5AB0" w:rsidRPr="002C706C">
      <w:pPr>
        <w:pStyle w:val="ConsPlusNormal"/>
        <w:spacing w:line="192" w:lineRule="auto"/>
        <w:jc w:val="center"/>
        <w:rPr>
          <w:sz w:val="30"/>
          <w:szCs w:val="30"/>
        </w:rPr>
      </w:pPr>
      <w:r w:rsidRPr="002C706C">
        <w:rPr>
          <w:color w:val="000000"/>
          <w:sz w:val="30"/>
          <w:szCs w:val="30"/>
        </w:rPr>
        <w:t>муниципальных образовательных учреждени</w:t>
      </w:r>
      <w:r w:rsidR="00297B33" w:rsidRPr="002C706C">
        <w:rPr>
          <w:color w:val="000000"/>
          <w:sz w:val="30"/>
          <w:szCs w:val="30"/>
        </w:rPr>
        <w:t>й</w:t>
      </w:r>
      <w:r w:rsidRPr="002C706C">
        <w:rPr>
          <w:color w:val="000000"/>
          <w:sz w:val="30"/>
          <w:szCs w:val="30"/>
        </w:rPr>
        <w:t xml:space="preserve"> города Красноярска</w:t>
      </w:r>
    </w:p>
    <w:p w:rsidP="002A3125" w:rsidR="00774E65" w:rsidRDefault="00774E65" w:rsidRPr="002C706C">
      <w:pPr>
        <w:pStyle w:val="ConsPlusNormal"/>
        <w:spacing w:line="192" w:lineRule="auto"/>
        <w:ind w:firstLine="709"/>
        <w:jc w:val="both"/>
        <w:textDirection w:val="btLr"/>
        <w:rPr>
          <w:sz w:val="30"/>
          <w:szCs w:val="30"/>
        </w:rPr>
      </w:pPr>
    </w:p>
    <w:p w:rsidP="002A3125" w:rsidR="00B7584D" w:rsidRDefault="00B7584D" w:rsidRPr="002C706C">
      <w:pPr>
        <w:pStyle w:val="ConsPlusNormal"/>
        <w:spacing w:line="192" w:lineRule="auto"/>
        <w:ind w:firstLine="709"/>
        <w:jc w:val="both"/>
        <w:textDirection w:val="btLr"/>
        <w:rPr>
          <w:color w:val="000000"/>
          <w:sz w:val="30"/>
          <w:szCs w:val="30"/>
        </w:rPr>
      </w:pPr>
      <w:r w:rsidRPr="002C706C">
        <w:rPr>
          <w:sz w:val="30"/>
          <w:szCs w:val="30"/>
        </w:rPr>
        <w:t>Наименование</w:t>
      </w:r>
      <w:r w:rsidRPr="002C706C">
        <w:rPr>
          <w:color w:val="000000"/>
          <w:sz w:val="30"/>
          <w:szCs w:val="30"/>
        </w:rPr>
        <w:t xml:space="preserve"> образовательного учреждения: </w:t>
      </w:r>
      <w:r w:rsidR="00297B33" w:rsidRPr="002C706C">
        <w:rPr>
          <w:color w:val="000000"/>
          <w:sz w:val="30"/>
          <w:szCs w:val="30"/>
        </w:rPr>
        <w:t>_________________</w:t>
      </w:r>
      <w:r w:rsidRPr="002C706C">
        <w:rPr>
          <w:color w:val="000000"/>
          <w:sz w:val="30"/>
          <w:szCs w:val="30"/>
        </w:rPr>
        <w:t>____</w:t>
      </w:r>
      <w:r w:rsidR="00BB5AB0" w:rsidRPr="002C706C">
        <w:rPr>
          <w:color w:val="000000"/>
          <w:sz w:val="30"/>
          <w:szCs w:val="30"/>
        </w:rPr>
        <w:t>_______________________________</w:t>
      </w:r>
    </w:p>
    <w:p w:rsidP="002A3125" w:rsidR="00E4273D" w:rsidRDefault="00E4273D" w:rsidRPr="002C706C">
      <w:pPr>
        <w:pStyle w:val="ConsPlusNormal"/>
        <w:spacing w:line="192" w:lineRule="auto"/>
        <w:ind w:firstLine="709"/>
        <w:jc w:val="both"/>
        <w:textDirection w:val="btLr"/>
        <w:rPr>
          <w:color w:val="000000"/>
          <w:sz w:val="30"/>
          <w:szCs w:val="30"/>
        </w:rPr>
      </w:pPr>
    </w:p>
    <w:p w:rsidP="002A3125" w:rsidR="00E4273D" w:rsidRDefault="00E4273D" w:rsidRPr="002C706C">
      <w:pPr>
        <w:pStyle w:val="ConsPlusNormal"/>
        <w:spacing w:line="192" w:lineRule="auto"/>
        <w:ind w:firstLine="709"/>
        <w:jc w:val="both"/>
        <w:textDirection w:val="btLr"/>
        <w:rPr>
          <w:color w:val="000000"/>
          <w:sz w:val="30"/>
          <w:szCs w:val="30"/>
        </w:rPr>
      </w:pPr>
      <w:r w:rsidRPr="002C706C">
        <w:rPr>
          <w:color w:val="000000"/>
          <w:sz w:val="30"/>
          <w:szCs w:val="30"/>
        </w:rPr>
        <w:t>____________________________________________________________________________________________</w:t>
      </w:r>
    </w:p>
    <w:p w:rsidP="002A3125" w:rsidR="00F64653" w:rsidRDefault="00F64653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jc w:val="left"/>
        <w:rPr>
          <w:rFonts w:ascii="Times New Roman" w:cs="Times New Roman" w:hAnsi="Times New Roman"/>
          <w:color w:val="000000"/>
          <w:sz w:val="30"/>
          <w:szCs w:val="30"/>
        </w:rPr>
      </w:pPr>
    </w:p>
    <w:p w:rsidP="002A3125" w:rsidR="00F64653" w:rsidRDefault="00F64653" w:rsidRPr="002C706C">
      <w:pPr>
        <w:pStyle w:val="ConsPlusNormal"/>
        <w:spacing w:line="192" w:lineRule="auto"/>
        <w:ind w:firstLine="709"/>
        <w:jc w:val="both"/>
        <w:textDirection w:val="btLr"/>
        <w:rPr>
          <w:sz w:val="30"/>
          <w:szCs w:val="30"/>
        </w:rPr>
      </w:pPr>
      <w:r w:rsidRPr="002C706C">
        <w:rPr>
          <w:sz w:val="30"/>
          <w:szCs w:val="30"/>
        </w:rPr>
        <w:t>Номинация: ________________</w:t>
      </w:r>
      <w:r w:rsidR="00297B33" w:rsidRPr="002C706C">
        <w:rPr>
          <w:sz w:val="30"/>
          <w:szCs w:val="30"/>
        </w:rPr>
        <w:t>_______________________</w:t>
      </w:r>
      <w:r w:rsidR="00E4273D" w:rsidRPr="002C706C">
        <w:rPr>
          <w:sz w:val="30"/>
          <w:szCs w:val="30"/>
        </w:rPr>
        <w:t>___________________________________</w:t>
      </w:r>
      <w:r w:rsidR="00297B33" w:rsidRPr="002C706C">
        <w:rPr>
          <w:sz w:val="30"/>
          <w:szCs w:val="30"/>
        </w:rPr>
        <w:t>_______</w:t>
      </w:r>
    </w:p>
    <w:p w:rsidP="002A3125" w:rsidR="00F64653" w:rsidRDefault="00F64653" w:rsidRPr="002C7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 w:left="3" w:leftChars="0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14946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629"/>
        <w:gridCol w:w="5670"/>
        <w:gridCol w:w="1276"/>
        <w:gridCol w:w="1843"/>
        <w:gridCol w:w="2835"/>
        <w:gridCol w:w="2693"/>
      </w:tblGrid>
      <w:tr w:rsidR="00AB706E" w:rsidRPr="002C706C" w:rsidTr="00AF54A2">
        <w:trPr>
          <w:trHeight w:val="57"/>
          <w:tblHeader/>
        </w:trPr>
        <w:tc>
          <w:tcPr>
            <w:tcW w:type="dxa" w:w="6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№ п/п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Критерии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8750AB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Колич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ство</w:t>
            </w:r>
          </w:p>
          <w:p w:rsidP="00AF54A2" w:rsidR="00AB706E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баллов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8750AB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Значимость</w:t>
            </w:r>
          </w:p>
          <w:p w:rsidP="00AF54A2" w:rsidR="008545A4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критериев</w:t>
            </w:r>
          </w:p>
          <w:p w:rsidP="00AF54A2" w:rsidR="00AB706E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оценки, %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Сведения</w:t>
            </w:r>
          </w:p>
        </w:tc>
        <w:tc>
          <w:tcPr>
            <w:tcW w:type="dxa" w:w="26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8545A4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Подтверждающие</w:t>
            </w:r>
          </w:p>
          <w:p w:rsidP="00AF54A2" w:rsidR="00AB706E" w:rsidRDefault="00AB706E" w:rsidRPr="002C706C">
            <w:pPr>
              <w:widowControl/>
              <w:suppressAutoHyphens w:val="false"/>
              <w:spacing w:line="192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документы</w:t>
            </w:r>
          </w:p>
        </w:tc>
      </w:tr>
      <w:tr w:rsidR="00AB706E" w:rsidRPr="002C706C" w:rsidTr="00D36023">
        <w:trPr>
          <w:trHeight w:val="57"/>
          <w:tblHeader/>
        </w:trPr>
        <w:tc>
          <w:tcPr>
            <w:tcW w:type="dxa" w:w="62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3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4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5</w:t>
            </w:r>
          </w:p>
        </w:tc>
        <w:tc>
          <w:tcPr>
            <w:tcW w:type="dxa" w:w="26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AB706E" w:rsidRDefault="00AB706E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6</w:t>
            </w: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1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 xml:space="preserve">Соответствие проекта концептуальной идее реализации возможностей 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 xml:space="preserve">в сфере 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lastRenderedPageBreak/>
              <w:t>гражданско-патриотического воспитания обучающихся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, создания условий для фо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р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 xml:space="preserve">мирования современной образовательной среды 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lastRenderedPageBreak/>
              <w:t>5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 xml:space="preserve">5 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8064B" w:rsidR="00AF54A2" w:rsidRDefault="003557E8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1</w:t>
            </w:r>
            <w:r w:rsidR="00A97A10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приложе</w:t>
            </w:r>
            <w:r w:rsid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</w:t>
            </w:r>
            <w:r w:rsidR="00A97A10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2 к Положению</w:t>
            </w:r>
            <w:r w:rsid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</w:t>
            </w:r>
          </w:p>
          <w:p w:rsidP="00B8064B" w:rsidR="00AF54A2" w:rsidRDefault="00B8064B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о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порядке пред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ставления грантов </w:t>
            </w:r>
          </w:p>
          <w:p w:rsidP="00B8064B" w:rsidR="009A1644" w:rsidRDefault="00B8064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 форме субсидий муниципальным бюджетным и авт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номным образов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тельным</w:t>
            </w:r>
            <w:r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учрежд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ниям – победителям городского конкурса проектов в сфере гражданско-патриотического воспитания обуч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ющихся муниц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пальных образов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тельных учреждений города Красноярска</w:t>
            </w:r>
            <w:r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(далее – Положение)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784996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lastRenderedPageBreak/>
              <w:t>концепция реал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зации возможн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lastRenderedPageBreak/>
              <w:t xml:space="preserve">стей 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в сфере гра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ж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данско-патрио</w:t>
            </w:r>
            <w:r w:rsidR="00AF54A2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-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тического воспит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а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ния обучающихся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, направленная на создание условий для формирования современной обр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зовательной среды</w:t>
            </w:r>
            <w:r w:rsidR="00E71006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 xml:space="preserve"> и др.</w:t>
            </w: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концепция проекта не способствует реал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 xml:space="preserve">зации возможностей 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в сфере гражданско-патриотического воспитания обучающи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х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ся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0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концепция проекта способствует реализ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 xml:space="preserve">ции возможностей 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в сфере гражданско-патриотического воспитания обучающи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х</w:t>
            </w:r>
            <w:r w:rsidR="0025052E"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ся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, направлена на создание условий для формирования современной образовател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ь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ной среды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2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Соответствие механизмов реализации пр</w:t>
            </w: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о</w:t>
            </w:r>
            <w:r w:rsidR="00D36023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екта его целям и задачам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10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10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8064B" w:rsidR="009A1644" w:rsidRDefault="003557E8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 1 приложе</w:t>
            </w:r>
            <w:r w:rsid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ния 2 </w:t>
            </w:r>
            <w:r w:rsidR="00B8064B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к 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Положению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784996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концепция реал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зации возможн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 xml:space="preserve">стей 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в сфере гра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ж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данско-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lastRenderedPageBreak/>
              <w:t>патриотического воспитания обуч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а</w:t>
            </w:r>
            <w:r w:rsidR="0025052E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ющихся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, напра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в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ленная на создание условий для фо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р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мирования совр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е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менной образов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тельной среды</w:t>
            </w:r>
            <w:r w:rsidR="00E71006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 xml:space="preserve"> и др.</w:t>
            </w: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четкость и обоснованность формулировки целей и задач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соответствие целей и задач проекта во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з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растным и развивающим особенностям учащихся и воспитанников образовател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ь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ного учреждения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3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Актуальность и новизна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7B789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9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7B789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9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8064B" w:rsidR="00AF54A2" w:rsidRDefault="003557E8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 1 приложе</w:t>
            </w:r>
            <w:r w:rsid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</w:p>
          <w:p w:rsidP="00B8064B" w:rsidR="009A1644" w:rsidRDefault="00AD193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 2 к Положению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54A2" w:rsidR="009A1644" w:rsidRDefault="00784996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концепция реал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зации возможн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стей 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 сфере гра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данско-патрио</w:t>
            </w:r>
            <w:r w:rsid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тического воспит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 обучающихся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, направленная на создание условий для формирования современной обр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зовательной среды, статистические данные, исследов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 и публикации (валидные), 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формационные справки и др.</w:t>
            </w: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соответствие темы проекта реализации воспитательных возможностей 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 сфере гражданско-патриотического воспитания обучающихся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, созданию условий для формирования современной образовател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ь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ной среды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7B789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оригинальность и инновационность пр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ектной идеи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7B789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уровень новизны решений, предлагаемых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 проекте, и их влияние на реализацию проекта и достижение его целей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7B789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4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Реалистичность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20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20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3557E8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ты 6, 7 прил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жения 2 к Полож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проведенный ан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лиз технических характеристик, цветовая диагра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м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ма, отзывы и эк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с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пертное мнение, рекомендательные письма и </w:t>
            </w:r>
            <w:r w:rsidR="00E71006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др.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описание кадрового потенциала образов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тельного учреждения, необходимого при реализации проекта 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 сфере гражданско-патриотического воспитания обучающи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х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ся 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(ресурсы должны быть соответству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ю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щими и достаточными для реализации проекта)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описание материально-технического обе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печения образовательного учреждения, необходимого при реализации проекта 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 сфере гражданско-патриотического восп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="0025052E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тания обучающихся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 (ресурсы должны быть соответствующими и достаточными для реализации проекта)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описание учебно-методического потенц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ала образовательного учреждения, нео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б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ходимого при реализации деятельности </w:t>
            </w:r>
          </w:p>
          <w:p w:rsidP="00D36023" w:rsidR="009A1644" w:rsidRDefault="0025052E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 сфере гражданско-патриотического во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питания обучающихся </w:t>
            </w:r>
            <w:r w:rsidR="009A1644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(ресурсы должны 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D36023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D36023" w:rsidRDefault="00D36023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D36023" w:rsidRDefault="00D36023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быть соответствующими и достаточными для реализации проекта)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D36023" w:rsidRDefault="00D36023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D36023" w:rsidRDefault="00D36023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D36023" w:rsidRDefault="00D36023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D36023" w:rsidRDefault="00D36023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обозначение рисков и способов их реш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е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ния при реализации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5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7B789B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Д</w:t>
            </w:r>
            <w:r w:rsidR="009A1644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оступност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ь</w:t>
            </w:r>
            <w:r w:rsidR="009A1644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 и значимост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ь</w:t>
            </w:r>
            <w:r w:rsidR="009A1644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 проекта 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6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6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8064B" w:rsidR="009A1644" w:rsidRDefault="003557E8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ты 1, 7 прил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жения 2 к Полож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784996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концепция реал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зации возможн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стей 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 сфере гра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данско-патриотического воспитания обуч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ющихся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, напра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ленная на создание условий для фо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р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мирования совр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менной образов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тельной среды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, ст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тистические да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ные, исследования и публикации (в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лидные), отзывы и экспертное мнение, рекомендательные письма и 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др.</w:t>
            </w: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обеспечивается участие всех категорий обучающихся и воспитанников образов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тельного учреждения, включая детей с особыми образовательными потребност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я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ми и детей для которых русский язык не является родным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соответствие ожидаемых результатов ре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лизации проекта целям и задачам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6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Особенности реализации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15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15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8064B" w:rsidR="009A1644" w:rsidRDefault="003557E8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ты 1, 6, прил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жения 2 к Полож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54A2" w:rsidR="009A1644" w:rsidRDefault="00784996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концепция реал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зации возможн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стей 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 сфере гра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данско-патриотического воспитания обуч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="0025052E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ющихся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, напра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ленная на создание условий для фо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р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мирования совр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менной образов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тельной среды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, и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с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следования и пу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б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ликации (вали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д</w:t>
            </w:r>
            <w:r w:rsidR="009A1644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ные), 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</w:t>
            </w:r>
            <w:r w:rsidR="00AD1932"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алендарный план и др.</w:t>
            </w: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разделы заявки содержат достаточную информацию для полного понимания 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ганизации и проведения мероприятий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календарный план соответствует целям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 задачам, структурирован, детализирован и содержит описание мероприятий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запланированные мероприятия предста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лены в деятельностном формате через  с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бытийность, эмоциональное восприятие, позитивный социальный опыт, логичны, обоснованы и обеспечивают решение п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ставленных целей и задач, а также дост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жение предполагаемых количественных и качественных результатов 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7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strike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Партнерская вовлеченность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6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6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8064B" w:rsidR="00AF54A2" w:rsidRDefault="003557E8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 1 приложе</w:t>
            </w:r>
            <w:r w:rsid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</w:p>
          <w:p w:rsidP="00B8064B" w:rsidR="009A1644" w:rsidRDefault="00AD193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 2 к Положению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информация о р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нее реализованных проектах с участ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 xml:space="preserve">ем федеральных, региональных и муниципальных 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lastRenderedPageBreak/>
              <w:t>органов власти и организаций, и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н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формационные справки, письма, выписки из отчетов и д</w:t>
            </w:r>
            <w:r w:rsidR="00E71006"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>р</w:t>
            </w:r>
            <w:r w:rsidRPr="002C706C">
              <w:rPr>
                <w:rFonts w:ascii="Times New Roman" w:cs="Times New Roman" w:eastAsiaTheme="minorHAnsi" w:hAnsi="Times New Roman"/>
                <w:color w:themeColor="text1" w:val="000000"/>
                <w:position w:val="0"/>
                <w:sz w:val="30"/>
                <w:szCs w:val="30"/>
                <w:lang w:eastAsia="en-US"/>
              </w:rPr>
              <w:t xml:space="preserve">. </w:t>
            </w: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реализация проекта предполагается с пр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влечением федеральных, региональных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 муниципальных органов власти и орг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низаций, в том числе местных сообществ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 объединений (документально подтве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р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ждено)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опыт совместного проведения различных мероприятий для обучающихся и восп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танников с привлечением федеральных,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региональных и муниципальных органов власти и организаций, в том числе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местных сообществ и объединений (док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у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ментально подтверждено)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3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8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Финансовая обоснованность (соотношение планируемых расходов на реализацию проекта и его ожидаемых результатов, 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з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меримость и достижимость таких резул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ь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татов)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15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15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8064B" w:rsidR="009A1644" w:rsidRDefault="003557E8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ты 6,</w:t>
            </w:r>
            <w:r w:rsidR="004151F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7  прил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жения 2 к Полож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54A2" w:rsidR="009A1644" w:rsidRDefault="00AD1932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проведенный ан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лиз технических характеристик, коммерческие предложения, дог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воры, анализ цен в открытых источн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ках, цветовая ди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грамма, отзывы и экспертное мнение, рекомендательные письма и др.</w:t>
            </w: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четкое и обоснованное распределение бюджета 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10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D36023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финансовые, материально-технические </w:t>
            </w:r>
          </w:p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 кадровые ресурсы, указанные в фина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н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сово-экономическом обосновании, реал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стичны и обоснованы количеством вовл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е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ченных в проект участников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B95C7B" w:rsidRPr="002C706C" w:rsidTr="00D36023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9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Опыт реализации проектов в сфере гра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ж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данско-патриотического воспитания об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у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чающихся (наименование, период реал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зации, вид работ и результат)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4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4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8064B" w:rsidR="004151FC" w:rsidRDefault="00B95C7B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пункт 1 приложе</w:t>
            </w:r>
            <w:r w:rsidR="004151F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</w:p>
          <w:p w:rsidP="00B8064B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 2 к Положению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информация о р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нее реализованных проектах с участ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ем федеральных, региональных и муниципальных органов власти и организаций, 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формационные справки, справки и выписки из отчетов и др.</w:t>
            </w:r>
          </w:p>
        </w:tc>
      </w:tr>
      <w:tr w:rsidR="00B95C7B" w:rsidRPr="002C706C" w:rsidTr="00D36023">
        <w:trPr>
          <w:trHeight w:val="57"/>
        </w:trPr>
        <w:tc>
          <w:tcPr>
            <w:tcW w:type="dxa" w:w="629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 xml:space="preserve">отсутствие опыта реализации проектов в области воспитания 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0</w:t>
            </w:r>
          </w:p>
        </w:tc>
        <w:tc>
          <w:tcPr>
            <w:tcW w:type="dxa" w:w="1843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54A2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B95C7B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suppressAutoHyphens w:val="false"/>
              <w:spacing w:line="235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color w:themeColor="text1" w:val="000000"/>
                <w:position w:val="0"/>
                <w:sz w:val="30"/>
                <w:szCs w:val="30"/>
              </w:rPr>
              <w:t>наличие</w:t>
            </w:r>
            <w:r w:rsidRPr="002C706C">
              <w:rPr>
                <w:rFonts w:ascii="Times New Roman" w:cs="Times New Roman" w:hAnsi="Times New Roman"/>
                <w:color w:val="FF0000"/>
                <w:position w:val="0"/>
                <w:sz w:val="30"/>
                <w:szCs w:val="30"/>
              </w:rPr>
              <w:t xml:space="preserve"> 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опыта успешной реализации пр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о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ектов в области воспитания (наименов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ние, период реализации, вид работ и р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е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зультат)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suppressAutoHyphens w:val="false"/>
              <w:spacing w:line="235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4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B95C7B" w:rsidRDefault="00B95C7B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10</w:t>
            </w: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 xml:space="preserve">Перспективы дальнейшего развития </w:t>
            </w:r>
          </w:p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проекта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10</w:t>
            </w:r>
          </w:p>
        </w:tc>
        <w:tc>
          <w:tcPr>
            <w:tcW w:type="dxa" w:w="184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10</w:t>
            </w:r>
          </w:p>
        </w:tc>
        <w:tc>
          <w:tcPr>
            <w:tcW w:type="dxa" w:w="283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B8064B" w:rsidR="009A1644" w:rsidRDefault="003557E8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пунк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т </w:t>
            </w:r>
            <w:r w:rsidR="00784996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7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 xml:space="preserve"> приложе</w:t>
            </w:r>
            <w:r w:rsidR="00AF54A2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-</w:t>
            </w:r>
            <w:r w:rsidR="00AD1932"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ния 2 к Положению</w:t>
            </w:r>
          </w:p>
        </w:tc>
        <w:tc>
          <w:tcPr>
            <w:tcW w:type="dxa" w:w="2693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AF54A2" w:rsidR="009A1644" w:rsidRDefault="00784996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исследования и публикации (в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лидные), информ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ция о ранее реал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зованных проектах с участием фед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е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ральных, реги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нальных и муниц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и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пальных органов власти и организ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а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ций, информацио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</w:t>
            </w: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ные справки, справки и выписки из отчетов и др.</w:t>
            </w: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 проекте обозначены действия по разв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и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тию проекта после его реализации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9A1644" w:rsidRPr="002C706C" w:rsidTr="00AF54A2">
        <w:trPr>
          <w:trHeight w:val="57"/>
        </w:trPr>
        <w:tc>
          <w:tcPr>
            <w:tcW w:type="dxa" w:w="62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567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left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возможность распространения и масшт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бирования проекта на другие образов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а</w:t>
            </w: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тельные учреждения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suppressAutoHyphens w:val="false"/>
              <w:spacing w:line="240" w:lineRule="auto"/>
              <w:ind w:hanging="3" w:left="3" w:leftChars="0"/>
              <w:jc w:val="center"/>
              <w:outlineLvl w:val="9"/>
              <w:rPr>
                <w:rFonts w:ascii="Times New Roman" w:cs="Times New Roman" w:hAnsi="Times New Roman"/>
                <w:position w:val="0"/>
                <w:sz w:val="30"/>
                <w:szCs w:val="30"/>
              </w:rPr>
            </w:pPr>
            <w:r w:rsidRPr="002C706C">
              <w:rPr>
                <w:rFonts w:ascii="Times New Roman" w:cs="Times New Roman" w:hAnsi="Times New Roman"/>
                <w:position w:val="0"/>
                <w:sz w:val="30"/>
                <w:szCs w:val="30"/>
              </w:rPr>
              <w:t>5</w:t>
            </w:r>
          </w:p>
        </w:tc>
        <w:tc>
          <w:tcPr>
            <w:tcW w:type="dxa" w:w="184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8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  <w:tc>
          <w:tcPr>
            <w:tcW w:type="dxa" w:w="2693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9A1644" w:rsidRDefault="009A1644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</w:p>
        </w:tc>
      </w:tr>
      <w:tr w:rsidR="003071C1" w:rsidRPr="002C706C" w:rsidTr="00AF54A2">
        <w:trPr>
          <w:trHeight w:val="57"/>
        </w:trPr>
        <w:tc>
          <w:tcPr>
            <w:tcW w:type="dxa" w:w="6299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3071C1" w:rsidRDefault="003071C1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lastRenderedPageBreak/>
              <w:t>Итого</w:t>
            </w:r>
          </w:p>
        </w:tc>
        <w:tc>
          <w:tcPr>
            <w:tcW w:type="dxa" w:w="12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3071C1" w:rsidRDefault="003071C1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Х</w:t>
            </w:r>
          </w:p>
        </w:tc>
        <w:tc>
          <w:tcPr>
            <w:tcW w:type="dxa" w:w="184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3071C1" w:rsidRDefault="003071C1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100</w:t>
            </w:r>
          </w:p>
        </w:tc>
        <w:tc>
          <w:tcPr>
            <w:tcW w:type="dxa" w:w="28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2A3125" w:rsidR="003071C1" w:rsidRDefault="003071C1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center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Х</w:t>
            </w:r>
          </w:p>
        </w:tc>
        <w:tc>
          <w:tcPr>
            <w:tcW w:type="dxa" w:w="269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AF54A2" w:rsidR="003071C1" w:rsidRDefault="003071C1" w:rsidRPr="002C706C">
            <w:pPr>
              <w:widowControl/>
              <w:suppressAutoHyphens w:val="false"/>
              <w:spacing w:line="240" w:lineRule="auto"/>
              <w:ind w:firstLine="0" w:firstLineChars="0" w:left="0" w:leftChars="0"/>
              <w:jc w:val="left"/>
              <w:textDirection w:val="lrTb"/>
              <w:textAlignment w:val="auto"/>
              <w:outlineLvl w:val="9"/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</w:pPr>
            <w:r w:rsidRPr="002C706C">
              <w:rPr>
                <w:rFonts w:ascii="Times New Roman" w:cs="Times New Roman" w:eastAsiaTheme="minorHAnsi" w:hAnsi="Times New Roman"/>
                <w:position w:val="0"/>
                <w:sz w:val="30"/>
                <w:szCs w:val="30"/>
                <w:lang w:eastAsia="en-US"/>
              </w:rPr>
              <w:t>Х</w:t>
            </w:r>
          </w:p>
        </w:tc>
      </w:tr>
    </w:tbl>
    <w:p w:rsidP="00B8064B" w:rsidR="00F64653" w:rsidRDefault="00F64653" w:rsidRPr="002C706C">
      <w:pPr>
        <w:spacing w:line="240" w:lineRule="auto"/>
        <w:ind w:hanging="3" w:left="3" w:leftChars="0"/>
        <w:jc w:val="left"/>
        <w:rPr>
          <w:rFonts w:ascii="Times New Roman" w:cs="Times New Roman" w:hAnsi="Times New Roman"/>
          <w:color w:val="000000"/>
          <w:sz w:val="30"/>
          <w:szCs w:val="30"/>
        </w:rPr>
      </w:pPr>
    </w:p>
    <w:tbl>
      <w:tblPr>
        <w:tblW w:type="dxa" w:w="15384"/>
        <w:tblInd w:type="dxa" w:w="-108"/>
        <w:tblLayout w:type="fixed"/>
        <w:tblLook w:firstColumn="0" w:firstRow="0" w:lastColumn="0" w:lastRow="0" w:noHBand="0" w:noVBand="0" w:val="0000"/>
      </w:tblPr>
      <w:tblGrid>
        <w:gridCol w:w="4894"/>
        <w:gridCol w:w="5957"/>
        <w:gridCol w:w="4533"/>
      </w:tblGrid>
      <w:tr w:rsidR="00F64653" w:rsidRPr="002C706C" w:rsidTr="00E735D3">
        <w:trPr>
          <w:trHeight w:val="1244"/>
        </w:trPr>
        <w:tc>
          <w:tcPr>
            <w:tcW w:type="dxa" w:w="4894"/>
          </w:tcPr>
          <w:p w:rsidP="00B8064B" w:rsidR="00F64653" w:rsidRDefault="00E735D3" w:rsidRPr="002C706C">
            <w:pPr>
              <w:spacing w:line="240" w:lineRule="auto"/>
              <w:ind w:hanging="3" w:left="3" w:leftChars="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_________________________________</w:t>
            </w:r>
          </w:p>
          <w:p w:rsidP="00B8064B" w:rsidR="00F64653" w:rsidRDefault="00F64653" w:rsidRPr="002C706C">
            <w:pPr>
              <w:spacing w:line="192" w:lineRule="auto"/>
              <w:ind w:firstLine="0" w:firstLineChars="0" w:left="0" w:leftChars="0"/>
              <w:jc w:val="center"/>
              <w:outlineLvl w:val="9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(должность представителя конкурсной комиссии)</w:t>
            </w:r>
          </w:p>
        </w:tc>
        <w:tc>
          <w:tcPr>
            <w:tcW w:type="dxa" w:w="5957"/>
          </w:tcPr>
          <w:p w:rsidP="00B8064B" w:rsidR="00F64653" w:rsidRDefault="00E735D3" w:rsidRPr="002C706C">
            <w:pPr>
              <w:spacing w:line="240" w:lineRule="auto"/>
              <w:ind w:hanging="3" w:left="3" w:leftChars="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P="00B8064B" w:rsidR="00F64653" w:rsidRDefault="00F64653" w:rsidRPr="002C706C">
            <w:pPr>
              <w:spacing w:line="240" w:lineRule="auto"/>
              <w:ind w:hanging="3" w:left="3" w:leftChars="0"/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(</w:t>
            </w:r>
            <w:r w:rsidRPr="002C706C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подпись)</w:t>
            </w:r>
          </w:p>
        </w:tc>
        <w:tc>
          <w:tcPr>
            <w:tcW w:type="dxa" w:w="4533"/>
          </w:tcPr>
          <w:p w:rsidP="00B8064B" w:rsidR="00F64653" w:rsidRDefault="00E735D3" w:rsidRPr="002C706C">
            <w:pPr>
              <w:spacing w:line="240" w:lineRule="auto"/>
              <w:ind w:hanging="3" w:left="3" w:leftChars="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______________________________</w:t>
            </w:r>
          </w:p>
          <w:p w:rsidP="00B8064B" w:rsidR="00F64653" w:rsidRDefault="00A46281" w:rsidRPr="002C706C">
            <w:pPr>
              <w:spacing w:line="240" w:lineRule="auto"/>
              <w:ind w:hanging="2" w:left="2" w:leftChars="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 w:rsidRPr="002C706C"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(расшифровка подписи)</w:t>
            </w:r>
          </w:p>
          <w:p w:rsidP="00B8064B" w:rsidR="00F64653" w:rsidRDefault="00F64653" w:rsidRPr="002C706C">
            <w:pPr>
              <w:spacing w:line="240" w:lineRule="auto"/>
              <w:ind w:firstLine="0" w:firstLineChars="0" w:left="0" w:leftChars="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 w:rsidR="00A46281" w:rsidRPr="00480BB8" w:rsidTr="00E735D3">
        <w:trPr>
          <w:trHeight w:val="538"/>
        </w:trPr>
        <w:tc>
          <w:tcPr>
            <w:tcW w:type="dxa" w:w="4894"/>
          </w:tcPr>
          <w:p w:rsidP="00B8064B" w:rsidR="00A46281" w:rsidRDefault="00A46281" w:rsidRPr="002C706C">
            <w:pPr>
              <w:spacing w:line="240" w:lineRule="auto"/>
              <w:ind w:hanging="3" w:left="3" w:leftChars="0"/>
              <w:jc w:val="right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5957"/>
          </w:tcPr>
          <w:p w:rsidP="00B8064B" w:rsidR="00A46281" w:rsidRDefault="00A46281" w:rsidRPr="002C706C">
            <w:pPr>
              <w:spacing w:line="240" w:lineRule="auto"/>
              <w:ind w:hanging="3" w:left="1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4533"/>
          </w:tcPr>
          <w:p w:rsidP="00B8064B" w:rsidR="00A46281" w:rsidRDefault="00A46281" w:rsidRPr="002C706C">
            <w:pPr>
              <w:spacing w:line="240" w:lineRule="auto"/>
              <w:ind w:hanging="3" w:left="3" w:leftChars="0"/>
              <w:jc w:val="right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 w:rsidP="00B8064B" w:rsidR="00A46281" w:rsidRDefault="00271015" w:rsidRPr="004151FC">
            <w:pPr>
              <w:spacing w:line="240" w:lineRule="auto"/>
              <w:ind w:hanging="3" w:left="3" w:leftChars="0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  <w:r w:rsidRPr="004151F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«</w:t>
            </w:r>
            <w:r w:rsidR="00A46281" w:rsidRPr="004151F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___» _________20__г.</w:t>
            </w:r>
            <w:r w:rsidR="00B64341" w:rsidRPr="004151F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»</w:t>
            </w:r>
            <w:r w:rsidR="004151FC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.</w:t>
            </w:r>
          </w:p>
        </w:tc>
      </w:tr>
    </w:tbl>
    <w:p w:rsidP="00B8064B" w:rsidR="00297B33" w:rsidRDefault="00297B33" w:rsidRPr="00480BB8">
      <w:pPr>
        <w:suppressAutoHyphens w:val="false"/>
        <w:spacing w:line="235" w:lineRule="auto"/>
        <w:ind w:firstLine="0" w:firstLineChars="0" w:left="0" w:leftChars="0"/>
        <w:outlineLvl w:val="9"/>
        <w:rPr>
          <w:szCs w:val="28"/>
        </w:rPr>
      </w:pPr>
    </w:p>
    <w:sectPr w:rsidR="00297B33" w:rsidRPr="00480BB8" w:rsidSect="00E735D3">
      <w:pgSz w:code="9" w:h="11906" w:orient="landscape" w:w="16838"/>
      <w:pgMar w:bottom="567" w:footer="720" w:gutter="0" w:header="720" w:left="1134" w:right="1134" w:top="1984"/>
      <w:pgNumType w:start="3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E054D7" w:rsidP="00707F5D" w:rsidRDefault="00E054D7">
      <w:pPr>
        <w:spacing w:line="240" w:lineRule="auto"/>
        <w:ind w:left="0" w:hanging="2"/>
      </w:pPr>
      <w:r>
        <w:separator/>
      </w:r>
    </w:p>
  </w:endnote>
  <w:endnote w:type="continuationSeparator" w:id="0">
    <w:p w:rsidR="00E054D7" w:rsidP="00707F5D" w:rsidRDefault="00E054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36023" w:rsidP="00707F5D" w:rsidRDefault="00D36023">
    <w:pPr>
      <w:pStyle w:val="a8"/>
      <w:ind w:left="0" w:hanging="2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5479A5" w:rsidR="00D36023" w:rsidP="005479A5" w:rsidRDefault="00D36023">
    <w:pPr>
      <w:pStyle w:val="a8"/>
      <w:ind w:left="-2" w:firstLine="0"/>
      <w:rPr>
        <w:sz w:val="2"/>
        <w:szCs w:val="2"/>
      </w:rPr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AF54A2" w:rsidR="00D36023" w:rsidP="00AF54A2" w:rsidRDefault="00D36023">
    <w:pPr>
      <w:pStyle w:val="a8"/>
      <w:ind w:left="0" w:hanging="2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E054D7" w:rsidP="00707F5D" w:rsidRDefault="00E054D7">
      <w:pPr>
        <w:spacing w:line="240" w:lineRule="auto"/>
        <w:ind w:left="0" w:hanging="2"/>
      </w:pPr>
      <w:r>
        <w:separator/>
      </w:r>
    </w:p>
  </w:footnote>
  <w:footnote w:type="continuationSeparator" w:id="0">
    <w:p w:rsidR="00E054D7" w:rsidP="00707F5D" w:rsidRDefault="00E054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36023" w:rsidP="00707F5D" w:rsidRDefault="00D36023">
    <w:pPr>
      <w:pStyle w:val="a6"/>
      <w:ind w:left="0" w:hanging="2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58914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5479A5" w:rsidR="00D36023" w:rsidP="005479A5" w:rsidRDefault="00D36023">
        <w:pPr>
          <w:pStyle w:val="a6"/>
          <w:ind w:left="0" w:hanging="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79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79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79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859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5479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267693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A22B12" w:rsidR="00D36023" w:rsidP="00A22B12" w:rsidRDefault="00D36023">
        <w:pPr>
          <w:pStyle w:val="a6"/>
          <w:ind w:left="0" w:hanging="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2B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2B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2B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85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2B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6BA"/>
    <w:multiLevelType w:val="hybridMultilevel"/>
    <w:tmpl w:val="B2B8E7C6"/>
    <w:lvl w:ilvl="0" w:tplc="E8580BE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5B2669"/>
    <w:multiLevelType w:val="hybridMultilevel"/>
    <w:tmpl w:val="C1266A0E"/>
    <w:lvl w:ilvl="0" w:tplc="A40009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74A38"/>
    <w:multiLevelType w:val="hybridMultilevel"/>
    <w:tmpl w:val="B9520914"/>
    <w:lvl w:ilvl="0" w:tplc="19A8C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1"/>
    <w:rsid w:val="00014C51"/>
    <w:rsid w:val="000161A4"/>
    <w:rsid w:val="00033F8D"/>
    <w:rsid w:val="00035C3E"/>
    <w:rsid w:val="0003635E"/>
    <w:rsid w:val="00036FD1"/>
    <w:rsid w:val="0004405A"/>
    <w:rsid w:val="00047177"/>
    <w:rsid w:val="000557C4"/>
    <w:rsid w:val="00056853"/>
    <w:rsid w:val="00061CB6"/>
    <w:rsid w:val="000642B1"/>
    <w:rsid w:val="0007265B"/>
    <w:rsid w:val="00077058"/>
    <w:rsid w:val="00082BAA"/>
    <w:rsid w:val="000836A2"/>
    <w:rsid w:val="000836A7"/>
    <w:rsid w:val="000939DE"/>
    <w:rsid w:val="00095942"/>
    <w:rsid w:val="000A017B"/>
    <w:rsid w:val="000A205B"/>
    <w:rsid w:val="000A3A29"/>
    <w:rsid w:val="000A6331"/>
    <w:rsid w:val="000A6A21"/>
    <w:rsid w:val="000A798A"/>
    <w:rsid w:val="000B056E"/>
    <w:rsid w:val="000B1FD9"/>
    <w:rsid w:val="000B6A44"/>
    <w:rsid w:val="000B7253"/>
    <w:rsid w:val="000D2797"/>
    <w:rsid w:val="000D6907"/>
    <w:rsid w:val="000E50AD"/>
    <w:rsid w:val="000E7290"/>
    <w:rsid w:val="000F4D61"/>
    <w:rsid w:val="000F55EA"/>
    <w:rsid w:val="000F77A5"/>
    <w:rsid w:val="0010078C"/>
    <w:rsid w:val="001156B7"/>
    <w:rsid w:val="00124D16"/>
    <w:rsid w:val="00142313"/>
    <w:rsid w:val="00142CC3"/>
    <w:rsid w:val="0014390B"/>
    <w:rsid w:val="0014422B"/>
    <w:rsid w:val="00153B72"/>
    <w:rsid w:val="0016096D"/>
    <w:rsid w:val="00174807"/>
    <w:rsid w:val="00182B65"/>
    <w:rsid w:val="00191838"/>
    <w:rsid w:val="0019408A"/>
    <w:rsid w:val="00196A70"/>
    <w:rsid w:val="00196CBB"/>
    <w:rsid w:val="001979BB"/>
    <w:rsid w:val="001A00DA"/>
    <w:rsid w:val="001A72E3"/>
    <w:rsid w:val="001B02E1"/>
    <w:rsid w:val="001B18DA"/>
    <w:rsid w:val="001B49C2"/>
    <w:rsid w:val="001C13FA"/>
    <w:rsid w:val="001C2592"/>
    <w:rsid w:val="001C64BC"/>
    <w:rsid w:val="001D055E"/>
    <w:rsid w:val="001D4CFC"/>
    <w:rsid w:val="001D4F76"/>
    <w:rsid w:val="001D62F6"/>
    <w:rsid w:val="001E2E9C"/>
    <w:rsid w:val="001F373E"/>
    <w:rsid w:val="001F692F"/>
    <w:rsid w:val="00203692"/>
    <w:rsid w:val="002078CD"/>
    <w:rsid w:val="0021215C"/>
    <w:rsid w:val="00220DE8"/>
    <w:rsid w:val="002241B1"/>
    <w:rsid w:val="002276F1"/>
    <w:rsid w:val="0024081A"/>
    <w:rsid w:val="00243DF6"/>
    <w:rsid w:val="00244653"/>
    <w:rsid w:val="0025052E"/>
    <w:rsid w:val="00251285"/>
    <w:rsid w:val="002522BE"/>
    <w:rsid w:val="002531D4"/>
    <w:rsid w:val="00257DA6"/>
    <w:rsid w:val="002609FB"/>
    <w:rsid w:val="00260D4F"/>
    <w:rsid w:val="00261054"/>
    <w:rsid w:val="0026586B"/>
    <w:rsid w:val="002661E0"/>
    <w:rsid w:val="00271015"/>
    <w:rsid w:val="00277CB8"/>
    <w:rsid w:val="00285720"/>
    <w:rsid w:val="00285B29"/>
    <w:rsid w:val="002926AF"/>
    <w:rsid w:val="00297B33"/>
    <w:rsid w:val="002A3125"/>
    <w:rsid w:val="002A5591"/>
    <w:rsid w:val="002A6A8D"/>
    <w:rsid w:val="002B0AE8"/>
    <w:rsid w:val="002B3DAF"/>
    <w:rsid w:val="002C0027"/>
    <w:rsid w:val="002C0859"/>
    <w:rsid w:val="002C3FB9"/>
    <w:rsid w:val="002C6B57"/>
    <w:rsid w:val="002C706C"/>
    <w:rsid w:val="002D70F8"/>
    <w:rsid w:val="002E00F3"/>
    <w:rsid w:val="002E104E"/>
    <w:rsid w:val="002E37B1"/>
    <w:rsid w:val="002F4F8E"/>
    <w:rsid w:val="002F5D69"/>
    <w:rsid w:val="00301DE8"/>
    <w:rsid w:val="00304BA5"/>
    <w:rsid w:val="00306FF5"/>
    <w:rsid w:val="003071C1"/>
    <w:rsid w:val="00313B11"/>
    <w:rsid w:val="003144A6"/>
    <w:rsid w:val="00316DC4"/>
    <w:rsid w:val="003172FE"/>
    <w:rsid w:val="00320465"/>
    <w:rsid w:val="00322BD9"/>
    <w:rsid w:val="00333F60"/>
    <w:rsid w:val="00342C85"/>
    <w:rsid w:val="00343005"/>
    <w:rsid w:val="00344B8F"/>
    <w:rsid w:val="00347B0B"/>
    <w:rsid w:val="00352F9D"/>
    <w:rsid w:val="00353D34"/>
    <w:rsid w:val="003551ED"/>
    <w:rsid w:val="003557E8"/>
    <w:rsid w:val="00363B2F"/>
    <w:rsid w:val="003652B9"/>
    <w:rsid w:val="00365FAC"/>
    <w:rsid w:val="003710AC"/>
    <w:rsid w:val="00372885"/>
    <w:rsid w:val="003830C2"/>
    <w:rsid w:val="00383AFD"/>
    <w:rsid w:val="003849AB"/>
    <w:rsid w:val="00385B81"/>
    <w:rsid w:val="0039081F"/>
    <w:rsid w:val="00390EDF"/>
    <w:rsid w:val="003945B9"/>
    <w:rsid w:val="003A50EC"/>
    <w:rsid w:val="003B79AC"/>
    <w:rsid w:val="003C1B9A"/>
    <w:rsid w:val="003C38DB"/>
    <w:rsid w:val="003C7EED"/>
    <w:rsid w:val="003D1BDE"/>
    <w:rsid w:val="003D376F"/>
    <w:rsid w:val="003E3764"/>
    <w:rsid w:val="003E58A2"/>
    <w:rsid w:val="003F0C49"/>
    <w:rsid w:val="003F54A0"/>
    <w:rsid w:val="003F6E29"/>
    <w:rsid w:val="004035EF"/>
    <w:rsid w:val="004077A8"/>
    <w:rsid w:val="00407FC1"/>
    <w:rsid w:val="00414DCC"/>
    <w:rsid w:val="004151FC"/>
    <w:rsid w:val="004223E1"/>
    <w:rsid w:val="00425877"/>
    <w:rsid w:val="00426105"/>
    <w:rsid w:val="00434A01"/>
    <w:rsid w:val="004378A9"/>
    <w:rsid w:val="00437A02"/>
    <w:rsid w:val="00444B87"/>
    <w:rsid w:val="0044629F"/>
    <w:rsid w:val="00447ACE"/>
    <w:rsid w:val="00452AA3"/>
    <w:rsid w:val="004552DC"/>
    <w:rsid w:val="00460C1C"/>
    <w:rsid w:val="004621DB"/>
    <w:rsid w:val="00472693"/>
    <w:rsid w:val="00477B58"/>
    <w:rsid w:val="00480BB8"/>
    <w:rsid w:val="004821AD"/>
    <w:rsid w:val="004833B8"/>
    <w:rsid w:val="0048605E"/>
    <w:rsid w:val="004866E6"/>
    <w:rsid w:val="00486E26"/>
    <w:rsid w:val="00490826"/>
    <w:rsid w:val="004944C5"/>
    <w:rsid w:val="004946AD"/>
    <w:rsid w:val="004A3781"/>
    <w:rsid w:val="004B0829"/>
    <w:rsid w:val="004B7CD4"/>
    <w:rsid w:val="004D576F"/>
    <w:rsid w:val="004D6E18"/>
    <w:rsid w:val="004D7D9A"/>
    <w:rsid w:val="004E05DD"/>
    <w:rsid w:val="004E242E"/>
    <w:rsid w:val="004E24EE"/>
    <w:rsid w:val="004E5C49"/>
    <w:rsid w:val="004E716D"/>
    <w:rsid w:val="004F1323"/>
    <w:rsid w:val="004F16DD"/>
    <w:rsid w:val="004F6D21"/>
    <w:rsid w:val="004F71BE"/>
    <w:rsid w:val="00503148"/>
    <w:rsid w:val="00504214"/>
    <w:rsid w:val="00504680"/>
    <w:rsid w:val="00514D37"/>
    <w:rsid w:val="00516F88"/>
    <w:rsid w:val="0051794E"/>
    <w:rsid w:val="00531C6F"/>
    <w:rsid w:val="005479A5"/>
    <w:rsid w:val="0055240E"/>
    <w:rsid w:val="0056051B"/>
    <w:rsid w:val="00563459"/>
    <w:rsid w:val="005636C2"/>
    <w:rsid w:val="005651E6"/>
    <w:rsid w:val="00571622"/>
    <w:rsid w:val="00582F8B"/>
    <w:rsid w:val="005832C2"/>
    <w:rsid w:val="00586335"/>
    <w:rsid w:val="00593B13"/>
    <w:rsid w:val="005949BE"/>
    <w:rsid w:val="005A1C3F"/>
    <w:rsid w:val="005B0017"/>
    <w:rsid w:val="005B22CA"/>
    <w:rsid w:val="005B5444"/>
    <w:rsid w:val="005B6D06"/>
    <w:rsid w:val="005C74E7"/>
    <w:rsid w:val="005C77CB"/>
    <w:rsid w:val="005D2834"/>
    <w:rsid w:val="005D4F33"/>
    <w:rsid w:val="005D750D"/>
    <w:rsid w:val="005E29C2"/>
    <w:rsid w:val="005F14FA"/>
    <w:rsid w:val="005F27F9"/>
    <w:rsid w:val="00605AD1"/>
    <w:rsid w:val="006104C4"/>
    <w:rsid w:val="006117D3"/>
    <w:rsid w:val="00614392"/>
    <w:rsid w:val="0061537E"/>
    <w:rsid w:val="00617038"/>
    <w:rsid w:val="006215DE"/>
    <w:rsid w:val="00627F08"/>
    <w:rsid w:val="00631524"/>
    <w:rsid w:val="006376CE"/>
    <w:rsid w:val="00645495"/>
    <w:rsid w:val="00646460"/>
    <w:rsid w:val="00646E33"/>
    <w:rsid w:val="00660A36"/>
    <w:rsid w:val="00664759"/>
    <w:rsid w:val="00670291"/>
    <w:rsid w:val="006777DA"/>
    <w:rsid w:val="006837FB"/>
    <w:rsid w:val="00683B0A"/>
    <w:rsid w:val="00686F71"/>
    <w:rsid w:val="00692BFA"/>
    <w:rsid w:val="00694DEC"/>
    <w:rsid w:val="006970B6"/>
    <w:rsid w:val="006B1BFE"/>
    <w:rsid w:val="006B21B6"/>
    <w:rsid w:val="006B72EC"/>
    <w:rsid w:val="006C20CE"/>
    <w:rsid w:val="006C2DAD"/>
    <w:rsid w:val="006C2F20"/>
    <w:rsid w:val="006D0AEB"/>
    <w:rsid w:val="006D3148"/>
    <w:rsid w:val="006D59C2"/>
    <w:rsid w:val="006D76E2"/>
    <w:rsid w:val="006E5C74"/>
    <w:rsid w:val="006E7CAC"/>
    <w:rsid w:val="006F00C6"/>
    <w:rsid w:val="006F536B"/>
    <w:rsid w:val="00700D23"/>
    <w:rsid w:val="00701E09"/>
    <w:rsid w:val="00702159"/>
    <w:rsid w:val="00703B1C"/>
    <w:rsid w:val="00703B27"/>
    <w:rsid w:val="00704CEC"/>
    <w:rsid w:val="00704F20"/>
    <w:rsid w:val="007051A9"/>
    <w:rsid w:val="0070650C"/>
    <w:rsid w:val="00706AF4"/>
    <w:rsid w:val="00707976"/>
    <w:rsid w:val="00707F5D"/>
    <w:rsid w:val="00710D2E"/>
    <w:rsid w:val="00711F75"/>
    <w:rsid w:val="00716EC0"/>
    <w:rsid w:val="00723009"/>
    <w:rsid w:val="00723C4F"/>
    <w:rsid w:val="00725AC6"/>
    <w:rsid w:val="0073163E"/>
    <w:rsid w:val="00737C5D"/>
    <w:rsid w:val="00747E07"/>
    <w:rsid w:val="00751F30"/>
    <w:rsid w:val="00755F7C"/>
    <w:rsid w:val="007565DF"/>
    <w:rsid w:val="00766F73"/>
    <w:rsid w:val="0076722B"/>
    <w:rsid w:val="00774561"/>
    <w:rsid w:val="00774CC7"/>
    <w:rsid w:val="00774E65"/>
    <w:rsid w:val="00775D58"/>
    <w:rsid w:val="00782D65"/>
    <w:rsid w:val="00784996"/>
    <w:rsid w:val="0079274B"/>
    <w:rsid w:val="00792EAD"/>
    <w:rsid w:val="007B1EBC"/>
    <w:rsid w:val="007B2348"/>
    <w:rsid w:val="007B6553"/>
    <w:rsid w:val="007B6E1C"/>
    <w:rsid w:val="007B6EB6"/>
    <w:rsid w:val="007B789B"/>
    <w:rsid w:val="007C17D9"/>
    <w:rsid w:val="007C279E"/>
    <w:rsid w:val="007C346F"/>
    <w:rsid w:val="007D1058"/>
    <w:rsid w:val="007D585C"/>
    <w:rsid w:val="007E1BDB"/>
    <w:rsid w:val="007E1DD6"/>
    <w:rsid w:val="007E46C8"/>
    <w:rsid w:val="007E4881"/>
    <w:rsid w:val="007E49C0"/>
    <w:rsid w:val="007F2D32"/>
    <w:rsid w:val="007F3E6E"/>
    <w:rsid w:val="007F6378"/>
    <w:rsid w:val="007F7663"/>
    <w:rsid w:val="00800957"/>
    <w:rsid w:val="00800AAE"/>
    <w:rsid w:val="00801BD0"/>
    <w:rsid w:val="0080305E"/>
    <w:rsid w:val="008035D8"/>
    <w:rsid w:val="00803CC4"/>
    <w:rsid w:val="00805679"/>
    <w:rsid w:val="00805F82"/>
    <w:rsid w:val="008106BE"/>
    <w:rsid w:val="00817752"/>
    <w:rsid w:val="00820913"/>
    <w:rsid w:val="00821C18"/>
    <w:rsid w:val="008242C5"/>
    <w:rsid w:val="00830653"/>
    <w:rsid w:val="00841863"/>
    <w:rsid w:val="008519BC"/>
    <w:rsid w:val="008545A4"/>
    <w:rsid w:val="00862D3B"/>
    <w:rsid w:val="00863791"/>
    <w:rsid w:val="00867892"/>
    <w:rsid w:val="008739D4"/>
    <w:rsid w:val="0087410B"/>
    <w:rsid w:val="008750AB"/>
    <w:rsid w:val="00875A39"/>
    <w:rsid w:val="00877E3B"/>
    <w:rsid w:val="008908CC"/>
    <w:rsid w:val="00891270"/>
    <w:rsid w:val="00894819"/>
    <w:rsid w:val="0089619D"/>
    <w:rsid w:val="00897B46"/>
    <w:rsid w:val="008A02B2"/>
    <w:rsid w:val="008A4CC9"/>
    <w:rsid w:val="008A6400"/>
    <w:rsid w:val="008A7BA9"/>
    <w:rsid w:val="008B23BC"/>
    <w:rsid w:val="008B7F4C"/>
    <w:rsid w:val="008C2BFB"/>
    <w:rsid w:val="008D1278"/>
    <w:rsid w:val="008E1F04"/>
    <w:rsid w:val="008E3139"/>
    <w:rsid w:val="008F27AB"/>
    <w:rsid w:val="008F2E93"/>
    <w:rsid w:val="008F3EBD"/>
    <w:rsid w:val="008F42FD"/>
    <w:rsid w:val="008F4573"/>
    <w:rsid w:val="0090431C"/>
    <w:rsid w:val="00910D95"/>
    <w:rsid w:val="00916D2D"/>
    <w:rsid w:val="0092209F"/>
    <w:rsid w:val="0093197E"/>
    <w:rsid w:val="00940BB7"/>
    <w:rsid w:val="009425AD"/>
    <w:rsid w:val="00945640"/>
    <w:rsid w:val="0095687B"/>
    <w:rsid w:val="0096089D"/>
    <w:rsid w:val="00966161"/>
    <w:rsid w:val="00972794"/>
    <w:rsid w:val="009736C4"/>
    <w:rsid w:val="0097713A"/>
    <w:rsid w:val="00977CFF"/>
    <w:rsid w:val="00986C33"/>
    <w:rsid w:val="009902EF"/>
    <w:rsid w:val="0099432C"/>
    <w:rsid w:val="009A1644"/>
    <w:rsid w:val="009A1A2D"/>
    <w:rsid w:val="009A262A"/>
    <w:rsid w:val="009A49A1"/>
    <w:rsid w:val="009B11E6"/>
    <w:rsid w:val="009B14E2"/>
    <w:rsid w:val="009B2CC2"/>
    <w:rsid w:val="009B62ED"/>
    <w:rsid w:val="009C1F92"/>
    <w:rsid w:val="009C245F"/>
    <w:rsid w:val="009C43DE"/>
    <w:rsid w:val="009C5736"/>
    <w:rsid w:val="009C78EF"/>
    <w:rsid w:val="009D018D"/>
    <w:rsid w:val="009D1D34"/>
    <w:rsid w:val="009D28C5"/>
    <w:rsid w:val="009D42B2"/>
    <w:rsid w:val="009E3BFF"/>
    <w:rsid w:val="009E6660"/>
    <w:rsid w:val="009E6E8B"/>
    <w:rsid w:val="009F06A0"/>
    <w:rsid w:val="009F12A9"/>
    <w:rsid w:val="009F3FA1"/>
    <w:rsid w:val="00A07D1B"/>
    <w:rsid w:val="00A14FEB"/>
    <w:rsid w:val="00A17239"/>
    <w:rsid w:val="00A21089"/>
    <w:rsid w:val="00A22B12"/>
    <w:rsid w:val="00A33C85"/>
    <w:rsid w:val="00A41152"/>
    <w:rsid w:val="00A427F2"/>
    <w:rsid w:val="00A453F1"/>
    <w:rsid w:val="00A46281"/>
    <w:rsid w:val="00A53889"/>
    <w:rsid w:val="00A539EB"/>
    <w:rsid w:val="00A633F6"/>
    <w:rsid w:val="00A6509A"/>
    <w:rsid w:val="00A651DA"/>
    <w:rsid w:val="00A70353"/>
    <w:rsid w:val="00A709EC"/>
    <w:rsid w:val="00A80C00"/>
    <w:rsid w:val="00A80FB0"/>
    <w:rsid w:val="00A82899"/>
    <w:rsid w:val="00A85834"/>
    <w:rsid w:val="00A97A10"/>
    <w:rsid w:val="00AA0419"/>
    <w:rsid w:val="00AB0934"/>
    <w:rsid w:val="00AB1802"/>
    <w:rsid w:val="00AB706E"/>
    <w:rsid w:val="00AC4156"/>
    <w:rsid w:val="00AD147D"/>
    <w:rsid w:val="00AD1932"/>
    <w:rsid w:val="00AD72BC"/>
    <w:rsid w:val="00AE02F0"/>
    <w:rsid w:val="00AE19A3"/>
    <w:rsid w:val="00AF1DFF"/>
    <w:rsid w:val="00AF1E4E"/>
    <w:rsid w:val="00AF3092"/>
    <w:rsid w:val="00AF54A2"/>
    <w:rsid w:val="00AF5BE7"/>
    <w:rsid w:val="00B02D86"/>
    <w:rsid w:val="00B041B9"/>
    <w:rsid w:val="00B11CE3"/>
    <w:rsid w:val="00B13C28"/>
    <w:rsid w:val="00B16518"/>
    <w:rsid w:val="00B17BCF"/>
    <w:rsid w:val="00B22CE1"/>
    <w:rsid w:val="00B31CC4"/>
    <w:rsid w:val="00B374B2"/>
    <w:rsid w:val="00B37C87"/>
    <w:rsid w:val="00B41E66"/>
    <w:rsid w:val="00B42BCA"/>
    <w:rsid w:val="00B435F7"/>
    <w:rsid w:val="00B501A9"/>
    <w:rsid w:val="00B535A5"/>
    <w:rsid w:val="00B5640C"/>
    <w:rsid w:val="00B57480"/>
    <w:rsid w:val="00B60A11"/>
    <w:rsid w:val="00B61F2A"/>
    <w:rsid w:val="00B64341"/>
    <w:rsid w:val="00B71BB1"/>
    <w:rsid w:val="00B74CCF"/>
    <w:rsid w:val="00B7584D"/>
    <w:rsid w:val="00B8064B"/>
    <w:rsid w:val="00B8402C"/>
    <w:rsid w:val="00B877B0"/>
    <w:rsid w:val="00B92522"/>
    <w:rsid w:val="00B927EC"/>
    <w:rsid w:val="00B95C7B"/>
    <w:rsid w:val="00B972B1"/>
    <w:rsid w:val="00BA0958"/>
    <w:rsid w:val="00BA1259"/>
    <w:rsid w:val="00BA3542"/>
    <w:rsid w:val="00BA5EB1"/>
    <w:rsid w:val="00BB24E9"/>
    <w:rsid w:val="00BB5959"/>
    <w:rsid w:val="00BB5AB0"/>
    <w:rsid w:val="00BC3E78"/>
    <w:rsid w:val="00BC4F92"/>
    <w:rsid w:val="00BD08DE"/>
    <w:rsid w:val="00BF152C"/>
    <w:rsid w:val="00BF2C32"/>
    <w:rsid w:val="00BF65FE"/>
    <w:rsid w:val="00BF793B"/>
    <w:rsid w:val="00C015A9"/>
    <w:rsid w:val="00C023CC"/>
    <w:rsid w:val="00C048FB"/>
    <w:rsid w:val="00C05312"/>
    <w:rsid w:val="00C0795A"/>
    <w:rsid w:val="00C07F3F"/>
    <w:rsid w:val="00C13809"/>
    <w:rsid w:val="00C141C2"/>
    <w:rsid w:val="00C14B7B"/>
    <w:rsid w:val="00C1503B"/>
    <w:rsid w:val="00C204F7"/>
    <w:rsid w:val="00C229DB"/>
    <w:rsid w:val="00C24EAC"/>
    <w:rsid w:val="00C318A4"/>
    <w:rsid w:val="00C410C8"/>
    <w:rsid w:val="00C426E5"/>
    <w:rsid w:val="00C4489D"/>
    <w:rsid w:val="00C4563D"/>
    <w:rsid w:val="00C64810"/>
    <w:rsid w:val="00C6769A"/>
    <w:rsid w:val="00C756CB"/>
    <w:rsid w:val="00C77F03"/>
    <w:rsid w:val="00C824FC"/>
    <w:rsid w:val="00C877F0"/>
    <w:rsid w:val="00C91998"/>
    <w:rsid w:val="00C9694A"/>
    <w:rsid w:val="00CA3E06"/>
    <w:rsid w:val="00CA4809"/>
    <w:rsid w:val="00CB19C0"/>
    <w:rsid w:val="00CB5A4F"/>
    <w:rsid w:val="00CB77AE"/>
    <w:rsid w:val="00CC15CC"/>
    <w:rsid w:val="00CC26F1"/>
    <w:rsid w:val="00CC2D59"/>
    <w:rsid w:val="00CC4356"/>
    <w:rsid w:val="00CC65A5"/>
    <w:rsid w:val="00CD0A43"/>
    <w:rsid w:val="00CD2CEB"/>
    <w:rsid w:val="00CD67DE"/>
    <w:rsid w:val="00CD79D5"/>
    <w:rsid w:val="00CF6FA0"/>
    <w:rsid w:val="00D03C0C"/>
    <w:rsid w:val="00D04491"/>
    <w:rsid w:val="00D06701"/>
    <w:rsid w:val="00D07234"/>
    <w:rsid w:val="00D07BB0"/>
    <w:rsid w:val="00D07E9D"/>
    <w:rsid w:val="00D11D44"/>
    <w:rsid w:val="00D13E93"/>
    <w:rsid w:val="00D14969"/>
    <w:rsid w:val="00D20131"/>
    <w:rsid w:val="00D33F25"/>
    <w:rsid w:val="00D36023"/>
    <w:rsid w:val="00D362B4"/>
    <w:rsid w:val="00D37513"/>
    <w:rsid w:val="00D37812"/>
    <w:rsid w:val="00D40279"/>
    <w:rsid w:val="00D4180D"/>
    <w:rsid w:val="00D54409"/>
    <w:rsid w:val="00D62882"/>
    <w:rsid w:val="00D6641E"/>
    <w:rsid w:val="00D746C7"/>
    <w:rsid w:val="00D75EE7"/>
    <w:rsid w:val="00D767E8"/>
    <w:rsid w:val="00D85637"/>
    <w:rsid w:val="00D87162"/>
    <w:rsid w:val="00D91256"/>
    <w:rsid w:val="00D948B1"/>
    <w:rsid w:val="00DA460B"/>
    <w:rsid w:val="00DB2A8B"/>
    <w:rsid w:val="00DB43C0"/>
    <w:rsid w:val="00DB557C"/>
    <w:rsid w:val="00DC2023"/>
    <w:rsid w:val="00DC5577"/>
    <w:rsid w:val="00DC5BE8"/>
    <w:rsid w:val="00DC5F32"/>
    <w:rsid w:val="00DC7AE6"/>
    <w:rsid w:val="00DD3CB8"/>
    <w:rsid w:val="00DD6EFE"/>
    <w:rsid w:val="00DE31CF"/>
    <w:rsid w:val="00DF5AF0"/>
    <w:rsid w:val="00E02673"/>
    <w:rsid w:val="00E054D7"/>
    <w:rsid w:val="00E07894"/>
    <w:rsid w:val="00E13D40"/>
    <w:rsid w:val="00E24018"/>
    <w:rsid w:val="00E322BD"/>
    <w:rsid w:val="00E4273D"/>
    <w:rsid w:val="00E43013"/>
    <w:rsid w:val="00E46474"/>
    <w:rsid w:val="00E5428F"/>
    <w:rsid w:val="00E71006"/>
    <w:rsid w:val="00E71C43"/>
    <w:rsid w:val="00E735D3"/>
    <w:rsid w:val="00E74AB8"/>
    <w:rsid w:val="00E80F5D"/>
    <w:rsid w:val="00E81A8D"/>
    <w:rsid w:val="00E86176"/>
    <w:rsid w:val="00E8737F"/>
    <w:rsid w:val="00E91326"/>
    <w:rsid w:val="00E91A91"/>
    <w:rsid w:val="00E92F49"/>
    <w:rsid w:val="00E9701E"/>
    <w:rsid w:val="00E97D12"/>
    <w:rsid w:val="00EA17B9"/>
    <w:rsid w:val="00EA5102"/>
    <w:rsid w:val="00EB033D"/>
    <w:rsid w:val="00EB545B"/>
    <w:rsid w:val="00EC4411"/>
    <w:rsid w:val="00EC64DE"/>
    <w:rsid w:val="00EC7575"/>
    <w:rsid w:val="00EC7CF7"/>
    <w:rsid w:val="00ED5384"/>
    <w:rsid w:val="00ED6FF7"/>
    <w:rsid w:val="00ED763D"/>
    <w:rsid w:val="00EE1DFF"/>
    <w:rsid w:val="00EE49C4"/>
    <w:rsid w:val="00EE7158"/>
    <w:rsid w:val="00EF09EF"/>
    <w:rsid w:val="00EF1A51"/>
    <w:rsid w:val="00EF30E0"/>
    <w:rsid w:val="00EF3767"/>
    <w:rsid w:val="00EF65BA"/>
    <w:rsid w:val="00EF785A"/>
    <w:rsid w:val="00F01227"/>
    <w:rsid w:val="00F02342"/>
    <w:rsid w:val="00F031B1"/>
    <w:rsid w:val="00F10169"/>
    <w:rsid w:val="00F16132"/>
    <w:rsid w:val="00F22074"/>
    <w:rsid w:val="00F401E9"/>
    <w:rsid w:val="00F44EB8"/>
    <w:rsid w:val="00F461D1"/>
    <w:rsid w:val="00F53596"/>
    <w:rsid w:val="00F56E2A"/>
    <w:rsid w:val="00F62CD9"/>
    <w:rsid w:val="00F63199"/>
    <w:rsid w:val="00F64653"/>
    <w:rsid w:val="00F6484F"/>
    <w:rsid w:val="00F67250"/>
    <w:rsid w:val="00F700FC"/>
    <w:rsid w:val="00F72C46"/>
    <w:rsid w:val="00F72D63"/>
    <w:rsid w:val="00F73042"/>
    <w:rsid w:val="00F73C61"/>
    <w:rsid w:val="00F751F0"/>
    <w:rsid w:val="00F7527F"/>
    <w:rsid w:val="00F77B0C"/>
    <w:rsid w:val="00F8027A"/>
    <w:rsid w:val="00F8061A"/>
    <w:rsid w:val="00F85C07"/>
    <w:rsid w:val="00F95A5E"/>
    <w:rsid w:val="00FA2ECD"/>
    <w:rsid w:val="00FA7ED1"/>
    <w:rsid w:val="00FB01E4"/>
    <w:rsid w:val="00FB1131"/>
    <w:rsid w:val="00FC1249"/>
    <w:rsid w:val="00FC7F80"/>
    <w:rsid w:val="00FD0849"/>
    <w:rsid w:val="00FD3026"/>
    <w:rsid w:val="00FD4ED0"/>
    <w:rsid w:val="00FE1AC7"/>
    <w:rsid w:val="00FE5DD5"/>
    <w:rsid w:val="00FF17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rsid w:val="00B37C87"/>
    <w:pPr>
      <w:widowControl w:val="false"/>
      <w:suppressAutoHyphens/>
      <w:autoSpaceDE w:val="false"/>
      <w:autoSpaceDN w:val="false"/>
      <w:adjustRightInd w:val="false"/>
      <w:spacing w:after="0"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Arial" w:hAnsi="Arial" w:eastAsia="Times New Roman" w:cs="Arial"/>
      <w:position w:val="-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5BA"/>
    <w:pPr>
      <w:keepNext/>
      <w:keepLines/>
      <w:spacing w:before="48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B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D948B1"/>
    <w:pPr>
      <w:widowControl w:val="false"/>
      <w:autoSpaceDE w:val="false"/>
      <w:autoSpaceDN w:val="false"/>
      <w:spacing w:after="0" w:line="240" w:lineRule="auto"/>
    </w:pPr>
    <w:rPr>
      <w:rFonts w:eastAsiaTheme="minorEastAsia"/>
      <w:szCs w:val="22"/>
      <w:lang w:eastAsia="ru-RU"/>
    </w:rPr>
  </w:style>
  <w:style w:type="paragraph" w:styleId="ConsPlusNonformat" w:customStyle="true">
    <w:name w:val="ConsPlusNonformat"/>
    <w:rsid w:val="00D948B1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szCs w:val="22"/>
      <w:lang w:eastAsia="ru-RU"/>
    </w:rPr>
  </w:style>
  <w:style w:type="paragraph" w:styleId="ConsPlusTitle" w:customStyle="true">
    <w:name w:val="ConsPlusTitle"/>
    <w:rsid w:val="00D948B1"/>
    <w:pPr>
      <w:widowControl w:val="false"/>
      <w:autoSpaceDE w:val="false"/>
      <w:autoSpaceDN w:val="false"/>
      <w:spacing w:after="0" w:line="240" w:lineRule="auto"/>
    </w:pPr>
    <w:rPr>
      <w:rFonts w:eastAsiaTheme="minorEastAsia"/>
      <w:b/>
      <w:szCs w:val="22"/>
      <w:lang w:eastAsia="ru-RU"/>
    </w:rPr>
  </w:style>
  <w:style w:type="paragraph" w:styleId="ConsPlusCell" w:customStyle="true">
    <w:name w:val="ConsPlusCell"/>
    <w:rsid w:val="00D948B1"/>
    <w:pPr>
      <w:widowControl w:val="false"/>
      <w:autoSpaceDE w:val="false"/>
      <w:autoSpaceDN w:val="false"/>
      <w:spacing w:after="0" w:line="240" w:lineRule="auto"/>
    </w:pPr>
    <w:rPr>
      <w:rFonts w:ascii="Courier New" w:hAnsi="Courier New" w:cs="Courier New" w:eastAsiaTheme="minorEastAsia"/>
      <w:sz w:val="20"/>
      <w:szCs w:val="22"/>
      <w:lang w:eastAsia="ru-RU"/>
    </w:rPr>
  </w:style>
  <w:style w:type="paragraph" w:styleId="ConsPlusDocList" w:customStyle="true">
    <w:name w:val="ConsPlusDocList"/>
    <w:rsid w:val="00D948B1"/>
    <w:pPr>
      <w:widowControl w:val="false"/>
      <w:autoSpaceDE w:val="false"/>
      <w:autoSpaceDN w:val="false"/>
      <w:spacing w:after="0" w:line="240" w:lineRule="auto"/>
    </w:pPr>
    <w:rPr>
      <w:rFonts w:eastAsiaTheme="minorEastAsia"/>
      <w:szCs w:val="22"/>
      <w:lang w:eastAsia="ru-RU"/>
    </w:rPr>
  </w:style>
  <w:style w:type="paragraph" w:styleId="ConsPlusTitlePage" w:customStyle="true">
    <w:name w:val="ConsPlusTitlePage"/>
    <w:rsid w:val="00D948B1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szCs w:val="22"/>
      <w:lang w:eastAsia="ru-RU"/>
    </w:rPr>
  </w:style>
  <w:style w:type="paragraph" w:styleId="ConsPlusJurTerm" w:customStyle="true">
    <w:name w:val="ConsPlusJurTerm"/>
    <w:rsid w:val="00D948B1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6"/>
      <w:szCs w:val="22"/>
      <w:lang w:eastAsia="ru-RU"/>
    </w:rPr>
  </w:style>
  <w:style w:type="paragraph" w:styleId="ConsPlusTextList" w:customStyle="true">
    <w:name w:val="ConsPlusTextList"/>
    <w:rsid w:val="00D948B1"/>
    <w:pPr>
      <w:widowControl w:val="false"/>
      <w:autoSpaceDE w:val="false"/>
      <w:autoSpaceDN w:val="false"/>
      <w:spacing w:after="0" w:line="240" w:lineRule="auto"/>
    </w:pPr>
    <w:rPr>
      <w:rFonts w:ascii="Arial" w:hAnsi="Arial" w:cs="Arial" w:eastAsiaTheme="minorEastAsi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31D4"/>
    <w:pPr>
      <w:spacing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2531D4"/>
    <w:rPr>
      <w:rFonts w:ascii="Tahoma" w:hAnsi="Tahoma" w:eastAsia="Times New Roman" w:cs="Tahoma"/>
      <w:position w:val="-1"/>
      <w:sz w:val="16"/>
      <w:szCs w:val="16"/>
      <w:lang w:eastAsia="ru-RU"/>
    </w:rPr>
  </w:style>
  <w:style w:type="table" w:styleId="a5">
    <w:name w:val="Table Grid"/>
    <w:basedOn w:val="a1"/>
    <w:rsid w:val="00F64653"/>
    <w:pPr>
      <w:suppressAutoHyphens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/>
      <w:kern w:val="2"/>
      <w:position w:val="-1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 w:customStyle="true">
    <w:name w:val="Обычный1"/>
    <w:rsid w:val="00E9132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F5D"/>
    <w:pPr>
      <w:tabs>
        <w:tab w:val="center" w:pos="4677"/>
        <w:tab w:val="right" w:pos="9355"/>
      </w:tabs>
      <w:spacing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707F5D"/>
    <w:rPr>
      <w:rFonts w:ascii="Arial" w:hAnsi="Arial" w:eastAsia="Times New Roman" w:cs="Arial"/>
      <w:position w:val="-1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7F5D"/>
    <w:pPr>
      <w:tabs>
        <w:tab w:val="center" w:pos="4677"/>
        <w:tab w:val="right" w:pos="9355"/>
      </w:tabs>
      <w:spacing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707F5D"/>
    <w:rPr>
      <w:rFonts w:ascii="Arial" w:hAnsi="Arial" w:eastAsia="Times New Roman" w:cs="Arial"/>
      <w:position w:val="-1"/>
      <w:sz w:val="20"/>
      <w:szCs w:val="20"/>
      <w:lang w:eastAsia="ru-RU"/>
    </w:rPr>
  </w:style>
  <w:style w:type="paragraph" w:styleId="ConsTitle" w:customStyle="true">
    <w:name w:val="ConsTitle"/>
    <w:rsid w:val="009E6E8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3F25"/>
    <w:rPr>
      <w:color w:val="0000FF" w:themeColor="hyperlink"/>
      <w:u w:val="single"/>
    </w:rPr>
  </w:style>
  <w:style w:type="character" w:styleId="10" w:customStyle="true">
    <w:name w:val="Заголовок 1 Знак"/>
    <w:basedOn w:val="a0"/>
    <w:link w:val="1"/>
    <w:uiPriority w:val="9"/>
    <w:rsid w:val="00EF65BA"/>
    <w:rPr>
      <w:rFonts w:asciiTheme="majorHAnsi" w:hAnsiTheme="majorHAnsi" w:eastAsiaTheme="majorEastAsia" w:cstheme="majorBidi"/>
      <w:b/>
      <w:bCs/>
      <w:color w:val="365F91" w:themeColor="accent1" w:themeShade="BF"/>
      <w:position w:val="-1"/>
      <w:lang w:eastAsia="ru-RU"/>
    </w:rPr>
  </w:style>
  <w:style w:type="character" w:styleId="30" w:customStyle="true">
    <w:name w:val="Заголовок 3 Знак"/>
    <w:basedOn w:val="a0"/>
    <w:link w:val="3"/>
    <w:uiPriority w:val="9"/>
    <w:semiHidden/>
    <w:rsid w:val="00BB5AB0"/>
    <w:rPr>
      <w:rFonts w:asciiTheme="majorHAnsi" w:hAnsiTheme="majorHAnsi" w:eastAsiaTheme="majorEastAsia" w:cstheme="majorBidi"/>
      <w:b/>
      <w:bCs/>
      <w:color w:val="4F81BD" w:themeColor="accent1"/>
      <w:position w:val="-1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B5AB0"/>
    <w:pPr>
      <w:spacing w:before="240" w:after="120"/>
      <w:ind w:left="0"/>
      <w:jc w:val="left"/>
    </w:pPr>
    <w:rPr>
      <w:rFonts w:asciiTheme="minorHAnsi" w:hAnsiTheme="minorHAnsi" w:cstheme="minorHAnsi"/>
      <w:b/>
      <w:bCs/>
    </w:rPr>
  </w:style>
  <w:style w:type="paragraph" w:styleId="2">
    <w:name w:val="toc 2"/>
    <w:basedOn w:val="a"/>
    <w:next w:val="a"/>
    <w:autoRedefine/>
    <w:uiPriority w:val="39"/>
    <w:unhideWhenUsed/>
    <w:rsid w:val="00BB5AB0"/>
    <w:pPr>
      <w:spacing w:before="120"/>
      <w:ind w:left="200"/>
      <w:jc w:val="left"/>
    </w:pPr>
    <w:rPr>
      <w:rFonts w:asciiTheme="minorHAnsi" w:hAnsiTheme="minorHAnsi" w:cstheme="minorHAnsi"/>
      <w:i/>
      <w:iCs/>
    </w:rPr>
  </w:style>
  <w:style w:type="paragraph" w:styleId="31">
    <w:name w:val="toc 3"/>
    <w:basedOn w:val="a"/>
    <w:next w:val="a"/>
    <w:autoRedefine/>
    <w:uiPriority w:val="39"/>
    <w:unhideWhenUsed/>
    <w:rsid w:val="00BB5AB0"/>
    <w:pPr>
      <w:ind w:left="400"/>
      <w:jc w:val="left"/>
    </w:pPr>
    <w:rPr>
      <w:rFonts w:asciiTheme="minorHAnsi" w:hAnsiTheme="minorHAnsi" w:cstheme="minorHAnsi"/>
    </w:rPr>
  </w:style>
  <w:style w:type="paragraph" w:styleId="4">
    <w:name w:val="toc 4"/>
    <w:basedOn w:val="a"/>
    <w:next w:val="a"/>
    <w:autoRedefine/>
    <w:uiPriority w:val="39"/>
    <w:unhideWhenUsed/>
    <w:rsid w:val="00BB5AB0"/>
    <w:pPr>
      <w:ind w:left="600"/>
      <w:jc w:val="left"/>
    </w:pPr>
    <w:rPr>
      <w:rFonts w:asciiTheme="minorHAnsi" w:hAnsiTheme="minorHAnsi" w:cstheme="minorHAnsi"/>
    </w:rPr>
  </w:style>
  <w:style w:type="paragraph" w:styleId="5">
    <w:name w:val="toc 5"/>
    <w:basedOn w:val="a"/>
    <w:next w:val="a"/>
    <w:autoRedefine/>
    <w:uiPriority w:val="39"/>
    <w:unhideWhenUsed/>
    <w:rsid w:val="00BB5AB0"/>
    <w:pPr>
      <w:ind w:left="800"/>
      <w:jc w:val="left"/>
    </w:pPr>
    <w:rPr>
      <w:rFonts w:asciiTheme="minorHAnsi" w:hAnsiTheme="minorHAnsi" w:cstheme="minorHAnsi"/>
    </w:rPr>
  </w:style>
  <w:style w:type="paragraph" w:styleId="6">
    <w:name w:val="toc 6"/>
    <w:basedOn w:val="a"/>
    <w:next w:val="a"/>
    <w:autoRedefine/>
    <w:uiPriority w:val="39"/>
    <w:unhideWhenUsed/>
    <w:rsid w:val="00BB5AB0"/>
    <w:pPr>
      <w:ind w:left="1000"/>
      <w:jc w:val="left"/>
    </w:pPr>
    <w:rPr>
      <w:rFonts w:asciiTheme="minorHAnsi" w:hAnsiTheme="minorHAnsi" w:cstheme="minorHAnsi"/>
    </w:rPr>
  </w:style>
  <w:style w:type="paragraph" w:styleId="7">
    <w:name w:val="toc 7"/>
    <w:basedOn w:val="a"/>
    <w:next w:val="a"/>
    <w:autoRedefine/>
    <w:uiPriority w:val="39"/>
    <w:unhideWhenUsed/>
    <w:rsid w:val="00BB5AB0"/>
    <w:pPr>
      <w:ind w:left="1200"/>
      <w:jc w:val="left"/>
    </w:pPr>
    <w:rPr>
      <w:rFonts w:asciiTheme="minorHAnsi" w:hAnsiTheme="minorHAnsi" w:cstheme="minorHAnsi"/>
    </w:rPr>
  </w:style>
  <w:style w:type="paragraph" w:styleId="8">
    <w:name w:val="toc 8"/>
    <w:basedOn w:val="a"/>
    <w:next w:val="a"/>
    <w:autoRedefine/>
    <w:uiPriority w:val="39"/>
    <w:unhideWhenUsed/>
    <w:rsid w:val="00BB5AB0"/>
    <w:pPr>
      <w:ind w:left="1400"/>
      <w:jc w:val="left"/>
    </w:pPr>
    <w:rPr>
      <w:rFonts w:asciiTheme="minorHAnsi" w:hAnsiTheme="minorHAnsi" w:cstheme="minorHAnsi"/>
    </w:rPr>
  </w:style>
  <w:style w:type="paragraph" w:styleId="9">
    <w:name w:val="toc 9"/>
    <w:basedOn w:val="a"/>
    <w:next w:val="a"/>
    <w:autoRedefine/>
    <w:uiPriority w:val="39"/>
    <w:unhideWhenUsed/>
    <w:rsid w:val="00BB5AB0"/>
    <w:pPr>
      <w:ind w:left="1600"/>
      <w:jc w:val="left"/>
    </w:pPr>
    <w:rPr>
      <w:rFonts w:asciiTheme="minorHAnsi" w:hAnsiTheme="minorHAnsi" w:cstheme="minorHAnsi"/>
    </w:rPr>
  </w:style>
  <w:style w:type="paragraph" w:styleId="ab">
    <w:name w:val="List Paragraph"/>
    <w:basedOn w:val="a"/>
    <w:uiPriority w:val="34"/>
    <w:qFormat/>
    <w:rsid w:val="009B2CC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8"/>
        <w:szCs w:val="28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rsid w:val="00B37C87"/>
    <w:pPr>
      <w:widowControl w:val="0"/>
      <w:suppressAutoHyphens/>
      <w:autoSpaceDE w:val="0"/>
      <w:autoSpaceDN w:val="0"/>
      <w:adjustRightInd w:val="0"/>
      <w:spacing w:after="0" w:line="1" w:lineRule="atLeast"/>
      <w:ind w:hanging="1" w:hangingChars="1" w:left="-1" w:leftChars="-1"/>
      <w:jc w:val="both"/>
      <w:textDirection w:val="btLr"/>
      <w:textAlignment w:val="top"/>
      <w:outlineLvl w:val="0"/>
    </w:pPr>
    <w:rPr>
      <w:rFonts w:ascii="Arial" w:cs="Arial" w:eastAsia="Times New Roman" w:hAnsi="Arial"/>
      <w:position w:val="-1"/>
      <w:sz w:val="20"/>
      <w:szCs w:val="20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EF65BA"/>
    <w:pPr>
      <w:keepNext/>
      <w:keepLines/>
      <w:spacing w:before="48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3" w:type="paragraph">
    <w:name w:val="heading 3"/>
    <w:basedOn w:val="a"/>
    <w:next w:val="a"/>
    <w:link w:val="30"/>
    <w:uiPriority w:val="9"/>
    <w:semiHidden/>
    <w:unhideWhenUsed/>
    <w:qFormat/>
    <w:rsid w:val="00BB5AB0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customStyle="1" w:styleId="ConsPlusNonformat" w:type="paragraph">
    <w:name w:val="ConsPlusNonformat"/>
    <w:rsid w:val="00D948B1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szCs w:val="22"/>
      <w:lang w:eastAsia="ru-RU"/>
    </w:rPr>
  </w:style>
  <w:style w:customStyle="1" w:styleId="ConsPlusTitle" w:type="paragraph">
    <w:name w:val="ConsPlusTitle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customStyle="1" w:styleId="ConsPlusCell" w:type="paragraph">
    <w:name w:val="ConsPlusCell"/>
    <w:rsid w:val="00D948B1"/>
    <w:pPr>
      <w:widowControl w:val="0"/>
      <w:autoSpaceDE w:val="0"/>
      <w:autoSpaceDN w:val="0"/>
      <w:spacing w:after="0" w:line="240" w:lineRule="auto"/>
    </w:pPr>
    <w:rPr>
      <w:rFonts w:ascii="Courier New" w:cs="Courier New" w:eastAsiaTheme="minorEastAsia" w:hAnsi="Courier New"/>
      <w:sz w:val="20"/>
      <w:szCs w:val="22"/>
      <w:lang w:eastAsia="ru-RU"/>
    </w:rPr>
  </w:style>
  <w:style w:customStyle="1" w:styleId="ConsPlusDocList" w:type="paragraph">
    <w:name w:val="ConsPlusDocList"/>
    <w:rsid w:val="00D948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customStyle="1" w:styleId="ConsPlusTitlePage" w:type="paragraph">
    <w:name w:val="ConsPlusTitlePage"/>
    <w:rsid w:val="00D948B1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szCs w:val="22"/>
      <w:lang w:eastAsia="ru-RU"/>
    </w:rPr>
  </w:style>
  <w:style w:customStyle="1" w:styleId="ConsPlusJurTerm" w:type="paragraph">
    <w:name w:val="ConsPlusJurTerm"/>
    <w:rsid w:val="00D948B1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6"/>
      <w:szCs w:val="22"/>
      <w:lang w:eastAsia="ru-RU"/>
    </w:rPr>
  </w:style>
  <w:style w:customStyle="1" w:styleId="ConsPlusTextList" w:type="paragraph">
    <w:name w:val="ConsPlusTextList"/>
    <w:rsid w:val="00D948B1"/>
    <w:pPr>
      <w:widowControl w:val="0"/>
      <w:autoSpaceDE w:val="0"/>
      <w:autoSpaceDN w:val="0"/>
      <w:spacing w:after="0" w:line="240" w:lineRule="auto"/>
    </w:pPr>
    <w:rPr>
      <w:rFonts w:ascii="Arial" w:cs="Arial" w:eastAsiaTheme="minorEastAsia" w:hAnsi="Arial"/>
      <w:sz w:val="20"/>
      <w:szCs w:val="22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2531D4"/>
    <w:pPr>
      <w:spacing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2531D4"/>
    <w:rPr>
      <w:rFonts w:ascii="Tahoma" w:cs="Tahoma" w:eastAsia="Times New Roman" w:hAnsi="Tahoma"/>
      <w:position w:val="-1"/>
      <w:sz w:val="16"/>
      <w:szCs w:val="16"/>
      <w:lang w:eastAsia="ru-RU"/>
    </w:rPr>
  </w:style>
  <w:style w:styleId="a5" w:type="table">
    <w:name w:val="Table Grid"/>
    <w:basedOn w:val="a1"/>
    <w:rsid w:val="00F64653"/>
    <w:pPr>
      <w:suppressAutoHyphens/>
      <w:spacing w:after="0" w:line="1" w:lineRule="atLeast"/>
      <w:ind w:hanging="1" w:hangingChars="1" w:left="-1" w:leftChars="-1"/>
      <w:textDirection w:val="btLr"/>
      <w:textAlignment w:val="top"/>
      <w:outlineLvl w:val="0"/>
    </w:pPr>
    <w:rPr>
      <w:rFonts w:ascii="Calibri" w:eastAsia="Calibri" w:hAnsi="Calibri"/>
      <w:kern w:val="2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1" w:type="paragraph">
    <w:name w:val="Обычный1"/>
    <w:rsid w:val="00E91326"/>
    <w:pPr>
      <w:spacing w:after="0" w:line="240" w:lineRule="auto"/>
    </w:pPr>
    <w:rPr>
      <w:rFonts w:eastAsia="Times New Roman"/>
      <w:sz w:val="20"/>
      <w:szCs w:val="20"/>
      <w:lang w:eastAsia="ru-RU"/>
    </w:rPr>
  </w:style>
  <w:style w:styleId="a6" w:type="paragraph">
    <w:name w:val="header"/>
    <w:basedOn w:val="a"/>
    <w:link w:val="a7"/>
    <w:uiPriority w:val="99"/>
    <w:unhideWhenUsed/>
    <w:rsid w:val="00707F5D"/>
    <w:pPr>
      <w:tabs>
        <w:tab w:pos="4677" w:val="center"/>
        <w:tab w:pos="9355" w:val="right"/>
      </w:tabs>
      <w:spacing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707F5D"/>
    <w:rPr>
      <w:rFonts w:ascii="Arial" w:cs="Arial" w:eastAsia="Times New Roman" w:hAnsi="Arial"/>
      <w:position w:val="-1"/>
      <w:sz w:val="20"/>
      <w:szCs w:val="20"/>
      <w:lang w:eastAsia="ru-RU"/>
    </w:rPr>
  </w:style>
  <w:style w:styleId="a8" w:type="paragraph">
    <w:name w:val="footer"/>
    <w:basedOn w:val="a"/>
    <w:link w:val="a9"/>
    <w:uiPriority w:val="99"/>
    <w:unhideWhenUsed/>
    <w:rsid w:val="00707F5D"/>
    <w:pPr>
      <w:tabs>
        <w:tab w:pos="4677" w:val="center"/>
        <w:tab w:pos="9355" w:val="right"/>
      </w:tabs>
      <w:spacing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707F5D"/>
    <w:rPr>
      <w:rFonts w:ascii="Arial" w:cs="Arial" w:eastAsia="Times New Roman" w:hAnsi="Arial"/>
      <w:position w:val="-1"/>
      <w:sz w:val="20"/>
      <w:szCs w:val="20"/>
      <w:lang w:eastAsia="ru-RU"/>
    </w:rPr>
  </w:style>
  <w:style w:customStyle="1" w:styleId="ConsTitle" w:type="paragraph">
    <w:name w:val="ConsTitle"/>
    <w:rsid w:val="009E6E8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16"/>
      <w:szCs w:val="16"/>
      <w:lang w:eastAsia="ru-RU"/>
    </w:rPr>
  </w:style>
  <w:style w:styleId="aa" w:type="character">
    <w:name w:val="Hyperlink"/>
    <w:basedOn w:val="a0"/>
    <w:uiPriority w:val="99"/>
    <w:unhideWhenUsed/>
    <w:rsid w:val="00D33F25"/>
    <w:rPr>
      <w:color w:themeColor="hyperlink" w:val="0000FF"/>
      <w:u w:val="single"/>
    </w:rPr>
  </w:style>
  <w:style w:customStyle="1" w:styleId="10" w:type="character">
    <w:name w:val="Заголовок 1 Знак"/>
    <w:basedOn w:val="a0"/>
    <w:link w:val="1"/>
    <w:uiPriority w:val="9"/>
    <w:rsid w:val="00EF65BA"/>
    <w:rPr>
      <w:rFonts w:asciiTheme="majorHAnsi" w:cstheme="majorBidi" w:eastAsiaTheme="majorEastAsia" w:hAnsiTheme="majorHAnsi"/>
      <w:b/>
      <w:bCs/>
      <w:color w:themeColor="accent1" w:themeShade="BF" w:val="365F91"/>
      <w:position w:val="-1"/>
      <w:lang w:eastAsia="ru-RU"/>
    </w:rPr>
  </w:style>
  <w:style w:customStyle="1" w:styleId="30" w:type="character">
    <w:name w:val="Заголовок 3 Знак"/>
    <w:basedOn w:val="a0"/>
    <w:link w:val="3"/>
    <w:uiPriority w:val="9"/>
    <w:semiHidden/>
    <w:rsid w:val="00BB5AB0"/>
    <w:rPr>
      <w:rFonts w:asciiTheme="majorHAnsi" w:cstheme="majorBidi" w:eastAsiaTheme="majorEastAsia" w:hAnsiTheme="majorHAnsi"/>
      <w:b/>
      <w:bCs/>
      <w:color w:themeColor="accent1" w:val="4F81BD"/>
      <w:position w:val="-1"/>
      <w:sz w:val="20"/>
      <w:szCs w:val="20"/>
      <w:lang w:eastAsia="ru-RU"/>
    </w:rPr>
  </w:style>
  <w:style w:styleId="12" w:type="paragraph">
    <w:name w:val="toc 1"/>
    <w:basedOn w:val="a"/>
    <w:next w:val="a"/>
    <w:autoRedefine/>
    <w:uiPriority w:val="39"/>
    <w:unhideWhenUsed/>
    <w:rsid w:val="00BB5AB0"/>
    <w:pPr>
      <w:spacing w:after="120" w:before="240"/>
      <w:ind w:left="0"/>
      <w:jc w:val="left"/>
    </w:pPr>
    <w:rPr>
      <w:rFonts w:asciiTheme="minorHAnsi" w:cstheme="minorHAnsi" w:hAnsiTheme="minorHAnsi"/>
      <w:b/>
      <w:bCs/>
    </w:rPr>
  </w:style>
  <w:style w:styleId="2" w:type="paragraph">
    <w:name w:val="toc 2"/>
    <w:basedOn w:val="a"/>
    <w:next w:val="a"/>
    <w:autoRedefine/>
    <w:uiPriority w:val="39"/>
    <w:unhideWhenUsed/>
    <w:rsid w:val="00BB5AB0"/>
    <w:pPr>
      <w:spacing w:before="120"/>
      <w:ind w:left="200"/>
      <w:jc w:val="left"/>
    </w:pPr>
    <w:rPr>
      <w:rFonts w:asciiTheme="minorHAnsi" w:cstheme="minorHAnsi" w:hAnsiTheme="minorHAnsi"/>
      <w:i/>
      <w:iCs/>
    </w:rPr>
  </w:style>
  <w:style w:styleId="31" w:type="paragraph">
    <w:name w:val="toc 3"/>
    <w:basedOn w:val="a"/>
    <w:next w:val="a"/>
    <w:autoRedefine/>
    <w:uiPriority w:val="39"/>
    <w:unhideWhenUsed/>
    <w:rsid w:val="00BB5AB0"/>
    <w:pPr>
      <w:ind w:left="400"/>
      <w:jc w:val="left"/>
    </w:pPr>
    <w:rPr>
      <w:rFonts w:asciiTheme="minorHAnsi" w:cstheme="minorHAnsi" w:hAnsiTheme="minorHAnsi"/>
    </w:rPr>
  </w:style>
  <w:style w:styleId="4" w:type="paragraph">
    <w:name w:val="toc 4"/>
    <w:basedOn w:val="a"/>
    <w:next w:val="a"/>
    <w:autoRedefine/>
    <w:uiPriority w:val="39"/>
    <w:unhideWhenUsed/>
    <w:rsid w:val="00BB5AB0"/>
    <w:pPr>
      <w:ind w:left="600"/>
      <w:jc w:val="left"/>
    </w:pPr>
    <w:rPr>
      <w:rFonts w:asciiTheme="minorHAnsi" w:cstheme="minorHAnsi" w:hAnsiTheme="minorHAnsi"/>
    </w:rPr>
  </w:style>
  <w:style w:styleId="5" w:type="paragraph">
    <w:name w:val="toc 5"/>
    <w:basedOn w:val="a"/>
    <w:next w:val="a"/>
    <w:autoRedefine/>
    <w:uiPriority w:val="39"/>
    <w:unhideWhenUsed/>
    <w:rsid w:val="00BB5AB0"/>
    <w:pPr>
      <w:ind w:left="800"/>
      <w:jc w:val="left"/>
    </w:pPr>
    <w:rPr>
      <w:rFonts w:asciiTheme="minorHAnsi" w:cstheme="minorHAnsi" w:hAnsiTheme="minorHAnsi"/>
    </w:rPr>
  </w:style>
  <w:style w:styleId="6" w:type="paragraph">
    <w:name w:val="toc 6"/>
    <w:basedOn w:val="a"/>
    <w:next w:val="a"/>
    <w:autoRedefine/>
    <w:uiPriority w:val="39"/>
    <w:unhideWhenUsed/>
    <w:rsid w:val="00BB5AB0"/>
    <w:pPr>
      <w:ind w:left="1000"/>
      <w:jc w:val="left"/>
    </w:pPr>
    <w:rPr>
      <w:rFonts w:asciiTheme="minorHAnsi" w:cstheme="minorHAnsi" w:hAnsiTheme="minorHAnsi"/>
    </w:rPr>
  </w:style>
  <w:style w:styleId="7" w:type="paragraph">
    <w:name w:val="toc 7"/>
    <w:basedOn w:val="a"/>
    <w:next w:val="a"/>
    <w:autoRedefine/>
    <w:uiPriority w:val="39"/>
    <w:unhideWhenUsed/>
    <w:rsid w:val="00BB5AB0"/>
    <w:pPr>
      <w:ind w:left="1200"/>
      <w:jc w:val="left"/>
    </w:pPr>
    <w:rPr>
      <w:rFonts w:asciiTheme="minorHAnsi" w:cstheme="minorHAnsi" w:hAnsiTheme="minorHAnsi"/>
    </w:rPr>
  </w:style>
  <w:style w:styleId="8" w:type="paragraph">
    <w:name w:val="toc 8"/>
    <w:basedOn w:val="a"/>
    <w:next w:val="a"/>
    <w:autoRedefine/>
    <w:uiPriority w:val="39"/>
    <w:unhideWhenUsed/>
    <w:rsid w:val="00BB5AB0"/>
    <w:pPr>
      <w:ind w:left="1400"/>
      <w:jc w:val="left"/>
    </w:pPr>
    <w:rPr>
      <w:rFonts w:asciiTheme="minorHAnsi" w:cstheme="minorHAnsi" w:hAnsiTheme="minorHAnsi"/>
    </w:rPr>
  </w:style>
  <w:style w:styleId="9" w:type="paragraph">
    <w:name w:val="toc 9"/>
    <w:basedOn w:val="a"/>
    <w:next w:val="a"/>
    <w:autoRedefine/>
    <w:uiPriority w:val="39"/>
    <w:unhideWhenUsed/>
    <w:rsid w:val="00BB5AB0"/>
    <w:pPr>
      <w:ind w:left="1600"/>
      <w:jc w:val="left"/>
    </w:pPr>
    <w:rPr>
      <w:rFonts w:asciiTheme="minorHAnsi" w:cstheme="minorHAnsi" w:hAnsiTheme="minorHAnsi"/>
    </w:rPr>
  </w:style>
  <w:style w:styleId="ab" w:type="paragraph">
    <w:name w:val="List Paragraph"/>
    <w:basedOn w:val="a"/>
    <w:uiPriority w:val="34"/>
    <w:qFormat/>
    <w:rsid w:val="009B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RLAW123&amp;n=333890&amp;dst=100209" TargetMode="External"/><Relationship Id="rId26" Type="http://schemas.openxmlformats.org/officeDocument/2006/relationships/hyperlink" Target="https://login.consultant.ru/link/?req=doc&amp;base=LAW&amp;n=420230&amp;dst=100010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s://login.consultant.ru/link/?req=doc&amp;base=LAW&amp;n=469794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RLAW123&amp;n=349104&amp;dst=100914" TargetMode="External"/><Relationship Id="rId25" Type="http://schemas.openxmlformats.org/officeDocument/2006/relationships/hyperlink" Target="consultantplus://offline/ref=A259415CE061291489A8028419EF049A77A9847CF3BC7A978DF372E04887CB31F2A9E2B01ADA6B2EE717531B4CC86AA3774C316558B9qEs2J" TargetMode="External"/><Relationship Id="rId33" Type="http://schemas.openxmlformats.org/officeDocument/2006/relationships/header" Target="header3.xml"/><Relationship Id="rId38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49104&amp;dst=100946" TargetMode="External"/><Relationship Id="rId20" Type="http://schemas.openxmlformats.org/officeDocument/2006/relationships/hyperlink" Target="https://login.consultant.ru/link/?req=doc&amp;base=LAW&amp;n=470713&amp;dst=372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90&amp;dst=3722" TargetMode="External"/><Relationship Id="rId24" Type="http://schemas.openxmlformats.org/officeDocument/2006/relationships/hyperlink" Target="consultantplus://offline/ref=A259415CE061291489A8028419EF049A77A9847CF3BC7A978DF372E04887CB31F2A9E2B01AD86D2EE717531B4CC86AA3774C316558B9qEs2J" TargetMode="External"/><Relationship Id="rId32" Type="http://schemas.openxmlformats.org/officeDocument/2006/relationships/footer" Target="footer2.xml"/><Relationship Id="rId37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10493&amp;dst=100324" TargetMode="External"/><Relationship Id="rId23" Type="http://schemas.openxmlformats.org/officeDocument/2006/relationships/hyperlink" Target="https://login.consultant.ru/link/?req=doc&amp;base=RLAW123&amp;n=330275&amp;dst=101417" TargetMode="External"/><Relationship Id="rId28" Type="http://schemas.openxmlformats.org/officeDocument/2006/relationships/hyperlink" Target="https://login.consultant.ru/link/?req=doc&amp;base=LAW&amp;n=45291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3704" TargetMode="External"/><Relationship Id="rId19" Type="http://schemas.openxmlformats.org/officeDocument/2006/relationships/hyperlink" Target="https://login.consultant.ru/link/?req=doc&amp;base=LAW&amp;n=470713&amp;dst=3704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6809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https://login.consultant.ru/link/?req=doc&amp;base=RLAW123&amp;n=349104&amp;dst=100914" TargetMode="External"/><Relationship Id="rId27" Type="http://schemas.openxmlformats.org/officeDocument/2006/relationships/hyperlink" Target="https://login.consultant.ru/link/?req=doc&amp;base=LAW&amp;n=121087&amp;dst=100142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86C8F98-D74A-4829-9863-F82F888FC57F}"/>
</file>

<file path=customXml/itemProps2.xml><?xml version="1.0" encoding="utf-8"?>
<ds:datastoreItem xmlns:ds="http://schemas.openxmlformats.org/officeDocument/2006/customXml" ds:itemID="{6DCCDF66-E9E4-4958-9048-22FA4990DDF3}"/>
</file>

<file path=customXml/itemProps3.xml><?xml version="1.0" encoding="utf-8"?>
<ds:datastoreItem xmlns:ds="http://schemas.openxmlformats.org/officeDocument/2006/customXml" ds:itemID="{9DE6F801-B07C-4290-99D3-BD71354E53E0}"/>
</file>

<file path=customXml/itemProps4.xml><?xml version="1.0" encoding="utf-8"?>
<ds:datastoreItem xmlns:ds="http://schemas.openxmlformats.org/officeDocument/2006/customXml" ds:itemID="{939C960C-CC19-44E4-80BA-E70ABD20D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38</Pages>
  <Words>10149</Words>
  <Characters>57854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Фенина Елена Николаевна</dc:creator>
  <cp:lastModifiedBy>Рассихина Елена Владимировна</cp:lastModifiedBy>
  <cp:revision>7</cp:revision>
  <cp:lastPrinted>2025-04-18T08:20:00Z</cp:lastPrinted>
  <dcterms:created xsi:type="dcterms:W3CDTF">2025-04-29T08:43:00Z</dcterms:created>
  <dcterms:modified xsi:type="dcterms:W3CDTF">2025-05-07T05:21:00Z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