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0FF8" w:rsidR="007C0FF8" w:rsidRDefault="007C0FF8" w:rsidRPr="007C0FF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5</w:t>
      </w:r>
    </w:p>
    <w:p w:rsidP="007C0FF8" w:rsidR="007C0FF8" w:rsidRDefault="007C0FF8" w:rsidRPr="007C0FF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C0FF8" w:rsidR="007C0FF8" w:rsidRDefault="007C0FF8" w:rsidRPr="007C0FF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C0FF8" w:rsidR="007C0FF8" w:rsidRDefault="007C0FF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C0FF8" w:rsidR="00BC5ACE" w:rsidRDefault="007C0FF8" w:rsidRPr="007C0FF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66363" w:rsidR="007C0FF8" w:rsidRDefault="007C0FF8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7C0FF8" w:rsidRDefault="007C0FF8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3B79A8" w:rsidR="007C0FF8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межевания территории </w:t>
      </w:r>
    </w:p>
    <w:p w:rsidP="003B79A8" w:rsidR="007C0FF8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3B79A8" w:rsidR="00307F95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>в границах земельн</w:t>
      </w:r>
      <w:r w:rsidR="00064EA5">
        <w:rPr>
          <w:color w:themeColor="text1" w:val="000000"/>
          <w:sz w:val="30"/>
          <w:szCs w:val="30"/>
        </w:rPr>
        <w:t>ого</w:t>
      </w:r>
      <w:r w:rsidRPr="00726A1D">
        <w:rPr>
          <w:color w:themeColor="text1" w:val="000000"/>
          <w:sz w:val="30"/>
          <w:szCs w:val="30"/>
        </w:rPr>
        <w:t xml:space="preserve"> участк</w:t>
      </w:r>
      <w:r w:rsidR="00064EA5">
        <w:rPr>
          <w:color w:themeColor="text1" w:val="000000"/>
          <w:sz w:val="30"/>
          <w:szCs w:val="30"/>
        </w:rPr>
        <w:t>а</w:t>
      </w:r>
      <w:r w:rsidRPr="00726A1D">
        <w:rPr>
          <w:color w:themeColor="text1" w:val="000000"/>
          <w:sz w:val="30"/>
          <w:szCs w:val="30"/>
        </w:rPr>
        <w:t xml:space="preserve"> с номер</w:t>
      </w:r>
      <w:r w:rsidR="001B3568">
        <w:rPr>
          <w:color w:themeColor="text1" w:val="000000"/>
          <w:sz w:val="30"/>
          <w:szCs w:val="30"/>
        </w:rPr>
        <w:t xml:space="preserve">ом </w:t>
      </w:r>
      <w:r w:rsidRPr="00726A1D">
        <w:rPr>
          <w:color w:themeColor="text1" w:val="000000"/>
          <w:sz w:val="30"/>
          <w:szCs w:val="30"/>
        </w:rPr>
        <w:t xml:space="preserve">межевания </w:t>
      </w:r>
      <w:r w:rsidR="00347F14">
        <w:rPr>
          <w:color w:themeColor="text1" w:val="000000"/>
          <w:sz w:val="30"/>
          <w:szCs w:val="30"/>
        </w:rPr>
        <w:t>4.6.1</w:t>
      </w:r>
    </w:p>
    <w:p w:rsidP="003B79A8" w:rsidR="007C0FF8" w:rsidRDefault="007C0FF8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</w:p>
    <w:p w:rsidP="00966363" w:rsidR="00307F95" w:rsidRDefault="00307F95" w:rsidRPr="005B29A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0FF8" w:rsidR="00726A1D" w:rsidRDefault="00726A1D" w:rsidRPr="001B356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северо-восточной левобережной части города Красноярска, утвержденный постановлением администрации города Красноярска</w:t>
      </w:r>
      <w:r w:rsidR="007C0FF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4F07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Pr="000813D3">
        <w:rPr>
          <w:rFonts w:ascii="Times New Roman" w:cs="Times New Roman" w:hAnsi="Times New Roman"/>
          <w:sz w:val="30"/>
          <w:szCs w:val="30"/>
        </w:rPr>
        <w:t>в границах земельн</w:t>
      </w:r>
      <w:r w:rsidR="00064EA5">
        <w:rPr>
          <w:rFonts w:ascii="Times New Roman" w:cs="Times New Roman" w:hAnsi="Times New Roman"/>
          <w:sz w:val="30"/>
          <w:szCs w:val="30"/>
        </w:rPr>
        <w:t>ого</w:t>
      </w:r>
      <w:r w:rsidRPr="000813D3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064EA5">
        <w:rPr>
          <w:rFonts w:ascii="Times New Roman" w:cs="Times New Roman" w:hAnsi="Times New Roman"/>
          <w:sz w:val="30"/>
          <w:szCs w:val="30"/>
        </w:rPr>
        <w:t>а</w:t>
      </w:r>
      <w:r w:rsidRPr="000813D3">
        <w:rPr>
          <w:rFonts w:ascii="Times New Roman" w:cs="Times New Roman" w:hAnsi="Times New Roman"/>
          <w:sz w:val="30"/>
          <w:szCs w:val="30"/>
        </w:rPr>
        <w:t xml:space="preserve"> с номер</w:t>
      </w:r>
      <w:r w:rsidR="001B3568">
        <w:rPr>
          <w:rFonts w:ascii="Times New Roman" w:cs="Times New Roman" w:hAnsi="Times New Roman"/>
          <w:sz w:val="30"/>
          <w:szCs w:val="30"/>
        </w:rPr>
        <w:t>ом</w:t>
      </w:r>
      <w:r w:rsidRPr="000813D3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064EA5">
        <w:rPr>
          <w:rFonts w:ascii="Times New Roman" w:cs="Times New Roman" w:hAnsi="Times New Roman"/>
          <w:sz w:val="30"/>
          <w:szCs w:val="30"/>
        </w:rPr>
        <w:t>4.6.1</w:t>
      </w:r>
      <w:r w:rsidR="000D1D71">
        <w:rPr>
          <w:rFonts w:ascii="Times New Roman" w:cs="Times New Roman" w:hAnsi="Times New Roman"/>
          <w:sz w:val="30"/>
          <w:szCs w:val="30"/>
        </w:rPr>
        <w:t xml:space="preserve">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7C0FF8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9171C2">
        <w:rPr>
          <w:rFonts w:ascii="Times New Roman" w:cs="Times New Roman" w:hAnsi="Times New Roman"/>
          <w:sz w:val="30"/>
          <w:szCs w:val="30"/>
        </w:rPr>
        <w:t xml:space="preserve"> </w:t>
      </w:r>
      <w:r w:rsidR="009171C2" w:rsidRPr="009171C2">
        <w:rPr>
          <w:rFonts w:ascii="Times New Roman" w:cs="Times New Roman" w:hAnsi="Times New Roman"/>
          <w:sz w:val="30"/>
          <w:szCs w:val="30"/>
        </w:rPr>
        <w:t>разработан на основании п.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</w:t>
      </w:r>
      <w:proofErr w:type="gramEnd"/>
      <w:r w:rsidR="009171C2" w:rsidRPr="009171C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171C2" w:rsidRPr="009171C2">
        <w:rPr>
          <w:rFonts w:ascii="Times New Roman" w:cs="Times New Roman" w:hAnsi="Times New Roman"/>
          <w:sz w:val="30"/>
          <w:szCs w:val="30"/>
        </w:rPr>
        <w:t xml:space="preserve">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</w:t>
      </w:r>
      <w:proofErr w:type="spellStart"/>
      <w:r w:rsidR="009171C2" w:rsidRPr="009171C2">
        <w:rPr>
          <w:rFonts w:ascii="Times New Roman" w:cs="Times New Roman" w:hAnsi="Times New Roman"/>
          <w:sz w:val="30"/>
          <w:szCs w:val="30"/>
        </w:rPr>
        <w:t>утвержденных</w:t>
      </w:r>
      <w:proofErr w:type="spellEnd"/>
      <w:r w:rsidR="009171C2" w:rsidRPr="009171C2">
        <w:rPr>
          <w:rFonts w:ascii="Times New Roman" w:cs="Times New Roman" w:hAnsi="Times New Roman"/>
          <w:sz w:val="30"/>
          <w:szCs w:val="30"/>
        </w:rPr>
        <w:t xml:space="preserve"> постановлением Правительства </w:t>
      </w:r>
      <w:r w:rsidR="007C0FF8" w:rsidRPr="009171C2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9171C2" w:rsidRPr="009171C2">
        <w:rPr>
          <w:rFonts w:ascii="Times New Roman" w:cs="Times New Roman" w:hAnsi="Times New Roman"/>
          <w:sz w:val="30"/>
          <w:szCs w:val="30"/>
        </w:rPr>
        <w:t xml:space="preserve"> от 02.02.2024 № 112, по инициативе ООО «ТД «</w:t>
      </w:r>
      <w:proofErr w:type="spellStart"/>
      <w:r w:rsidR="009171C2" w:rsidRPr="009171C2">
        <w:rPr>
          <w:rFonts w:ascii="Times New Roman" w:cs="Times New Roman" w:hAnsi="Times New Roman"/>
          <w:sz w:val="30"/>
          <w:szCs w:val="30"/>
        </w:rPr>
        <w:t>Акроде</w:t>
      </w:r>
      <w:r w:rsidR="009171C2">
        <w:rPr>
          <w:rFonts w:ascii="Times New Roman" w:cs="Times New Roman" w:hAnsi="Times New Roman"/>
          <w:sz w:val="30"/>
          <w:szCs w:val="30"/>
        </w:rPr>
        <w:t>кор</w:t>
      </w:r>
      <w:proofErr w:type="spellEnd"/>
      <w:r w:rsidR="009171C2">
        <w:rPr>
          <w:rFonts w:ascii="Times New Roman" w:cs="Times New Roman" w:hAnsi="Times New Roman"/>
          <w:sz w:val="30"/>
          <w:szCs w:val="30"/>
        </w:rPr>
        <w:t>-Центр»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7C0FF8" w:rsidR="00756402" w:rsidRDefault="001B356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явля</w:t>
      </w:r>
      <w:r w:rsidR="00756402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 xml:space="preserve">тся: </w:t>
      </w:r>
    </w:p>
    <w:p w:rsidP="007C0FF8" w:rsidR="00756402" w:rsidRDefault="00064EA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установление, </w:t>
      </w:r>
      <w:r w:rsidR="001B3568" w:rsidRPr="001B3568">
        <w:rPr>
          <w:rFonts w:ascii="Times New Roman" w:cs="Times New Roman" w:hAnsi="Times New Roman"/>
          <w:sz w:val="30"/>
          <w:szCs w:val="30"/>
        </w:rPr>
        <w:t>изменени</w:t>
      </w:r>
      <w:r>
        <w:rPr>
          <w:rFonts w:ascii="Times New Roman" w:cs="Times New Roman" w:hAnsi="Times New Roman"/>
          <w:sz w:val="30"/>
          <w:szCs w:val="30"/>
        </w:rPr>
        <w:t>е</w:t>
      </w:r>
      <w:r w:rsidR="001B3568" w:rsidRPr="001B3568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использования земельного участка; </w:t>
      </w:r>
    </w:p>
    <w:p w:rsidP="007C0FF8" w:rsidR="001B3568" w:rsidRDefault="001B3568" w:rsidRPr="001B356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изменение линий отступа от красных линий в целях определения мест допустимого размещения зданий, строений, сооружений.</w:t>
      </w:r>
    </w:p>
    <w:p w:rsidP="007C0FF8" w:rsidR="00064EA5" w:rsidRDefault="00064EA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16336">
        <w:rPr>
          <w:rFonts w:ascii="Times New Roman" w:eastAsia="Times New Roman" w:hAnsi="Times New Roman"/>
          <w:sz w:val="30"/>
          <w:szCs w:val="30"/>
          <w:lang w:eastAsia="ru-RU"/>
        </w:rPr>
        <w:t>Территория расположена в Советском районе города Красноярск</w:t>
      </w:r>
      <w:r w:rsidR="00756402">
        <w:rPr>
          <w:rFonts w:ascii="Times New Roman" w:eastAsia="Times New Roman" w:hAnsi="Times New Roman"/>
          <w:sz w:val="30"/>
          <w:szCs w:val="30"/>
          <w:lang w:eastAsia="ru-RU"/>
        </w:rPr>
        <w:t>а, 7-</w:t>
      </w:r>
      <w:r w:rsidRPr="00816336">
        <w:rPr>
          <w:rFonts w:ascii="Times New Roman" w:eastAsia="Times New Roman" w:hAnsi="Times New Roman"/>
          <w:sz w:val="30"/>
          <w:szCs w:val="30"/>
          <w:lang w:eastAsia="ru-RU"/>
        </w:rPr>
        <w:t>й км Енисейского тракта.</w:t>
      </w:r>
    </w:p>
    <w:p w:rsidP="007C0FF8" w:rsidR="00064EA5" w:rsidRDefault="00064EA5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16336">
        <w:rPr>
          <w:rFonts w:ascii="Times New Roman" w:eastAsia="Times New Roman" w:hAnsi="Times New Roman"/>
          <w:sz w:val="30"/>
          <w:szCs w:val="30"/>
          <w:lang w:eastAsia="ru-RU"/>
        </w:rPr>
        <w:t>Территория проектирования располагается в пределах кадастровых кварталов 24:50:0400048</w:t>
      </w:r>
      <w:r w:rsidR="00756402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816336">
        <w:rPr>
          <w:rFonts w:ascii="Times New Roman" w:eastAsia="Times New Roman" w:hAnsi="Times New Roman"/>
          <w:sz w:val="30"/>
          <w:szCs w:val="30"/>
          <w:lang w:eastAsia="ru-RU"/>
        </w:rPr>
        <w:t xml:space="preserve"> 24:50:0400042 и ограничена</w:t>
      </w:r>
      <w:r w:rsidR="007C0FF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816336">
        <w:rPr>
          <w:rFonts w:ascii="Times New Roman" w:eastAsia="Times New Roman" w:hAnsi="Times New Roman"/>
          <w:sz w:val="30"/>
          <w:szCs w:val="30"/>
          <w:lang w:eastAsia="ru-RU"/>
        </w:rPr>
        <w:t xml:space="preserve">с западной стороны улицей местного значения, с северной стороны </w:t>
      </w:r>
      <w:r w:rsidR="007C0FF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16336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красными линиями проектируемого проезда № 80, с южной и восточной сторон – границами существующих земельных участков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P="007C0FF8" w:rsidR="00064EA5" w:rsidRDefault="00064EA5" w:rsidRPr="001D4F07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>
        <w:rPr>
          <w:rFonts w:ascii="Times New Roman" w:cs="Times New Roman" w:hAnsi="Times New Roman"/>
          <w:sz w:val="30"/>
          <w:szCs w:val="30"/>
        </w:rPr>
        <w:t xml:space="preserve">1,8 </w:t>
      </w:r>
      <w:r w:rsidRPr="001D4F07">
        <w:rPr>
          <w:rFonts w:ascii="Times New Roman" w:cs="Times New Roman" w:hAnsi="Times New Roman"/>
          <w:sz w:val="30"/>
          <w:szCs w:val="30"/>
        </w:rPr>
        <w:t>га.</w:t>
      </w:r>
    </w:p>
    <w:p w:rsidP="007C0FF8" w:rsidR="00064EA5" w:rsidRDefault="00064EA5" w:rsidRPr="001D4F07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lastRenderedPageBreak/>
        <w:t>В соответствии с Генеральным планом городского округа город Красноярск Красноярского края, утвержденным решением Красноярского городского Совета депутатов от 13.03.2015 № 7-107, территория расположена в границах функциональн</w:t>
      </w:r>
      <w:r>
        <w:rPr>
          <w:rFonts w:ascii="Times New Roman" w:cs="Times New Roman" w:hAnsi="Times New Roman"/>
          <w:sz w:val="30"/>
          <w:szCs w:val="30"/>
        </w:rPr>
        <w:t>ой зоны</w:t>
      </w:r>
      <w:r w:rsidR="00254132">
        <w:rPr>
          <w:rFonts w:ascii="Times New Roman" w:cs="Times New Roman" w:hAnsi="Times New Roman"/>
          <w:sz w:val="30"/>
          <w:szCs w:val="30"/>
        </w:rPr>
        <w:t>: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56402">
        <w:rPr>
          <w:rFonts w:ascii="Times New Roman" w:cs="Times New Roman" w:hAnsi="Times New Roman"/>
          <w:sz w:val="30"/>
          <w:szCs w:val="30"/>
        </w:rPr>
        <w:t>п</w:t>
      </w:r>
      <w:r w:rsidRPr="008C3389">
        <w:rPr>
          <w:rFonts w:ascii="Times New Roman" w:cs="Times New Roman" w:hAnsi="Times New Roman"/>
          <w:sz w:val="30"/>
          <w:szCs w:val="30"/>
        </w:rPr>
        <w:t>роизводственной зоны, зоны инженерн</w:t>
      </w:r>
      <w:r>
        <w:rPr>
          <w:rFonts w:ascii="Times New Roman" w:cs="Times New Roman" w:hAnsi="Times New Roman"/>
          <w:sz w:val="30"/>
          <w:szCs w:val="30"/>
        </w:rPr>
        <w:t>ой и транспортной инфраструктур.</w:t>
      </w:r>
    </w:p>
    <w:p w:rsidP="007C0FF8" w:rsidR="00064EA5" w:rsidRDefault="00064EA5" w:rsidRPr="008C3389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</w:t>
      </w:r>
      <w:r w:rsidR="00756402"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proofErr w:type="gramEnd"/>
      <w:r w:rsidR="00756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края, </w:t>
      </w:r>
      <w:proofErr w:type="spellStart"/>
      <w:r w:rsidR="00756402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утвержденным</w:t>
      </w:r>
      <w:proofErr w:type="spellEnd"/>
      <w:r w:rsidR="00756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 </w:t>
      </w:r>
      <w:r w:rsid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В-122, территория находится в границах </w:t>
      </w:r>
      <w:r w:rsidR="00756402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812E58">
        <w:rPr>
          <w:rFonts w:ascii="Times New Roman" w:cs="Times New Roman" w:eastAsia="Times New Roman" w:hAnsi="Times New Roman"/>
          <w:sz w:val="30"/>
          <w:szCs w:val="30"/>
          <w:lang w:eastAsia="ru-RU"/>
        </w:rPr>
        <w:t>роизводственн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Pr="00812E5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зоны предприятий III класса опасности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(П-2).</w:t>
      </w:r>
    </w:p>
    <w:p w:rsidP="002D6A9D" w:rsidR="009A1D45" w:rsidRDefault="009A1D45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9A1D45" w:rsidR="006A77EB" w:rsidRDefault="006A77EB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  <w:sectPr w:rsidR="006A77EB" w:rsidSect="00756402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6"/>
          <w:cols w:space="708"/>
          <w:docGrid w:linePitch="360"/>
        </w:sectPr>
      </w:pPr>
    </w:p>
    <w:p w:rsidP="007C0FF8" w:rsidR="00CD444B" w:rsidRDefault="005B29A1" w:rsidRPr="003B79A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_Toc108510417"/>
      <w:r w:rsidRPr="003B79A8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3B79A8">
        <w:rPr>
          <w:rFonts w:ascii="Times New Roman" w:cs="Times New Roman" w:hAnsi="Times New Roman"/>
          <w:sz w:val="30"/>
          <w:szCs w:val="30"/>
        </w:rPr>
        <w:t>.</w:t>
      </w:r>
      <w:r w:rsidRPr="003B79A8">
        <w:rPr>
          <w:rFonts w:ascii="Times New Roman" w:cs="Times New Roman" w:hAnsi="Times New Roman"/>
          <w:sz w:val="30"/>
          <w:szCs w:val="30"/>
        </w:rPr>
        <w:t xml:space="preserve"> </w:t>
      </w:r>
      <w:bookmarkEnd w:id="1"/>
      <w:r w:rsidR="00D4747A" w:rsidRPr="003B79A8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</w:t>
      </w:r>
      <w:r w:rsidR="00CB4729" w:rsidRPr="003B79A8">
        <w:rPr>
          <w:rFonts w:ascii="Times New Roman" w:cs="Times New Roman" w:hAnsi="Times New Roman"/>
          <w:sz w:val="30"/>
          <w:szCs w:val="30"/>
        </w:rPr>
        <w:t xml:space="preserve">и изменяемых </w:t>
      </w:r>
      <w:r w:rsidR="00D4747A" w:rsidRPr="003B79A8">
        <w:rPr>
          <w:rFonts w:ascii="Times New Roman" w:cs="Times New Roman" w:hAnsi="Times New Roman"/>
          <w:sz w:val="30"/>
          <w:szCs w:val="30"/>
        </w:rPr>
        <w:t xml:space="preserve">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</w:t>
      </w:r>
      <w:r w:rsidR="007C0FF8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4747A" w:rsidRPr="003B79A8">
        <w:rPr>
          <w:rFonts w:ascii="Times New Roman" w:cs="Times New Roman" w:hAnsi="Times New Roman"/>
          <w:sz w:val="30"/>
          <w:szCs w:val="30"/>
        </w:rPr>
        <w:t>для государственных или муниципальных нужд. Возможные способы их образования вид разрешенного использования образуемых земельных участков</w:t>
      </w:r>
      <w:r w:rsidR="007C0FF8">
        <w:rPr>
          <w:rFonts w:ascii="Times New Roman" w:cs="Times New Roman" w:hAnsi="Times New Roman"/>
          <w:sz w:val="30"/>
          <w:szCs w:val="30"/>
        </w:rPr>
        <w:t>.</w:t>
      </w:r>
    </w:p>
    <w:p w:rsidP="007C0FF8" w:rsidR="001E177F" w:rsidRDefault="001E177F" w:rsidRPr="001E177F">
      <w:pPr>
        <w:suppressAutoHyphens/>
        <w:spacing w:after="0" w:line="240" w:lineRule="auto"/>
        <w:ind w:firstLine="709"/>
        <w:jc w:val="both"/>
        <w:rPr>
          <w:rFonts w:ascii="Times New Roman" w:cs="Calibri" w:eastAsia="Calibri" w:hAnsi="Times New Roman"/>
          <w:sz w:val="30"/>
          <w:szCs w:val="30"/>
        </w:rPr>
      </w:pPr>
      <w:r w:rsidRPr="001E177F">
        <w:rPr>
          <w:rFonts w:ascii="Times New Roman" w:cs="Calibri" w:eastAsia="Calibri" w:hAnsi="Times New Roman"/>
          <w:sz w:val="30"/>
          <w:szCs w:val="30"/>
        </w:rPr>
        <w:t>Проектом межевания территории предусмотрено изменение вида разрешенного использования земельного участка с условным номером 4.6.1.</w:t>
      </w:r>
    </w:p>
    <w:p w:rsidP="007C0FF8" w:rsidR="001E177F" w:rsidRDefault="001E177F">
      <w:pPr>
        <w:suppressAutoHyphens/>
        <w:spacing w:after="0" w:line="240" w:lineRule="auto"/>
        <w:ind w:firstLine="709"/>
        <w:jc w:val="both"/>
        <w:rPr>
          <w:rFonts w:ascii="Times New Roman" w:cs="Calibri" w:eastAsia="Calibri" w:hAnsi="Times New Roman"/>
          <w:sz w:val="30"/>
          <w:szCs w:val="30"/>
        </w:rPr>
      </w:pPr>
      <w:r w:rsidRPr="001E177F">
        <w:rPr>
          <w:rFonts w:ascii="Times New Roman" w:cs="Calibri" w:eastAsia="Calibri" w:hAnsi="Times New Roman"/>
          <w:sz w:val="30"/>
          <w:szCs w:val="30"/>
        </w:rPr>
        <w:t xml:space="preserve">Характеристики земельных участков (площадь, местоположение координат границ и прочее) не меняются, следовательно, координатное описание указанных земельных участков </w:t>
      </w:r>
      <w:r>
        <w:rPr>
          <w:rFonts w:ascii="Times New Roman" w:cs="Calibri" w:eastAsia="Calibri" w:hAnsi="Times New Roman"/>
          <w:sz w:val="30"/>
          <w:szCs w:val="30"/>
        </w:rPr>
        <w:t>не приводится</w:t>
      </w:r>
      <w:r w:rsidRPr="001E177F">
        <w:rPr>
          <w:rFonts w:ascii="Times New Roman" w:cs="Calibri" w:eastAsia="Calibri" w:hAnsi="Times New Roman"/>
          <w:sz w:val="30"/>
          <w:szCs w:val="30"/>
        </w:rPr>
        <w:t xml:space="preserve">. </w:t>
      </w:r>
    </w:p>
    <w:p w:rsidP="001E177F" w:rsidR="001E177F" w:rsidRDefault="001E177F">
      <w:pPr>
        <w:spacing w:after="0" w:line="240" w:lineRule="auto"/>
        <w:ind w:firstLine="709"/>
        <w:jc w:val="both"/>
        <w:rPr>
          <w:rFonts w:ascii="Times New Roman" w:cs="Calibri" w:eastAsia="Calibri" w:hAnsi="Times New Roman"/>
          <w:sz w:val="30"/>
          <w:szCs w:val="30"/>
        </w:rPr>
      </w:pPr>
    </w:p>
    <w:p w:rsidP="00756402" w:rsidR="001E177F" w:rsidRDefault="00B0443E" w:rsidRPr="001E177F">
      <w:pPr>
        <w:spacing w:after="0" w:line="360" w:lineRule="auto"/>
        <w:ind w:firstLine="709"/>
        <w:rPr>
          <w:rFonts w:ascii="Times New Roman" w:cs="Times New Roman" w:eastAsia="Calibri" w:hAnsi="Times New Roman"/>
          <w:sz w:val="30"/>
          <w:szCs w:val="30"/>
          <w:lang w:eastAsia="x-none"/>
        </w:rPr>
      </w:pPr>
      <w:r>
        <w:rPr>
          <w:rFonts w:ascii="Times New Roman" w:cs="Times New Roman" w:eastAsia="Calibri" w:hAnsi="Times New Roman"/>
          <w:sz w:val="30"/>
          <w:szCs w:val="30"/>
          <w:lang w:eastAsia="x-none"/>
        </w:rPr>
        <w:t>Таблица 1</w:t>
      </w:r>
      <w:r w:rsidR="00756402">
        <w:rPr>
          <w:rFonts w:ascii="Times New Roman" w:cs="Times New Roman" w:eastAsia="Calibri" w:hAnsi="Times New Roman"/>
          <w:sz w:val="30"/>
          <w:szCs w:val="30"/>
          <w:lang w:eastAsia="x-none"/>
        </w:rPr>
        <w:t xml:space="preserve">. </w:t>
      </w:r>
      <w:r w:rsidR="001E177F">
        <w:rPr>
          <w:rFonts w:ascii="Times New Roman" w:cs="Times New Roman" w:eastAsia="Calibri" w:hAnsi="Times New Roman"/>
          <w:sz w:val="30"/>
          <w:szCs w:val="30"/>
          <w:lang w:eastAsia="x-none"/>
        </w:rPr>
        <w:t>С</w:t>
      </w:r>
      <w:r w:rsidR="001E177F" w:rsidRPr="001E177F">
        <w:rPr>
          <w:rFonts w:ascii="Times New Roman" w:cs="Times New Roman" w:eastAsia="Calibri" w:hAnsi="Times New Roman"/>
          <w:sz w:val="30"/>
          <w:szCs w:val="30"/>
          <w:lang w:eastAsia="x-none"/>
        </w:rPr>
        <w:t>ведения об изменяемых земельных участках</w:t>
      </w:r>
      <w:r w:rsidR="00756402">
        <w:rPr>
          <w:rFonts w:ascii="Times New Roman" w:cs="Times New Roman" w:eastAsia="Calibri" w:hAnsi="Times New Roman"/>
          <w:sz w:val="30"/>
          <w:szCs w:val="30"/>
          <w:lang w:eastAsia="x-none"/>
        </w:rPr>
        <w:t>.</w:t>
      </w:r>
    </w:p>
    <w:tbl>
      <w:tblPr>
        <w:tblStyle w:val="OTR1"/>
        <w:tblW w:type="dxa" w:w="14601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1171"/>
        <w:gridCol w:w="1664"/>
        <w:gridCol w:w="1418"/>
        <w:gridCol w:w="2835"/>
        <w:gridCol w:w="3685"/>
        <w:gridCol w:w="1559"/>
        <w:gridCol w:w="1560"/>
      </w:tblGrid>
      <w:tr w:rsidR="001E177F" w:rsidRPr="007C0FF8" w:rsidTr="007C0FF8">
        <w:trPr>
          <w:trHeight w:val="1832"/>
        </w:trPr>
        <w:tc>
          <w:tcPr>
            <w:tcW w:type="dxa" w:w="709"/>
          </w:tcPr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7C0FF8" w:rsidRPr="007C0FF8">
              <w:rPr>
                <w:rFonts w:ascii="Times New Roman" w:cs="Times New Roman" w:hAnsi="Times New Roman"/>
                <w:sz w:val="30"/>
                <w:szCs w:val="30"/>
              </w:rPr>
              <w:t>/</w:t>
            </w: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</w:p>
        </w:tc>
        <w:tc>
          <w:tcPr>
            <w:tcW w:type="dxa" w:w="1171"/>
          </w:tcPr>
          <w:p w:rsidP="00756402" w:rsidR="007C0FF8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Усло</w:t>
            </w: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 xml:space="preserve">ный </w:t>
            </w:r>
          </w:p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номер земел</w:t>
            </w:r>
            <w:proofErr w:type="gramStart"/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756402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gramEnd"/>
            <w:r w:rsidR="0075640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ного</w:t>
            </w:r>
            <w:proofErr w:type="spellEnd"/>
            <w:r w:rsidRPr="007C0FF8">
              <w:rPr>
                <w:rFonts w:ascii="Times New Roman" w:cs="Times New Roman" w:hAnsi="Times New Roman"/>
                <w:sz w:val="30"/>
                <w:szCs w:val="30"/>
              </w:rPr>
              <w:t xml:space="preserve"> участка</w:t>
            </w:r>
          </w:p>
        </w:tc>
        <w:tc>
          <w:tcPr>
            <w:tcW w:type="dxa" w:w="1664"/>
          </w:tcPr>
          <w:p w:rsidP="00756402" w:rsidR="007C0FF8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 xml:space="preserve">Исходный </w:t>
            </w:r>
          </w:p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номер з</w:t>
            </w: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мельного участка</w:t>
            </w:r>
          </w:p>
        </w:tc>
        <w:tc>
          <w:tcPr>
            <w:tcW w:type="dxa" w:w="1418"/>
          </w:tcPr>
          <w:p w:rsidP="00756402" w:rsidR="007C0FF8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Площадь исход</w:t>
            </w:r>
            <w:r w:rsid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-</w:t>
            </w:r>
            <w:proofErr w:type="spellStart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ного</w:t>
            </w:r>
            <w:proofErr w:type="spellEnd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 xml:space="preserve"> </w:t>
            </w:r>
          </w:p>
          <w:p w:rsidP="00756402" w:rsidR="007C0FF8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земельн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о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го</w:t>
            </w:r>
            <w:r w:rsid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 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 xml:space="preserve">участка, </w:t>
            </w:r>
          </w:p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кв.</w:t>
            </w:r>
            <w:r w:rsid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 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м</w:t>
            </w:r>
          </w:p>
        </w:tc>
        <w:tc>
          <w:tcPr>
            <w:tcW w:type="dxa" w:w="2835"/>
          </w:tcPr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Вид разрешенного использования по документам</w:t>
            </w:r>
          </w:p>
        </w:tc>
        <w:tc>
          <w:tcPr>
            <w:tcW w:type="dxa" w:w="3685"/>
          </w:tcPr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x-none" w:val="x-none"/>
              </w:rPr>
              <w:t xml:space="preserve">Вид разрешенного использования </w:t>
            </w:r>
            <w:r w:rsidRPr="007C0FF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x-none"/>
              </w:rPr>
              <w:t>по Проекту</w:t>
            </w:r>
            <w:r w:rsidR="00B0443E" w:rsidRPr="007C0FF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x-none"/>
              </w:rPr>
              <w:t xml:space="preserve"> </w:t>
            </w:r>
          </w:p>
        </w:tc>
        <w:tc>
          <w:tcPr>
            <w:tcW w:type="dxa" w:w="1559"/>
          </w:tcPr>
          <w:p w:rsidP="00756402" w:rsidR="007C0FF8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Участки под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 </w:t>
            </w:r>
            <w:proofErr w:type="spellStart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тер</w:t>
            </w:r>
            <w:proofErr w:type="spellEnd"/>
            <w:r w:rsid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-</w:t>
            </w:r>
            <w:proofErr w:type="spellStart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ритории</w:t>
            </w:r>
            <w:proofErr w:type="spellEnd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 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общего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 </w:t>
            </w:r>
            <w:proofErr w:type="spellStart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пользо</w:t>
            </w:r>
            <w:proofErr w:type="spellEnd"/>
            <w:r w:rsid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-</w:t>
            </w:r>
            <w:proofErr w:type="spellStart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вания</w:t>
            </w:r>
            <w:proofErr w:type="spellEnd"/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 </w:t>
            </w:r>
          </w:p>
          <w:p w:rsidP="00756402" w:rsidR="001E177F" w:rsidRDefault="001E177F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(да</w:t>
            </w:r>
            <w:r w:rsidR="00756402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/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  <w:t>нет)</w:t>
            </w:r>
          </w:p>
        </w:tc>
        <w:tc>
          <w:tcPr>
            <w:tcW w:type="dxa" w:w="1560"/>
          </w:tcPr>
          <w:p w:rsidP="00756402" w:rsidR="007C0FF8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Изъятие для гос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у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дарстве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н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ных или муниц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и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 xml:space="preserve">пальных нужд </w:t>
            </w:r>
          </w:p>
          <w:p w:rsidP="00756402" w:rsidR="001E177F" w:rsidRDefault="001E177F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(да</w:t>
            </w:r>
            <w:r w:rsidR="00756402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/</w:t>
            </w: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нет)</w:t>
            </w:r>
          </w:p>
          <w:p w:rsidP="00756402" w:rsidR="007C0FF8" w:rsidRDefault="007C0FF8" w:rsidRPr="007C0FF8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 w:val="4"/>
                <w:szCs w:val="4"/>
                <w:lang w:eastAsia="x-none"/>
              </w:rPr>
            </w:pPr>
          </w:p>
        </w:tc>
      </w:tr>
    </w:tbl>
    <w:p w:rsidP="007C0FF8" w:rsidR="007C0FF8" w:rsidRDefault="007C0FF8" w:rsidRPr="007C0FF8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OTR1"/>
        <w:tblW w:type="dxa" w:w="14601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1171"/>
        <w:gridCol w:w="1664"/>
        <w:gridCol w:w="1418"/>
        <w:gridCol w:w="2835"/>
        <w:gridCol w:w="3685"/>
        <w:gridCol w:w="1559"/>
        <w:gridCol w:w="1560"/>
      </w:tblGrid>
      <w:tr w:rsidR="007C0FF8" w:rsidRPr="007C0FF8" w:rsidTr="007C0FF8">
        <w:trPr>
          <w:trHeight w:val="70"/>
          <w:tblHeader/>
        </w:trPr>
        <w:tc>
          <w:tcPr>
            <w:tcW w:type="dxa" w:w="709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1171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664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418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4</w:t>
            </w:r>
          </w:p>
        </w:tc>
        <w:tc>
          <w:tcPr>
            <w:tcW w:type="dxa" w:w="2835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5</w:t>
            </w:r>
          </w:p>
        </w:tc>
        <w:tc>
          <w:tcPr>
            <w:tcW w:type="dxa" w:w="3685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x-none"/>
              </w:rPr>
              <w:t>6</w:t>
            </w:r>
          </w:p>
        </w:tc>
        <w:tc>
          <w:tcPr>
            <w:tcW w:type="dxa" w:w="1559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7</w:t>
            </w:r>
          </w:p>
        </w:tc>
        <w:tc>
          <w:tcPr>
            <w:tcW w:type="dxa" w:w="1560"/>
          </w:tcPr>
          <w:p w:rsidP="007C0FF8" w:rsidR="007C0FF8" w:rsidRDefault="007C0FF8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8</w:t>
            </w:r>
          </w:p>
        </w:tc>
      </w:tr>
      <w:tr w:rsidR="001E177F" w:rsidRPr="007C0FF8" w:rsidTr="007C0FF8">
        <w:tc>
          <w:tcPr>
            <w:tcW w:type="dxa" w:w="709"/>
          </w:tcPr>
          <w:p w:rsidP="001E177F" w:rsidR="001E177F" w:rsidRDefault="001E177F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1</w:t>
            </w:r>
          </w:p>
        </w:tc>
        <w:tc>
          <w:tcPr>
            <w:tcW w:type="dxa" w:w="1171"/>
          </w:tcPr>
          <w:p w:rsidP="001E177F" w:rsidR="001E177F" w:rsidRDefault="001E177F" w:rsidRPr="007C0FF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4.6.1</w:t>
            </w:r>
          </w:p>
        </w:tc>
        <w:tc>
          <w:tcPr>
            <w:tcW w:type="dxa" w:w="1664"/>
          </w:tcPr>
          <w:p w:rsidP="007C0FF8" w:rsidR="007C0FF8" w:rsidRDefault="001E177F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24:50:</w:t>
            </w:r>
          </w:p>
          <w:p w:rsidP="007C0FF8" w:rsidR="007C0FF8" w:rsidRDefault="001E177F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0000000:</w:t>
            </w:r>
          </w:p>
          <w:p w:rsidP="007C0FF8" w:rsidR="001E177F" w:rsidRDefault="001E177F" w:rsidRPr="007C0FF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x-none" w:val="x-none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195069</w:t>
            </w:r>
          </w:p>
        </w:tc>
        <w:tc>
          <w:tcPr>
            <w:tcW w:type="dxa" w:w="1418"/>
          </w:tcPr>
          <w:p w:rsidP="001E177F" w:rsidR="001E177F" w:rsidRDefault="001E177F" w:rsidRPr="007C0F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</w:pPr>
            <w:r w:rsidRPr="007C0FF8">
              <w:rPr>
                <w:rFonts w:ascii="Times New Roman" w:cs="Times New Roman" w:eastAsia="Times New Roman" w:hAnsi="Times New Roman"/>
                <w:sz w:val="30"/>
                <w:szCs w:val="30"/>
                <w:lang w:eastAsia="x-none"/>
              </w:rPr>
              <w:t>17 751</w:t>
            </w:r>
          </w:p>
        </w:tc>
        <w:tc>
          <w:tcPr>
            <w:tcW w:type="dxa" w:w="2835"/>
          </w:tcPr>
          <w:p w:rsidP="007C0FF8" w:rsidR="007C0FF8" w:rsidRDefault="001E177F">
            <w:pPr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</w:pP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Склады (код </w:t>
            </w:r>
            <w:r w:rsid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–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6.9), в части размещения сооружений, им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ющих назначение по </w:t>
            </w:r>
            <w:proofErr w:type="gramStart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временному</w:t>
            </w:r>
            <w:proofErr w:type="gramEnd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</w:t>
            </w:r>
          </w:p>
          <w:p w:rsidP="007C0FF8" w:rsidR="001E177F" w:rsidRDefault="001E177F" w:rsidRPr="007C0FF8">
            <w:pPr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</w:pP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хранению,</w:t>
            </w:r>
            <w:r w:rsid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распре</w:t>
            </w:r>
            <w:r w:rsid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-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делению</w:t>
            </w:r>
            <w:proofErr w:type="gramEnd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и перева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л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lastRenderedPageBreak/>
              <w:t xml:space="preserve">ке грузов (за </w:t>
            </w:r>
            <w:proofErr w:type="spellStart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исклю</w:t>
            </w:r>
            <w:r w:rsid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-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чением</w:t>
            </w:r>
            <w:proofErr w:type="spellEnd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хранения стратегических з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а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пасов), не явля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ю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щихся</w:t>
            </w:r>
            <w:r w:rsid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частями производственных комплексов, на к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о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торых был создан груз: промышле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н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ные базы, склады,</w:t>
            </w:r>
          </w:p>
          <w:p w:rsidP="007C0FF8" w:rsidR="001E177F" w:rsidRDefault="001E177F" w:rsidRPr="007C0FF8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погрузочные те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р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миналы</w:t>
            </w:r>
          </w:p>
        </w:tc>
        <w:tc>
          <w:tcPr>
            <w:tcW w:type="dxa" w:w="3685"/>
          </w:tcPr>
          <w:p w:rsidP="007C0FF8" w:rsidR="007C0FF8" w:rsidRDefault="001E177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</w:pP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lastRenderedPageBreak/>
              <w:t>производственная де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я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тельность (код – 6.0), </w:t>
            </w:r>
          </w:p>
          <w:p w:rsidP="007C0FF8" w:rsidR="001E177F" w:rsidRDefault="001E177F" w:rsidRPr="007C0FF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тяжелая</w:t>
            </w:r>
            <w:proofErr w:type="spellEnd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промышленность (код – 6.2), автомобил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строительная промы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ш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ленность (код – 6.2.1), легкая промышленность 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lastRenderedPageBreak/>
              <w:t>(код – 6.3), электронная промышленность (код – 6.3.3), ювелирная пр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о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мышленность (код – 6.3.4), строительная пр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о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мышленность (код – 6.6), склад (код – 6.9), пред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о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ставление коммунальных услуг (код – 3.1.1), хран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ние автотранспорта (код – 2.7.1), деловое управление (код – 4.1), магазины (код – 4.4), общественное п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и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тание (код – 4.6), служе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б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ные гаражи (код – 4.9), объекты дорожного серв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и</w:t>
            </w:r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>са (код – 4.9.1), стоянка транспортных средств (код</w:t>
            </w:r>
            <w:proofErr w:type="gramEnd"/>
            <w:r w:rsidRPr="007C0FF8">
              <w:rPr>
                <w:rFonts w:ascii="Times New Roman" w:cs="Times New Roman" w:eastAsia="ArialMT" w:hAnsi="Times New Roman"/>
                <w:color w:val="000000"/>
                <w:sz w:val="30"/>
                <w:szCs w:val="30"/>
              </w:rPr>
              <w:t xml:space="preserve"> – 4.9.2)*, складские площадки (код – 6.9.1)*</w:t>
            </w:r>
          </w:p>
        </w:tc>
        <w:tc>
          <w:tcPr>
            <w:tcW w:type="dxa" w:w="1559"/>
          </w:tcPr>
          <w:p w:rsidP="001E177F" w:rsidR="001E177F" w:rsidRDefault="001E177F" w:rsidRPr="007C0FF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нет</w:t>
            </w:r>
          </w:p>
        </w:tc>
        <w:tc>
          <w:tcPr>
            <w:tcW w:type="dxa" w:w="1560"/>
          </w:tcPr>
          <w:p w:rsidP="001E177F" w:rsidR="001E177F" w:rsidRDefault="001E177F" w:rsidRPr="007C0FF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0FF8">
              <w:rPr>
                <w:rFonts w:ascii="Times New Roman" w:cs="Times New Roman" w:hAnsi="Times New Roman"/>
                <w:sz w:val="30"/>
                <w:szCs w:val="30"/>
              </w:rPr>
              <w:t>нет</w:t>
            </w:r>
          </w:p>
        </w:tc>
      </w:tr>
    </w:tbl>
    <w:p w:rsidP="001E177F" w:rsidR="001E177F" w:rsidRDefault="001E177F" w:rsidRPr="007C0FF8">
      <w:pPr>
        <w:spacing w:after="0" w:line="240" w:lineRule="auto"/>
        <w:ind w:firstLine="709"/>
        <w:jc w:val="both"/>
        <w:rPr>
          <w:rFonts w:ascii="ArialMT" w:cs="Times New Roman" w:eastAsia="ArialMT" w:hAnsi="ArialMT"/>
          <w:color w:val="000000"/>
          <w:sz w:val="30"/>
          <w:szCs w:val="30"/>
          <w:lang w:eastAsia="x-none" w:val="x-none"/>
        </w:rPr>
      </w:pPr>
    </w:p>
    <w:p w:rsidP="007C0FF8" w:rsidR="00CA43D3" w:rsidRDefault="001E177F" w:rsidRPr="007C0FF8">
      <w:pPr>
        <w:spacing w:after="0" w:line="240" w:lineRule="auto"/>
        <w:ind w:firstLine="709"/>
        <w:jc w:val="both"/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</w:pPr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>*</w:t>
      </w:r>
      <w:r w:rsidR="007C0FF8"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> В</w:t>
      </w:r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 xml:space="preserve">спомогательные виды </w:t>
      </w:r>
      <w:proofErr w:type="spellStart"/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>разрешенного</w:t>
      </w:r>
      <w:proofErr w:type="spellEnd"/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 xml:space="preserve"> использования допустимы только в качестве </w:t>
      </w:r>
      <w:proofErr w:type="gramStart"/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>дополнительных</w:t>
      </w:r>
      <w:proofErr w:type="gramEnd"/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 xml:space="preserve"> </w:t>
      </w:r>
      <w:r w:rsidR="007C0FF8"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 xml:space="preserve">             </w:t>
      </w:r>
      <w:r w:rsid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 xml:space="preserve">            </w:t>
      </w:r>
      <w:r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t>по отношению к основным видам разрешенного использования и осуществляются совместно с ними.</w:t>
      </w:r>
      <w:r w:rsidR="00CA43D3" w:rsidRPr="007C0FF8">
        <w:rPr>
          <w:rFonts w:ascii="Times New Roman" w:cs="Times New Roman" w:eastAsia="ArialMT" w:hAnsi="Times New Roman"/>
          <w:color w:val="000000"/>
          <w:sz w:val="28"/>
          <w:szCs w:val="28"/>
          <w:lang w:eastAsia="x-none"/>
        </w:rPr>
        <w:br w:type="page"/>
      </w:r>
    </w:p>
    <w:p w:rsidP="005E0BA1" w:rsidR="001E177F" w:rsidRDefault="001E177F">
      <w:pPr>
        <w:pStyle w:val="1c"/>
        <w:ind w:left="-567"/>
        <w:jc w:val="left"/>
        <w:rPr>
          <w:lang w:val="ru-RU"/>
        </w:rPr>
        <w:sectPr w:rsidR="001E177F" w:rsidSect="007C0FF8">
          <w:headerReference r:id="rId11" w:type="default"/>
          <w:pgSz w:code="9"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:rsidP="007C0FF8" w:rsidR="009A016B" w:rsidRDefault="00520A8B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2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</w:t>
      </w:r>
      <w:r w:rsidR="007C0FF8">
        <w:rPr>
          <w:rFonts w:ascii="Times New Roman" w:cs="Times New Roman" w:eastAsia="Calibri" w:hAnsi="Times New Roman"/>
          <w:sz w:val="30"/>
          <w:szCs w:val="30"/>
        </w:rPr>
        <w:t> </w:t>
      </w:r>
      <w:r w:rsidR="00B0443E" w:rsidRPr="00B0443E">
        <w:rPr>
          <w:rFonts w:ascii="Times New Roman" w:cs="Times New Roman" w:eastAsia="Calibri" w:hAnsi="Times New Roman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r w:rsidR="007C0FF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C0FF8" w:rsidR="009A016B" w:rsidRDefault="00B0443E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r w:rsidRPr="00B0443E">
        <w:rPr>
          <w:rFonts w:ascii="Times New Roman" w:cs="Times New Roman" w:eastAsia="Calibri" w:hAnsi="Times New Roman"/>
          <w:sz w:val="30"/>
          <w:szCs w:val="30"/>
        </w:rPr>
        <w:t xml:space="preserve">Подготовка проекта межевания территории в целях определения местоположения границ образуемых и изменяемых лесных участков </w:t>
      </w:r>
      <w:r w:rsidR="00756402">
        <w:rPr>
          <w:rFonts w:ascii="Times New Roman" w:cs="Times New Roman" w:eastAsia="Calibri" w:hAnsi="Times New Roman"/>
          <w:sz w:val="30"/>
          <w:szCs w:val="30"/>
        </w:rPr>
        <w:t xml:space="preserve">            </w:t>
      </w:r>
      <w:r w:rsidRPr="00B0443E">
        <w:rPr>
          <w:rFonts w:ascii="Times New Roman" w:cs="Times New Roman" w:eastAsia="Calibri" w:hAnsi="Times New Roman"/>
          <w:sz w:val="30"/>
          <w:szCs w:val="30"/>
        </w:rPr>
        <w:t>не осуществляется.</w:t>
      </w:r>
    </w:p>
    <w:p w:rsidP="007C0FF8" w:rsidR="00B0443E" w:rsidRDefault="00B0443E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3.</w:t>
      </w:r>
      <w:r w:rsidR="007C0FF8">
        <w:rPr>
          <w:rFonts w:ascii="Times New Roman" w:cs="Times New Roman" w:eastAsia="Calibri" w:hAnsi="Times New Roman"/>
          <w:sz w:val="30"/>
          <w:szCs w:val="30"/>
        </w:rPr>
        <w:t> </w:t>
      </w:r>
      <w:r w:rsidRPr="00B0443E">
        <w:rPr>
          <w:rFonts w:ascii="Times New Roman" w:cs="Times New Roman" w:eastAsia="Calibri" w:hAnsi="Times New Roman"/>
          <w:sz w:val="30"/>
          <w:szCs w:val="30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</w:t>
      </w:r>
      <w:r w:rsidR="007C0FF8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Pr="00B0443E">
        <w:rPr>
          <w:rFonts w:ascii="Times New Roman" w:cs="Times New Roman" w:eastAsia="Calibri" w:hAnsi="Times New Roman"/>
          <w:sz w:val="30"/>
          <w:szCs w:val="30"/>
        </w:rPr>
        <w:t xml:space="preserve"> для ведения Единого государственного реестра недвижимости</w:t>
      </w:r>
      <w:r w:rsidR="007C0FF8">
        <w:rPr>
          <w:rFonts w:ascii="Times New Roman" w:cs="Times New Roman" w:eastAsia="Calibri" w:hAnsi="Times New Roman"/>
          <w:sz w:val="30"/>
          <w:szCs w:val="30"/>
        </w:rPr>
        <w:t>.</w:t>
      </w:r>
    </w:p>
    <w:bookmarkEnd w:id="2"/>
    <w:p w:rsidP="007C0FF8" w:rsidR="00B0443E" w:rsidRDefault="0075640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4. </w:t>
      </w:r>
      <w:r w:rsidR="00B0443E" w:rsidRPr="00B0443E">
        <w:rPr>
          <w:rFonts w:ascii="Times New Roman" w:cs="Times New Roman" w:eastAsia="Calibri" w:hAnsi="Times New Roman"/>
          <w:sz w:val="30"/>
          <w:szCs w:val="30"/>
        </w:rPr>
        <w:t xml:space="preserve">Сведения о границах территории, в отношении которой </w:t>
      </w:r>
      <w:proofErr w:type="spellStart"/>
      <w:r w:rsidR="00B0443E" w:rsidRPr="00B0443E">
        <w:rPr>
          <w:rFonts w:ascii="Times New Roman" w:cs="Times New Roman" w:eastAsia="Calibri" w:hAnsi="Times New Roman"/>
          <w:sz w:val="30"/>
          <w:szCs w:val="30"/>
        </w:rPr>
        <w:t>утвержден</w:t>
      </w:r>
      <w:proofErr w:type="spellEnd"/>
      <w:r w:rsidR="00B0443E" w:rsidRPr="00B0443E">
        <w:rPr>
          <w:rFonts w:ascii="Times New Roman" w:cs="Times New Roman" w:eastAsia="Calibri" w:hAnsi="Times New Roman"/>
          <w:sz w:val="30"/>
          <w:szCs w:val="30"/>
        </w:rPr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>П</w:t>
      </w:r>
      <w:r w:rsidR="00B0443E" w:rsidRPr="00B0443E">
        <w:rPr>
          <w:rFonts w:ascii="Times New Roman" w:cs="Times New Roman" w:eastAsia="Calibri" w:hAnsi="Times New Roman"/>
          <w:sz w:val="30"/>
          <w:szCs w:val="30"/>
        </w:rPr>
        <w:t>роект</w:t>
      </w:r>
      <w:r w:rsidR="007C0FF8">
        <w:rPr>
          <w:rFonts w:ascii="Times New Roman" w:cs="Times New Roman" w:eastAsia="Calibri" w:hAnsi="Times New Roman"/>
          <w:sz w:val="30"/>
          <w:szCs w:val="30"/>
        </w:rPr>
        <w:t>.</w:t>
      </w:r>
      <w:r w:rsidR="00B0443E" w:rsidRPr="00B0443E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782369" w:rsidR="00BA4841" w:rsidRDefault="00BA4841">
      <w:pPr>
        <w:spacing w:after="0" w:line="240" w:lineRule="auto"/>
        <w:ind w:firstLine="567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 w:rsidR="007C0FF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82369" w:rsidR="00782369" w:rsidRDefault="00782369" w:rsidRPr="00BA4841">
      <w:pPr>
        <w:spacing w:after="0" w:line="240" w:lineRule="auto"/>
        <w:ind w:firstLine="567"/>
        <w:rPr>
          <w:rFonts w:ascii="Times New Roman" w:cs="Times New Roman" w:eastAsia="Calibri" w:hAnsi="Times New Roman"/>
          <w:sz w:val="30"/>
          <w:szCs w:val="30"/>
        </w:rPr>
      </w:pPr>
    </w:p>
    <w:p w:rsidP="00BA4841" w:rsidR="00BA4841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1843B7">
        <w:rPr>
          <w:sz w:val="30"/>
          <w:szCs w:val="30"/>
          <w:lang w:eastAsia="ru-RU" w:val="ru-RU"/>
        </w:rPr>
        <w:t>2</w:t>
      </w:r>
    </w:p>
    <w:p w:rsidP="00BA4841" w:rsidR="00782369" w:rsidRDefault="00782369" w:rsidRPr="00782369">
      <w:pPr>
        <w:pStyle w:val="149"/>
        <w:jc w:val="right"/>
        <w:rPr>
          <w:sz w:val="6"/>
          <w:szCs w:val="6"/>
          <w:lang w:eastAsia="ru-RU" w:val="ru-RU"/>
        </w:rPr>
      </w:pPr>
    </w:p>
    <w:tbl>
      <w:tblPr>
        <w:tblStyle w:val="37"/>
        <w:tblW w:type="auto" w:w="0"/>
        <w:jc w:val="center"/>
        <w:tblInd w:type="dxa" w:w="-132"/>
        <w:tblLook w:firstColumn="1" w:firstRow="1" w:lastColumn="0" w:lastRow="0" w:noHBand="0" w:noVBand="1" w:val="04A0"/>
      </w:tblPr>
      <w:tblGrid>
        <w:gridCol w:w="3620"/>
        <w:gridCol w:w="3118"/>
        <w:gridCol w:w="2655"/>
      </w:tblGrid>
      <w:tr w:rsidR="001843B7" w:rsidRPr="001843B7" w:rsidTr="00782369">
        <w:trPr>
          <w:trHeight w:val="613"/>
          <w:jc w:val="center"/>
        </w:trPr>
        <w:tc>
          <w:tcPr>
            <w:tcW w:type="dxa" w:w="3620"/>
          </w:tcPr>
          <w:p w:rsidP="00782369" w:rsidR="00782369" w:rsidRDefault="001843B7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поворотной</w:t>
            </w:r>
            <w:proofErr w:type="gramEnd"/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P="00782369" w:rsidR="001843B7" w:rsidRDefault="001843B7" w:rsidRPr="001843B7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3118"/>
          </w:tcPr>
          <w:p w:rsidP="00782369" w:rsidR="001843B7" w:rsidRDefault="001843B7" w:rsidRPr="001843B7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Х</w:t>
            </w:r>
          </w:p>
        </w:tc>
        <w:tc>
          <w:tcPr>
            <w:tcW w:type="dxa" w:w="2655"/>
          </w:tcPr>
          <w:p w:rsidP="00782369" w:rsidR="001843B7" w:rsidRDefault="00782369" w:rsidRPr="00782369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118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640655,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66</w:t>
            </w:r>
          </w:p>
        </w:tc>
        <w:tc>
          <w:tcPr>
            <w:tcW w:type="dxa" w:w="2655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103039,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84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118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640542,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36</w:t>
            </w:r>
          </w:p>
        </w:tc>
        <w:tc>
          <w:tcPr>
            <w:tcW w:type="dxa" w:w="2655"/>
          </w:tcPr>
          <w:p w:rsidP="001E177F" w:rsidR="001E177F" w:rsidRDefault="0064370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103018,</w:t>
            </w:r>
            <w:r w:rsidR="001E177F"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07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118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64056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80</w:t>
            </w:r>
          </w:p>
        </w:tc>
        <w:tc>
          <w:tcPr>
            <w:tcW w:type="dxa" w:w="2655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102879,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118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640628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2655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102886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96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3118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640678,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92</w:t>
            </w:r>
          </w:p>
        </w:tc>
        <w:tc>
          <w:tcPr>
            <w:tcW w:type="dxa" w:w="2655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102875,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53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3118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640686,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72</w:t>
            </w:r>
          </w:p>
        </w:tc>
        <w:tc>
          <w:tcPr>
            <w:tcW w:type="dxa" w:w="2655"/>
          </w:tcPr>
          <w:p w:rsidP="001E177F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102878,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</w:tr>
      <w:tr w:rsidR="001E177F" w:rsidRPr="001843B7" w:rsidTr="00782369">
        <w:trPr>
          <w:jc w:val="center"/>
        </w:trPr>
        <w:tc>
          <w:tcPr>
            <w:tcW w:type="dxa" w:w="3620"/>
          </w:tcPr>
          <w:p w:rsidP="001843B7" w:rsidR="001E177F" w:rsidRDefault="001E177F" w:rsidRPr="001843B7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118"/>
          </w:tcPr>
          <w:p w:rsidP="009F1397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640655,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66</w:t>
            </w:r>
          </w:p>
        </w:tc>
        <w:tc>
          <w:tcPr>
            <w:tcW w:type="dxa" w:w="2655"/>
          </w:tcPr>
          <w:p w:rsidP="009F1397" w:rsidR="001E177F" w:rsidRDefault="001E177F" w:rsidRPr="001E177F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103039,</w:t>
            </w:r>
            <w:r w:rsidRPr="001E177F">
              <w:rPr>
                <w:rFonts w:ascii="Times New Roman" w:cs="Times New Roman" w:eastAsia="Calibri" w:hAnsi="Times New Roman"/>
                <w:sz w:val="30"/>
                <w:szCs w:val="30"/>
              </w:rPr>
              <w:t>84</w:t>
            </w:r>
          </w:p>
        </w:tc>
      </w:tr>
    </w:tbl>
    <w:p w:rsidP="00BA4841" w:rsidR="00BA4841" w:rsidRDefault="00BA4841" w:rsidRPr="00BA4841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782369" w:rsidR="00D51811" w:rsidRDefault="00756402" w:rsidRPr="00782369">
      <w:pPr>
        <w:tabs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B0443E" w:rsidRPr="00B0443E">
        <w:rPr>
          <w:rFonts w:ascii="Times New Roman" w:cs="Times New Roman" w:hAnsi="Times New Roman"/>
          <w:sz w:val="30"/>
          <w:szCs w:val="30"/>
        </w:rPr>
        <w:t>.</w:t>
      </w:r>
      <w:r w:rsidR="00B0443E" w:rsidRPr="00B0443E">
        <w:rPr>
          <w:rFonts w:ascii="Times New Roman" w:cs="Times New Roman" w:hAnsi="Times New Roman"/>
          <w:sz w:val="30"/>
          <w:szCs w:val="30"/>
        </w:rPr>
        <w:tab/>
        <w:t>Перечень координат характерных точек образуемых земельных участков</w:t>
      </w:r>
      <w:r w:rsidR="00782369" w:rsidRPr="00782369">
        <w:rPr>
          <w:rFonts w:ascii="Times New Roman" w:cs="Times New Roman" w:hAnsi="Times New Roman"/>
          <w:sz w:val="30"/>
          <w:szCs w:val="30"/>
        </w:rPr>
        <w:t>.</w:t>
      </w:r>
    </w:p>
    <w:p w:rsidP="00782369" w:rsidR="00B0443E" w:rsidRDefault="00B0443E" w:rsidRPr="0078236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0443E">
        <w:rPr>
          <w:rFonts w:ascii="Times New Roman" w:cs="Times New Roman" w:hAnsi="Times New Roman"/>
          <w:sz w:val="30"/>
          <w:szCs w:val="30"/>
        </w:rPr>
        <w:t xml:space="preserve">Характеристики земельных участков (площадь, местоположение координат границ и прочее) не меняются, следовательно, координатное описание указанных земельных участков в настоящем томе Проекта </w:t>
      </w:r>
      <w:r w:rsidR="00782369" w:rsidRPr="0078236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0443E">
        <w:rPr>
          <w:rFonts w:ascii="Times New Roman" w:cs="Times New Roman" w:hAnsi="Times New Roman"/>
          <w:sz w:val="30"/>
          <w:szCs w:val="30"/>
        </w:rPr>
        <w:t>не содержится</w:t>
      </w:r>
      <w:r w:rsidR="00782369" w:rsidRPr="00782369">
        <w:rPr>
          <w:rFonts w:ascii="Times New Roman" w:cs="Times New Roman" w:hAnsi="Times New Roman"/>
          <w:sz w:val="30"/>
          <w:szCs w:val="30"/>
        </w:rPr>
        <w:t>.</w:t>
      </w:r>
    </w:p>
    <w:p w:rsidP="00782369" w:rsidR="00782369" w:rsidRDefault="00782369" w:rsidRPr="00782369">
      <w:pPr>
        <w:pBdr>
          <w:bottom w:color="auto" w:space="1" w:sz="4" w:val="single"/>
        </w:pBd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51811" w:rsidR="0017116D" w:rsidRDefault="0017116D" w:rsidRPr="003172E2">
      <w:pPr>
        <w:spacing w:after="0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sectPr w:rsidR="0017116D" w:rsidRPr="003172E2" w:rsidSect="00782369">
      <w:pgSz w:code="9" w:h="16838" w:w="11906"/>
      <w:pgMar w:bottom="1134" w:footer="567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3EDB" w:rsidP="009D6891" w:rsidRDefault="00383EDB">
      <w:pPr>
        <w:spacing w:after="0" w:line="240" w:lineRule="auto"/>
      </w:pPr>
      <w:r>
        <w:separator/>
      </w:r>
    </w:p>
  </w:endnote>
  <w:endnote w:type="continuationSeparator" w:id="0">
    <w:p w:rsidR="00383EDB" w:rsidP="009D6891" w:rsidRDefault="0038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3EDB" w:rsidP="009D6891" w:rsidRDefault="00383EDB">
      <w:pPr>
        <w:spacing w:after="0" w:line="240" w:lineRule="auto"/>
      </w:pPr>
      <w:r>
        <w:separator/>
      </w:r>
    </w:p>
  </w:footnote>
  <w:footnote w:type="continuationSeparator" w:id="0">
    <w:p w:rsidR="00383EDB" w:rsidP="009D6891" w:rsidRDefault="0038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73123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C0FF8" w:rsidR="0034093B" w:rsidP="007C0FF8" w:rsidRDefault="003409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13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99209"/>
      <w:docPartObj>
        <w:docPartGallery w:val="Page Numbers (Top of Page)"/>
        <w:docPartUnique/>
      </w:docPartObj>
    </w:sdtPr>
    <w:sdtEndPr/>
    <w:sdtContent>
      <w:p w:rsidR="006A77EB" w:rsidRDefault="006A77EB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2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77EB" w:rsidRDefault="006A77EB">
    <w:pPr>
      <w:pStyle w:val="a7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57349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C0FF8" w:rsidR="00774E6A" w:rsidP="007C0FF8" w:rsidRDefault="005650E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132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307D9"/>
    <w:rsid w:val="00032E88"/>
    <w:rsid w:val="00033213"/>
    <w:rsid w:val="000426FA"/>
    <w:rsid w:val="00063FDE"/>
    <w:rsid w:val="00064EA5"/>
    <w:rsid w:val="00072D26"/>
    <w:rsid w:val="000764B5"/>
    <w:rsid w:val="00095801"/>
    <w:rsid w:val="000B4C19"/>
    <w:rsid w:val="000D1D71"/>
    <w:rsid w:val="000D29DF"/>
    <w:rsid w:val="000E2334"/>
    <w:rsid w:val="000E52B5"/>
    <w:rsid w:val="000F1651"/>
    <w:rsid w:val="001072F5"/>
    <w:rsid w:val="00107B57"/>
    <w:rsid w:val="00137AFF"/>
    <w:rsid w:val="00140F6F"/>
    <w:rsid w:val="0017116D"/>
    <w:rsid w:val="0018288C"/>
    <w:rsid w:val="001843B7"/>
    <w:rsid w:val="0019099D"/>
    <w:rsid w:val="001B0761"/>
    <w:rsid w:val="001B3568"/>
    <w:rsid w:val="001C1ACB"/>
    <w:rsid w:val="001C5322"/>
    <w:rsid w:val="001D2A2E"/>
    <w:rsid w:val="001D2ECD"/>
    <w:rsid w:val="001E177F"/>
    <w:rsid w:val="001E46CA"/>
    <w:rsid w:val="001E7B39"/>
    <w:rsid w:val="00217313"/>
    <w:rsid w:val="00227BF8"/>
    <w:rsid w:val="00235381"/>
    <w:rsid w:val="00236539"/>
    <w:rsid w:val="002514D6"/>
    <w:rsid w:val="00254132"/>
    <w:rsid w:val="002711B8"/>
    <w:rsid w:val="002A3EC6"/>
    <w:rsid w:val="002C0900"/>
    <w:rsid w:val="002C717E"/>
    <w:rsid w:val="002D6A9D"/>
    <w:rsid w:val="002D7D07"/>
    <w:rsid w:val="003030C7"/>
    <w:rsid w:val="00307F95"/>
    <w:rsid w:val="003172E2"/>
    <w:rsid w:val="00320AD7"/>
    <w:rsid w:val="0032175C"/>
    <w:rsid w:val="00327CC7"/>
    <w:rsid w:val="0034093B"/>
    <w:rsid w:val="00347F14"/>
    <w:rsid w:val="00350A47"/>
    <w:rsid w:val="00352923"/>
    <w:rsid w:val="00354DC6"/>
    <w:rsid w:val="00377B0F"/>
    <w:rsid w:val="00383EDB"/>
    <w:rsid w:val="003A61A9"/>
    <w:rsid w:val="003B79A8"/>
    <w:rsid w:val="003E5A5B"/>
    <w:rsid w:val="003E765A"/>
    <w:rsid w:val="003F7252"/>
    <w:rsid w:val="004050A7"/>
    <w:rsid w:val="004429FA"/>
    <w:rsid w:val="00470D48"/>
    <w:rsid w:val="004968DD"/>
    <w:rsid w:val="004A6151"/>
    <w:rsid w:val="004C74EF"/>
    <w:rsid w:val="004D730D"/>
    <w:rsid w:val="004F7CC1"/>
    <w:rsid w:val="0051680D"/>
    <w:rsid w:val="00520A8B"/>
    <w:rsid w:val="005368C5"/>
    <w:rsid w:val="00540DDE"/>
    <w:rsid w:val="0055464D"/>
    <w:rsid w:val="005650EE"/>
    <w:rsid w:val="00571A4B"/>
    <w:rsid w:val="005A7487"/>
    <w:rsid w:val="005B29A1"/>
    <w:rsid w:val="005E0BA1"/>
    <w:rsid w:val="005F526D"/>
    <w:rsid w:val="00621C3A"/>
    <w:rsid w:val="0064370F"/>
    <w:rsid w:val="00652E1F"/>
    <w:rsid w:val="00655B26"/>
    <w:rsid w:val="00685F6E"/>
    <w:rsid w:val="00692A0C"/>
    <w:rsid w:val="006A77EB"/>
    <w:rsid w:val="006C49ED"/>
    <w:rsid w:val="006C5D8A"/>
    <w:rsid w:val="006E2842"/>
    <w:rsid w:val="006F3AAB"/>
    <w:rsid w:val="007115DD"/>
    <w:rsid w:val="00726A1D"/>
    <w:rsid w:val="00744A6C"/>
    <w:rsid w:val="00756402"/>
    <w:rsid w:val="00771055"/>
    <w:rsid w:val="0077402E"/>
    <w:rsid w:val="00774791"/>
    <w:rsid w:val="00774E6A"/>
    <w:rsid w:val="00780D91"/>
    <w:rsid w:val="00782369"/>
    <w:rsid w:val="007B2380"/>
    <w:rsid w:val="007C0FF8"/>
    <w:rsid w:val="007C27A6"/>
    <w:rsid w:val="007C38BD"/>
    <w:rsid w:val="007D3B07"/>
    <w:rsid w:val="007D6FE2"/>
    <w:rsid w:val="007F44F8"/>
    <w:rsid w:val="00865498"/>
    <w:rsid w:val="008714C9"/>
    <w:rsid w:val="008A1940"/>
    <w:rsid w:val="008A6D0B"/>
    <w:rsid w:val="008B1D31"/>
    <w:rsid w:val="008D25C6"/>
    <w:rsid w:val="008E15A7"/>
    <w:rsid w:val="008E380D"/>
    <w:rsid w:val="00901083"/>
    <w:rsid w:val="009024F6"/>
    <w:rsid w:val="009049B1"/>
    <w:rsid w:val="009171C2"/>
    <w:rsid w:val="009352DB"/>
    <w:rsid w:val="00941802"/>
    <w:rsid w:val="00944E00"/>
    <w:rsid w:val="00954D5A"/>
    <w:rsid w:val="00964BD4"/>
    <w:rsid w:val="00965283"/>
    <w:rsid w:val="00966363"/>
    <w:rsid w:val="00967BBC"/>
    <w:rsid w:val="00981C1F"/>
    <w:rsid w:val="009A016B"/>
    <w:rsid w:val="009A1AEA"/>
    <w:rsid w:val="009A1D45"/>
    <w:rsid w:val="009C3048"/>
    <w:rsid w:val="009D52E8"/>
    <w:rsid w:val="009D6891"/>
    <w:rsid w:val="009E3518"/>
    <w:rsid w:val="009F7C74"/>
    <w:rsid w:val="00A240D0"/>
    <w:rsid w:val="00A32C65"/>
    <w:rsid w:val="00A5068D"/>
    <w:rsid w:val="00A524D9"/>
    <w:rsid w:val="00A72A54"/>
    <w:rsid w:val="00A96CF8"/>
    <w:rsid w:val="00AC0D8C"/>
    <w:rsid w:val="00AC24F3"/>
    <w:rsid w:val="00AC4F78"/>
    <w:rsid w:val="00AF0A46"/>
    <w:rsid w:val="00B0443E"/>
    <w:rsid w:val="00B313E6"/>
    <w:rsid w:val="00B41020"/>
    <w:rsid w:val="00B70BB5"/>
    <w:rsid w:val="00B73767"/>
    <w:rsid w:val="00B8151E"/>
    <w:rsid w:val="00BA4841"/>
    <w:rsid w:val="00BA61BC"/>
    <w:rsid w:val="00BB5267"/>
    <w:rsid w:val="00BC5ACE"/>
    <w:rsid w:val="00BD490D"/>
    <w:rsid w:val="00BE2216"/>
    <w:rsid w:val="00BF3F3A"/>
    <w:rsid w:val="00BF7DCC"/>
    <w:rsid w:val="00C27FE8"/>
    <w:rsid w:val="00C52986"/>
    <w:rsid w:val="00C701B7"/>
    <w:rsid w:val="00C82782"/>
    <w:rsid w:val="00CA302E"/>
    <w:rsid w:val="00CA43D3"/>
    <w:rsid w:val="00CA5EC6"/>
    <w:rsid w:val="00CB3506"/>
    <w:rsid w:val="00CB4729"/>
    <w:rsid w:val="00CC0A1F"/>
    <w:rsid w:val="00CD444B"/>
    <w:rsid w:val="00CE738C"/>
    <w:rsid w:val="00D128AE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15CE4"/>
    <w:rsid w:val="00E20E72"/>
    <w:rsid w:val="00E304D4"/>
    <w:rsid w:val="00E55758"/>
    <w:rsid w:val="00E60E57"/>
    <w:rsid w:val="00E74820"/>
    <w:rsid w:val="00EA7E58"/>
    <w:rsid w:val="00EC756A"/>
    <w:rsid w:val="00EC75F6"/>
    <w:rsid w:val="00EE33BD"/>
    <w:rsid w:val="00F07E7B"/>
    <w:rsid w:val="00F3038F"/>
    <w:rsid w:val="00F45E9E"/>
    <w:rsid w:val="00F46AAB"/>
    <w:rsid w:val="00F50D69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" w:customStyle="tru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" w:customStyle="true">
    <w:name w:val="OTR1"/>
    <w:basedOn w:val="a1"/>
    <w:next w:val="af"/>
    <w:rsid w:val="001E177F"/>
    <w:pPr>
      <w:spacing w:after="160" w:line="259" w:lineRule="auto"/>
    </w:pPr>
    <w:rPr>
      <w:rFonts w:eastAsia="Calibri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42" w:type="tabl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" w:type="table">
    <w:name w:val="OTR1"/>
    <w:basedOn w:val="a1"/>
    <w:next w:val="af"/>
    <w:rsid w:val="001E177F"/>
    <w:pPr>
      <w:spacing w:after="160" w:line="259" w:lineRule="auto"/>
    </w:pPr>
    <w:rPr>
      <w:rFonts w:eastAsia="Calibri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70DC7082-18C5-4E59-B351-70A9D0A4D949}"/>
</file>

<file path=customXml/itemProps2.xml><?xml version="1.0" encoding="utf-8"?>
<ds:datastoreItem xmlns:ds="http://schemas.openxmlformats.org/officeDocument/2006/customXml" ds:itemID="{195E5DF4-61F4-42B7-870B-F3A312827864}"/>
</file>

<file path=customXml/itemProps3.xml><?xml version="1.0" encoding="utf-8"?>
<ds:datastoreItem xmlns:ds="http://schemas.openxmlformats.org/officeDocument/2006/customXml" ds:itemID="{F393BDDF-5FBF-4C2F-83C6-E6EEAA06ED82}"/>
</file>

<file path=customXml/itemProps4.xml><?xml version="1.0" encoding="utf-8"?>
<ds:datastoreItem xmlns:ds="http://schemas.openxmlformats.org/officeDocument/2006/customXml" ds:itemID="{6F1EF800-6A01-4EE3-829A-47C6ED9F02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Иванова Анастасия Сергеевна</dc:creator>
  <cp:lastModifiedBy>Филимоненко Светлана Игоревна</cp:lastModifiedBy>
  <cp:revision>102</cp:revision>
  <cp:lastPrinted>2025-08-04T09:58:00Z</cp:lastPrinted>
  <dcterms:created xsi:type="dcterms:W3CDTF">2021-11-02T11:00:00Z</dcterms:created>
  <dcterms:modified xsi:type="dcterms:W3CDTF">2026-04-07T09:52:00Z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