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912C7" w:rsidRDefault="00A670B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76A0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670B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76A0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670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76A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76A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670B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670B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670B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97E86" w:rsidR="00496AC2" w:rsidRDefault="00496AC2" w:rsidRPr="00496AC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2"/>
          <w:szCs w:val="30"/>
          <w:lang w:eastAsia="en-US"/>
        </w:rPr>
      </w:pPr>
    </w:p>
    <w:p w:rsidP="00097E86" w:rsidR="00496AC2" w:rsidRDefault="00496AC2" w:rsidRPr="00496AC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2"/>
          <w:szCs w:val="30"/>
          <w:lang w:eastAsia="en-US"/>
        </w:rPr>
      </w:pPr>
    </w:p>
    <w:p w:rsidP="00097E86" w:rsidR="00097E86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52715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527157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527157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изменений </w:t>
      </w:r>
    </w:p>
    <w:p w:rsidP="00097E86" w:rsidR="00097E86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проект планировки и проект </w:t>
      </w:r>
      <w:proofErr w:type="gramStart"/>
      <w:r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 </w:t>
      </w:r>
      <w:r w:rsidR="00527157"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границах зоны планируемого размещения объектов капитального строительства с номером 4.6.12 </w:t>
      </w:r>
    </w:p>
    <w:p w:rsidP="00097E86" w:rsidR="005A5FB6" w:rsidRDefault="0052715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527157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и земельного участка с номером межевания 4.6.12</w:t>
      </w:r>
    </w:p>
    <w:p w:rsidP="00097E86" w:rsidR="00527157" w:rsidRDefault="0052715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97E86" w:rsidR="00097E86" w:rsidRDefault="00097E8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97E86" w:rsidR="00097E86" w:rsidRDefault="00097E86" w:rsidRPr="0052715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097E86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097E86">
        <w:rPr>
          <w:rFonts w:ascii="Times New Roman" w:hAnsi="Times New Roman"/>
          <w:sz w:val="30"/>
          <w:szCs w:val="30"/>
        </w:rPr>
        <w:t xml:space="preserve">     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097E86">
        <w:rPr>
          <w:rFonts w:ascii="Times New Roman" w:hAnsi="Times New Roman"/>
          <w:sz w:val="30"/>
          <w:szCs w:val="30"/>
        </w:rPr>
        <w:t xml:space="preserve">  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9576E7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</w:t>
      </w:r>
      <w:r w:rsidR="00D15A2F">
        <w:rPr>
          <w:rFonts w:ascii="Times New Roman" w:hAnsi="Times New Roman"/>
          <w:sz w:val="30"/>
          <w:szCs w:val="30"/>
        </w:rPr>
        <w:t xml:space="preserve"> руководствуясь</w:t>
      </w:r>
      <w:r w:rsidRPr="00556480">
        <w:rPr>
          <w:rFonts w:ascii="Times New Roman" w:hAnsi="Times New Roman"/>
          <w:sz w:val="30"/>
          <w:szCs w:val="30"/>
        </w:rPr>
        <w:t xml:space="preserve">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097E86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097E86" w:rsidR="00046E3A" w:rsidRDefault="00046E3A" w:rsidRPr="00527157">
      <w:pPr>
        <w:pStyle w:val="1"/>
        <w:keepNext w:val="false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Pr="00527157">
        <w:rPr>
          <w:sz w:val="30"/>
          <w:szCs w:val="30"/>
        </w:rPr>
        <w:t xml:space="preserve">Провести публичные слушания </w:t>
      </w:r>
      <w:r w:rsidRPr="00527157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097E86">
        <w:rPr>
          <w:rFonts w:eastAsiaTheme="minorHAnsi"/>
          <w:bCs/>
          <w:sz w:val="30"/>
          <w:szCs w:val="30"/>
          <w:lang w:eastAsia="en-US"/>
        </w:rPr>
        <w:t xml:space="preserve">                   </w:t>
      </w:r>
      <w:r w:rsidRPr="00527157">
        <w:rPr>
          <w:rFonts w:eastAsiaTheme="minorHAnsi"/>
          <w:bCs/>
          <w:sz w:val="30"/>
          <w:szCs w:val="30"/>
          <w:lang w:eastAsia="en-US"/>
        </w:rPr>
        <w:t xml:space="preserve">№ 410, </w:t>
      </w:r>
      <w:r w:rsidR="00527157" w:rsidRPr="00527157">
        <w:rPr>
          <w:bCs/>
          <w:kern w:val="3"/>
          <w:sz w:val="30"/>
          <w:szCs w:val="30"/>
        </w:rPr>
        <w:t xml:space="preserve">в границах зоны планируемого размещения объектов капитального строительства с номером 4.6.12 и земельного участка </w:t>
      </w:r>
      <w:r w:rsidR="00097E86">
        <w:rPr>
          <w:bCs/>
          <w:kern w:val="3"/>
          <w:sz w:val="30"/>
          <w:szCs w:val="30"/>
        </w:rPr>
        <w:t xml:space="preserve">                      </w:t>
      </w:r>
      <w:r w:rsidR="00527157" w:rsidRPr="00527157">
        <w:rPr>
          <w:bCs/>
          <w:kern w:val="3"/>
          <w:sz w:val="30"/>
          <w:szCs w:val="30"/>
        </w:rPr>
        <w:t>с номером межевания 4.6.12</w:t>
      </w:r>
      <w:r w:rsidRPr="00527157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097E86">
        <w:rPr>
          <w:rFonts w:eastAsiaTheme="minorHAnsi"/>
          <w:sz w:val="30"/>
          <w:szCs w:val="30"/>
          <w:lang w:eastAsia="en-US"/>
        </w:rPr>
        <w:t>(далее –</w:t>
      </w:r>
      <w:r w:rsidRPr="00527157">
        <w:rPr>
          <w:rFonts w:eastAsiaTheme="minorHAnsi"/>
          <w:sz w:val="30"/>
          <w:szCs w:val="30"/>
          <w:lang w:eastAsia="en-US"/>
        </w:rPr>
        <w:t xml:space="preserve"> Проект)</w:t>
      </w:r>
      <w:r w:rsidRPr="00527157">
        <w:rPr>
          <w:sz w:val="30"/>
          <w:szCs w:val="30"/>
        </w:rPr>
        <w:t xml:space="preserve"> в срок не менее четырнадцати дней и не более тридцати дней с даты</w:t>
      </w:r>
      <w:proofErr w:type="gramEnd"/>
      <w:r w:rsidRPr="00527157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</w:t>
      </w:r>
      <w:r w:rsidRPr="00527157">
        <w:rPr>
          <w:i/>
          <w:sz w:val="30"/>
          <w:szCs w:val="30"/>
        </w:rPr>
        <w:t>.</w:t>
      </w:r>
    </w:p>
    <w:p w:rsidP="00097E86" w:rsidR="00046E3A" w:rsidRDefault="00046E3A" w:rsidRPr="0052715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7157">
        <w:rPr>
          <w:rFonts w:ascii="Times New Roman" w:hAnsi="Times New Roman"/>
          <w:sz w:val="30"/>
          <w:szCs w:val="30"/>
        </w:rPr>
        <w:t>2.</w:t>
      </w:r>
      <w:r w:rsidR="00097E86">
        <w:rPr>
          <w:rFonts w:ascii="Times New Roman" w:hAnsi="Times New Roman"/>
          <w:sz w:val="30"/>
          <w:szCs w:val="30"/>
        </w:rPr>
        <w:t> </w:t>
      </w:r>
      <w:r w:rsidRPr="00527157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527157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097E86" w:rsidR="00046E3A" w:rsidRDefault="00046E3A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7157">
        <w:rPr>
          <w:rFonts w:ascii="Times New Roman" w:hAnsi="Times New Roman"/>
          <w:sz w:val="30"/>
          <w:szCs w:val="30"/>
        </w:rPr>
        <w:lastRenderedPageBreak/>
        <w:t>3.</w:t>
      </w:r>
      <w:r w:rsidR="00097E86">
        <w:rPr>
          <w:rFonts w:ascii="Times New Roman" w:hAnsi="Times New Roman"/>
          <w:sz w:val="30"/>
          <w:szCs w:val="30"/>
        </w:rPr>
        <w:t> </w:t>
      </w:r>
      <w:r w:rsidRPr="00527157">
        <w:rPr>
          <w:rFonts w:ascii="Times New Roman" w:hAnsi="Times New Roman"/>
          <w:sz w:val="30"/>
          <w:szCs w:val="30"/>
        </w:rPr>
        <w:t>Департаменту информационной</w:t>
      </w:r>
      <w:r w:rsidRPr="00046E3A">
        <w:rPr>
          <w:rFonts w:ascii="Times New Roman" w:hAnsi="Times New Roman"/>
          <w:sz w:val="30"/>
          <w:szCs w:val="30"/>
        </w:rPr>
        <w:t xml:space="preserve"> политики администрации города</w:t>
      </w:r>
      <w:r w:rsidR="00D15A2F">
        <w:rPr>
          <w:rFonts w:ascii="Times New Roman" w:hAnsi="Times New Roman"/>
          <w:sz w:val="30"/>
          <w:szCs w:val="30"/>
        </w:rPr>
        <w:t xml:space="preserve"> Красноярска</w:t>
      </w:r>
      <w:r w:rsidRPr="00046E3A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097E86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t>1)</w:t>
      </w:r>
      <w:r w:rsidR="00097E86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Pr="00046E3A">
        <w:rPr>
          <w:rFonts w:ascii="Times New Roman" w:hAnsi="Times New Roman"/>
          <w:sz w:val="30"/>
          <w:szCs w:val="30"/>
        </w:rPr>
        <w:br/>
        <w:t>в течение семи дней со дня 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097E86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097E86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097E86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097E86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097E86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 Постановление вступает в силу со дня его официального опубликования.</w:t>
      </w:r>
    </w:p>
    <w:p w:rsidP="00097E86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9576E7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097E86" w:rsidR="00D16883" w:rsidRDefault="00D1688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097E86" w:rsidRDefault="00097E86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FE0E6D" w:rsidRDefault="00FE0E6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FF769E" w:rsidRDefault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</w:t>
      </w:r>
      <w:r w:rsidR="00097E86">
        <w:rPr>
          <w:rFonts w:ascii="Times New Roman" w:hAnsi="Times New Roman"/>
          <w:sz w:val="30"/>
          <w:szCs w:val="30"/>
        </w:rPr>
        <w:t xml:space="preserve"> </w:t>
      </w:r>
      <w:r w:rsidR="00FE0E6D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  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097E86" w:rsidR="00097E86" w:rsidRDefault="00097E86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097E86" w:rsidRDefault="00097E86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097E86" w:rsidRDefault="00097E86" w:rsidRPr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97E86" w:rsidR="00097E86" w:rsidRDefault="0036796A" w:rsidRPr="00097E86">
      <w:pPr>
        <w:widowControl w:val="false"/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097E86" w:rsidRPr="00097E8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97E86" w:rsidR="00097E86" w:rsidRDefault="00097E86" w:rsidRPr="00097E86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7E86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97E86" w:rsidR="00097E86" w:rsidRDefault="00097E86" w:rsidRPr="00097E86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7E86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97E86" w:rsidR="00097E86" w:rsidRDefault="00097E86" w:rsidRPr="00097E86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7E86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097E86" w:rsidR="00097E86" w:rsidRDefault="00097E86" w:rsidRPr="00097E86">
      <w:pPr>
        <w:widowControl w:val="false"/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97E86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97E86" w:rsidR="00097E86" w:rsidRDefault="00097E86" w:rsidRPr="00097E86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97E86" w:rsidR="00097E86" w:rsidRDefault="00097E86" w:rsidRPr="00097E86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97E86" w:rsidR="00A623BA" w:rsidRDefault="00A623BA" w:rsidRPr="00B355C2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97E86" w:rsidR="009907A2" w:rsidRDefault="009907A2" w:rsidRPr="000B34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097E86" w:rsidR="00097E86" w:rsidRDefault="009907A2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527157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527157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527157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527157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527157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527157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в проект планировки и проект межевания территории </w:t>
      </w:r>
    </w:p>
    <w:p w:rsidP="00097E86" w:rsidR="00097E86" w:rsidRDefault="007D6318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527157">
        <w:rPr>
          <w:rFonts w:ascii="Times New Roman" w:cs="Times New Roman" w:hAnsi="Times New Roman"/>
          <w:bCs/>
          <w:kern w:val="3"/>
          <w:sz w:val="30"/>
          <w:szCs w:val="30"/>
        </w:rPr>
        <w:t xml:space="preserve">северо-восточной левобережной части города Красноярска </w:t>
      </w:r>
      <w:r w:rsidR="00527157" w:rsidRPr="00527157">
        <w:rPr>
          <w:rFonts w:ascii="Times New Roman" w:cs="Times New Roman" w:hAnsi="Times New Roman"/>
          <w:bCs/>
          <w:kern w:val="3"/>
          <w:sz w:val="30"/>
          <w:szCs w:val="30"/>
        </w:rPr>
        <w:t xml:space="preserve">в границах зоны планируемого размещения объектов капитального строительства </w:t>
      </w:r>
    </w:p>
    <w:p w:rsidP="00097E86" w:rsidR="005A5FB6" w:rsidRDefault="00527157" w:rsidRPr="00527157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27157">
        <w:rPr>
          <w:rFonts w:ascii="Times New Roman" w:cs="Times New Roman" w:hAnsi="Times New Roman"/>
          <w:bCs/>
          <w:kern w:val="3"/>
          <w:sz w:val="30"/>
          <w:szCs w:val="30"/>
        </w:rPr>
        <w:t>с номером 4.6.12 и земельного участка с номером межевания 4.6.12</w:t>
      </w:r>
    </w:p>
    <w:p w:rsidP="00097E86" w:rsidR="00F155C8" w:rsidRDefault="00F155C8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97E86" w:rsidR="00F155C8" w:rsidRDefault="00F155C8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097E86" w:rsidR="00097E86" w:rsidRDefault="00097E86">
      <w:pPr>
        <w:pStyle w:val="ac"/>
        <w:widowControl w:val="false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402"/>
        <w:gridCol w:w="284"/>
        <w:gridCol w:w="5670"/>
      </w:tblGrid>
      <w:tr w:rsidR="000939F6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097E86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4"/>
          </w:tcPr>
          <w:p w:rsidP="00496AC2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097E86" w:rsidR="000939F6" w:rsidRDefault="007D6318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496AC2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097E86" w:rsidR="000939F6" w:rsidRDefault="007D6318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dxa" w:w="284"/>
          </w:tcPr>
          <w:p w:rsidP="00496AC2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8E618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097E86" w:rsidR="00F155C8" w:rsidRDefault="008E618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284"/>
          </w:tcPr>
          <w:p w:rsidP="00496AC2" w:rsidR="00F155C8" w:rsidRDefault="00F155C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097E86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496AC2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496AC2">
        <w:trPr>
          <w:trHeight w:val="20"/>
        </w:trPr>
        <w:tc>
          <w:tcPr>
            <w:tcW w:type="dxa" w:w="3402"/>
          </w:tcPr>
          <w:p w:rsidP="00097E86" w:rsidR="00496AC2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097E86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496AC2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496AC2" w:rsidR="007E2886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="007E2886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496AC2" w:rsidR="009576E7" w:rsidRDefault="009576E7" w:rsidRPr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96AC2" w:rsidRPr="00B355C2" w:rsidTr="00496AC2">
        <w:trPr>
          <w:trHeight w:val="20"/>
        </w:trPr>
        <w:tc>
          <w:tcPr>
            <w:tcW w:type="dxa" w:w="3402"/>
            <w:tcBorders>
              <w:bottom w:color="auto" w:space="0" w:sz="4" w:val="single"/>
            </w:tcBorders>
          </w:tcPr>
          <w:p w:rsidP="00496AC2" w:rsidR="00496AC2" w:rsidRDefault="00496AC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</w:t>
            </w:r>
          </w:p>
          <w:p w:rsidP="00496AC2" w:rsidR="00496AC2" w:rsidRDefault="00496A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496AC2" w:rsidR="00496AC2" w:rsidRDefault="00496AC2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</w:tcPr>
          <w:p w:rsidP="00496AC2" w:rsidR="00496AC2" w:rsidRDefault="009576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 общества                         с ограниченной ответственностью</w:t>
            </w:r>
            <w:r w:rsidR="00496AC2">
              <w:rPr>
                <w:rFonts w:ascii="Times New Roman" w:hAnsi="Times New Roman"/>
                <w:sz w:val="30"/>
                <w:szCs w:val="30"/>
              </w:rPr>
              <w:t xml:space="preserve"> «Кадастровое Бюро» (по согласованию).</w:t>
            </w:r>
          </w:p>
          <w:p w:rsidP="00496AC2" w:rsidR="00496AC2" w:rsidRDefault="00496AC2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9576E7">
      <w:pPr>
        <w:spacing w:after="0" w:line="216" w:lineRule="auto"/>
        <w:jc w:val="both"/>
        <w:rPr>
          <w:rFonts w:ascii="Times New Roman" w:hAnsi="Times New Roman"/>
          <w:sz w:val="6"/>
          <w:szCs w:val="30"/>
        </w:rPr>
      </w:pPr>
      <w:bookmarkStart w:id="0" w:name="_GoBack"/>
      <w:bookmarkEnd w:id="0"/>
    </w:p>
    <w:sectPr w:rsidR="005F4CBA" w:rsidRPr="009576E7" w:rsidSect="00097E8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76A03" w:rsidP="005B1B26" w:rsidRDefault="00476A03">
      <w:pPr>
        <w:spacing w:after="0" w:line="240" w:lineRule="auto"/>
      </w:pPr>
      <w:r>
        <w:separator/>
      </w:r>
    </w:p>
  </w:endnote>
  <w:endnote w:type="continuationSeparator" w:id="0">
    <w:p w:rsidR="00476A03" w:rsidP="005B1B26" w:rsidRDefault="0047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76A03" w:rsidP="005B1B26" w:rsidRDefault="00476A03">
      <w:pPr>
        <w:spacing w:after="0" w:line="240" w:lineRule="auto"/>
      </w:pPr>
      <w:r>
        <w:separator/>
      </w:r>
    </w:p>
  </w:footnote>
  <w:footnote w:type="continuationSeparator" w:id="0">
    <w:p w:rsidR="00476A03" w:rsidP="005B1B26" w:rsidRDefault="0047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576E7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6A03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96AC2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089A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157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2C7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886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6E7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0B8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248 от 02.04.2026</docTitle>
  </documentManagement>
</p:properties>
</file>

<file path=customXml/itemProps1.xml><?xml version="1.0" encoding="utf-8"?>
<ds:datastoreItem xmlns:ds="http://schemas.openxmlformats.org/officeDocument/2006/customXml" ds:itemID="{89EC0EB4-8E80-4C5C-B37A-3020C476401E}"/>
</file>

<file path=customXml/itemProps2.xml><?xml version="1.0" encoding="utf-8"?>
<ds:datastoreItem xmlns:ds="http://schemas.openxmlformats.org/officeDocument/2006/customXml" ds:itemID="{5D6E24CA-4FCD-48FE-A07C-744052ED2F9F}"/>
</file>

<file path=customXml/itemProps3.xml><?xml version="1.0" encoding="utf-8"?>
<ds:datastoreItem xmlns:ds="http://schemas.openxmlformats.org/officeDocument/2006/customXml" ds:itemID="{D03C6D58-2767-4A5A-B0F3-2ED27CBD1771}"/>
</file>

<file path=customXml/itemProps4.xml><?xml version="1.0" encoding="utf-8"?>
<ds:datastoreItem xmlns:ds="http://schemas.openxmlformats.org/officeDocument/2006/customXml" ds:itemID="{D41E39DB-EF00-49A8-B33B-08BCB4E90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248 от 02.04.2026</dc:title>
  <dc:creator>makoenko</dc:creator>
  <cp:lastModifiedBy>Бабинцева Ксения Геннадьевна</cp:lastModifiedBy>
  <cp:revision>27</cp:revision>
  <cp:lastPrinted>2024-11-15T02:52:00Z</cp:lastPrinted>
  <dcterms:created xsi:type="dcterms:W3CDTF">2025-06-23T05:47:00Z</dcterms:created>
  <dcterms:modified xsi:type="dcterms:W3CDTF">2026-04-01T08:31:00Z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