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C5174" w:rsidRDefault="0078729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5605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8729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5605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8729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5605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5605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8729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31.03.2026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8729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239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8729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07AEA" w:rsidR="00307AEA" w:rsidRDefault="00307AEA" w:rsidRPr="00307AEA">
      <w:pPr>
        <w:widowControl w:val="false"/>
        <w:spacing w:after="0" w:line="240" w:lineRule="auto"/>
        <w:rPr>
          <w:rFonts w:ascii="Times New Roman" w:cs="Times New Roman" w:hAnsi="Times New Roman"/>
          <w:sz w:val="44"/>
          <w:szCs w:val="44"/>
        </w:rPr>
      </w:pPr>
    </w:p>
    <w:p w:rsidP="00307AEA" w:rsidR="00307AEA" w:rsidRDefault="00307AEA" w:rsidRPr="00307AEA">
      <w:pPr>
        <w:widowControl w:val="false"/>
        <w:spacing w:after="0" w:line="240" w:lineRule="auto"/>
        <w:rPr>
          <w:rFonts w:ascii="Times New Roman" w:cs="Times New Roman" w:hAnsi="Times New Roman"/>
          <w:sz w:val="44"/>
          <w:szCs w:val="44"/>
        </w:rPr>
      </w:pPr>
    </w:p>
    <w:p w:rsidP="00307AEA" w:rsidR="00307AEA" w:rsidRDefault="00307AEA">
      <w:pPr>
        <w:widowControl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A336F8" w:rsidR="004C36F5" w:rsidRDefault="004F50CB" w:rsidRPr="00B02A01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О внесении изменени</w:t>
      </w:r>
      <w:r w:rsidR="00932513" w:rsidRPr="00B02A01">
        <w:rPr>
          <w:rFonts w:ascii="Times New Roman" w:cs="Times New Roman" w:hAnsi="Times New Roman"/>
          <w:sz w:val="30"/>
          <w:szCs w:val="30"/>
        </w:rPr>
        <w:t>я</w:t>
      </w:r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336F8" w:rsidR="00507E6A" w:rsidRDefault="004F50CB" w:rsidRPr="00B02A01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в постановление администрации </w:t>
      </w:r>
    </w:p>
    <w:p w:rsidP="00A336F8" w:rsidR="000B17D0" w:rsidRDefault="004F50CB" w:rsidRPr="00B02A01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0B17D0" w:rsidRPr="00B02A01">
        <w:rPr>
          <w:rFonts w:ascii="Times New Roman" w:cs="Times New Roman" w:hAnsi="Times New Roman"/>
          <w:sz w:val="30"/>
          <w:szCs w:val="30"/>
        </w:rPr>
        <w:t xml:space="preserve">Красноярска </w:t>
      </w:r>
    </w:p>
    <w:p w:rsidP="00A336F8" w:rsidR="004F50CB" w:rsidRDefault="004F50CB" w:rsidRPr="00B02A01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от </w:t>
      </w:r>
      <w:r w:rsidR="00492D79" w:rsidRPr="00B02A01">
        <w:rPr>
          <w:rFonts w:ascii="Times New Roman" w:cs="Times New Roman" w:hAnsi="Times New Roman"/>
          <w:sz w:val="30"/>
          <w:szCs w:val="30"/>
        </w:rPr>
        <w:t>11</w:t>
      </w:r>
      <w:r w:rsidRPr="00B02A01">
        <w:rPr>
          <w:rFonts w:ascii="Times New Roman" w:cs="Times New Roman" w:hAnsi="Times New Roman"/>
          <w:sz w:val="30"/>
          <w:szCs w:val="30"/>
        </w:rPr>
        <w:t>.0</w:t>
      </w:r>
      <w:r w:rsidR="00492D79" w:rsidRPr="00B02A01">
        <w:rPr>
          <w:rFonts w:ascii="Times New Roman" w:cs="Times New Roman" w:hAnsi="Times New Roman"/>
          <w:sz w:val="30"/>
          <w:szCs w:val="30"/>
        </w:rPr>
        <w:t>6</w:t>
      </w:r>
      <w:r w:rsidRPr="00B02A01">
        <w:rPr>
          <w:rFonts w:ascii="Times New Roman" w:cs="Times New Roman" w:hAnsi="Times New Roman"/>
          <w:sz w:val="30"/>
          <w:szCs w:val="30"/>
        </w:rPr>
        <w:t xml:space="preserve">.2021 № </w:t>
      </w:r>
      <w:r w:rsidR="00492D79" w:rsidRPr="00B02A01">
        <w:rPr>
          <w:rFonts w:ascii="Times New Roman" w:cs="Times New Roman" w:hAnsi="Times New Roman"/>
          <w:sz w:val="30"/>
          <w:szCs w:val="30"/>
        </w:rPr>
        <w:t>412</w:t>
      </w:r>
    </w:p>
    <w:p w:rsidP="000D23EB" w:rsidR="004C36F5" w:rsidRDefault="004C36F5">
      <w:pPr>
        <w:widowControl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0D23EB" w:rsidR="00A336F8" w:rsidRDefault="00A336F8" w:rsidRPr="00B02A01">
      <w:pPr>
        <w:widowControl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0D23EB" w:rsidR="001C60AC" w:rsidRDefault="00786964" w:rsidRPr="00B02A01">
      <w:pPr>
        <w:pStyle w:val="ConsPlusTitlePag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02A01">
        <w:rPr>
          <w:rFonts w:ascii="Times New Roman" w:cs="Times New Roman" w:hAnsi="Times New Roman"/>
          <w:sz w:val="30"/>
          <w:szCs w:val="30"/>
        </w:rPr>
        <w:t>В целях совершенствования правовых актов администрации города Красноярска, руководствуясь постановлением Правительства Р</w:t>
      </w:r>
      <w:r w:rsidR="00A336F8">
        <w:rPr>
          <w:rFonts w:ascii="Times New Roman" w:cs="Times New Roman" w:hAnsi="Times New Roman"/>
          <w:sz w:val="30"/>
          <w:szCs w:val="30"/>
        </w:rPr>
        <w:t xml:space="preserve">оссийской </w:t>
      </w:r>
      <w:r w:rsidRPr="00B02A01">
        <w:rPr>
          <w:rFonts w:ascii="Times New Roman" w:cs="Times New Roman" w:hAnsi="Times New Roman"/>
          <w:sz w:val="30"/>
          <w:szCs w:val="30"/>
        </w:rPr>
        <w:t>Ф</w:t>
      </w:r>
      <w:r w:rsidR="00A336F8">
        <w:rPr>
          <w:rFonts w:ascii="Times New Roman" w:cs="Times New Roman" w:hAnsi="Times New Roman"/>
          <w:sz w:val="30"/>
          <w:szCs w:val="30"/>
        </w:rPr>
        <w:t>едерации</w:t>
      </w:r>
      <w:r w:rsidRPr="00B02A01">
        <w:rPr>
          <w:rFonts w:ascii="Times New Roman" w:cs="Times New Roman" w:hAnsi="Times New Roman"/>
          <w:sz w:val="30"/>
          <w:szCs w:val="30"/>
        </w:rPr>
        <w:t xml:space="preserve">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в форме субсидий»</w:t>
      </w:r>
      <w:r w:rsidRPr="00B02A01">
        <w:rPr>
          <w:rFonts w:ascii="Times New Roman" w:cs="Times New Roman" w:eastAsia="Times New Roman" w:hAnsi="Times New Roman"/>
          <w:sz w:val="30"/>
          <w:szCs w:val="30"/>
        </w:rPr>
        <w:t>,</w:t>
      </w:r>
      <w:r w:rsidRPr="00B02A01">
        <w:rPr>
          <w:rFonts w:ascii="Times New Roman" w:cs="Times New Roman" w:hAnsi="Times New Roman"/>
          <w:sz w:val="30"/>
          <w:szCs w:val="30"/>
        </w:rPr>
        <w:t xml:space="preserve"> статьями 41, 58, 59 Устава города Красноярска,</w:t>
      </w:r>
      <w:r w:rsidR="001C552E" w:rsidRPr="00B02A0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D23EB" w:rsidR="00507E6A" w:rsidRDefault="00D70E6C" w:rsidRPr="00B02A01">
      <w:pPr>
        <w:pStyle w:val="ConsPlusTitlePage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ПОСТАНОВЛЯЮ</w:t>
      </w:r>
      <w:r w:rsidR="004F50CB" w:rsidRPr="00B02A01">
        <w:rPr>
          <w:rFonts w:ascii="Times New Roman" w:cs="Times New Roman" w:hAnsi="Times New Roman"/>
          <w:sz w:val="30"/>
          <w:szCs w:val="30"/>
        </w:rPr>
        <w:t>:</w:t>
      </w:r>
    </w:p>
    <w:p w:rsidP="000D23EB" w:rsidR="004F50CB" w:rsidRDefault="00CF6DBA" w:rsidRPr="00B02A0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1.</w:t>
      </w:r>
      <w:r w:rsidR="008863A1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492D79" w:rsidRPr="00B02A01">
        <w:rPr>
          <w:rFonts w:ascii="Times New Roman" w:cs="Times New Roman" w:hAnsi="Times New Roman"/>
          <w:sz w:val="30"/>
          <w:szCs w:val="30"/>
        </w:rPr>
        <w:t xml:space="preserve">Внести изменение в </w:t>
      </w:r>
      <w:r w:rsidR="008863A1">
        <w:rPr>
          <w:rFonts w:ascii="Times New Roman" w:cs="Times New Roman" w:hAnsi="Times New Roman"/>
          <w:sz w:val="30"/>
          <w:szCs w:val="30"/>
        </w:rPr>
        <w:t>п</w:t>
      </w:r>
      <w:r w:rsidR="00492D79" w:rsidRPr="00B02A01">
        <w:rPr>
          <w:rFonts w:ascii="Times New Roman" w:cs="Times New Roman" w:hAnsi="Times New Roman"/>
          <w:sz w:val="30"/>
          <w:szCs w:val="30"/>
        </w:rPr>
        <w:t xml:space="preserve">остановление администрации города </w:t>
      </w:r>
      <w:r w:rsidR="00A64CAF" w:rsidRPr="00B02A01">
        <w:rPr>
          <w:rFonts w:ascii="Times New Roman" w:cs="Times New Roman" w:hAnsi="Times New Roman"/>
          <w:sz w:val="30"/>
          <w:szCs w:val="30"/>
        </w:rPr>
        <w:t>Красноярска о</w:t>
      </w:r>
      <w:r w:rsidR="00492D79" w:rsidRPr="00B02A01">
        <w:rPr>
          <w:rFonts w:ascii="Times New Roman" w:cs="Times New Roman" w:hAnsi="Times New Roman"/>
          <w:sz w:val="30"/>
          <w:szCs w:val="30"/>
        </w:rPr>
        <w:t>т 11.06.2021 № 412 «Об утверждении Положения</w:t>
      </w:r>
      <w:r w:rsidR="008863A1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492D79" w:rsidRPr="00B02A01">
        <w:rPr>
          <w:rFonts w:ascii="Times New Roman" w:cs="Times New Roman" w:hAnsi="Times New Roman"/>
          <w:sz w:val="30"/>
          <w:szCs w:val="30"/>
        </w:rPr>
        <w:t xml:space="preserve">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проведением мероприятий по поддержке ветеранов, пенсионеров, граждан, находящихся в трудной жизненной ситуации, семей с детьми», изложив приложение к </w:t>
      </w:r>
      <w:r w:rsidR="008863A1">
        <w:rPr>
          <w:rFonts w:ascii="Times New Roman" w:cs="Times New Roman" w:hAnsi="Times New Roman"/>
          <w:sz w:val="30"/>
          <w:szCs w:val="30"/>
        </w:rPr>
        <w:t>п</w:t>
      </w:r>
      <w:r w:rsidR="00492D79" w:rsidRPr="00B02A01">
        <w:rPr>
          <w:rFonts w:ascii="Times New Roman" w:cs="Times New Roman" w:hAnsi="Times New Roman"/>
          <w:sz w:val="30"/>
          <w:szCs w:val="30"/>
        </w:rPr>
        <w:t xml:space="preserve">остановлению в редакции согласно приложению </w:t>
      </w:r>
      <w:r w:rsidR="008863A1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492D79" w:rsidRPr="00B02A01">
        <w:rPr>
          <w:rFonts w:ascii="Times New Roman" w:cs="Times New Roman" w:hAnsi="Times New Roman"/>
          <w:sz w:val="30"/>
          <w:szCs w:val="30"/>
        </w:rPr>
        <w:t>к</w:t>
      </w:r>
      <w:proofErr w:type="gramEnd"/>
      <w:r w:rsidR="00492D79" w:rsidRPr="00B02A01">
        <w:rPr>
          <w:rFonts w:ascii="Times New Roman" w:cs="Times New Roman" w:hAnsi="Times New Roman"/>
          <w:sz w:val="30"/>
          <w:szCs w:val="30"/>
        </w:rPr>
        <w:t xml:space="preserve"> настоящему </w:t>
      </w:r>
      <w:r w:rsidR="008863A1">
        <w:rPr>
          <w:rFonts w:ascii="Times New Roman" w:cs="Times New Roman" w:hAnsi="Times New Roman"/>
          <w:sz w:val="30"/>
          <w:szCs w:val="30"/>
        </w:rPr>
        <w:t>п</w:t>
      </w:r>
      <w:r w:rsidR="00492D79" w:rsidRPr="00B02A01">
        <w:rPr>
          <w:rFonts w:ascii="Times New Roman" w:cs="Times New Roman" w:hAnsi="Times New Roman"/>
          <w:sz w:val="30"/>
          <w:szCs w:val="30"/>
        </w:rPr>
        <w:t>остановлению.</w:t>
      </w:r>
    </w:p>
    <w:p w:rsidP="000D23EB" w:rsidR="00492D79" w:rsidRDefault="00492D79" w:rsidRPr="00B02A0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2.</w:t>
      </w:r>
      <w:r w:rsidR="008863A1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8863A1">
        <w:rPr>
          <w:rFonts w:ascii="Times New Roman" w:cs="Times New Roman" w:hAnsi="Times New Roman"/>
          <w:sz w:val="30"/>
          <w:szCs w:val="30"/>
        </w:rPr>
        <w:t>п</w:t>
      </w:r>
      <w:r w:rsidRPr="00B02A01">
        <w:rPr>
          <w:rFonts w:ascii="Times New Roman" w:cs="Times New Roman" w:hAnsi="Times New Roman"/>
          <w:sz w:val="30"/>
          <w:szCs w:val="30"/>
        </w:rPr>
        <w:t xml:space="preserve">остановление разместить в сетевом издании «Официальный интернет-портал правовой информации города </w:t>
      </w:r>
      <w:r w:rsidRPr="00B02A01">
        <w:rPr>
          <w:rFonts w:ascii="Times New Roman" w:cs="Times New Roman" w:hAnsi="Times New Roman"/>
          <w:sz w:val="30"/>
          <w:szCs w:val="30"/>
        </w:rPr>
        <w:lastRenderedPageBreak/>
        <w:t>Красноярска» (PRAVO-ADMKRSK.RU) и на официальном сайте администрации города</w:t>
      </w:r>
      <w:r w:rsidR="000B17D0" w:rsidRPr="00B02A0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B02A01">
        <w:rPr>
          <w:rFonts w:ascii="Times New Roman" w:cs="Times New Roman" w:hAnsi="Times New Roman"/>
          <w:sz w:val="30"/>
          <w:szCs w:val="30"/>
        </w:rPr>
        <w:t>.</w:t>
      </w:r>
    </w:p>
    <w:p w:rsidP="000D23EB" w:rsidR="00492D79" w:rsidRDefault="00492D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D23EB" w:rsidR="008863A1" w:rsidRDefault="008863A1" w:rsidRPr="00B02A0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D23EB" w:rsidR="00492D79" w:rsidRDefault="00492D79">
      <w:pPr>
        <w:tabs>
          <w:tab w:pos="6096" w:val="left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02A01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Глава города</w:t>
      </w:r>
      <w:r w:rsidRPr="00B02A0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B02A0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B02A0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8863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</w:t>
      </w:r>
      <w:r w:rsidRPr="00B02A01">
        <w:rPr>
          <w:rFonts w:ascii="Times New Roman" w:cs="Times New Roman" w:eastAsia="Times New Roman" w:hAnsi="Times New Roman"/>
          <w:sz w:val="30"/>
          <w:szCs w:val="30"/>
          <w:lang w:eastAsia="ru-RU"/>
        </w:rPr>
        <w:t>С.В. Верещагин</w:t>
      </w:r>
    </w:p>
    <w:p w:rsidP="000D23EB" w:rsidR="008863A1" w:rsidRDefault="008863A1" w:rsidRPr="00B02A01">
      <w:pPr>
        <w:tabs>
          <w:tab w:pos="6096" w:val="left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D23EB" w:rsidR="00492D79" w:rsidRDefault="00492D79" w:rsidRPr="00B02A01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B02A01">
        <w:rPr>
          <w:rFonts w:ascii="Times New Roman" w:cs="Times New Roman" w:hAnsi="Times New Roman"/>
          <w:sz w:val="30"/>
          <w:szCs w:val="30"/>
        </w:rPr>
        <w:br w:type="page"/>
      </w:r>
    </w:p>
    <w:p w:rsidP="007A3F02" w:rsidR="00492D79" w:rsidRDefault="00492D79" w:rsidRPr="00B02A01">
      <w:pPr>
        <w:autoSpaceDE w:val="false"/>
        <w:autoSpaceDN w:val="false"/>
        <w:adjustRightInd w:val="false"/>
        <w:spacing w:after="0" w:line="192" w:lineRule="auto"/>
        <w:ind w:firstLine="5528"/>
        <w:outlineLvl w:val="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7A3F02" w:rsidR="00492D79" w:rsidRDefault="00492D79" w:rsidRPr="00B02A01">
      <w:pPr>
        <w:autoSpaceDE w:val="false"/>
        <w:autoSpaceDN w:val="false"/>
        <w:adjustRightInd w:val="false"/>
        <w:spacing w:after="0" w:line="192" w:lineRule="auto"/>
        <w:ind w:firstLine="5528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к </w:t>
      </w:r>
      <w:r w:rsidR="007A3F02">
        <w:rPr>
          <w:rFonts w:ascii="Times New Roman" w:cs="Times New Roman" w:hAnsi="Times New Roman"/>
          <w:sz w:val="30"/>
          <w:szCs w:val="30"/>
        </w:rPr>
        <w:t>п</w:t>
      </w:r>
      <w:r w:rsidRPr="00B02A01">
        <w:rPr>
          <w:rFonts w:ascii="Times New Roman" w:cs="Times New Roman" w:hAnsi="Times New Roman"/>
          <w:sz w:val="30"/>
          <w:szCs w:val="30"/>
        </w:rPr>
        <w:t>остановлению</w:t>
      </w:r>
    </w:p>
    <w:p w:rsidP="007A3F02" w:rsidR="007A3F02" w:rsidRDefault="00492D79">
      <w:pPr>
        <w:autoSpaceDE w:val="false"/>
        <w:autoSpaceDN w:val="false"/>
        <w:adjustRightInd w:val="false"/>
        <w:spacing w:after="0" w:line="192" w:lineRule="auto"/>
        <w:ind w:firstLine="5528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7A3F02" w:rsidR="00492D79" w:rsidRDefault="00492D79" w:rsidRPr="00B02A01">
      <w:pPr>
        <w:autoSpaceDE w:val="false"/>
        <w:autoSpaceDN w:val="false"/>
        <w:adjustRightInd w:val="false"/>
        <w:spacing w:after="0" w:line="192" w:lineRule="auto"/>
        <w:ind w:firstLine="5528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города</w:t>
      </w:r>
      <w:r w:rsidR="000B17D0" w:rsidRPr="00B02A01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7A3F02" w:rsidR="00492D79" w:rsidRDefault="00492D79" w:rsidRPr="00B02A01">
      <w:pPr>
        <w:autoSpaceDE w:val="false"/>
        <w:autoSpaceDN w:val="false"/>
        <w:adjustRightInd w:val="false"/>
        <w:spacing w:after="0" w:line="192" w:lineRule="auto"/>
        <w:ind w:firstLine="5529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от __________</w:t>
      </w:r>
      <w:r w:rsidR="007A3F02">
        <w:rPr>
          <w:rFonts w:ascii="Times New Roman" w:cs="Times New Roman" w:hAnsi="Times New Roman"/>
          <w:sz w:val="30"/>
          <w:szCs w:val="30"/>
        </w:rPr>
        <w:t>_</w:t>
      </w:r>
      <w:r w:rsidRPr="00B02A01">
        <w:rPr>
          <w:rFonts w:ascii="Times New Roman" w:cs="Times New Roman" w:hAnsi="Times New Roman"/>
          <w:sz w:val="30"/>
          <w:szCs w:val="30"/>
        </w:rPr>
        <w:t>_ № _____</w:t>
      </w:r>
      <w:r w:rsidR="007A3F02">
        <w:rPr>
          <w:rFonts w:ascii="Times New Roman" w:cs="Times New Roman" w:hAnsi="Times New Roman"/>
          <w:sz w:val="30"/>
          <w:szCs w:val="30"/>
        </w:rPr>
        <w:t>__</w:t>
      </w:r>
      <w:r w:rsidRPr="00B02A01">
        <w:rPr>
          <w:rFonts w:ascii="Times New Roman" w:cs="Times New Roman" w:hAnsi="Times New Roman"/>
          <w:sz w:val="30"/>
          <w:szCs w:val="30"/>
        </w:rPr>
        <w:t>_</w:t>
      </w:r>
    </w:p>
    <w:p w:rsidP="007A3F02" w:rsidR="00492D79" w:rsidRDefault="00492D79" w:rsidRPr="00B02A01">
      <w:pPr>
        <w:autoSpaceDE w:val="false"/>
        <w:autoSpaceDN w:val="false"/>
        <w:adjustRightInd w:val="false"/>
        <w:spacing w:after="0" w:line="192" w:lineRule="auto"/>
        <w:ind w:firstLine="5529"/>
        <w:rPr>
          <w:rFonts w:ascii="Times New Roman" w:cs="Times New Roman" w:hAnsi="Times New Roman"/>
          <w:sz w:val="30"/>
          <w:szCs w:val="30"/>
        </w:rPr>
      </w:pPr>
    </w:p>
    <w:p w:rsidP="007A3F02" w:rsidR="00492D79" w:rsidRDefault="00492D79" w:rsidRPr="00B02A01">
      <w:pPr>
        <w:autoSpaceDE w:val="false"/>
        <w:autoSpaceDN w:val="false"/>
        <w:adjustRightInd w:val="false"/>
        <w:spacing w:after="0" w:line="192" w:lineRule="auto"/>
        <w:ind w:firstLine="5529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«Приложение</w:t>
      </w:r>
    </w:p>
    <w:p w:rsidP="007A3F02" w:rsidR="00492D79" w:rsidRDefault="00492D79" w:rsidRPr="00B02A01">
      <w:pPr>
        <w:autoSpaceDE w:val="false"/>
        <w:autoSpaceDN w:val="false"/>
        <w:adjustRightInd w:val="false"/>
        <w:spacing w:after="0" w:line="192" w:lineRule="auto"/>
        <w:ind w:firstLine="5529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к </w:t>
      </w:r>
      <w:r w:rsidR="007A3F02">
        <w:rPr>
          <w:rFonts w:ascii="Times New Roman" w:cs="Times New Roman" w:hAnsi="Times New Roman"/>
          <w:sz w:val="30"/>
          <w:szCs w:val="30"/>
        </w:rPr>
        <w:t>п</w:t>
      </w:r>
      <w:r w:rsidRPr="00B02A01">
        <w:rPr>
          <w:rFonts w:ascii="Times New Roman" w:cs="Times New Roman" w:hAnsi="Times New Roman"/>
          <w:sz w:val="30"/>
          <w:szCs w:val="30"/>
        </w:rPr>
        <w:t>остановлению</w:t>
      </w:r>
    </w:p>
    <w:p w:rsidP="007A3F02" w:rsidR="007A3F02" w:rsidRDefault="00492D79">
      <w:pPr>
        <w:autoSpaceDE w:val="false"/>
        <w:autoSpaceDN w:val="false"/>
        <w:adjustRightInd w:val="false"/>
        <w:spacing w:after="0" w:line="192" w:lineRule="auto"/>
        <w:ind w:firstLine="5529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7A3F02" w:rsidR="00492D79" w:rsidRDefault="00492D79" w:rsidRPr="00B02A01">
      <w:pPr>
        <w:autoSpaceDE w:val="false"/>
        <w:autoSpaceDN w:val="false"/>
        <w:adjustRightInd w:val="false"/>
        <w:spacing w:after="0" w:line="192" w:lineRule="auto"/>
        <w:ind w:firstLine="5529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города</w:t>
      </w:r>
      <w:r w:rsidR="000B17D0" w:rsidRPr="00B02A01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7A3F02" w:rsidR="00492D79" w:rsidRDefault="000B17D0" w:rsidRPr="00B02A01">
      <w:pPr>
        <w:autoSpaceDE w:val="false"/>
        <w:autoSpaceDN w:val="false"/>
        <w:adjustRightInd w:val="false"/>
        <w:spacing w:after="0" w:line="192" w:lineRule="auto"/>
        <w:ind w:firstLine="5529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от 11.06.</w:t>
      </w:r>
      <w:r w:rsidR="00492D79" w:rsidRPr="00B02A01">
        <w:rPr>
          <w:rFonts w:ascii="Times New Roman" w:cs="Times New Roman" w:hAnsi="Times New Roman"/>
          <w:sz w:val="30"/>
          <w:szCs w:val="30"/>
        </w:rPr>
        <w:t>2021 № 412</w:t>
      </w:r>
    </w:p>
    <w:p w:rsidP="000D23EB" w:rsidR="007A3F02" w:rsidRDefault="007A3F02" w:rsidRPr="008C5C43">
      <w:pPr>
        <w:pStyle w:val="ConsPlusTitlePage"/>
        <w:ind w:firstLine="709"/>
        <w:jc w:val="both"/>
        <w:rPr>
          <w:rFonts w:ascii="Times New Roman" w:cs="Times New Roman" w:hAnsi="Times New Roman"/>
          <w:sz w:val="36"/>
          <w:szCs w:val="30"/>
        </w:rPr>
      </w:pPr>
    </w:p>
    <w:p w:rsidP="007A3F02" w:rsidR="00492D79" w:rsidRDefault="008C5C43" w:rsidRPr="00B02A0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7A3F02" w:rsidRPr="00B02A01">
        <w:rPr>
          <w:rFonts w:ascii="Times New Roman" w:cs="Times New Roman" w:hAnsi="Times New Roman"/>
          <w:sz w:val="30"/>
          <w:szCs w:val="30"/>
        </w:rPr>
        <w:t>ОЛОЖЕНИЕ</w:t>
      </w:r>
    </w:p>
    <w:p w:rsidP="007A3F02" w:rsidR="00492D79" w:rsidRDefault="00492D79" w:rsidRPr="00B02A0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проведением мероприятий по поддержке ветеранов, пенсионеров, граждан, находящихся в трудной жизненной ситуации, семей с детьми</w:t>
      </w:r>
    </w:p>
    <w:p w:rsidP="007A3F02" w:rsidR="00492D79" w:rsidRDefault="00492D79">
      <w:pPr>
        <w:pStyle w:val="ConsPlusTitlePage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C5C43" w:rsidR="007A3F02" w:rsidRDefault="008C5C43" w:rsidRPr="008C5C43">
      <w:pPr>
        <w:pStyle w:val="ConsPlusTitlePag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lang w:val="en-US"/>
        </w:rPr>
        <w:t>I</w:t>
      </w:r>
      <w:r>
        <w:rPr>
          <w:rFonts w:ascii="Times New Roman" w:cs="Times New Roman" w:hAnsi="Times New Roman"/>
          <w:sz w:val="30"/>
          <w:szCs w:val="30"/>
        </w:rPr>
        <w:t>. Общие положения</w:t>
      </w:r>
    </w:p>
    <w:p w:rsidP="007A3F02" w:rsidR="008C5C43" w:rsidRDefault="008C5C43" w:rsidRPr="00B02A01">
      <w:pPr>
        <w:pStyle w:val="ConsPlusTitlePage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A3F02" w:rsidR="00631659" w:rsidRDefault="00631659" w:rsidRPr="007A3F0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F02">
        <w:rPr>
          <w:rFonts w:ascii="Times New Roman" w:cs="Times New Roman" w:hAnsi="Times New Roman"/>
          <w:sz w:val="30"/>
          <w:szCs w:val="30"/>
        </w:rPr>
        <w:t>1.</w:t>
      </w:r>
      <w:r w:rsidR="007A3F02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7A3F02">
        <w:rPr>
          <w:rFonts w:ascii="Times New Roman" w:cs="Times New Roman" w:hAnsi="Times New Roman"/>
          <w:sz w:val="30"/>
          <w:szCs w:val="30"/>
        </w:rPr>
        <w:t xml:space="preserve">Настоящее Положение определяет порядок определения </w:t>
      </w:r>
      <w:r w:rsidR="007A3F0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A3F02">
        <w:rPr>
          <w:rFonts w:ascii="Times New Roman" w:cs="Times New Roman" w:hAnsi="Times New Roman"/>
          <w:sz w:val="30"/>
          <w:szCs w:val="30"/>
        </w:rPr>
        <w:t xml:space="preserve">объема и предоставления субсидии социально ориентированным некоммерческим организациям, не являющимся государственными (муниципальными) учреждениями (далее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Pr="007A3F02">
        <w:rPr>
          <w:rFonts w:ascii="Times New Roman" w:cs="Times New Roman" w:hAnsi="Times New Roman"/>
          <w:sz w:val="30"/>
          <w:szCs w:val="30"/>
        </w:rPr>
        <w:t xml:space="preserve"> СОНКО), в целях финансового обеспечения затрат, связанных с проведением мероприятий по поддержке ветеранов, пенсионеров, граждан, находящихся в трудной жизненной ситуации, семей с детьми (далее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Pr="007A3F02">
        <w:rPr>
          <w:rFonts w:ascii="Times New Roman" w:cs="Times New Roman" w:hAnsi="Times New Roman"/>
          <w:sz w:val="30"/>
          <w:szCs w:val="30"/>
        </w:rPr>
        <w:t xml:space="preserve"> субсидия), в текущем финансовом году, в том числе результаты </w:t>
      </w:r>
      <w:r w:rsidR="007A3F02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7A3F02">
        <w:rPr>
          <w:rFonts w:ascii="Times New Roman" w:cs="Times New Roman" w:hAnsi="Times New Roman"/>
          <w:sz w:val="30"/>
          <w:szCs w:val="30"/>
        </w:rPr>
        <w:t>их предоставления;</w:t>
      </w:r>
      <w:proofErr w:type="gramEnd"/>
      <w:r w:rsidRPr="007A3F02">
        <w:rPr>
          <w:rFonts w:ascii="Times New Roman" w:cs="Times New Roman" w:hAnsi="Times New Roman"/>
          <w:sz w:val="30"/>
          <w:szCs w:val="30"/>
        </w:rPr>
        <w:t xml:space="preserve"> порядок проведения отбора получателей субсидии; </w:t>
      </w:r>
      <w:proofErr w:type="gramStart"/>
      <w:r w:rsidRPr="007A3F02">
        <w:rPr>
          <w:rFonts w:ascii="Times New Roman" w:cs="Times New Roman" w:hAnsi="Times New Roman"/>
          <w:sz w:val="30"/>
          <w:szCs w:val="30"/>
        </w:rPr>
        <w:t>положения об осуществлении в отношении получателей субсидии</w:t>
      </w:r>
      <w:r w:rsidR="007A3F02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7A3F02">
        <w:rPr>
          <w:rFonts w:ascii="Times New Roman" w:cs="Times New Roman" w:hAnsi="Times New Roman"/>
          <w:sz w:val="30"/>
          <w:szCs w:val="30"/>
        </w:rPr>
        <w:t xml:space="preserve"> и лиц, указанных в пункте 3 статьи 78.1 Бюджетного кодекса Российской Федерации, проверок главным распорядителем бюджетных средств (далее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Pr="007A3F02">
        <w:rPr>
          <w:rFonts w:ascii="Times New Roman" w:cs="Times New Roman" w:hAnsi="Times New Roman"/>
          <w:sz w:val="30"/>
          <w:szCs w:val="30"/>
        </w:rPr>
        <w:t xml:space="preserve"> ГРБС), предоставившим субсидии, соблюдения </w:t>
      </w:r>
      <w:r w:rsidR="007A3F0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7A3F02">
        <w:rPr>
          <w:rFonts w:ascii="Times New Roman" w:cs="Times New Roman" w:hAnsi="Times New Roman"/>
          <w:sz w:val="30"/>
          <w:szCs w:val="30"/>
        </w:rPr>
        <w:t xml:space="preserve">ими порядка и условий предоставления субсидии, в том числе </w:t>
      </w:r>
      <w:r w:rsidR="008C5C43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7A3F02">
        <w:rPr>
          <w:rFonts w:ascii="Times New Roman" w:cs="Times New Roman" w:hAnsi="Times New Roman"/>
          <w:sz w:val="30"/>
          <w:szCs w:val="30"/>
        </w:rPr>
        <w:t xml:space="preserve">в части достижения результатов их предоставления, а также проверок органами муниципального финансового контроля в соответствии </w:t>
      </w:r>
      <w:r w:rsidR="008C5C43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7A3F02">
        <w:rPr>
          <w:rFonts w:ascii="Times New Roman" w:cs="Times New Roman" w:hAnsi="Times New Roman"/>
          <w:sz w:val="30"/>
          <w:szCs w:val="30"/>
        </w:rPr>
        <w:t>со статьями 268.1, 269.2 Бюджетного кодекса Российской</w:t>
      </w:r>
      <w:proofErr w:type="gramEnd"/>
      <w:r w:rsidRPr="007A3F02">
        <w:rPr>
          <w:rFonts w:ascii="Times New Roman" w:cs="Times New Roman" w:hAnsi="Times New Roman"/>
          <w:sz w:val="30"/>
          <w:szCs w:val="30"/>
        </w:rPr>
        <w:t xml:space="preserve"> Федерации.</w:t>
      </w:r>
    </w:p>
    <w:p w:rsidP="007A3F02" w:rsidR="00631659" w:rsidRDefault="00631659" w:rsidRPr="007A3F0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F02">
        <w:rPr>
          <w:rFonts w:ascii="Times New Roman" w:cs="Times New Roman" w:hAnsi="Times New Roman"/>
          <w:sz w:val="30"/>
          <w:szCs w:val="30"/>
        </w:rPr>
        <w:t>2. В настоящем Положении используются следующие понятия:</w:t>
      </w:r>
    </w:p>
    <w:p w:rsidP="007A3F02" w:rsidR="004013AC" w:rsidRDefault="004013AC" w:rsidRPr="007A3F0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F02">
        <w:rPr>
          <w:rFonts w:ascii="Times New Roman" w:cs="Times New Roman" w:hAnsi="Times New Roman"/>
          <w:sz w:val="30"/>
          <w:szCs w:val="30"/>
        </w:rPr>
        <w:t xml:space="preserve">СОНКО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Pr="007A3F02">
        <w:rPr>
          <w:rFonts w:ascii="Times New Roman" w:cs="Times New Roman" w:hAnsi="Times New Roman"/>
          <w:sz w:val="30"/>
          <w:szCs w:val="30"/>
        </w:rPr>
        <w:t xml:space="preserve"> социально ориентированная некоммерческая организация, не являющаяся государственным (муниципальным) учреждением;</w:t>
      </w:r>
    </w:p>
    <w:p w:rsidP="007A3F02" w:rsidR="004013AC" w:rsidRDefault="00293494" w:rsidRPr="007A3F0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F02">
        <w:rPr>
          <w:rFonts w:ascii="Times New Roman" w:cs="Times New Roman" w:hAnsi="Times New Roman"/>
          <w:sz w:val="30"/>
          <w:szCs w:val="30"/>
        </w:rPr>
        <w:t>з</w:t>
      </w:r>
      <w:r w:rsidR="004013AC" w:rsidRPr="007A3F02">
        <w:rPr>
          <w:rFonts w:ascii="Times New Roman" w:cs="Times New Roman" w:hAnsi="Times New Roman"/>
          <w:sz w:val="30"/>
          <w:szCs w:val="30"/>
        </w:rPr>
        <w:t>аявка</w:t>
      </w:r>
      <w:r w:rsidRPr="007A3F02">
        <w:rPr>
          <w:rFonts w:ascii="Times New Roman" w:cs="Times New Roman" w:hAnsi="Times New Roman"/>
          <w:sz w:val="30"/>
          <w:szCs w:val="30"/>
        </w:rPr>
        <w:t xml:space="preserve"> на участие в отборе</w:t>
      </w:r>
      <w:r w:rsidR="004013AC" w:rsidRPr="007A3F02">
        <w:rPr>
          <w:rFonts w:ascii="Times New Roman" w:cs="Times New Roman" w:hAnsi="Times New Roman"/>
          <w:sz w:val="30"/>
          <w:szCs w:val="30"/>
        </w:rPr>
        <w:t xml:space="preserve"> </w:t>
      </w:r>
      <w:r w:rsidR="002753CF">
        <w:rPr>
          <w:rFonts w:ascii="Times New Roman" w:cs="Times New Roman" w:hAnsi="Times New Roman"/>
          <w:sz w:val="30"/>
          <w:szCs w:val="30"/>
        </w:rPr>
        <w:t>–</w:t>
      </w:r>
      <w:r w:rsidR="004013AC" w:rsidRPr="007A3F02">
        <w:rPr>
          <w:rFonts w:ascii="Times New Roman" w:cs="Times New Roman" w:hAnsi="Times New Roman"/>
          <w:sz w:val="30"/>
          <w:szCs w:val="30"/>
        </w:rPr>
        <w:t xml:space="preserve"> документы, предоставленные СОНКО в соответствии с требованиями пунктов 2</w:t>
      </w:r>
      <w:r w:rsidR="001955A3" w:rsidRPr="007A3F02">
        <w:rPr>
          <w:rFonts w:ascii="Times New Roman" w:cs="Times New Roman" w:hAnsi="Times New Roman"/>
          <w:sz w:val="30"/>
          <w:szCs w:val="30"/>
        </w:rPr>
        <w:t>2</w:t>
      </w:r>
      <w:r w:rsidR="008C5C43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="004013AC" w:rsidRPr="007A3F02">
          <w:rPr>
            <w:rFonts w:ascii="Times New Roman" w:cs="Times New Roman" w:hAnsi="Times New Roman"/>
            <w:sz w:val="30"/>
            <w:szCs w:val="30"/>
          </w:rPr>
          <w:t>23</w:t>
        </w:r>
      </w:hyperlink>
      <w:r w:rsidR="004013AC" w:rsidRPr="007A3F02">
        <w:rPr>
          <w:rFonts w:ascii="Times New Roman" w:cs="Times New Roman" w:hAnsi="Times New Roman"/>
          <w:sz w:val="30"/>
          <w:szCs w:val="30"/>
        </w:rPr>
        <w:t xml:space="preserve"> настоящего Положения (далее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="004013AC" w:rsidRPr="007A3F02">
        <w:rPr>
          <w:rFonts w:ascii="Times New Roman" w:cs="Times New Roman" w:hAnsi="Times New Roman"/>
          <w:sz w:val="30"/>
          <w:szCs w:val="30"/>
        </w:rPr>
        <w:t xml:space="preserve"> заявка);</w:t>
      </w:r>
    </w:p>
    <w:p w:rsidP="007A3F02" w:rsidR="00F74AC0" w:rsidRDefault="00F74AC0" w:rsidRPr="007A3F0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F02">
        <w:rPr>
          <w:rFonts w:ascii="Times New Roman" w:cs="Times New Roman" w:hAnsi="Times New Roman"/>
          <w:sz w:val="30"/>
          <w:szCs w:val="30"/>
        </w:rPr>
        <w:lastRenderedPageBreak/>
        <w:t>отбор</w:t>
      </w:r>
      <w:r w:rsidR="00FE4BE3" w:rsidRPr="007A3F02">
        <w:rPr>
          <w:rFonts w:ascii="Times New Roman" w:cs="Times New Roman" w:hAnsi="Times New Roman"/>
          <w:sz w:val="30"/>
          <w:szCs w:val="30"/>
        </w:rPr>
        <w:t xml:space="preserve"> </w:t>
      </w:r>
      <w:r w:rsidRPr="007A3F02">
        <w:rPr>
          <w:rFonts w:ascii="Times New Roman" w:cs="Times New Roman" w:hAnsi="Times New Roman"/>
          <w:sz w:val="30"/>
          <w:szCs w:val="30"/>
        </w:rPr>
        <w:t>– проведение отбора получателей субсидии способом, указанным в пункте 9 настоящего Положения;</w:t>
      </w:r>
    </w:p>
    <w:p w:rsidP="007A3F02" w:rsidR="004013AC" w:rsidRDefault="004013AC" w:rsidRPr="007A3F0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F02">
        <w:rPr>
          <w:rFonts w:ascii="Times New Roman" w:cs="Times New Roman" w:hAnsi="Times New Roman"/>
          <w:sz w:val="30"/>
          <w:szCs w:val="30"/>
        </w:rPr>
        <w:t xml:space="preserve">участник </w:t>
      </w:r>
      <w:r w:rsidR="00F74AC0" w:rsidRPr="007A3F02">
        <w:rPr>
          <w:rFonts w:ascii="Times New Roman" w:cs="Times New Roman" w:hAnsi="Times New Roman"/>
          <w:sz w:val="30"/>
          <w:szCs w:val="30"/>
        </w:rPr>
        <w:t>отбора</w:t>
      </w:r>
      <w:r w:rsidRPr="007A3F02">
        <w:rPr>
          <w:rFonts w:ascii="Times New Roman" w:cs="Times New Roman" w:hAnsi="Times New Roman"/>
          <w:sz w:val="30"/>
          <w:szCs w:val="30"/>
        </w:rPr>
        <w:t xml:space="preserve">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Pr="007A3F02">
        <w:rPr>
          <w:rFonts w:ascii="Times New Roman" w:cs="Times New Roman" w:hAnsi="Times New Roman"/>
          <w:sz w:val="30"/>
          <w:szCs w:val="30"/>
        </w:rPr>
        <w:t xml:space="preserve"> СОНКО, </w:t>
      </w:r>
      <w:proofErr w:type="gramStart"/>
      <w:r w:rsidRPr="007A3F02">
        <w:rPr>
          <w:rFonts w:ascii="Times New Roman" w:cs="Times New Roman" w:hAnsi="Times New Roman"/>
          <w:sz w:val="30"/>
          <w:szCs w:val="30"/>
        </w:rPr>
        <w:t>подавшая</w:t>
      </w:r>
      <w:proofErr w:type="gramEnd"/>
      <w:r w:rsidRPr="007A3F02">
        <w:rPr>
          <w:rFonts w:ascii="Times New Roman" w:cs="Times New Roman" w:hAnsi="Times New Roman"/>
          <w:sz w:val="30"/>
          <w:szCs w:val="30"/>
        </w:rPr>
        <w:t xml:space="preserve"> заявку на участие отборе </w:t>
      </w:r>
      <w:r w:rsidR="007A3F0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7A3F02">
        <w:rPr>
          <w:rFonts w:ascii="Times New Roman" w:cs="Times New Roman" w:hAnsi="Times New Roman"/>
          <w:sz w:val="30"/>
          <w:szCs w:val="30"/>
        </w:rPr>
        <w:t>на получение субсидии;</w:t>
      </w:r>
    </w:p>
    <w:p w:rsidP="007A3F02" w:rsidR="00FE4BE3" w:rsidRDefault="004013AC" w:rsidRPr="007A3F0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F02">
        <w:rPr>
          <w:rFonts w:ascii="Times New Roman" w:cs="Times New Roman" w:hAnsi="Times New Roman"/>
          <w:sz w:val="30"/>
          <w:szCs w:val="30"/>
        </w:rPr>
        <w:t>получатель</w:t>
      </w:r>
      <w:r w:rsidR="00410ABC" w:rsidRPr="007A3F02">
        <w:rPr>
          <w:rFonts w:ascii="Times New Roman" w:cs="Times New Roman" w:hAnsi="Times New Roman"/>
          <w:sz w:val="30"/>
          <w:szCs w:val="30"/>
        </w:rPr>
        <w:t xml:space="preserve"> </w:t>
      </w:r>
      <w:r w:rsidRPr="007A3F02">
        <w:rPr>
          <w:rFonts w:ascii="Times New Roman" w:cs="Times New Roman" w:hAnsi="Times New Roman"/>
          <w:sz w:val="30"/>
          <w:szCs w:val="30"/>
        </w:rPr>
        <w:t xml:space="preserve">субсидии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Pr="007A3F02">
        <w:rPr>
          <w:rFonts w:ascii="Times New Roman" w:cs="Times New Roman" w:hAnsi="Times New Roman"/>
          <w:sz w:val="30"/>
          <w:szCs w:val="30"/>
        </w:rPr>
        <w:t xml:space="preserve"> СОНКО </w:t>
      </w:r>
      <w:r w:rsidR="00410ABC" w:rsidRPr="007A3F02">
        <w:rPr>
          <w:rFonts w:ascii="Times New Roman" w:cs="Times New Roman" w:hAnsi="Times New Roman"/>
          <w:sz w:val="30"/>
          <w:szCs w:val="30"/>
        </w:rPr>
        <w:t>–</w:t>
      </w:r>
      <w:r w:rsidRPr="007A3F02">
        <w:rPr>
          <w:rFonts w:ascii="Times New Roman" w:cs="Times New Roman" w:hAnsi="Times New Roman"/>
          <w:sz w:val="30"/>
          <w:szCs w:val="30"/>
        </w:rPr>
        <w:t xml:space="preserve"> участник</w:t>
      </w:r>
      <w:r w:rsidR="00410ABC" w:rsidRPr="007A3F02">
        <w:rPr>
          <w:rFonts w:ascii="Times New Roman" w:cs="Times New Roman" w:hAnsi="Times New Roman"/>
          <w:sz w:val="30"/>
          <w:szCs w:val="30"/>
        </w:rPr>
        <w:t xml:space="preserve"> </w:t>
      </w:r>
      <w:r w:rsidR="00FE4BE3" w:rsidRPr="007A3F02">
        <w:rPr>
          <w:rFonts w:ascii="Times New Roman" w:cs="Times New Roman" w:hAnsi="Times New Roman"/>
          <w:sz w:val="30"/>
          <w:szCs w:val="30"/>
        </w:rPr>
        <w:t>отбора, чья заявка признана соответствующей требованиям настоящего Положения</w:t>
      </w:r>
      <w:r w:rsidR="007A3F02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FE4BE3" w:rsidRPr="007A3F02">
        <w:rPr>
          <w:rFonts w:ascii="Times New Roman" w:cs="Times New Roman" w:hAnsi="Times New Roman"/>
          <w:sz w:val="30"/>
          <w:szCs w:val="30"/>
        </w:rPr>
        <w:t xml:space="preserve"> и которой в соответствии с настоящим Положением предоставляется субсидия.</w:t>
      </w:r>
    </w:p>
    <w:p w:rsidP="007A3F02" w:rsidR="00410ABC" w:rsidRDefault="00410ABC" w:rsidRPr="007A3F0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F02">
        <w:rPr>
          <w:rFonts w:ascii="Times New Roman" w:cs="Times New Roman" w:hAnsi="Times New Roman"/>
          <w:sz w:val="30"/>
          <w:szCs w:val="30"/>
        </w:rPr>
        <w:t>3.</w:t>
      </w:r>
      <w:r w:rsidR="007A3F02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7A3F02">
        <w:rPr>
          <w:rFonts w:ascii="Times New Roman" w:cs="Times New Roman" w:hAnsi="Times New Roman"/>
          <w:sz w:val="30"/>
          <w:szCs w:val="30"/>
        </w:rPr>
        <w:t xml:space="preserve">Субсидия предоставляется получателю субсидии в целях финансового обеспечения затрат, связанных с проведением мероприятий по поддержке ветеранов, пенсионеров, граждан, находящихся в трудной жизненной ситуации, семей с детьми (далее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Pr="007A3F02">
        <w:rPr>
          <w:rFonts w:ascii="Times New Roman" w:cs="Times New Roman" w:hAnsi="Times New Roman"/>
          <w:sz w:val="30"/>
          <w:szCs w:val="30"/>
        </w:rPr>
        <w:t xml:space="preserve"> мероприятия</w:t>
      </w:r>
      <w:r w:rsidR="001A7373">
        <w:rPr>
          <w:rFonts w:ascii="Times New Roman" w:cs="Times New Roman" w:hAnsi="Times New Roman"/>
          <w:sz w:val="30"/>
          <w:szCs w:val="30"/>
        </w:rPr>
        <w:t> </w:t>
      </w:r>
      <w:r w:rsidRPr="007A3F02">
        <w:rPr>
          <w:rFonts w:ascii="Times New Roman" w:cs="Times New Roman" w:hAnsi="Times New Roman"/>
          <w:sz w:val="30"/>
          <w:szCs w:val="30"/>
        </w:rPr>
        <w:t>(</w:t>
      </w:r>
      <w:r w:rsidR="007A3F02">
        <w:rPr>
          <w:rFonts w:ascii="Times New Roman" w:cs="Times New Roman" w:hAnsi="Times New Roman"/>
          <w:sz w:val="30"/>
          <w:szCs w:val="30"/>
        </w:rPr>
        <w:t>-</w:t>
      </w:r>
      <w:r w:rsidRPr="007A3F02">
        <w:rPr>
          <w:rFonts w:ascii="Times New Roman" w:cs="Times New Roman" w:hAnsi="Times New Roman"/>
          <w:sz w:val="30"/>
          <w:szCs w:val="30"/>
        </w:rPr>
        <w:t>е)), в пределах бюджетных ассигнований, предусмотренных в решении Красноярского городского Совета депутатов о бюджете город</w:t>
      </w:r>
      <w:r w:rsidR="00786964" w:rsidRPr="007A3F02">
        <w:rPr>
          <w:rFonts w:ascii="Times New Roman" w:cs="Times New Roman" w:hAnsi="Times New Roman"/>
          <w:sz w:val="30"/>
          <w:szCs w:val="30"/>
        </w:rPr>
        <w:t>ского округа город Красноярск Красноярского края</w:t>
      </w:r>
      <w:r w:rsidR="00033671" w:rsidRPr="007A3F02">
        <w:rPr>
          <w:rFonts w:ascii="Times New Roman" w:cs="Times New Roman" w:hAnsi="Times New Roman"/>
          <w:sz w:val="30"/>
          <w:szCs w:val="30"/>
        </w:rPr>
        <w:t xml:space="preserve"> (далее – бюджет города)</w:t>
      </w:r>
      <w:r w:rsidRPr="007A3F02">
        <w:rPr>
          <w:rFonts w:ascii="Times New Roman" w:cs="Times New Roman" w:hAnsi="Times New Roman"/>
          <w:sz w:val="30"/>
          <w:szCs w:val="30"/>
        </w:rPr>
        <w:t xml:space="preserve"> на соответствующий финансовый год и плановый период в рамках</w:t>
      </w:r>
      <w:proofErr w:type="gramEnd"/>
      <w:r w:rsidRPr="007A3F02">
        <w:rPr>
          <w:rFonts w:ascii="Times New Roman" w:cs="Times New Roman" w:hAnsi="Times New Roman"/>
          <w:sz w:val="30"/>
          <w:szCs w:val="30"/>
        </w:rPr>
        <w:t xml:space="preserve"> реализации муниципальной программы «Содействие развитию гражданского общества в городе Красноярске».</w:t>
      </w:r>
    </w:p>
    <w:p w:rsidP="007A3F02" w:rsidR="00410ABC" w:rsidRDefault="00410ABC" w:rsidRPr="007A3F0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F02">
        <w:rPr>
          <w:rFonts w:ascii="Times New Roman" w:cs="Times New Roman" w:hAnsi="Times New Roman"/>
          <w:sz w:val="30"/>
          <w:szCs w:val="30"/>
        </w:rPr>
        <w:t>4.</w:t>
      </w:r>
      <w:r w:rsidR="007A3F02">
        <w:rPr>
          <w:rFonts w:ascii="Times New Roman" w:cs="Times New Roman" w:hAnsi="Times New Roman"/>
          <w:sz w:val="30"/>
          <w:szCs w:val="30"/>
        </w:rPr>
        <w:t> </w:t>
      </w:r>
      <w:r w:rsidRPr="007A3F02">
        <w:rPr>
          <w:rFonts w:ascii="Times New Roman" w:cs="Times New Roman" w:hAnsi="Times New Roman"/>
          <w:sz w:val="30"/>
          <w:szCs w:val="30"/>
        </w:rPr>
        <w:t>ГРБС, до которого как получателя бюджетных средств доведены лимиты бюджетных обязательств на предоставление субсидии, является администрация города Красноярска.</w:t>
      </w:r>
    </w:p>
    <w:p w:rsidP="007A3F02" w:rsidR="00BA2DE8" w:rsidRDefault="00BA2DE8" w:rsidRPr="007A3F0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F02">
        <w:rPr>
          <w:rFonts w:ascii="Times New Roman" w:cs="Times New Roman" w:hAnsi="Times New Roman"/>
          <w:sz w:val="30"/>
          <w:szCs w:val="30"/>
        </w:rPr>
        <w:t>Организатором отбора является управление социальной защиты населения администрации города</w:t>
      </w:r>
      <w:r w:rsidR="00786964" w:rsidRPr="007A3F0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7A3F02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Pr="007A3F02">
        <w:rPr>
          <w:rFonts w:ascii="Times New Roman" w:cs="Times New Roman" w:hAnsi="Times New Roman"/>
          <w:sz w:val="30"/>
          <w:szCs w:val="30"/>
        </w:rPr>
        <w:t xml:space="preserve"> Управление).</w:t>
      </w:r>
    </w:p>
    <w:p w:rsidP="007A3F02" w:rsidR="00410ABC" w:rsidRDefault="00410ABC" w:rsidRPr="007A3F0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F02">
        <w:rPr>
          <w:rFonts w:ascii="Times New Roman" w:cs="Times New Roman" w:hAnsi="Times New Roman"/>
          <w:sz w:val="30"/>
          <w:szCs w:val="30"/>
        </w:rPr>
        <w:t xml:space="preserve">5. Субсидия предоставляется получателям субсидии на проведение мероприятий в рамках осуществления их уставной деятельности, соответствующей положениям статьи 31.1 Федерального закона </w:t>
      </w:r>
      <w:r w:rsidR="007A3F02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7A3F02">
        <w:rPr>
          <w:rFonts w:ascii="Times New Roman" w:cs="Times New Roman" w:hAnsi="Times New Roman"/>
          <w:sz w:val="30"/>
          <w:szCs w:val="30"/>
        </w:rPr>
        <w:t xml:space="preserve">от 12.01.1996 № 7-ФЗ «О некоммерческих организациях» (далее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Pr="007A3F02">
        <w:rPr>
          <w:rFonts w:ascii="Times New Roman" w:cs="Times New Roman" w:hAnsi="Times New Roman"/>
          <w:sz w:val="30"/>
          <w:szCs w:val="30"/>
        </w:rPr>
        <w:t xml:space="preserve"> Федеральный закон «О некоммерческих организациях»).</w:t>
      </w:r>
    </w:p>
    <w:p w:rsidP="007A3F02" w:rsidR="00410ABC" w:rsidRDefault="00410ABC" w:rsidRPr="007A3F0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F02">
        <w:rPr>
          <w:rFonts w:ascii="Times New Roman" w:cs="Times New Roman" w:hAnsi="Times New Roman"/>
          <w:sz w:val="30"/>
          <w:szCs w:val="30"/>
        </w:rPr>
        <w:t xml:space="preserve">6. Субсидия предоставляется получателю субсидии на основании договора </w:t>
      </w:r>
      <w:r w:rsidR="00C71D23" w:rsidRPr="007A3F02">
        <w:rPr>
          <w:rFonts w:ascii="Times New Roman" w:cs="Times New Roman" w:hAnsi="Times New Roman"/>
          <w:sz w:val="30"/>
          <w:szCs w:val="30"/>
        </w:rPr>
        <w:t xml:space="preserve">между ГРБС и СОНКО о предоставлении из бюджета </w:t>
      </w:r>
      <w:r w:rsidR="00786964" w:rsidRPr="007A3F02">
        <w:rPr>
          <w:rFonts w:ascii="Times New Roman" w:cs="Times New Roman" w:hAnsi="Times New Roman"/>
          <w:sz w:val="30"/>
          <w:szCs w:val="30"/>
        </w:rPr>
        <w:t>город</w:t>
      </w:r>
      <w:r w:rsidR="00033671" w:rsidRPr="007A3F02">
        <w:rPr>
          <w:rFonts w:ascii="Times New Roman" w:cs="Times New Roman" w:hAnsi="Times New Roman"/>
          <w:sz w:val="30"/>
          <w:szCs w:val="30"/>
        </w:rPr>
        <w:t>а</w:t>
      </w:r>
      <w:r w:rsidR="00786964" w:rsidRPr="007A3F02">
        <w:rPr>
          <w:rFonts w:ascii="Times New Roman" w:cs="Times New Roman" w:hAnsi="Times New Roman"/>
          <w:sz w:val="30"/>
          <w:szCs w:val="30"/>
        </w:rPr>
        <w:t xml:space="preserve"> </w:t>
      </w:r>
      <w:r w:rsidR="00C71D23" w:rsidRPr="007A3F02">
        <w:rPr>
          <w:rFonts w:ascii="Times New Roman" w:cs="Times New Roman" w:hAnsi="Times New Roman"/>
          <w:sz w:val="30"/>
          <w:szCs w:val="30"/>
        </w:rPr>
        <w:t xml:space="preserve">субсидии (далее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="00C71D23" w:rsidRPr="007A3F02">
        <w:rPr>
          <w:rFonts w:ascii="Times New Roman" w:cs="Times New Roman" w:hAnsi="Times New Roman"/>
          <w:sz w:val="30"/>
          <w:szCs w:val="30"/>
        </w:rPr>
        <w:t xml:space="preserve"> договор о предоставлении субсидии), заключенного </w:t>
      </w:r>
      <w:r w:rsidR="007A3F0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C71D23" w:rsidRPr="007A3F02">
        <w:rPr>
          <w:rFonts w:ascii="Times New Roman" w:cs="Times New Roman" w:hAnsi="Times New Roman"/>
          <w:sz w:val="30"/>
          <w:szCs w:val="30"/>
        </w:rPr>
        <w:t xml:space="preserve">в </w:t>
      </w:r>
      <w:r w:rsidRPr="007A3F02">
        <w:rPr>
          <w:rFonts w:ascii="Times New Roman" w:cs="Times New Roman" w:hAnsi="Times New Roman"/>
          <w:sz w:val="30"/>
          <w:szCs w:val="30"/>
        </w:rPr>
        <w:t>порядке, предусмотренном настоящим Положением.</w:t>
      </w:r>
    </w:p>
    <w:p w:rsidP="007A3F02" w:rsidR="00410ABC" w:rsidRDefault="00C71D23" w:rsidRPr="007A3F0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F02">
        <w:rPr>
          <w:rFonts w:ascii="Times New Roman" w:cs="Times New Roman" w:hAnsi="Times New Roman"/>
          <w:sz w:val="30"/>
          <w:szCs w:val="30"/>
        </w:rPr>
        <w:t>7</w:t>
      </w:r>
      <w:r w:rsidR="00410ABC" w:rsidRPr="007A3F02">
        <w:rPr>
          <w:rFonts w:ascii="Times New Roman" w:cs="Times New Roman" w:hAnsi="Times New Roman"/>
          <w:sz w:val="30"/>
          <w:szCs w:val="30"/>
        </w:rPr>
        <w:t xml:space="preserve">. Способ предоставления субсидии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="00410ABC" w:rsidRPr="007A3F02">
        <w:rPr>
          <w:rFonts w:ascii="Times New Roman" w:cs="Times New Roman" w:hAnsi="Times New Roman"/>
          <w:sz w:val="30"/>
          <w:szCs w:val="30"/>
        </w:rPr>
        <w:t xml:space="preserve"> финансовое обеспечение затрат.</w:t>
      </w:r>
    </w:p>
    <w:p w:rsidP="007A3F02" w:rsidR="00410ABC" w:rsidRDefault="00410ABC" w:rsidRPr="007A3F0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F02">
        <w:rPr>
          <w:rFonts w:ascii="Times New Roman" w:cs="Times New Roman" w:hAnsi="Times New Roman"/>
          <w:sz w:val="30"/>
          <w:szCs w:val="30"/>
        </w:rPr>
        <w:t xml:space="preserve">8. </w:t>
      </w:r>
      <w:proofErr w:type="gramStart"/>
      <w:r w:rsidR="000B17D0" w:rsidRPr="007A3F02">
        <w:rPr>
          <w:rFonts w:ascii="Times New Roman" w:cs="Times New Roman" w:hAnsi="Times New Roman"/>
          <w:sz w:val="30"/>
          <w:szCs w:val="30"/>
        </w:rPr>
        <w:t xml:space="preserve">Информация о субсидии размещается департаментом финансов администрации города </w:t>
      </w:r>
      <w:r w:rsidR="001A7373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0B17D0" w:rsidRPr="007A3F02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="000B17D0" w:rsidRPr="007A3F02">
        <w:rPr>
          <w:rFonts w:ascii="Times New Roman" w:cs="Times New Roman" w:hAnsi="Times New Roman"/>
          <w:sz w:val="30"/>
          <w:szCs w:val="30"/>
        </w:rPr>
        <w:t xml:space="preserve"> Департамент финансов) </w:t>
      </w:r>
      <w:r w:rsidR="001A7373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0B17D0" w:rsidRPr="007A3F02">
        <w:rPr>
          <w:rFonts w:ascii="Times New Roman" w:cs="Times New Roman" w:hAnsi="Times New Roman"/>
          <w:sz w:val="30"/>
          <w:szCs w:val="30"/>
        </w:rPr>
        <w:t xml:space="preserve">на едином портале бюджетной системы Российской Федерации </w:t>
      </w:r>
      <w:r w:rsidR="001A7373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0B17D0" w:rsidRPr="007A3F02">
        <w:rPr>
          <w:rFonts w:ascii="Times New Roman" w:cs="Times New Roman" w:hAnsi="Times New Roman"/>
          <w:sz w:val="30"/>
          <w:szCs w:val="30"/>
        </w:rPr>
        <w:t xml:space="preserve">в информационно-телекоммуникационной сети Интернет (далее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="000B17D0" w:rsidRPr="007A3F02">
        <w:rPr>
          <w:rFonts w:ascii="Times New Roman" w:cs="Times New Roman" w:hAnsi="Times New Roman"/>
          <w:sz w:val="30"/>
          <w:szCs w:val="30"/>
        </w:rPr>
        <w:t xml:space="preserve"> единый портал)</w:t>
      </w:r>
      <w:r w:rsidR="001A7373">
        <w:rPr>
          <w:rFonts w:ascii="Times New Roman" w:cs="Times New Roman" w:hAnsi="Times New Roman"/>
          <w:sz w:val="30"/>
          <w:szCs w:val="30"/>
        </w:rPr>
        <w:t xml:space="preserve"> </w:t>
      </w:r>
      <w:r w:rsidR="000B17D0" w:rsidRPr="007A3F02">
        <w:rPr>
          <w:rFonts w:ascii="Times New Roman" w:cs="Times New Roman" w:hAnsi="Times New Roman"/>
          <w:sz w:val="30"/>
          <w:szCs w:val="30"/>
        </w:rPr>
        <w:t xml:space="preserve">(в разделе единого портала) в порядке, установленном Министерством финансов Российской Федерации, </w:t>
      </w:r>
      <w:r w:rsidR="000B17D0" w:rsidRPr="007A3F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течение 10 рабочих дней со дня, следующего за днем доведения бюджетных ассигнований </w:t>
      </w:r>
      <w:r w:rsidR="007A3F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</w:t>
      </w:r>
      <w:r w:rsidR="000B17D0" w:rsidRPr="007A3F02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предоставление субсидии до ГРБС.</w:t>
      </w:r>
      <w:proofErr w:type="gramEnd"/>
    </w:p>
    <w:p w:rsidP="000D23EB" w:rsidR="00F74AC0" w:rsidRDefault="00F74AC0" w:rsidRPr="00B02A01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B02A01">
        <w:rPr>
          <w:rFonts w:ascii="Times New Roman" w:cs="Times New Roman" w:hAnsi="Times New Roman"/>
          <w:bCs/>
          <w:sz w:val="30"/>
          <w:szCs w:val="30"/>
        </w:rPr>
        <w:lastRenderedPageBreak/>
        <w:t>II. П</w:t>
      </w:r>
      <w:r w:rsidR="007A3F02" w:rsidRPr="00B02A01">
        <w:rPr>
          <w:rFonts w:ascii="Times New Roman" w:cs="Times New Roman" w:hAnsi="Times New Roman"/>
          <w:bCs/>
          <w:sz w:val="30"/>
          <w:szCs w:val="30"/>
        </w:rPr>
        <w:t xml:space="preserve">орядок проведения отбора получателей субсидии </w:t>
      </w:r>
    </w:p>
    <w:p w:rsidP="000D23EB" w:rsidR="00F74AC0" w:rsidRDefault="00F74AC0" w:rsidRPr="00B02A0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A3F02" w:rsidR="00F74AC0" w:rsidRDefault="00F74AC0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9. Способ проведения отбора </w:t>
      </w:r>
      <w:r w:rsidR="007A3F02">
        <w:rPr>
          <w:rFonts w:ascii="Times New Roman" w:cs="Times New Roman" w:hAnsi="Times New Roman"/>
          <w:sz w:val="30"/>
          <w:szCs w:val="30"/>
        </w:rPr>
        <w:t>–</w:t>
      </w:r>
      <w:r w:rsidRPr="00B02A01">
        <w:rPr>
          <w:rFonts w:ascii="Times New Roman" w:cs="Times New Roman" w:hAnsi="Times New Roman"/>
          <w:sz w:val="30"/>
          <w:szCs w:val="30"/>
        </w:rPr>
        <w:t xml:space="preserve"> запрос предложений (проведение отбора получателей субсиди</w:t>
      </w:r>
      <w:r w:rsidR="00293494" w:rsidRPr="00B02A01">
        <w:rPr>
          <w:rFonts w:ascii="Times New Roman" w:cs="Times New Roman" w:hAnsi="Times New Roman"/>
          <w:sz w:val="30"/>
          <w:szCs w:val="30"/>
        </w:rPr>
        <w:t>и</w:t>
      </w:r>
      <w:r w:rsidRPr="00B02A01">
        <w:rPr>
          <w:rFonts w:ascii="Times New Roman" w:cs="Times New Roman" w:hAnsi="Times New Roman"/>
          <w:sz w:val="30"/>
          <w:szCs w:val="30"/>
        </w:rPr>
        <w:t xml:space="preserve"> исходя из соответствия участников отбора категориям и (или) критериям и очередности поступления заявок на участие в отборе).</w:t>
      </w:r>
    </w:p>
    <w:p w:rsidP="007A3F02" w:rsidR="001955A3" w:rsidRDefault="001955A3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10. Цель отбора: выявление и поддержка СОНКО и их участие</w:t>
      </w:r>
      <w:r w:rsidR="007A3F0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в проведении мероприятий.</w:t>
      </w:r>
    </w:p>
    <w:p w:rsidP="007A3F02" w:rsidR="00F74AC0" w:rsidRDefault="00F74AC0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</w:t>
      </w:r>
      <w:r w:rsidR="001955A3" w:rsidRPr="00B02A01">
        <w:rPr>
          <w:rFonts w:ascii="Times New Roman" w:cs="Times New Roman" w:hAnsi="Times New Roman"/>
          <w:sz w:val="30"/>
          <w:szCs w:val="30"/>
        </w:rPr>
        <w:t>1</w:t>
      </w:r>
      <w:r w:rsidRPr="00B02A01">
        <w:rPr>
          <w:rFonts w:ascii="Times New Roman" w:cs="Times New Roman" w:hAnsi="Times New Roman"/>
          <w:sz w:val="30"/>
          <w:szCs w:val="30"/>
        </w:rPr>
        <w:t>.</w:t>
      </w:r>
      <w:r w:rsidR="007A3F02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>Управление от имени ГРБС осуществляет следующие полномочия:</w:t>
      </w:r>
    </w:p>
    <w:p w:rsidP="007A3F02" w:rsidR="00F74AC0" w:rsidRDefault="00F74AC0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1) объявляет отбор;</w:t>
      </w:r>
    </w:p>
    <w:p w:rsidP="007A3F02" w:rsidR="00F74AC0" w:rsidRDefault="00F74AC0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2) устанавливает сроки приема заявок на участие в отборе;</w:t>
      </w:r>
    </w:p>
    <w:p w:rsidP="007A3F02" w:rsidR="00F74AC0" w:rsidRDefault="00F74AC0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3)</w:t>
      </w:r>
      <w:r w:rsidR="007A3F02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осуществляет взаимодействие с участниками отбора </w:t>
      </w:r>
      <w:r w:rsidR="007A3F02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по вопросам подачи заявок;</w:t>
      </w:r>
    </w:p>
    <w:p w:rsidP="007A3F02" w:rsidR="00F74AC0" w:rsidRDefault="00F74AC0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4) организовывает размещение информации о проведении отбора, а также осуществляет передачу информации о субсидии Департаменту финансов для размещения на едином портале;</w:t>
      </w:r>
    </w:p>
    <w:p w:rsidP="007A3F02" w:rsidR="00F74AC0" w:rsidRDefault="00F74AC0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5) организовывает рассмотрение заявок на участие в отборе;</w:t>
      </w:r>
    </w:p>
    <w:p w:rsidP="007A3F02" w:rsidR="00F74AC0" w:rsidRDefault="00F74AC0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6)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проводит проверку участников отбора на соответствие требованиям, установленным пунктом 18 настоящего Положения,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B02A01">
        <w:rPr>
          <w:rFonts w:ascii="Times New Roman" w:cs="Times New Roman" w:hAnsi="Times New Roman"/>
          <w:sz w:val="30"/>
          <w:szCs w:val="30"/>
        </w:rPr>
        <w:t>и осуществляет межведомственное информационное взаимодействие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с государственными органами, органами местного самоуправления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B02A01">
        <w:rPr>
          <w:rFonts w:ascii="Times New Roman" w:cs="Times New Roman" w:hAnsi="Times New Roman"/>
          <w:sz w:val="30"/>
          <w:szCs w:val="30"/>
        </w:rPr>
        <w:t>и подведомственными им организациями;</w:t>
      </w:r>
    </w:p>
    <w:p w:rsidP="007A3F02" w:rsidR="00F74AC0" w:rsidRDefault="00F74AC0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7)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принимает решение о предоставлении субсидии либо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об отклонении заявок участников отбора по основаниям, предусмотренным пунктом 30 настояще</w:t>
      </w:r>
      <w:r w:rsidR="008D3FC6" w:rsidRPr="00B02A01">
        <w:rPr>
          <w:rFonts w:ascii="Times New Roman" w:cs="Times New Roman" w:hAnsi="Times New Roman"/>
          <w:sz w:val="30"/>
          <w:szCs w:val="30"/>
        </w:rPr>
        <w:t>го Положения</w:t>
      </w:r>
      <w:r w:rsidRPr="00B02A01">
        <w:rPr>
          <w:rFonts w:ascii="Times New Roman" w:cs="Times New Roman" w:hAnsi="Times New Roman"/>
          <w:sz w:val="30"/>
          <w:szCs w:val="30"/>
        </w:rPr>
        <w:t>;</w:t>
      </w:r>
    </w:p>
    <w:p w:rsidP="007A3F02" w:rsidR="00F74AC0" w:rsidRDefault="00F74AC0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8) заключает с получателями субсидии, прошедшими отбор, договор о предоставлении субсидии;</w:t>
      </w:r>
    </w:p>
    <w:p w:rsidP="007A3F02" w:rsidR="00F74AC0" w:rsidRDefault="00F74AC0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9)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>принимает решение об отмене отбора, проведении дополнительного отбора;</w:t>
      </w:r>
    </w:p>
    <w:p w:rsidP="007A3F02" w:rsidR="00F74AC0" w:rsidRDefault="00F74AC0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10)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>организовывает проведение проверок соблюдения получателями субсидии условий и порядка предоставления субсидии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в соответствии с разделом IV настоящего Положения;</w:t>
      </w:r>
    </w:p>
    <w:p w:rsidP="007A3F02" w:rsidR="00723D90" w:rsidRDefault="00F74AC0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11) осуществляет проведение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мониторинга достижения значений результатов предоставления субсидии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в соответствии с пунктом 5</w:t>
      </w:r>
      <w:r w:rsidR="00F15581" w:rsidRPr="00B02A01">
        <w:rPr>
          <w:rFonts w:ascii="Times New Roman" w:cs="Times New Roman" w:hAnsi="Times New Roman"/>
          <w:sz w:val="30"/>
          <w:szCs w:val="30"/>
        </w:rPr>
        <w:t>4</w:t>
      </w:r>
      <w:r w:rsidR="00723D90" w:rsidRPr="00B02A01">
        <w:rPr>
          <w:rFonts w:ascii="Times New Roman" w:cs="Times New Roman" w:hAnsi="Times New Roman"/>
          <w:sz w:val="30"/>
          <w:szCs w:val="30"/>
        </w:rPr>
        <w:t xml:space="preserve"> настоящего Положения.</w:t>
      </w:r>
    </w:p>
    <w:p w:rsidP="007A3F02" w:rsidR="00912F34" w:rsidRDefault="00912F34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12.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Проведение отбора осуществляется в </w:t>
      </w:r>
      <w:r w:rsidR="00723D90" w:rsidRPr="00B02A01">
        <w:rPr>
          <w:rFonts w:ascii="Times New Roman" w:cs="Times New Roman" w:hAnsi="Times New Roman"/>
          <w:sz w:val="30"/>
          <w:szCs w:val="30"/>
        </w:rPr>
        <w:t xml:space="preserve">государственной интегрированной информационной системе управления общественными финансами «Электронный бюджет» (далее </w:t>
      </w:r>
      <w:r w:rsidR="00AB693B">
        <w:rPr>
          <w:rFonts w:ascii="Times New Roman" w:cs="Times New Roman" w:hAnsi="Times New Roman"/>
          <w:sz w:val="30"/>
          <w:szCs w:val="30"/>
        </w:rPr>
        <w:t>–</w:t>
      </w:r>
      <w:r w:rsidR="00723D90" w:rsidRPr="00B02A01">
        <w:rPr>
          <w:rFonts w:ascii="Times New Roman" w:cs="Times New Roman" w:hAnsi="Times New Roman"/>
          <w:sz w:val="30"/>
          <w:szCs w:val="30"/>
        </w:rPr>
        <w:t xml:space="preserve"> ГИИС «Электронный бюджет»)</w:t>
      </w:r>
      <w:r w:rsidRPr="00B02A01">
        <w:rPr>
          <w:rFonts w:ascii="Times New Roman" w:cs="Times New Roman" w:hAnsi="Times New Roman"/>
          <w:sz w:val="30"/>
          <w:szCs w:val="30"/>
        </w:rPr>
        <w:t>.</w:t>
      </w:r>
    </w:p>
    <w:p w:rsidP="007A3F02" w:rsidR="00912F34" w:rsidRDefault="00912F34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Обеспечение доступа к ГИИС «Электронный бюджет» осуществляется с использованием федеральной государственной </w:t>
      </w:r>
      <w:r w:rsidRPr="00B02A01">
        <w:rPr>
          <w:rFonts w:ascii="Times New Roman" w:cs="Times New Roman" w:hAnsi="Times New Roman"/>
          <w:sz w:val="30"/>
          <w:szCs w:val="30"/>
        </w:rPr>
        <w:lastRenderedPageBreak/>
        <w:t>информационной системы «Единая система идентификац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 xml:space="preserve">ии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и ау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P="007A3F02" w:rsidR="00912F34" w:rsidRDefault="00912F34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Взаимодействие Управления с СОНКО осуществляется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с использованием документов в электронной форме в ГИИС «Электронный бюджет».</w:t>
      </w:r>
    </w:p>
    <w:p w:rsidP="007A3F02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13.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Объявление о проведении отбора размещается Управлением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B02A01">
        <w:rPr>
          <w:rFonts w:ascii="Times New Roman" w:cs="Times New Roman" w:hAnsi="Times New Roman"/>
          <w:sz w:val="30"/>
          <w:szCs w:val="30"/>
        </w:rPr>
        <w:t>на едином портале и на официальном</w:t>
      </w:r>
      <w:r w:rsidR="001A7373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t>сайте администрации</w:t>
      </w:r>
      <w:r w:rsidR="001A7373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1A7373" w:rsidRPr="00B02A01">
        <w:rPr>
          <w:rFonts w:ascii="Times New Roman" w:cs="Times New Roman" w:hAnsi="Times New Roman"/>
          <w:sz w:val="30"/>
          <w:szCs w:val="30"/>
        </w:rPr>
        <w:t xml:space="preserve">города </w:t>
      </w:r>
      <w:r w:rsidRPr="00B02A01">
        <w:rPr>
          <w:rFonts w:ascii="Times New Roman" w:cs="Times New Roman" w:hAnsi="Times New Roman"/>
          <w:sz w:val="30"/>
          <w:szCs w:val="30"/>
        </w:rPr>
        <w:t xml:space="preserve">в информационно-телекоммуникационной сети Интернет </w:t>
      </w:r>
      <w:r w:rsidR="001A7373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по электронному адресу: </w:t>
      </w:r>
      <w:hyperlink r:id="rId11" w:history="true">
        <w:r w:rsidR="001A7373" w:rsidRPr="001A7373">
          <w:rPr>
            <w:rStyle w:val="a5"/>
            <w:rFonts w:ascii="Times New Roman" w:cs="Times New Roman" w:hAnsi="Times New Roman"/>
            <w:color w:val="auto"/>
            <w:sz w:val="30"/>
            <w:szCs w:val="30"/>
            <w:u w:val="none"/>
          </w:rPr>
          <w:t>http://www.admkrsk.ru/citytoday/socialprotection/</w:t>
        </w:r>
      </w:hyperlink>
      <w:r w:rsidR="001A7373" w:rsidRPr="001A7373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B02A01">
        <w:rPr>
          <w:rFonts w:ascii="Times New Roman" w:cs="Times New Roman" w:hAnsi="Times New Roman"/>
          <w:sz w:val="30"/>
          <w:szCs w:val="30"/>
        </w:rPr>
        <w:t>Pages</w:t>
      </w:r>
      <w:proofErr w:type="spellEnd"/>
      <w:r w:rsidRPr="00B02A01">
        <w:rPr>
          <w:rFonts w:ascii="Times New Roman" w:cs="Times New Roman" w:hAnsi="Times New Roman"/>
          <w:sz w:val="30"/>
          <w:szCs w:val="30"/>
        </w:rPr>
        <w:t xml:space="preserve">/default.aspx (далее </w:t>
      </w:r>
      <w:r w:rsidR="00AB693B">
        <w:rPr>
          <w:rFonts w:ascii="Times New Roman" w:cs="Times New Roman" w:hAnsi="Times New Roman"/>
          <w:sz w:val="30"/>
          <w:szCs w:val="30"/>
        </w:rPr>
        <w:t>–</w:t>
      </w:r>
      <w:r w:rsidRPr="00B02A01">
        <w:rPr>
          <w:rFonts w:ascii="Times New Roman" w:cs="Times New Roman" w:hAnsi="Times New Roman"/>
          <w:sz w:val="30"/>
          <w:szCs w:val="30"/>
        </w:rPr>
        <w:t xml:space="preserve"> официальный сайт)</w:t>
      </w:r>
      <w:r w:rsidR="001A7373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t>во вкладке «Поддержка СОНКО» не ранее даты утверждения решения</w:t>
      </w:r>
      <w:r w:rsidR="00AB693B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t xml:space="preserve">о бюджете </w:t>
      </w:r>
      <w:r w:rsidR="00786964" w:rsidRPr="00B02A01">
        <w:rPr>
          <w:rFonts w:ascii="Times New Roman" w:cs="Times New Roman" w:hAnsi="Times New Roman"/>
          <w:sz w:val="30"/>
          <w:szCs w:val="30"/>
        </w:rPr>
        <w:t>город</w:t>
      </w:r>
      <w:r w:rsidR="00033671" w:rsidRPr="00B02A01">
        <w:rPr>
          <w:rFonts w:ascii="Times New Roman" w:cs="Times New Roman" w:hAnsi="Times New Roman"/>
          <w:sz w:val="30"/>
          <w:szCs w:val="30"/>
        </w:rPr>
        <w:t xml:space="preserve">а </w:t>
      </w:r>
      <w:r w:rsidR="001A7373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на очередной финансовый год и плановый период и не позднее 30 июня года предоставления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субсидии.</w:t>
      </w:r>
    </w:p>
    <w:p w:rsidP="007A3F02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Управление также вправе проводить дополнительный отбор получателей субсидии (далее </w:t>
      </w:r>
      <w:r w:rsidR="00AB693B">
        <w:rPr>
          <w:rFonts w:ascii="Times New Roman" w:cs="Times New Roman" w:hAnsi="Times New Roman"/>
          <w:sz w:val="30"/>
          <w:szCs w:val="30"/>
        </w:rPr>
        <w:t>–</w:t>
      </w:r>
      <w:r w:rsidRPr="00B02A01">
        <w:rPr>
          <w:rFonts w:ascii="Times New Roman" w:cs="Times New Roman" w:hAnsi="Times New Roman"/>
          <w:sz w:val="30"/>
          <w:szCs w:val="30"/>
        </w:rPr>
        <w:t xml:space="preserve"> дополнительный отбор) в порядке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и сроки, установленные настоящим Положением, с размещением объявления о проведении дополнительного отбора не позднее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30 сентября года предоставления субсидии в случае:</w:t>
      </w:r>
    </w:p>
    <w:p w:rsidP="007A3F02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выделения дополнительных бюджетных ассигнований на цели проведения отбора;</w:t>
      </w:r>
    </w:p>
    <w:p w:rsidP="007A3F02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если по результатам проведения отбора имеются неосвоенные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в текущем финансовом году бюджетные ассигнования;</w:t>
      </w:r>
    </w:p>
    <w:p w:rsidP="007A3F02" w:rsidR="008D7117" w:rsidRDefault="001A7373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если </w:t>
      </w:r>
      <w:r w:rsidR="008D7117" w:rsidRPr="00B02A01">
        <w:rPr>
          <w:rFonts w:ascii="Times New Roman" w:cs="Times New Roman" w:hAnsi="Times New Roman"/>
          <w:sz w:val="30"/>
          <w:szCs w:val="30"/>
        </w:rPr>
        <w:t>отбор признан несостоявшимся по основаниям, предусмотренным пунктом 38 настоящего Положения.</w:t>
      </w:r>
    </w:p>
    <w:p w:rsidP="007A3F02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Дополнительный отбор проводится в соответствии с настоящим Положением не ранее 10 календарных дней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с даты размещения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объявления о проведении дополнительного отбора.</w:t>
      </w:r>
    </w:p>
    <w:p w:rsidP="007A3F02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14. Объявление о проведении отбора</w:t>
      </w:r>
      <w:r w:rsidR="00BF7E1C" w:rsidRPr="00B02A01">
        <w:rPr>
          <w:rFonts w:ascii="Times New Roman" w:cs="Times New Roman" w:hAnsi="Times New Roman"/>
          <w:sz w:val="30"/>
          <w:szCs w:val="30"/>
        </w:rPr>
        <w:t xml:space="preserve"> (дополнительного отбора)</w:t>
      </w:r>
      <w:r w:rsidRPr="00B02A01">
        <w:rPr>
          <w:rFonts w:ascii="Times New Roman" w:cs="Times New Roman" w:hAnsi="Times New Roman"/>
          <w:sz w:val="30"/>
          <w:szCs w:val="30"/>
        </w:rPr>
        <w:t xml:space="preserve"> включает следующую информацию:</w:t>
      </w:r>
    </w:p>
    <w:p w:rsidP="007A3F02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1) сроки проведения отбора;</w:t>
      </w:r>
    </w:p>
    <w:p w:rsidP="007A3F02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2) дату начала подачи и дату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P="007A3F02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3) наименование, местонахождени</w:t>
      </w:r>
      <w:r w:rsidR="001A7373">
        <w:rPr>
          <w:rFonts w:ascii="Times New Roman" w:cs="Times New Roman" w:hAnsi="Times New Roman"/>
          <w:sz w:val="30"/>
          <w:szCs w:val="30"/>
        </w:rPr>
        <w:t>е</w:t>
      </w:r>
      <w:r w:rsidRPr="00B02A01">
        <w:rPr>
          <w:rFonts w:ascii="Times New Roman" w:cs="Times New Roman" w:hAnsi="Times New Roman"/>
          <w:sz w:val="30"/>
          <w:szCs w:val="30"/>
        </w:rPr>
        <w:t>, почтовый адрес, адрес электронной почты Управления;</w:t>
      </w:r>
    </w:p>
    <w:p w:rsidP="007A3F02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4) результат предоставления субсидии и характеристики результата в соответствии с пунктом 47 настоящего Положения;</w:t>
      </w:r>
    </w:p>
    <w:p w:rsidP="007A3F02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5) доменное имя и (или) указатели страниц сайта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в информационно-телекоммуникационной сети Интернет;</w:t>
      </w:r>
    </w:p>
    <w:p w:rsidP="00AB693B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lastRenderedPageBreak/>
        <w:t xml:space="preserve">6) требования к участникам отбора в соответствии с пунктом 18 настоящего Положения и требования к перечню документов, представляемых участниками отбора для подтверждения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их соответствия указанным требованиям;</w:t>
      </w:r>
    </w:p>
    <w:p w:rsidP="00AB693B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7) категории получателей субсидии и критерии, по которым определя</w:t>
      </w:r>
      <w:r w:rsidR="00D93BDD" w:rsidRPr="00B02A01">
        <w:rPr>
          <w:rFonts w:ascii="Times New Roman" w:cs="Times New Roman" w:hAnsi="Times New Roman"/>
          <w:sz w:val="30"/>
          <w:szCs w:val="30"/>
        </w:rPr>
        <w:t>ю</w:t>
      </w:r>
      <w:r w:rsidRPr="00B02A01">
        <w:rPr>
          <w:rFonts w:ascii="Times New Roman" w:cs="Times New Roman" w:hAnsi="Times New Roman"/>
          <w:sz w:val="30"/>
          <w:szCs w:val="30"/>
        </w:rPr>
        <w:t>тся получател</w:t>
      </w:r>
      <w:r w:rsidR="00D93BDD" w:rsidRPr="00B02A01">
        <w:rPr>
          <w:rFonts w:ascii="Times New Roman" w:cs="Times New Roman" w:hAnsi="Times New Roman"/>
          <w:sz w:val="30"/>
          <w:szCs w:val="30"/>
        </w:rPr>
        <w:t>и</w:t>
      </w:r>
      <w:r w:rsidRPr="00B02A01">
        <w:rPr>
          <w:rFonts w:ascii="Times New Roman" w:cs="Times New Roman" w:hAnsi="Times New Roman"/>
          <w:sz w:val="30"/>
          <w:szCs w:val="30"/>
        </w:rPr>
        <w:t xml:space="preserve"> субсидии;</w:t>
      </w:r>
    </w:p>
    <w:p w:rsidP="00AB693B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8) порядок подачи заявок </w:t>
      </w:r>
      <w:r w:rsidR="00B52D86" w:rsidRPr="00B02A01">
        <w:rPr>
          <w:rFonts w:ascii="Times New Roman" w:cs="Times New Roman" w:hAnsi="Times New Roman"/>
          <w:sz w:val="30"/>
          <w:szCs w:val="30"/>
        </w:rPr>
        <w:t>и</w:t>
      </w:r>
      <w:r w:rsidRPr="00B02A01">
        <w:rPr>
          <w:rFonts w:ascii="Times New Roman" w:cs="Times New Roman" w:hAnsi="Times New Roman"/>
          <w:sz w:val="30"/>
          <w:szCs w:val="30"/>
        </w:rPr>
        <w:t xml:space="preserve"> требования к их форме и содержанию в соответствии с пунктами 22, 23 настоящего Положения;</w:t>
      </w:r>
    </w:p>
    <w:p w:rsidP="00AB693B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9) порядок отзыва заявок, порядок их возврата,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определяющий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в том числе основания для возврата заявок, порядок внесения изменений в заявки;</w:t>
      </w:r>
    </w:p>
    <w:p w:rsidP="00AB693B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10) правила рассмотрения заявок в соответствии с пункт</w:t>
      </w:r>
      <w:r w:rsidR="001955A3" w:rsidRPr="00B02A01">
        <w:rPr>
          <w:rFonts w:ascii="Times New Roman" w:cs="Times New Roman" w:hAnsi="Times New Roman"/>
          <w:sz w:val="30"/>
          <w:szCs w:val="30"/>
        </w:rPr>
        <w:t>о</w:t>
      </w:r>
      <w:r w:rsidRPr="00B02A01">
        <w:rPr>
          <w:rFonts w:ascii="Times New Roman" w:cs="Times New Roman" w:hAnsi="Times New Roman"/>
          <w:sz w:val="30"/>
          <w:szCs w:val="30"/>
        </w:rPr>
        <w:t>м 29</w:t>
      </w:r>
      <w:r w:rsidR="001955A3"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B52D86" w:rsidRPr="00B02A01">
        <w:rPr>
          <w:rFonts w:ascii="Times New Roman" w:cs="Times New Roman" w:hAnsi="Times New Roman"/>
          <w:sz w:val="30"/>
          <w:szCs w:val="30"/>
        </w:rPr>
        <w:t>настоящего Положения</w:t>
      </w:r>
      <w:r w:rsidRPr="00B02A01">
        <w:rPr>
          <w:rFonts w:ascii="Times New Roman" w:cs="Times New Roman" w:hAnsi="Times New Roman"/>
          <w:sz w:val="30"/>
          <w:szCs w:val="30"/>
        </w:rPr>
        <w:t>;</w:t>
      </w:r>
    </w:p>
    <w:p w:rsidP="00AB693B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11) порядок возврата заявок на доработку;</w:t>
      </w:r>
    </w:p>
    <w:p w:rsidP="00AB693B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12)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порядок отклонения заявок, а также информацию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об основаниях их отклонения;</w:t>
      </w:r>
    </w:p>
    <w:p w:rsidP="00AB693B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13) объем распределяемой субсидии в рамках отбора, правила распределения субсидии по результатам отбора, которые могут включать минимальный, максимальный размер субсидии, предоставляемой получателям отбора, а также предельное количество получателей субсидии;</w:t>
      </w:r>
    </w:p>
    <w:p w:rsidP="00AB693B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14)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P="00AB693B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15) срок, в течение которого получатели субсидии должны подписать договор о предоставлении субсидии;</w:t>
      </w:r>
    </w:p>
    <w:p w:rsidP="00AB693B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16) условия признания получателя субсидии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уклонившимся</w:t>
      </w:r>
      <w:proofErr w:type="gramEnd"/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от заключения договора о предоставлении субсидии;</w:t>
      </w:r>
    </w:p>
    <w:p w:rsidP="00AB693B" w:rsidR="008D7117" w:rsidRDefault="008D7117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17) сроки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размещения протокола подведения итогов отбора</w:t>
      </w:r>
      <w:proofErr w:type="gramEnd"/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на едином портале и официальном сайте.</w:t>
      </w:r>
    </w:p>
    <w:p w:rsidP="00AB693B" w:rsidR="00C1619F" w:rsidRDefault="00C1619F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15. 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условий:</w:t>
      </w:r>
    </w:p>
    <w:p w:rsidP="00AB693B" w:rsidR="00C1619F" w:rsidRDefault="00C1619F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1)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5254AB">
        <w:rPr>
          <w:rFonts w:ascii="Times New Roman" w:cs="Times New Roman" w:hAnsi="Times New Roman"/>
          <w:sz w:val="30"/>
          <w:szCs w:val="30"/>
        </w:rPr>
        <w:t>трех</w:t>
      </w:r>
      <w:r w:rsidRPr="00B02A01">
        <w:rPr>
          <w:rFonts w:ascii="Times New Roman" w:cs="Times New Roman" w:hAnsi="Times New Roman"/>
          <w:sz w:val="30"/>
          <w:szCs w:val="30"/>
        </w:rPr>
        <w:t xml:space="preserve"> календарных дней;</w:t>
      </w:r>
    </w:p>
    <w:p w:rsidP="00AB693B" w:rsidR="00C1619F" w:rsidRDefault="00C1619F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2) при внесении изменений в объявление о проведении отбора изменение способа отбора получателей субсидий не допускается;</w:t>
      </w:r>
    </w:p>
    <w:p w:rsidP="00AB693B" w:rsidR="00C1619F" w:rsidRDefault="00C1619F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3) в случае внесения изменений в объявление о проведении отбора после наступления даты начала приема заявок в объявление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о проведении отбора включается положение, предусматривающее право участников отбора внести изменения в заявки;</w:t>
      </w:r>
    </w:p>
    <w:p w:rsidP="00AB693B" w:rsidR="00C1619F" w:rsidRDefault="00C1619F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lastRenderedPageBreak/>
        <w:t>4)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>участники отбора, подавшие заявку, уведомляются Управлением о внесении изменений в объявление о проведении отбора не позднее дня, следующего за днем внесения изменений в объявление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о проведении отбора, с использованием ГИИС </w:t>
      </w:r>
      <w:r w:rsidR="00CF519F" w:rsidRPr="00B02A01">
        <w:rPr>
          <w:rFonts w:ascii="Times New Roman" w:cs="Times New Roman" w:hAnsi="Times New Roman"/>
          <w:sz w:val="30"/>
          <w:szCs w:val="30"/>
        </w:rPr>
        <w:t>«</w:t>
      </w:r>
      <w:r w:rsidRPr="00B02A01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CF519F" w:rsidRPr="00B02A01">
        <w:rPr>
          <w:rFonts w:ascii="Times New Roman" w:cs="Times New Roman" w:hAnsi="Times New Roman"/>
          <w:sz w:val="30"/>
          <w:szCs w:val="30"/>
        </w:rPr>
        <w:t>»</w:t>
      </w:r>
      <w:r w:rsidRPr="00B02A01">
        <w:rPr>
          <w:rFonts w:ascii="Times New Roman" w:cs="Times New Roman" w:hAnsi="Times New Roman"/>
          <w:sz w:val="30"/>
          <w:szCs w:val="30"/>
        </w:rPr>
        <w:t>.</w:t>
      </w:r>
    </w:p>
    <w:p w:rsidP="00AB693B" w:rsidR="00392DFB" w:rsidRDefault="00392DFB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16. Участники отбора после размещения объявления о проведении отбора на едином портале вправе направить в Управление запросы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о разъяснении положений объявления о проведении отбора путем формирования в ГИИС «Электронный бюджет» соответствующего запроса не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чем за 5 календарных дней до даты окончания приема заявок.</w:t>
      </w:r>
    </w:p>
    <w:p w:rsidP="00AB693B" w:rsidR="00392DFB" w:rsidRDefault="00392DFB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17.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Управление в ответ на запрос направляет разъяснение положений объявления о проведении отбора не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чем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за </w:t>
      </w:r>
      <w:r w:rsidR="005254AB">
        <w:rPr>
          <w:rFonts w:ascii="Times New Roman" w:cs="Times New Roman" w:hAnsi="Times New Roman"/>
          <w:sz w:val="30"/>
          <w:szCs w:val="30"/>
        </w:rPr>
        <w:t>один</w:t>
      </w:r>
      <w:r w:rsidRPr="00B02A01">
        <w:rPr>
          <w:rFonts w:ascii="Times New Roman" w:cs="Times New Roman" w:hAnsi="Times New Roman"/>
          <w:sz w:val="30"/>
          <w:szCs w:val="30"/>
        </w:rPr>
        <w:t xml:space="preserve"> календарны</w:t>
      </w:r>
      <w:r w:rsidR="001740C7" w:rsidRPr="00B02A01">
        <w:rPr>
          <w:rFonts w:ascii="Times New Roman" w:cs="Times New Roman" w:hAnsi="Times New Roman"/>
          <w:sz w:val="30"/>
          <w:szCs w:val="30"/>
        </w:rPr>
        <w:t>й</w:t>
      </w:r>
      <w:r w:rsidRPr="00B02A01">
        <w:rPr>
          <w:rFonts w:ascii="Times New Roman" w:cs="Times New Roman" w:hAnsi="Times New Roman"/>
          <w:sz w:val="30"/>
          <w:szCs w:val="30"/>
        </w:rPr>
        <w:t xml:space="preserve"> д</w:t>
      </w:r>
      <w:r w:rsidR="001740C7" w:rsidRPr="00B02A01">
        <w:rPr>
          <w:rFonts w:ascii="Times New Roman" w:cs="Times New Roman" w:hAnsi="Times New Roman"/>
          <w:sz w:val="30"/>
          <w:szCs w:val="30"/>
        </w:rPr>
        <w:t>ень</w:t>
      </w:r>
      <w:r w:rsidRPr="00B02A01">
        <w:rPr>
          <w:rFonts w:ascii="Times New Roman" w:cs="Times New Roman" w:hAnsi="Times New Roman"/>
          <w:sz w:val="30"/>
          <w:szCs w:val="30"/>
        </w:rPr>
        <w:t xml:space="preserve"> до даты завершения подачи заяв</w:t>
      </w:r>
      <w:r w:rsidR="001740C7" w:rsidRPr="00B02A01">
        <w:rPr>
          <w:rFonts w:ascii="Times New Roman" w:cs="Times New Roman" w:hAnsi="Times New Roman"/>
          <w:sz w:val="30"/>
          <w:szCs w:val="30"/>
        </w:rPr>
        <w:t>о</w:t>
      </w:r>
      <w:r w:rsidRPr="00B02A01">
        <w:rPr>
          <w:rFonts w:ascii="Times New Roman" w:cs="Times New Roman" w:hAnsi="Times New Roman"/>
          <w:sz w:val="30"/>
          <w:szCs w:val="30"/>
        </w:rPr>
        <w:t xml:space="preserve">к путем формирования в ГИИС </w:t>
      </w:r>
      <w:r w:rsidR="001740C7" w:rsidRPr="00B02A01">
        <w:rPr>
          <w:rFonts w:ascii="Times New Roman" w:cs="Times New Roman" w:hAnsi="Times New Roman"/>
          <w:sz w:val="30"/>
          <w:szCs w:val="30"/>
        </w:rPr>
        <w:t>«</w:t>
      </w:r>
      <w:r w:rsidRPr="00B02A01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1740C7" w:rsidRPr="00B02A01">
        <w:rPr>
          <w:rFonts w:ascii="Times New Roman" w:cs="Times New Roman" w:hAnsi="Times New Roman"/>
          <w:sz w:val="30"/>
          <w:szCs w:val="30"/>
        </w:rPr>
        <w:t>»</w:t>
      </w:r>
      <w:r w:rsidRPr="00B02A01">
        <w:rPr>
          <w:rFonts w:ascii="Times New Roman" w:cs="Times New Roman" w:hAnsi="Times New Roman"/>
          <w:sz w:val="30"/>
          <w:szCs w:val="30"/>
        </w:rPr>
        <w:t xml:space="preserve"> соответствующего разъяснения. Представленное Управлением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P="00AB693B" w:rsidR="00392DFB" w:rsidRDefault="00392DFB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Доступ к разъяснению, формируемому в ГИИС </w:t>
      </w:r>
      <w:r w:rsidR="001740C7" w:rsidRPr="00B02A01">
        <w:rPr>
          <w:rFonts w:ascii="Times New Roman" w:cs="Times New Roman" w:hAnsi="Times New Roman"/>
          <w:sz w:val="30"/>
          <w:szCs w:val="30"/>
        </w:rPr>
        <w:t>«</w:t>
      </w:r>
      <w:r w:rsidRPr="00B02A01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1740C7" w:rsidRPr="00B02A01">
        <w:rPr>
          <w:rFonts w:ascii="Times New Roman" w:cs="Times New Roman" w:hAnsi="Times New Roman"/>
          <w:sz w:val="30"/>
          <w:szCs w:val="30"/>
        </w:rPr>
        <w:t>»</w:t>
      </w:r>
      <w:r w:rsidRPr="00B02A01">
        <w:rPr>
          <w:rFonts w:ascii="Times New Roman" w:cs="Times New Roman" w:hAnsi="Times New Roman"/>
          <w:sz w:val="30"/>
          <w:szCs w:val="30"/>
        </w:rPr>
        <w:t>, предоставляется всем участникам отбора.</w:t>
      </w:r>
    </w:p>
    <w:p w:rsidP="00AB693B" w:rsidR="00392DFB" w:rsidRDefault="00392DFB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18. Требования, которым должен соответствовать участник отбора на дату рассмотрения заявок на участие в отборе (получатель субсидии </w:t>
      </w:r>
      <w:r w:rsidR="00AB693B">
        <w:rPr>
          <w:rFonts w:ascii="Times New Roman" w:cs="Times New Roman" w:hAnsi="Times New Roman"/>
          <w:sz w:val="30"/>
          <w:szCs w:val="30"/>
        </w:rPr>
        <w:t>–</w:t>
      </w:r>
      <w:r w:rsidRPr="00B02A01">
        <w:rPr>
          <w:rFonts w:ascii="Times New Roman" w:cs="Times New Roman" w:hAnsi="Times New Roman"/>
          <w:sz w:val="30"/>
          <w:szCs w:val="30"/>
        </w:rPr>
        <w:t xml:space="preserve"> на дату подписания договора о предоставлении субсидии):</w:t>
      </w:r>
    </w:p>
    <w:p w:rsidP="00AB693B" w:rsidR="009A6AED" w:rsidRDefault="009A6AED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02A01">
        <w:rPr>
          <w:rFonts w:ascii="Times New Roman" w:cs="Times New Roman" w:hAnsi="Times New Roman"/>
          <w:sz w:val="30"/>
          <w:szCs w:val="30"/>
        </w:rPr>
        <w:t xml:space="preserve">1) 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AB693B">
        <w:rPr>
          <w:rFonts w:ascii="Times New Roman" w:cs="Times New Roman" w:hAnsi="Times New Roman"/>
          <w:sz w:val="30"/>
          <w:szCs w:val="30"/>
        </w:rPr>
        <w:t>–</w:t>
      </w:r>
      <w:r w:rsidRPr="00B02A01">
        <w:rPr>
          <w:rFonts w:ascii="Times New Roman" w:cs="Times New Roman" w:hAnsi="Times New Roman"/>
          <w:sz w:val="30"/>
          <w:szCs w:val="30"/>
        </w:rPr>
        <w:t xml:space="preserve"> офшорные компании), а также российским юридическим лицом,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B02A01">
        <w:rPr>
          <w:rFonts w:ascii="Times New Roman" w:cs="Times New Roman" w:hAnsi="Times New Roman"/>
          <w:sz w:val="30"/>
          <w:szCs w:val="30"/>
        </w:rPr>
        <w:t>в уставном (складочном) капитале которого доля прямого или косвенного (через третьих лиц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) участия офшорных компаний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 xml:space="preserve">При расчете доли участия офшорных компаний в капитале российских юридических лиц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акционерных обществ;</w:t>
      </w:r>
    </w:p>
    <w:p w:rsidP="007A3F02" w:rsidR="009A6AED" w:rsidRDefault="009A6AED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lastRenderedPageBreak/>
        <w:t>2) участник отбора (получатель субсидии)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P="007A3F02" w:rsidR="009A6AED" w:rsidRDefault="009A6AED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02A01">
        <w:rPr>
          <w:rFonts w:ascii="Times New Roman" w:cs="Times New Roman" w:hAnsi="Times New Roman"/>
          <w:sz w:val="30"/>
          <w:szCs w:val="30"/>
        </w:rPr>
        <w:t>3)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участник отбора (получатель субсидии) не находится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в составляемых в рамках реализации полномочий, предусмотренных главой VII Устава ООН, Советом Безопасности ООН или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органами, специально созданными решениями Совета Безопасности ООН, перечнях организаций и физических лиц, связанных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с террористическими организациями и террористами или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с распространением оружия массового уничтожения;</w:t>
      </w:r>
      <w:proofErr w:type="gramEnd"/>
    </w:p>
    <w:p w:rsidP="007A3F02" w:rsidR="009A6AED" w:rsidRDefault="009A6AED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4)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участник отбора (получатель субсидии) не является иностранным агентом в соответствии с Федеральным законом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«О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контроле за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деятельностью лиц, находящихся под иностранным влиянием»;</w:t>
      </w:r>
    </w:p>
    <w:p w:rsidP="007A3F02" w:rsidR="009A6AED" w:rsidRDefault="009A6AED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5) участник отбора (получатель субсидии) не получает средства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из бюджета </w:t>
      </w:r>
      <w:r w:rsidR="00723D90" w:rsidRPr="00B02A01">
        <w:rPr>
          <w:rFonts w:ascii="Times New Roman" w:cs="Times New Roman" w:hAnsi="Times New Roman"/>
          <w:sz w:val="30"/>
          <w:szCs w:val="30"/>
        </w:rPr>
        <w:t>город</w:t>
      </w:r>
      <w:r w:rsidR="00033671" w:rsidRPr="00B02A01">
        <w:rPr>
          <w:rFonts w:ascii="Times New Roman" w:cs="Times New Roman" w:hAnsi="Times New Roman"/>
          <w:sz w:val="30"/>
          <w:szCs w:val="30"/>
        </w:rPr>
        <w:t xml:space="preserve">а </w:t>
      </w:r>
      <w:r w:rsidRPr="00B02A01">
        <w:rPr>
          <w:rFonts w:ascii="Times New Roman" w:cs="Times New Roman" w:hAnsi="Times New Roman"/>
          <w:sz w:val="30"/>
          <w:szCs w:val="30"/>
        </w:rPr>
        <w:t>на основании иных правовых актов города на цели, установленные настоящим Положением;</w:t>
      </w:r>
    </w:p>
    <w:p w:rsidP="007A3F02" w:rsidR="009A6AED" w:rsidRDefault="009A6AED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6) у участника отбора (у получателя субсидии) отсутствует просроченная задолженность по возврату в бюджет </w:t>
      </w:r>
      <w:r w:rsidR="00723D90" w:rsidRPr="00B02A01">
        <w:rPr>
          <w:rFonts w:ascii="Times New Roman" w:cs="Times New Roman" w:hAnsi="Times New Roman"/>
          <w:sz w:val="30"/>
          <w:szCs w:val="30"/>
        </w:rPr>
        <w:t>город</w:t>
      </w:r>
      <w:r w:rsidR="00033671" w:rsidRPr="00B02A01">
        <w:rPr>
          <w:rFonts w:ascii="Times New Roman" w:cs="Times New Roman" w:hAnsi="Times New Roman"/>
          <w:sz w:val="30"/>
          <w:szCs w:val="30"/>
        </w:rPr>
        <w:t xml:space="preserve">а </w:t>
      </w:r>
      <w:r w:rsidRPr="00B02A01">
        <w:rPr>
          <w:rFonts w:ascii="Times New Roman" w:cs="Times New Roman" w:hAnsi="Times New Roman"/>
          <w:sz w:val="30"/>
          <w:szCs w:val="30"/>
        </w:rPr>
        <w:t xml:space="preserve">иных субсидий, бюджетных инвестиций и иная просроченная (неурегулированная) задолженность по денежным обязательствам перед бюджетом </w:t>
      </w:r>
      <w:r w:rsidR="00723D90" w:rsidRPr="00B02A01">
        <w:rPr>
          <w:rFonts w:ascii="Times New Roman" w:cs="Times New Roman" w:hAnsi="Times New Roman"/>
          <w:sz w:val="30"/>
          <w:szCs w:val="30"/>
        </w:rPr>
        <w:t>город</w:t>
      </w:r>
      <w:r w:rsidR="00033671" w:rsidRPr="00B02A01">
        <w:rPr>
          <w:rFonts w:ascii="Times New Roman" w:cs="Times New Roman" w:hAnsi="Times New Roman"/>
          <w:sz w:val="30"/>
          <w:szCs w:val="30"/>
        </w:rPr>
        <w:t>а</w:t>
      </w:r>
      <w:r w:rsidRPr="00B02A01">
        <w:rPr>
          <w:rFonts w:ascii="Times New Roman" w:cs="Times New Roman" w:hAnsi="Times New Roman"/>
          <w:sz w:val="30"/>
          <w:szCs w:val="30"/>
        </w:rPr>
        <w:t>;</w:t>
      </w:r>
    </w:p>
    <w:p w:rsidP="007A3F02" w:rsidR="009A6AED" w:rsidRDefault="009A6AED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7) участник отбора (получатель субсидии) должен быть зарегистрирован в Едином государственном реестре юридических лиц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в установленном законом порядке;</w:t>
      </w:r>
    </w:p>
    <w:p w:rsidP="007A3F02" w:rsidR="009A6AED" w:rsidRDefault="009A6AED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8) участник отбора (получатель субсидии) должен осуществлять один или несколько видов деятельности, предусмотренных пунктом 1 статьи 31.1 Федерального закона от 12.01.1996 № 7-ФЗ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«О некоммерческих организациях»;</w:t>
      </w:r>
    </w:p>
    <w:p w:rsidP="007A3F02" w:rsidR="009A6AED" w:rsidRDefault="009A6AED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9) участник отбора (получатель субсидии) не является </w:t>
      </w:r>
      <w:r w:rsidR="008B3D8D" w:rsidRPr="00B02A01">
        <w:rPr>
          <w:rFonts w:ascii="Times New Roman" w:cs="Times New Roman" w:hAnsi="Times New Roman"/>
          <w:sz w:val="30"/>
          <w:szCs w:val="30"/>
        </w:rPr>
        <w:t xml:space="preserve">физическим лицом, </w:t>
      </w:r>
      <w:r w:rsidRPr="00B02A01">
        <w:rPr>
          <w:rFonts w:ascii="Times New Roman" w:cs="Times New Roman" w:hAnsi="Times New Roman"/>
          <w:sz w:val="30"/>
          <w:szCs w:val="30"/>
        </w:rPr>
        <w:t>органом государственной власти, органом местного самоуправления и их структурным подразделением, государственным</w:t>
      </w:r>
      <w:r w:rsidR="005254AB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и муниципальным учреждением, политической партией, религиозной организацией, коммерческой организацией.</w:t>
      </w:r>
    </w:p>
    <w:p w:rsidP="007A3F02" w:rsidR="00987A32" w:rsidRDefault="00987A32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19.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>Заявки участников отбора отбираются по следующим критериям:</w:t>
      </w:r>
    </w:p>
    <w:p w:rsidP="007A3F02" w:rsidR="00987A32" w:rsidRDefault="00987A32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1) соответствие мероприятий, проводимых за счет средств субсидии, одному или нескольким направлениям:</w:t>
      </w:r>
    </w:p>
    <w:p w:rsidP="007A3F02" w:rsidR="00987A32" w:rsidRDefault="00987A32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организация и проведение героико-патриотических, культурных, просветительских, спортивных мероприятий для ветеранов войны, ветеранов труда, Вооруженных Сил и правоохранительных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органов, пенсионеров, ветеранов боевых действий, членов семей </w:t>
      </w:r>
      <w:r w:rsidRPr="00B02A01">
        <w:rPr>
          <w:rFonts w:ascii="Times New Roman" w:cs="Times New Roman" w:hAnsi="Times New Roman"/>
          <w:sz w:val="30"/>
          <w:szCs w:val="30"/>
        </w:rPr>
        <w:lastRenderedPageBreak/>
        <w:t>военнослужащих, погибших при исполнении служебных обязанностей, направленных на удовлетворение интеллектуальных, познавательных потребностей таких граждан, обеспечивающих социальную поддержку данных категорий населения;</w:t>
      </w:r>
    </w:p>
    <w:p w:rsidP="007A3F02" w:rsidR="00987A32" w:rsidRDefault="00987A32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организация и проведение мероприятий по социально-культурной реабилитации детей-инвалидов, детей с ограниченными возможностями здоровья, направленной на их интеграцию в общество;</w:t>
      </w:r>
    </w:p>
    <w:p w:rsidP="007A3F02" w:rsidR="00987A32" w:rsidRDefault="00987A32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организация мероприятий по занятости и отдыху детей, находящихся в социально опасном положении;</w:t>
      </w:r>
    </w:p>
    <w:p w:rsidP="007A3F02" w:rsidR="00987A32" w:rsidRDefault="00987A32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организация и проведение мероприятий, направленных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на профилактику насилия в семье;</w:t>
      </w:r>
    </w:p>
    <w:p w:rsidP="007A3F02" w:rsidR="00987A32" w:rsidRDefault="00987A32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2) количество планируемых к проведению мероприятий </w:t>
      </w:r>
      <w:r w:rsidR="00AB693B">
        <w:rPr>
          <w:rFonts w:ascii="Times New Roman" w:cs="Times New Roman" w:hAnsi="Times New Roman"/>
          <w:sz w:val="30"/>
          <w:szCs w:val="30"/>
        </w:rPr>
        <w:t>–</w:t>
      </w:r>
      <w:r w:rsidRPr="00B02A01">
        <w:rPr>
          <w:rFonts w:ascii="Times New Roman" w:cs="Times New Roman" w:hAnsi="Times New Roman"/>
          <w:sz w:val="30"/>
          <w:szCs w:val="30"/>
        </w:rPr>
        <w:t xml:space="preserve"> не менее одного;</w:t>
      </w:r>
    </w:p>
    <w:p w:rsidP="007A3F02" w:rsidR="00987A32" w:rsidRDefault="00987A32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3) обоснованность сметы расходов заявленных мероприятий </w:t>
      </w:r>
      <w:r w:rsidR="00AB693B">
        <w:rPr>
          <w:rFonts w:ascii="Times New Roman" w:cs="Times New Roman" w:hAnsi="Times New Roman"/>
          <w:sz w:val="30"/>
          <w:szCs w:val="30"/>
        </w:rPr>
        <w:t>–</w:t>
      </w:r>
      <w:r w:rsidRPr="00B02A01">
        <w:rPr>
          <w:rFonts w:ascii="Times New Roman" w:cs="Times New Roman" w:hAnsi="Times New Roman"/>
          <w:sz w:val="30"/>
          <w:szCs w:val="30"/>
        </w:rPr>
        <w:t xml:space="preserve"> предусмотрено финансовое обеспечение всех мероприятий, указанных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</w:t>
      </w:r>
      <w:r w:rsidRPr="00B02A01">
        <w:rPr>
          <w:rFonts w:ascii="Times New Roman" w:cs="Times New Roman" w:hAnsi="Times New Roman"/>
          <w:sz w:val="30"/>
          <w:szCs w:val="30"/>
        </w:rPr>
        <w:t>в смете расходов, и отсутствуют расходы, которые не связаны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с заявленными мероприятиями. Все расходы целесообразны, реалистичны.</w:t>
      </w:r>
    </w:p>
    <w:p w:rsidP="007A3F02" w:rsidR="001955A3" w:rsidRDefault="001955A3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Проведение мероприятий может осуществляться в онлай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н-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и офлайн-форматах. Мероприятия должны быть проведены в текущем календарном году.</w:t>
      </w:r>
    </w:p>
    <w:p w:rsidP="007A3F02" w:rsidR="00987A32" w:rsidRDefault="00987A32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20. Один участник отбора имеет право на получение субсидии один раз в текущем финансовом году.</w:t>
      </w:r>
    </w:p>
    <w:p w:rsidP="007A3F02" w:rsidR="00987A32" w:rsidRDefault="00987A32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21.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 xml:space="preserve">Управление в целях подтверждения соответствия участника отбора установленным требованиям не вправе требовать от него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B02A01">
        <w:rPr>
          <w:rFonts w:ascii="Times New Roman" w:cs="Times New Roman" w:hAnsi="Times New Roman"/>
          <w:sz w:val="30"/>
          <w:szCs w:val="30"/>
        </w:rPr>
        <w:t>и информацию Управлению по собственной инициативе.</w:t>
      </w:r>
      <w:proofErr w:type="gramEnd"/>
    </w:p>
    <w:p w:rsidP="007A3F02" w:rsidR="00987A32" w:rsidRDefault="00987A32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Проверка участников отбора на соответствие требованиям, определенным пунктом 18 настоящего Положения, осуществляется автоматически в ГИИС «Электронный бюджет» на основании данных государственных информационных систем, в том числе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P="007A3F02" w:rsidR="00987A32" w:rsidRDefault="00987A32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В случае отсутствия технической возможности осуществления автоматической проверки в ГИИС «Электронный бюджет» подтверждение соответствия участника отбора требованиям, определенным пунктом 18 настоящего Положения, производится путем проставления участником отбора в электронном виде отметок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lastRenderedPageBreak/>
        <w:t>о соответствии указанным требованиям посредством заполнения соответствующих экранных форм веб-интерфейса ГИИС «Электронный бюджет».</w:t>
      </w:r>
    </w:p>
    <w:p w:rsidP="007A3F02" w:rsidR="00E736F8" w:rsidRDefault="00E736F8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Для проверки участников отбора на соответствие требованиям, установленным пунктом 18 настоящего Положения, Управление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в порядке межведомственного информационного взаимодействия,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в том числе с использованием программного обеспечения и (или) посредством сети Интернет, </w:t>
      </w:r>
      <w:r w:rsidR="0018760A" w:rsidRPr="00B02A01">
        <w:rPr>
          <w:rFonts w:ascii="Times New Roman" w:cs="Times New Roman" w:hAnsi="Times New Roman"/>
          <w:sz w:val="30"/>
          <w:szCs w:val="30"/>
        </w:rPr>
        <w:t xml:space="preserve">запрашивает в организациях,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18760A" w:rsidRPr="00B02A01">
        <w:rPr>
          <w:rFonts w:ascii="Times New Roman" w:cs="Times New Roman" w:hAnsi="Times New Roman"/>
          <w:sz w:val="30"/>
          <w:szCs w:val="30"/>
        </w:rPr>
        <w:t>в распоряжении которых они находятся, следующие документы (сведения)</w:t>
      </w:r>
      <w:r w:rsidRPr="00B02A01">
        <w:rPr>
          <w:rFonts w:ascii="Times New Roman" w:cs="Times New Roman" w:hAnsi="Times New Roman"/>
          <w:sz w:val="30"/>
          <w:szCs w:val="30"/>
        </w:rPr>
        <w:t>:</w:t>
      </w:r>
    </w:p>
    <w:p w:rsidP="007A3F02" w:rsidR="0018760A" w:rsidRDefault="0018760A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Par0"/>
      <w:bookmarkEnd w:id="0"/>
      <w:r w:rsidRPr="00B02A01">
        <w:rPr>
          <w:rFonts w:ascii="Times New Roman" w:cs="Times New Roman" w:hAnsi="Times New Roman"/>
          <w:sz w:val="30"/>
          <w:szCs w:val="30"/>
        </w:rPr>
        <w:t>1) выписку из Единого государственного реестра юридических лиц;</w:t>
      </w:r>
    </w:p>
    <w:p w:rsidP="007A3F02" w:rsidR="0018760A" w:rsidRDefault="0018760A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2) </w:t>
      </w:r>
      <w:r w:rsidR="00722AF2" w:rsidRPr="00B02A01">
        <w:rPr>
          <w:rFonts w:ascii="Times New Roman" w:cs="Times New Roman" w:hAnsi="Times New Roman"/>
          <w:sz w:val="30"/>
          <w:szCs w:val="30"/>
        </w:rPr>
        <w:t>сведения</w:t>
      </w:r>
      <w:r w:rsidRPr="00B02A01">
        <w:rPr>
          <w:rFonts w:ascii="Times New Roman" w:cs="Times New Roman" w:hAnsi="Times New Roman"/>
          <w:sz w:val="30"/>
          <w:szCs w:val="30"/>
        </w:rPr>
        <w:t xml:space="preserve"> из перечня организаций и физических лиц,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в отношении которых имеются сведения об их причастности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к экстремистской деятельности или терроризму, размещенного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на официальном сайте </w:t>
      </w:r>
      <w:proofErr w:type="spellStart"/>
      <w:r w:rsidRPr="00B02A01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Pr="00B02A01">
        <w:rPr>
          <w:rFonts w:ascii="Times New Roman" w:cs="Times New Roman" w:hAnsi="Times New Roman"/>
          <w:sz w:val="30"/>
          <w:szCs w:val="30"/>
        </w:rPr>
        <w:t>;</w:t>
      </w:r>
    </w:p>
    <w:p w:rsidP="007A3F02" w:rsidR="0018760A" w:rsidRDefault="0018760A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3) </w:t>
      </w:r>
      <w:r w:rsidR="00722AF2" w:rsidRPr="00B02A01">
        <w:rPr>
          <w:rFonts w:ascii="Times New Roman" w:cs="Times New Roman" w:hAnsi="Times New Roman"/>
          <w:sz w:val="30"/>
          <w:szCs w:val="30"/>
        </w:rPr>
        <w:t>сведения</w:t>
      </w:r>
      <w:r w:rsidRPr="00B02A01">
        <w:rPr>
          <w:rFonts w:ascii="Times New Roman" w:cs="Times New Roman" w:hAnsi="Times New Roman"/>
          <w:sz w:val="30"/>
          <w:szCs w:val="30"/>
        </w:rPr>
        <w:t xml:space="preserve"> из перечня организаций и физических лиц,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в отношении которых имеются сведения об их причастности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к распространению оружия массового уничтожения, размещенного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на официальном сайте </w:t>
      </w:r>
      <w:proofErr w:type="spellStart"/>
      <w:r w:rsidRPr="00B02A01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Pr="00B02A01">
        <w:rPr>
          <w:rFonts w:ascii="Times New Roman" w:cs="Times New Roman" w:hAnsi="Times New Roman"/>
          <w:sz w:val="30"/>
          <w:szCs w:val="30"/>
        </w:rPr>
        <w:t>;</w:t>
      </w:r>
    </w:p>
    <w:p w:rsidP="007A3F02" w:rsidR="0018760A" w:rsidRDefault="0018760A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4) </w:t>
      </w:r>
      <w:r w:rsidR="00722AF2" w:rsidRPr="00B02A01">
        <w:rPr>
          <w:rFonts w:ascii="Times New Roman" w:cs="Times New Roman" w:hAnsi="Times New Roman"/>
          <w:sz w:val="30"/>
          <w:szCs w:val="30"/>
        </w:rPr>
        <w:t>сведения</w:t>
      </w:r>
      <w:r w:rsidRPr="00B02A01">
        <w:rPr>
          <w:rFonts w:ascii="Times New Roman" w:cs="Times New Roman" w:hAnsi="Times New Roman"/>
          <w:sz w:val="30"/>
          <w:szCs w:val="30"/>
        </w:rPr>
        <w:t xml:space="preserve"> из реестра иностранных агентов, размещенного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B02A01">
        <w:rPr>
          <w:rFonts w:ascii="Times New Roman" w:cs="Times New Roman" w:hAnsi="Times New Roman"/>
          <w:sz w:val="30"/>
          <w:szCs w:val="30"/>
        </w:rPr>
        <w:t>на официальном сайте Министерства юстиции Российской Федерации;</w:t>
      </w:r>
    </w:p>
    <w:p w:rsidP="007A3F02" w:rsidR="0018760A" w:rsidRDefault="0018760A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5) </w:t>
      </w:r>
      <w:r w:rsidR="00722AF2" w:rsidRPr="00B02A01">
        <w:rPr>
          <w:rFonts w:ascii="Times New Roman" w:cs="Times New Roman" w:hAnsi="Times New Roman"/>
          <w:sz w:val="30"/>
          <w:szCs w:val="30"/>
        </w:rPr>
        <w:t>сведения</w:t>
      </w:r>
      <w:r w:rsidRPr="00B02A01">
        <w:rPr>
          <w:rFonts w:ascii="Times New Roman" w:cs="Times New Roman" w:hAnsi="Times New Roman"/>
          <w:sz w:val="30"/>
          <w:szCs w:val="30"/>
        </w:rPr>
        <w:t xml:space="preserve"> из Единого федерального реестра сведений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о банкротстве;</w:t>
      </w:r>
    </w:p>
    <w:p w:rsidP="007A3F02" w:rsidR="0018760A" w:rsidRDefault="0018760A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6) сведения об отсутств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ии у у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частника отбора на едином налоговом счете задолженности по уплате налогов, сборов и страховых взносов в бюджеты бюджетной системы Российской Федерации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или о </w:t>
      </w:r>
      <w:proofErr w:type="spellStart"/>
      <w:r w:rsidRPr="00B02A01">
        <w:rPr>
          <w:rFonts w:ascii="Times New Roman" w:cs="Times New Roman" w:hAnsi="Times New Roman"/>
          <w:sz w:val="30"/>
          <w:szCs w:val="30"/>
        </w:rPr>
        <w:t>непревышении</w:t>
      </w:r>
      <w:proofErr w:type="spellEnd"/>
      <w:r w:rsidRPr="00B02A01">
        <w:rPr>
          <w:rFonts w:ascii="Times New Roman" w:cs="Times New Roman" w:hAnsi="Times New Roman"/>
          <w:sz w:val="30"/>
          <w:szCs w:val="30"/>
        </w:rPr>
        <w:t xml:space="preserve"> ее размера, определенного пунктом 3 статьи 47 Налогового кодекса Российской Федерации;</w:t>
      </w:r>
    </w:p>
    <w:p w:rsidP="007A3F02" w:rsidR="0018760A" w:rsidRDefault="0018760A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7) сведения из реестра Федеральной налоговой службы дисквалифицированных лиц;</w:t>
      </w:r>
    </w:p>
    <w:p w:rsidP="007A3F02" w:rsidR="0018760A" w:rsidRDefault="0018760A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02A01">
        <w:rPr>
          <w:rFonts w:ascii="Times New Roman" w:cs="Times New Roman" w:hAnsi="Times New Roman"/>
          <w:sz w:val="30"/>
          <w:szCs w:val="30"/>
        </w:rPr>
        <w:t xml:space="preserve">8) сведения, полученные от органов администрации города,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в соответствии с их компетенцией, об отсутствии задолженности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по возврату в бюджет </w:t>
      </w:r>
      <w:r w:rsidR="00033671" w:rsidRPr="00B02A01">
        <w:rPr>
          <w:rFonts w:ascii="Times New Roman" w:cs="Times New Roman" w:hAnsi="Times New Roman"/>
          <w:sz w:val="30"/>
          <w:szCs w:val="30"/>
        </w:rPr>
        <w:t>города</w:t>
      </w:r>
      <w:r w:rsidRPr="00B02A01">
        <w:rPr>
          <w:rFonts w:ascii="Times New Roman" w:cs="Times New Roman" w:hAnsi="Times New Roman"/>
          <w:sz w:val="30"/>
          <w:szCs w:val="30"/>
        </w:rPr>
        <w:t>, из которого планируется предоставление субсидии в соответствии с муниципальными правовыми актами, иных субсидий, бюджетных инвестиций, а также иной просроченной (неурегулированной) задолженности по денежным обязательствам перед городом Красноярском, из бюджета которого планируется предоставление субсидии;</w:t>
      </w:r>
      <w:proofErr w:type="gramEnd"/>
    </w:p>
    <w:p w:rsidP="007A3F02" w:rsidR="0018760A" w:rsidRDefault="0018760A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Par8"/>
      <w:bookmarkEnd w:id="1"/>
      <w:r w:rsidRPr="00B02A01">
        <w:rPr>
          <w:rFonts w:ascii="Times New Roman" w:cs="Times New Roman" w:hAnsi="Times New Roman"/>
          <w:sz w:val="30"/>
          <w:szCs w:val="30"/>
        </w:rPr>
        <w:t xml:space="preserve">9) сведения, подтверждающие неполучение средств из бюджета </w:t>
      </w:r>
      <w:r w:rsidR="00723D90" w:rsidRPr="00B02A01">
        <w:rPr>
          <w:rFonts w:ascii="Times New Roman" w:cs="Times New Roman" w:hAnsi="Times New Roman"/>
          <w:sz w:val="30"/>
          <w:szCs w:val="30"/>
        </w:rPr>
        <w:t>город</w:t>
      </w:r>
      <w:r w:rsidR="00033671" w:rsidRPr="00B02A01">
        <w:rPr>
          <w:rFonts w:ascii="Times New Roman" w:cs="Times New Roman" w:hAnsi="Times New Roman"/>
          <w:sz w:val="30"/>
          <w:szCs w:val="30"/>
        </w:rPr>
        <w:t xml:space="preserve">а </w:t>
      </w:r>
      <w:r w:rsidRPr="00B02A01">
        <w:rPr>
          <w:rFonts w:ascii="Times New Roman" w:cs="Times New Roman" w:hAnsi="Times New Roman"/>
          <w:sz w:val="30"/>
          <w:szCs w:val="30"/>
        </w:rPr>
        <w:t>на цели, установленные настоящим Положением, на основании иных правовых актов города.</w:t>
      </w:r>
    </w:p>
    <w:p w:rsidP="00AB693B" w:rsidR="0018760A" w:rsidRDefault="0018760A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lastRenderedPageBreak/>
        <w:t>Документы и (или) сведения, указанные в подпунктах 1</w:t>
      </w:r>
      <w:r w:rsidR="00AB693B">
        <w:rPr>
          <w:rFonts w:ascii="Times New Roman" w:cs="Times New Roman" w:hAnsi="Times New Roman"/>
          <w:sz w:val="30"/>
          <w:szCs w:val="30"/>
        </w:rPr>
        <w:t>–</w:t>
      </w:r>
      <w:hyperlink w:anchor="Par8" w:history="true">
        <w:r w:rsidRPr="00B02A01">
          <w:rPr>
            <w:rFonts w:ascii="Times New Roman" w:cs="Times New Roman" w:hAnsi="Times New Roman"/>
            <w:sz w:val="30"/>
            <w:szCs w:val="30"/>
          </w:rPr>
          <w:t>9</w:t>
        </w:r>
      </w:hyperlink>
      <w:r w:rsidRPr="00B02A01">
        <w:rPr>
          <w:rFonts w:ascii="Times New Roman" w:cs="Times New Roman" w:hAnsi="Times New Roman"/>
          <w:sz w:val="30"/>
          <w:szCs w:val="30"/>
        </w:rPr>
        <w:t xml:space="preserve"> настоящего пункта, приобщаются к соответствующей </w:t>
      </w:r>
      <w:r w:rsidR="00055286" w:rsidRPr="00B02A01">
        <w:rPr>
          <w:rFonts w:ascii="Times New Roman" w:cs="Times New Roman" w:hAnsi="Times New Roman"/>
          <w:sz w:val="30"/>
          <w:szCs w:val="30"/>
        </w:rPr>
        <w:t>заявке</w:t>
      </w:r>
      <w:r w:rsidRPr="00B02A01">
        <w:rPr>
          <w:rFonts w:ascii="Times New Roman" w:cs="Times New Roman" w:hAnsi="Times New Roman"/>
          <w:sz w:val="30"/>
          <w:szCs w:val="30"/>
        </w:rPr>
        <w:t>.</w:t>
      </w:r>
    </w:p>
    <w:p w:rsidP="00AB693B" w:rsidR="0018760A" w:rsidRDefault="0018760A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Документы и (или) сведения, указанные в подпунктах 1</w:t>
      </w:r>
      <w:r w:rsidR="00AB693B">
        <w:rPr>
          <w:rFonts w:ascii="Times New Roman" w:cs="Times New Roman" w:hAnsi="Times New Roman"/>
          <w:sz w:val="30"/>
          <w:szCs w:val="30"/>
        </w:rPr>
        <w:t>–</w:t>
      </w:r>
      <w:hyperlink w:anchor="Par8" w:history="true">
        <w:r w:rsidRPr="00B02A01">
          <w:rPr>
            <w:rFonts w:ascii="Times New Roman" w:cs="Times New Roman" w:hAnsi="Times New Roman"/>
            <w:sz w:val="30"/>
            <w:szCs w:val="30"/>
          </w:rPr>
          <w:t>9</w:t>
        </w:r>
      </w:hyperlink>
      <w:r w:rsidRPr="00B02A01">
        <w:rPr>
          <w:rFonts w:ascii="Times New Roman" w:cs="Times New Roman" w:hAnsi="Times New Roman"/>
          <w:sz w:val="30"/>
          <w:szCs w:val="30"/>
        </w:rPr>
        <w:t xml:space="preserve"> настоящего пункта, СОНКО вправе представить по собственной инициативе.</w:t>
      </w:r>
    </w:p>
    <w:p w:rsidP="00AB693B" w:rsidR="008D027B" w:rsidRDefault="008D027B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22. Для участия в отборе </w:t>
      </w:r>
      <w:r w:rsidR="001955A3" w:rsidRPr="00B02A01">
        <w:rPr>
          <w:rFonts w:ascii="Times New Roman" w:cs="Times New Roman" w:hAnsi="Times New Roman"/>
          <w:sz w:val="30"/>
          <w:szCs w:val="30"/>
        </w:rPr>
        <w:t>СОНКО</w:t>
      </w:r>
      <w:r w:rsidRPr="00B02A01">
        <w:rPr>
          <w:rFonts w:ascii="Times New Roman" w:cs="Times New Roman" w:hAnsi="Times New Roman"/>
          <w:sz w:val="30"/>
          <w:szCs w:val="30"/>
        </w:rPr>
        <w:t xml:space="preserve"> формирует заявку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</w:t>
      </w:r>
      <w:r w:rsidR="000B17D0" w:rsidRPr="00B02A01">
        <w:rPr>
          <w:rFonts w:ascii="Times New Roman" w:cs="Times New Roman" w:hAnsi="Times New Roman"/>
          <w:sz w:val="30"/>
          <w:szCs w:val="30"/>
        </w:rPr>
        <w:t xml:space="preserve">, представление которых предусмотрено в объявлении о проведении </w:t>
      </w:r>
      <w:r w:rsidR="0059685A">
        <w:rPr>
          <w:rFonts w:ascii="Times New Roman" w:cs="Times New Roman" w:hAnsi="Times New Roman"/>
          <w:sz w:val="30"/>
          <w:szCs w:val="30"/>
        </w:rPr>
        <w:t>отбор</w:t>
      </w:r>
      <w:r w:rsidR="000B17D0" w:rsidRPr="00B02A01">
        <w:rPr>
          <w:rFonts w:ascii="Times New Roman" w:cs="Times New Roman" w:hAnsi="Times New Roman"/>
          <w:sz w:val="30"/>
          <w:szCs w:val="30"/>
        </w:rPr>
        <w:t>а</w:t>
      </w:r>
      <w:r w:rsidRPr="00B02A01">
        <w:rPr>
          <w:rFonts w:ascii="Times New Roman" w:cs="Times New Roman" w:hAnsi="Times New Roman"/>
          <w:sz w:val="30"/>
          <w:szCs w:val="30"/>
        </w:rPr>
        <w:t>.</w:t>
      </w:r>
    </w:p>
    <w:p w:rsidP="00AB693B" w:rsidR="008D027B" w:rsidRDefault="008D027B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Заявка включает:</w:t>
      </w:r>
    </w:p>
    <w:p w:rsidP="00AB693B" w:rsidR="00983252" w:rsidRDefault="00983252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1) сведения о заявителе посредством заполнения соответствующих экранных форм веб-интерфейса ГИИС «Электронный бюджет»;</w:t>
      </w:r>
    </w:p>
    <w:p w:rsidP="00AB693B" w:rsidR="008D027B" w:rsidRDefault="00983252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02A01">
        <w:rPr>
          <w:rFonts w:ascii="Times New Roman" w:cs="Times New Roman" w:hAnsi="Times New Roman"/>
          <w:sz w:val="30"/>
          <w:szCs w:val="30"/>
        </w:rPr>
        <w:t xml:space="preserve">2) </w:t>
      </w:r>
      <w:r w:rsidR="008D027B" w:rsidRPr="00B02A01">
        <w:rPr>
          <w:rFonts w:ascii="Times New Roman" w:cs="Times New Roman" w:hAnsi="Times New Roman"/>
          <w:sz w:val="30"/>
          <w:szCs w:val="30"/>
        </w:rPr>
        <w:t xml:space="preserve">календарный план проведения мероприятий по поддержке ветеранов, пенсионеров, граждан, находящихся в трудной жизненной ситуации, семей с детьми (далее </w:t>
      </w:r>
      <w:r w:rsidR="00AB693B">
        <w:rPr>
          <w:rFonts w:ascii="Times New Roman" w:cs="Times New Roman" w:hAnsi="Times New Roman"/>
          <w:sz w:val="30"/>
          <w:szCs w:val="30"/>
        </w:rPr>
        <w:t>–</w:t>
      </w:r>
      <w:r w:rsidR="008D027B" w:rsidRPr="00B02A01">
        <w:rPr>
          <w:rFonts w:ascii="Times New Roman" w:cs="Times New Roman" w:hAnsi="Times New Roman"/>
          <w:sz w:val="30"/>
          <w:szCs w:val="30"/>
        </w:rPr>
        <w:t xml:space="preserve"> календарный план)</w:t>
      </w:r>
      <w:r w:rsidR="001053B4" w:rsidRPr="00B02A01">
        <w:rPr>
          <w:rFonts w:ascii="Times New Roman" w:cs="Times New Roman" w:hAnsi="Times New Roman"/>
          <w:sz w:val="30"/>
          <w:szCs w:val="30"/>
        </w:rPr>
        <w:t xml:space="preserve"> и</w:t>
      </w:r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8D027B" w:rsidRPr="00B02A01">
        <w:rPr>
          <w:rFonts w:ascii="Times New Roman" w:cs="Times New Roman" w:hAnsi="Times New Roman"/>
          <w:sz w:val="30"/>
          <w:szCs w:val="30"/>
        </w:rPr>
        <w:t>смету расходов на финансовое обеспечение затрат, связанных с проведением мероприятий по поддержке ветеранов, пенсионеров, граждан, находящихся в трудной жизн</w:t>
      </w:r>
      <w:r w:rsidR="005053DE" w:rsidRPr="00B02A01">
        <w:rPr>
          <w:rFonts w:ascii="Times New Roman" w:cs="Times New Roman" w:hAnsi="Times New Roman"/>
          <w:sz w:val="30"/>
          <w:szCs w:val="30"/>
        </w:rPr>
        <w:t xml:space="preserve">енной ситуации, семей с детьми </w:t>
      </w:r>
      <w:r w:rsidR="008D027B" w:rsidRPr="00B02A01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AB693B">
        <w:rPr>
          <w:rFonts w:ascii="Times New Roman" w:cs="Times New Roman" w:hAnsi="Times New Roman"/>
          <w:sz w:val="30"/>
          <w:szCs w:val="30"/>
        </w:rPr>
        <w:t>–</w:t>
      </w:r>
      <w:r w:rsidR="008D027B" w:rsidRPr="00B02A01">
        <w:rPr>
          <w:rFonts w:ascii="Times New Roman" w:cs="Times New Roman" w:hAnsi="Times New Roman"/>
          <w:sz w:val="30"/>
          <w:szCs w:val="30"/>
        </w:rPr>
        <w:t xml:space="preserve"> смета расходов)</w:t>
      </w:r>
      <w:r w:rsidR="0059685A">
        <w:rPr>
          <w:rFonts w:ascii="Times New Roman" w:cs="Times New Roman" w:hAnsi="Times New Roman"/>
          <w:sz w:val="30"/>
          <w:szCs w:val="30"/>
        </w:rPr>
        <w:t>,</w:t>
      </w:r>
      <w:r w:rsidR="001053B4" w:rsidRPr="00B02A01">
        <w:rPr>
          <w:rFonts w:ascii="Times New Roman" w:cs="Times New Roman" w:hAnsi="Times New Roman"/>
          <w:sz w:val="30"/>
          <w:szCs w:val="30"/>
        </w:rPr>
        <w:t xml:space="preserve"> по форме согласно приложению 1 к настоящему Положению</w:t>
      </w:r>
      <w:r w:rsidR="008D027B" w:rsidRPr="00B02A01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AB693B" w:rsidR="008D027B" w:rsidRDefault="005053DE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3</w:t>
      </w:r>
      <w:r w:rsidR="008D027B" w:rsidRPr="00B02A01">
        <w:rPr>
          <w:rFonts w:ascii="Times New Roman" w:cs="Times New Roman" w:hAnsi="Times New Roman"/>
          <w:sz w:val="30"/>
          <w:szCs w:val="30"/>
        </w:rPr>
        <w:t xml:space="preserve">) копию документа, подтверждающего полномочия лица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8D027B" w:rsidRPr="00B02A01">
        <w:rPr>
          <w:rFonts w:ascii="Times New Roman" w:cs="Times New Roman" w:hAnsi="Times New Roman"/>
          <w:sz w:val="30"/>
          <w:szCs w:val="30"/>
        </w:rPr>
        <w:t>на осуществление действий от имени СОНКО;</w:t>
      </w:r>
    </w:p>
    <w:p w:rsidP="00AB693B" w:rsidR="008D027B" w:rsidRDefault="005053DE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4</w:t>
      </w:r>
      <w:r w:rsidR="008D027B" w:rsidRPr="00B02A01">
        <w:rPr>
          <w:rFonts w:ascii="Times New Roman" w:cs="Times New Roman" w:hAnsi="Times New Roman"/>
          <w:sz w:val="30"/>
          <w:szCs w:val="30"/>
        </w:rPr>
        <w:t>) копии учредительных документов;</w:t>
      </w:r>
    </w:p>
    <w:p w:rsidP="00AB693B" w:rsidR="008D027B" w:rsidRDefault="005053DE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5</w:t>
      </w:r>
      <w:r w:rsidR="008D027B" w:rsidRPr="00B02A01">
        <w:rPr>
          <w:rFonts w:ascii="Times New Roman" w:cs="Times New Roman" w:hAnsi="Times New Roman"/>
          <w:sz w:val="30"/>
          <w:szCs w:val="30"/>
        </w:rPr>
        <w:t xml:space="preserve">) справку о наличии банковского счета, выданную не ранее чем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8D027B" w:rsidRPr="00B02A01">
        <w:rPr>
          <w:rFonts w:ascii="Times New Roman" w:cs="Times New Roman" w:hAnsi="Times New Roman"/>
          <w:sz w:val="30"/>
          <w:szCs w:val="30"/>
        </w:rPr>
        <w:t>за 30 дней до даты подачи заявки;</w:t>
      </w:r>
    </w:p>
    <w:p w:rsidP="00AB693B" w:rsidR="008D027B" w:rsidRDefault="005053DE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6</w:t>
      </w:r>
      <w:r w:rsidR="008D027B" w:rsidRPr="00B02A01">
        <w:rPr>
          <w:rFonts w:ascii="Times New Roman" w:cs="Times New Roman" w:hAnsi="Times New Roman"/>
          <w:sz w:val="30"/>
          <w:szCs w:val="30"/>
        </w:rPr>
        <w:t xml:space="preserve">) справку о состоянии счета, наличии ограничений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="008D027B" w:rsidRPr="00B02A01">
        <w:rPr>
          <w:rFonts w:ascii="Times New Roman" w:cs="Times New Roman" w:hAnsi="Times New Roman"/>
          <w:sz w:val="30"/>
          <w:szCs w:val="30"/>
        </w:rPr>
        <w:t>на распоряжение денежными средствами, находящимися на банковском счете, выданную не ранее чем з</w:t>
      </w:r>
      <w:r w:rsidR="00CC69BF" w:rsidRPr="00B02A01">
        <w:rPr>
          <w:rFonts w:ascii="Times New Roman" w:cs="Times New Roman" w:hAnsi="Times New Roman"/>
          <w:sz w:val="30"/>
          <w:szCs w:val="30"/>
        </w:rPr>
        <w:t>а 30 дней до даты подачи заявки</w:t>
      </w:r>
      <w:r w:rsidR="0059685A">
        <w:rPr>
          <w:rFonts w:ascii="Times New Roman" w:cs="Times New Roman" w:hAnsi="Times New Roman"/>
          <w:sz w:val="30"/>
          <w:szCs w:val="30"/>
        </w:rPr>
        <w:t>.</w:t>
      </w:r>
    </w:p>
    <w:p w:rsidP="00AB693B" w:rsidR="008D027B" w:rsidRDefault="008D027B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Заявка подписывается усиленной квалифицированной электронной подписью руководителя СОНКО или уполномоченного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B02A01">
        <w:rPr>
          <w:rFonts w:ascii="Times New Roman" w:cs="Times New Roman" w:hAnsi="Times New Roman"/>
          <w:sz w:val="30"/>
          <w:szCs w:val="30"/>
        </w:rPr>
        <w:t>им лица</w:t>
      </w:r>
      <w:r w:rsidR="00983252" w:rsidRPr="00B02A01">
        <w:rPr>
          <w:rFonts w:ascii="Times New Roman" w:cs="Times New Roman" w:hAnsi="Times New Roman"/>
          <w:sz w:val="30"/>
          <w:szCs w:val="30"/>
        </w:rPr>
        <w:t>.</w:t>
      </w:r>
    </w:p>
    <w:p w:rsidP="00AB693B" w:rsidR="00983252" w:rsidRDefault="00983252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При подаче заявки участник отбора дает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с соответствующим отбором.</w:t>
      </w:r>
    </w:p>
    <w:p w:rsidP="00AB693B" w:rsidR="008D027B" w:rsidRDefault="008D027B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Участник отбора несет ответственность за достоверность информации, представленной в заявке.</w:t>
      </w:r>
    </w:p>
    <w:p w:rsidP="00AB693B" w:rsidR="00726BFA" w:rsidRDefault="00726BFA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23.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>Заявка, представленная участником отбора, должна соответствовать следующим требованиям:</w:t>
      </w:r>
    </w:p>
    <w:p w:rsidP="007A3F02" w:rsidR="00726BFA" w:rsidRDefault="00726BFA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lastRenderedPageBreak/>
        <w:t>1) соответствовать критериям, установленным в пункте 19 настоящего Положения;</w:t>
      </w:r>
    </w:p>
    <w:p w:rsidP="007A3F02" w:rsidR="00726BFA" w:rsidRDefault="00726BFA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2)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выполнена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с использованием технических средств,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без подчисток, исправлений, неустановленных сокращений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и формулировок, допускающих двоякое толкование;</w:t>
      </w:r>
    </w:p>
    <w:p w:rsidP="007A3F02" w:rsidR="00726BFA" w:rsidRDefault="00726BFA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3) поддаваться прочтению;</w:t>
      </w:r>
    </w:p>
    <w:p w:rsidP="007A3F02" w:rsidR="00726BFA" w:rsidRDefault="00726BFA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02A01">
        <w:rPr>
          <w:rFonts w:ascii="Times New Roman" w:cs="Times New Roman" w:hAnsi="Times New Roman"/>
          <w:sz w:val="30"/>
          <w:szCs w:val="30"/>
        </w:rPr>
        <w:t>4) электронные копии документов (документов на бумажном носителе, преобразованных в электронную форму путем сканирования),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или технологических средств.</w:t>
      </w:r>
      <w:proofErr w:type="gramEnd"/>
    </w:p>
    <w:p w:rsidP="007A3F02" w:rsidR="00F135BE" w:rsidRDefault="00F135BE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24. Датой представления участником отбора заявки считается дата подписания СОНКО заявки, определенной пунктом </w:t>
      </w:r>
      <w:r w:rsidR="00E21354" w:rsidRPr="00B02A01">
        <w:rPr>
          <w:rFonts w:ascii="Times New Roman" w:cs="Times New Roman" w:hAnsi="Times New Roman"/>
          <w:sz w:val="30"/>
          <w:szCs w:val="30"/>
        </w:rPr>
        <w:t>22 настоящего Положения, с присвоением ей регистрационного номера в ГИИ</w:t>
      </w:r>
      <w:r w:rsidR="00D8201C" w:rsidRPr="00B02A01">
        <w:rPr>
          <w:rFonts w:ascii="Times New Roman" w:cs="Times New Roman" w:hAnsi="Times New Roman"/>
          <w:sz w:val="30"/>
          <w:szCs w:val="30"/>
        </w:rPr>
        <w:t>С</w:t>
      </w:r>
      <w:r w:rsidR="00E21354" w:rsidRPr="00B02A01">
        <w:rPr>
          <w:rFonts w:ascii="Times New Roman" w:cs="Times New Roman" w:hAnsi="Times New Roman"/>
          <w:sz w:val="30"/>
          <w:szCs w:val="30"/>
        </w:rPr>
        <w:t xml:space="preserve"> «Электронный бюджет».</w:t>
      </w:r>
    </w:p>
    <w:p w:rsidP="007A3F02" w:rsidR="00F135BE" w:rsidRDefault="00F135BE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Участник отбора вправе отозвать заявку по собственной инициативе в ГИИС </w:t>
      </w:r>
      <w:r w:rsidR="00E21354" w:rsidRPr="00B02A01">
        <w:rPr>
          <w:rFonts w:ascii="Times New Roman" w:cs="Times New Roman" w:hAnsi="Times New Roman"/>
          <w:sz w:val="30"/>
          <w:szCs w:val="30"/>
        </w:rPr>
        <w:t>«</w:t>
      </w:r>
      <w:r w:rsidRPr="00B02A01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E21354" w:rsidRPr="00B02A01">
        <w:rPr>
          <w:rFonts w:ascii="Times New Roman" w:cs="Times New Roman" w:hAnsi="Times New Roman"/>
          <w:sz w:val="30"/>
          <w:szCs w:val="30"/>
        </w:rPr>
        <w:t>»</w:t>
      </w:r>
      <w:r w:rsidRPr="00B02A01">
        <w:rPr>
          <w:rFonts w:ascii="Times New Roman" w:cs="Times New Roman" w:hAnsi="Times New Roman"/>
          <w:sz w:val="30"/>
          <w:szCs w:val="30"/>
        </w:rPr>
        <w:t xml:space="preserve"> до окончания срока приема заявок, указанного в объявлении о проведении отбора.</w:t>
      </w:r>
    </w:p>
    <w:p w:rsidP="007A3F02" w:rsidR="00F135BE" w:rsidRDefault="00E21354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25. </w:t>
      </w:r>
      <w:r w:rsidR="00F135BE" w:rsidRPr="00B02A01">
        <w:rPr>
          <w:rFonts w:ascii="Times New Roman" w:cs="Times New Roman" w:hAnsi="Times New Roman"/>
          <w:sz w:val="30"/>
          <w:szCs w:val="30"/>
        </w:rPr>
        <w:t>Возврат заявки на доработку Управлением не осуществляется.</w:t>
      </w:r>
    </w:p>
    <w:p w:rsidP="007A3F02" w:rsidR="00F135BE" w:rsidRDefault="00E21354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26.</w:t>
      </w:r>
      <w:r w:rsidR="001955A3"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F135BE" w:rsidRPr="00B02A01">
        <w:rPr>
          <w:rFonts w:ascii="Times New Roman" w:cs="Times New Roman" w:hAnsi="Times New Roman"/>
          <w:sz w:val="30"/>
          <w:szCs w:val="30"/>
        </w:rPr>
        <w:t xml:space="preserve">Внесение изменений в заявку и ее доработка осуществляются участником отбора до окончания срока приема заявок, указанного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F135BE" w:rsidRPr="00B02A01">
        <w:rPr>
          <w:rFonts w:ascii="Times New Roman" w:cs="Times New Roman" w:hAnsi="Times New Roman"/>
          <w:sz w:val="30"/>
          <w:szCs w:val="30"/>
        </w:rPr>
        <w:t>в объявлении о проведении отбора, путем ее отзыва и подачи новой заявки.</w:t>
      </w:r>
    </w:p>
    <w:p w:rsidP="007A3F02" w:rsidR="00F135BE" w:rsidRDefault="00F135BE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В случае внесения изменений в заявки СОНКО направляет заявку, в которую внесены изменения, в порядке, установленном пунктом 22 настоящего Положения.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27.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Управлению открывается доступ в ГИИС «Электронный бюджет» к поданным участниками отбора заявкам для их рассмотрения не позднее </w:t>
      </w:r>
      <w:r w:rsidR="0014727E">
        <w:rPr>
          <w:rFonts w:ascii="Times New Roman" w:cs="Times New Roman" w:hAnsi="Times New Roman"/>
          <w:sz w:val="30"/>
          <w:szCs w:val="30"/>
        </w:rPr>
        <w:t>одного</w:t>
      </w:r>
      <w:r w:rsidRPr="00B02A01">
        <w:rPr>
          <w:rFonts w:ascii="Times New Roman" w:cs="Times New Roman" w:hAnsi="Times New Roman"/>
          <w:sz w:val="30"/>
          <w:szCs w:val="30"/>
        </w:rPr>
        <w:t xml:space="preserve"> рабочего дня, следующего за днем окончания приема заявок, установленного в объявлении о проведении отбора.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28.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Протокол вскрытия заявок формируется автоматически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на едином портале и подписывается усиленной квалифицированной электронной подписью руководителя Управления (уполномоченного </w:t>
      </w:r>
      <w:r w:rsidR="00BB643E" w:rsidRPr="00B02A01">
        <w:rPr>
          <w:rFonts w:ascii="Times New Roman" w:cs="Times New Roman" w:hAnsi="Times New Roman"/>
          <w:sz w:val="30"/>
          <w:szCs w:val="30"/>
        </w:rPr>
        <w:t xml:space="preserve">им </w:t>
      </w:r>
      <w:r w:rsidRPr="00B02A01">
        <w:rPr>
          <w:rFonts w:ascii="Times New Roman" w:cs="Times New Roman" w:hAnsi="Times New Roman"/>
          <w:sz w:val="30"/>
          <w:szCs w:val="30"/>
        </w:rPr>
        <w:t xml:space="preserve">лица) в ГИИС «Электронный бюджет». Указанный протокол размещается на едином портале не позднее </w:t>
      </w:r>
      <w:r w:rsidR="0014727E">
        <w:rPr>
          <w:rFonts w:ascii="Times New Roman" w:cs="Times New Roman" w:hAnsi="Times New Roman"/>
          <w:sz w:val="30"/>
          <w:szCs w:val="30"/>
        </w:rPr>
        <w:t>одного</w:t>
      </w:r>
      <w:r w:rsidRPr="00B02A01">
        <w:rPr>
          <w:rFonts w:ascii="Times New Roman" w:cs="Times New Roman" w:hAnsi="Times New Roman"/>
          <w:sz w:val="30"/>
          <w:szCs w:val="30"/>
        </w:rPr>
        <w:t xml:space="preserve"> рабочего дня, следующего за днем его подписания.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29.</w:t>
      </w:r>
      <w:r w:rsidR="00AB693B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Срок рассмотрения заявок участников отбора, принятие решения о предоставлении им субсидии и размере предоставляемой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B02A01">
        <w:rPr>
          <w:rFonts w:ascii="Times New Roman" w:cs="Times New Roman" w:hAnsi="Times New Roman"/>
          <w:sz w:val="30"/>
          <w:szCs w:val="30"/>
        </w:rPr>
        <w:lastRenderedPageBreak/>
        <w:t xml:space="preserve">им субсидии не превышает 20 календарных дней с даты, следующей </w:t>
      </w:r>
      <w:r w:rsidR="00AB693B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B02A01">
        <w:rPr>
          <w:rFonts w:ascii="Times New Roman" w:cs="Times New Roman" w:hAnsi="Times New Roman"/>
          <w:sz w:val="30"/>
          <w:szCs w:val="30"/>
        </w:rPr>
        <w:t>за датой размещения протокола вскрытия заявок.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Заявки рассматриваются Управлением </w:t>
      </w:r>
      <w:r w:rsidR="00743A00" w:rsidRPr="00B02A01">
        <w:rPr>
          <w:rFonts w:ascii="Times New Roman" w:cs="Times New Roman" w:hAnsi="Times New Roman"/>
          <w:sz w:val="30"/>
          <w:szCs w:val="30"/>
        </w:rPr>
        <w:t>на</w:t>
      </w:r>
      <w:r w:rsidRPr="00B02A01">
        <w:rPr>
          <w:rFonts w:ascii="Times New Roman" w:cs="Times New Roman" w:hAnsi="Times New Roman"/>
          <w:sz w:val="30"/>
          <w:szCs w:val="30"/>
        </w:rPr>
        <w:t xml:space="preserve"> соответстви</w:t>
      </w:r>
      <w:r w:rsidR="00743A00" w:rsidRPr="00B02A01">
        <w:rPr>
          <w:rFonts w:ascii="Times New Roman" w:cs="Times New Roman" w:hAnsi="Times New Roman"/>
          <w:sz w:val="30"/>
          <w:szCs w:val="30"/>
        </w:rPr>
        <w:t>е</w:t>
      </w:r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1810C3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их критериям, указанным в пункте 19 настоящего Положения, </w:t>
      </w:r>
      <w:r w:rsidR="00743A00" w:rsidRPr="00B02A01">
        <w:rPr>
          <w:rFonts w:ascii="Times New Roman" w:cs="Times New Roman" w:hAnsi="Times New Roman"/>
          <w:sz w:val="30"/>
          <w:szCs w:val="30"/>
        </w:rPr>
        <w:t>с учетом</w:t>
      </w:r>
      <w:r w:rsidRPr="00B02A01">
        <w:rPr>
          <w:rFonts w:ascii="Times New Roman" w:cs="Times New Roman" w:hAnsi="Times New Roman"/>
          <w:sz w:val="30"/>
          <w:szCs w:val="30"/>
        </w:rPr>
        <w:t xml:space="preserve"> срока их поступления от более раннего к более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позднему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1810C3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в соответствии с пунктом 24 настоящего Положения.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Порядок ранжирования поступивших</w:t>
      </w:r>
      <w:r w:rsidR="007360E6" w:rsidRPr="00B02A01">
        <w:rPr>
          <w:rFonts w:ascii="Times New Roman" w:cs="Times New Roman" w:hAnsi="Times New Roman"/>
          <w:sz w:val="30"/>
          <w:szCs w:val="30"/>
        </w:rPr>
        <w:t xml:space="preserve"> и рассмотренных</w:t>
      </w:r>
      <w:r w:rsidRPr="00B02A01">
        <w:rPr>
          <w:rFonts w:ascii="Times New Roman" w:cs="Times New Roman" w:hAnsi="Times New Roman"/>
          <w:sz w:val="30"/>
          <w:szCs w:val="30"/>
        </w:rPr>
        <w:t xml:space="preserve"> заявок определяется исходя из очередности </w:t>
      </w:r>
      <w:r w:rsidR="00BB643E" w:rsidRPr="00B02A01">
        <w:rPr>
          <w:rFonts w:ascii="Times New Roman" w:cs="Times New Roman" w:hAnsi="Times New Roman"/>
          <w:sz w:val="30"/>
          <w:szCs w:val="30"/>
        </w:rPr>
        <w:t xml:space="preserve">их </w:t>
      </w:r>
      <w:r w:rsidRPr="00B02A01">
        <w:rPr>
          <w:rFonts w:ascii="Times New Roman" w:cs="Times New Roman" w:hAnsi="Times New Roman"/>
          <w:sz w:val="30"/>
          <w:szCs w:val="30"/>
        </w:rPr>
        <w:t>поступления.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Par4"/>
      <w:bookmarkEnd w:id="2"/>
      <w:r w:rsidRPr="00B02A01">
        <w:rPr>
          <w:rFonts w:ascii="Times New Roman" w:cs="Times New Roman" w:hAnsi="Times New Roman"/>
          <w:sz w:val="30"/>
          <w:szCs w:val="30"/>
        </w:rPr>
        <w:t>30. Управление отклоняет заявку в случаях: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1) несоответствия участника отбора требованиям, установленным пунктом 18 настоящего Положения;</w:t>
      </w:r>
    </w:p>
    <w:p w:rsidP="007A3F02" w:rsidR="00C6528B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2) несоответствия заявки </w:t>
      </w:r>
      <w:r w:rsidR="00743A00" w:rsidRPr="00B02A01">
        <w:rPr>
          <w:rFonts w:ascii="Times New Roman" w:cs="Times New Roman" w:hAnsi="Times New Roman"/>
          <w:sz w:val="30"/>
          <w:szCs w:val="30"/>
        </w:rPr>
        <w:t>требованиям</w:t>
      </w:r>
      <w:r w:rsidRPr="00B02A01">
        <w:rPr>
          <w:rFonts w:ascii="Times New Roman" w:cs="Times New Roman" w:hAnsi="Times New Roman"/>
          <w:sz w:val="30"/>
          <w:szCs w:val="30"/>
        </w:rPr>
        <w:t xml:space="preserve">, установленным </w:t>
      </w:r>
      <w:hyperlink r:id="rId12" w:history="true">
        <w:r w:rsidRPr="00B02A01">
          <w:rPr>
            <w:rFonts w:ascii="Times New Roman" w:cs="Times New Roman" w:hAnsi="Times New Roman"/>
            <w:sz w:val="30"/>
            <w:szCs w:val="30"/>
          </w:rPr>
          <w:t xml:space="preserve">пунктом </w:t>
        </w:r>
      </w:hyperlink>
      <w:r w:rsidR="00743A00" w:rsidRPr="00B02A01">
        <w:rPr>
          <w:rFonts w:ascii="Times New Roman" w:cs="Times New Roman" w:hAnsi="Times New Roman"/>
          <w:sz w:val="30"/>
          <w:szCs w:val="30"/>
        </w:rPr>
        <w:t>23</w:t>
      </w:r>
      <w:r w:rsidRPr="00B02A01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C6528B" w:rsidRPr="00B02A01">
        <w:rPr>
          <w:rFonts w:ascii="Times New Roman" w:cs="Times New Roman" w:hAnsi="Times New Roman"/>
          <w:sz w:val="30"/>
          <w:szCs w:val="30"/>
        </w:rPr>
        <w:t>;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3) несоответствия заявки требованиям, указанным в объявлении </w:t>
      </w:r>
      <w:r w:rsidR="001810C3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B02A01">
        <w:rPr>
          <w:rFonts w:ascii="Times New Roman" w:cs="Times New Roman" w:hAnsi="Times New Roman"/>
          <w:sz w:val="30"/>
          <w:szCs w:val="30"/>
        </w:rPr>
        <w:t>о проведении отбора, предусмотренным настоящим Положением;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4) непредставления (представление не в полном объеме) документов, указанных в объявлении о проведении отбора, предусмотренных пунктом 22 настоящего Положения;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5) недостоверности информации, содержащейся в </w:t>
      </w:r>
      <w:r w:rsidR="00C6528B" w:rsidRPr="00B02A01">
        <w:rPr>
          <w:rFonts w:ascii="Times New Roman" w:cs="Times New Roman" w:hAnsi="Times New Roman"/>
          <w:sz w:val="30"/>
          <w:szCs w:val="30"/>
        </w:rPr>
        <w:t>документах</w:t>
      </w:r>
      <w:r w:rsidRPr="00B02A01">
        <w:rPr>
          <w:rFonts w:ascii="Times New Roman" w:cs="Times New Roman" w:hAnsi="Times New Roman"/>
          <w:sz w:val="30"/>
          <w:szCs w:val="30"/>
        </w:rPr>
        <w:t>, представленн</w:t>
      </w:r>
      <w:r w:rsidR="00C6528B" w:rsidRPr="00B02A01">
        <w:rPr>
          <w:rFonts w:ascii="Times New Roman" w:cs="Times New Roman" w:hAnsi="Times New Roman"/>
          <w:sz w:val="30"/>
          <w:szCs w:val="30"/>
        </w:rPr>
        <w:t>ых</w:t>
      </w:r>
      <w:r w:rsidRPr="00B02A01">
        <w:rPr>
          <w:rFonts w:ascii="Times New Roman" w:cs="Times New Roman" w:hAnsi="Times New Roman"/>
          <w:sz w:val="30"/>
          <w:szCs w:val="30"/>
        </w:rPr>
        <w:t xml:space="preserve"> участником отбора в целях подтверждения соответствия требованиям, установленным настоящим Положением;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6) подачи участником отбора заявки после даты и (или) времени, определенного для подачи заяв</w:t>
      </w:r>
      <w:r w:rsidR="00C1230F" w:rsidRPr="00B02A01">
        <w:rPr>
          <w:rFonts w:ascii="Times New Roman" w:cs="Times New Roman" w:hAnsi="Times New Roman"/>
          <w:sz w:val="30"/>
          <w:szCs w:val="30"/>
        </w:rPr>
        <w:t>о</w:t>
      </w:r>
      <w:r w:rsidRPr="00B02A01">
        <w:rPr>
          <w:rFonts w:ascii="Times New Roman" w:cs="Times New Roman" w:hAnsi="Times New Roman"/>
          <w:sz w:val="30"/>
          <w:szCs w:val="30"/>
        </w:rPr>
        <w:t>к;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7) представления участником отбора заявки, имеющей подчистки, приписки, исправления, зачеркнутые слова (цифры), технические ошибки, а также заявки, документы в составе которой не поддаются прочтению;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3" w:name="Par12"/>
      <w:bookmarkEnd w:id="3"/>
      <w:r w:rsidRPr="00B02A01">
        <w:rPr>
          <w:rFonts w:ascii="Times New Roman" w:cs="Times New Roman" w:hAnsi="Times New Roman"/>
          <w:sz w:val="30"/>
          <w:szCs w:val="30"/>
        </w:rPr>
        <w:t>8) повторного обращения участником отбора за получением субсидии, если в отношении указанного участника отбора в текущем финансовом году уже было принято решение о предоставлении субсидии;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9)</w:t>
      </w:r>
      <w:r w:rsidR="00A302D9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освоения выделенных бюджетных ассигнований, предусмотренных на эти цели решением Красноярского городского Совета депутатов о бюджете </w:t>
      </w:r>
      <w:r w:rsidR="00725506" w:rsidRPr="00B02A01">
        <w:rPr>
          <w:rFonts w:ascii="Times New Roman" w:cs="Times New Roman" w:hAnsi="Times New Roman"/>
          <w:sz w:val="30"/>
          <w:szCs w:val="30"/>
        </w:rPr>
        <w:t>город</w:t>
      </w:r>
      <w:r w:rsidR="00033671" w:rsidRPr="00B02A01">
        <w:rPr>
          <w:rFonts w:ascii="Times New Roman" w:cs="Times New Roman" w:hAnsi="Times New Roman"/>
          <w:sz w:val="30"/>
          <w:szCs w:val="30"/>
        </w:rPr>
        <w:t xml:space="preserve">а </w:t>
      </w:r>
      <w:r w:rsidRPr="00B02A01">
        <w:rPr>
          <w:rFonts w:ascii="Times New Roman" w:cs="Times New Roman" w:hAnsi="Times New Roman"/>
          <w:sz w:val="30"/>
          <w:szCs w:val="30"/>
        </w:rPr>
        <w:t>на соответствующий финансовый год и плановый период.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Не может являться основанием для отклонения заявки наличие </w:t>
      </w:r>
      <w:r w:rsidR="001810C3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B02A01">
        <w:rPr>
          <w:rFonts w:ascii="Times New Roman" w:cs="Times New Roman" w:hAnsi="Times New Roman"/>
          <w:sz w:val="30"/>
          <w:szCs w:val="30"/>
        </w:rPr>
        <w:t>в ней описок, опечаток, орфографических ошибок.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31. Субсидия по результату рассмотрения заявок выделяется</w:t>
      </w:r>
      <w:r w:rsidR="001810C3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в запрашиваемом размере в соответствии с представленной сметой расходов, с учетом </w:t>
      </w:r>
      <w:r w:rsidR="007360E6" w:rsidRPr="00B02A01">
        <w:rPr>
          <w:rFonts w:ascii="Times New Roman" w:cs="Times New Roman" w:hAnsi="Times New Roman"/>
          <w:sz w:val="30"/>
          <w:szCs w:val="30"/>
        </w:rPr>
        <w:t>ранжирования поступивших и рассмотренных заявок</w:t>
      </w:r>
      <w:r w:rsidRPr="00B02A01">
        <w:rPr>
          <w:rFonts w:ascii="Times New Roman" w:cs="Times New Roman" w:hAnsi="Times New Roman"/>
          <w:sz w:val="30"/>
          <w:szCs w:val="30"/>
        </w:rPr>
        <w:t>, а также ограничений, установленных пункт</w:t>
      </w:r>
      <w:r w:rsidR="001955A3" w:rsidRPr="00B02A01">
        <w:rPr>
          <w:rFonts w:ascii="Times New Roman" w:cs="Times New Roman" w:hAnsi="Times New Roman"/>
          <w:sz w:val="30"/>
          <w:szCs w:val="30"/>
        </w:rPr>
        <w:t>ом</w:t>
      </w:r>
      <w:r w:rsidRPr="00B02A01">
        <w:rPr>
          <w:rFonts w:ascii="Times New Roman" w:cs="Times New Roman" w:hAnsi="Times New Roman"/>
          <w:sz w:val="30"/>
          <w:szCs w:val="30"/>
        </w:rPr>
        <w:t xml:space="preserve"> 3</w:t>
      </w:r>
      <w:r w:rsidR="001955A3"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t>настоящего Положения.</w:t>
      </w:r>
    </w:p>
    <w:p w:rsidP="007A3F02" w:rsidR="00055E69" w:rsidRDefault="00055E69" w:rsidRPr="00A302D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4" w:name="Par16"/>
      <w:bookmarkEnd w:id="4"/>
      <w:r w:rsidRPr="00A302D9">
        <w:rPr>
          <w:rFonts w:ascii="Times New Roman" w:cs="Times New Roman" w:hAnsi="Times New Roman"/>
          <w:sz w:val="30"/>
          <w:szCs w:val="30"/>
        </w:rPr>
        <w:lastRenderedPageBreak/>
        <w:t xml:space="preserve">32. В случае если Управлением установлено, что расходы, необходимые для проведения мероприятий, на которые будет предоставлена субсидия, меньше запрашиваемой участником отбора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A302D9">
        <w:rPr>
          <w:rFonts w:ascii="Times New Roman" w:cs="Times New Roman" w:hAnsi="Times New Roman"/>
          <w:sz w:val="30"/>
          <w:szCs w:val="30"/>
        </w:rPr>
        <w:t>в заявке суммы, Управление принимает решение о предоставлении субсидии в меньшем размере.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33.</w:t>
      </w:r>
      <w:r w:rsidR="00A302D9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Протокол подведения итогов отбора формируется автоматически на едином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портале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на основании результатов </w:t>
      </w:r>
      <w:r w:rsidR="00F529D1" w:rsidRPr="00B02A01">
        <w:rPr>
          <w:rFonts w:ascii="Times New Roman" w:cs="Times New Roman" w:hAnsi="Times New Roman"/>
          <w:sz w:val="30"/>
          <w:szCs w:val="30"/>
        </w:rPr>
        <w:t>рассмотрения заявок</w:t>
      </w:r>
      <w:r w:rsidRPr="00B02A01">
        <w:rPr>
          <w:rFonts w:ascii="Times New Roman" w:cs="Times New Roman" w:hAnsi="Times New Roman"/>
          <w:sz w:val="30"/>
          <w:szCs w:val="30"/>
        </w:rPr>
        <w:t xml:space="preserve"> и подписывается усиленной квалифицированной электронной подписью руководителя Управления (уполномоченного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им лица) в ГИИС </w:t>
      </w:r>
      <w:r w:rsidR="00F529D1" w:rsidRPr="00B02A01">
        <w:rPr>
          <w:rFonts w:ascii="Times New Roman" w:cs="Times New Roman" w:hAnsi="Times New Roman"/>
          <w:sz w:val="30"/>
          <w:szCs w:val="30"/>
        </w:rPr>
        <w:t>«</w:t>
      </w:r>
      <w:r w:rsidRPr="00B02A01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F529D1" w:rsidRPr="00B02A01">
        <w:rPr>
          <w:rFonts w:ascii="Times New Roman" w:cs="Times New Roman" w:hAnsi="Times New Roman"/>
          <w:sz w:val="30"/>
          <w:szCs w:val="30"/>
        </w:rPr>
        <w:t>»</w:t>
      </w:r>
      <w:r w:rsidRPr="00B02A01">
        <w:rPr>
          <w:rFonts w:ascii="Times New Roman" w:cs="Times New Roman" w:hAnsi="Times New Roman"/>
          <w:sz w:val="30"/>
          <w:szCs w:val="30"/>
        </w:rPr>
        <w:t>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В протоколе подведения итогов отбора указываются следующие сведения: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1) дата, время и место проведения рассмотрения заявок;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2) информация об участниках отбора, заявки которых были рассмотрены;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3)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соответствует такая заявка;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4)</w:t>
      </w:r>
      <w:r w:rsidR="00A302D9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последовательность рассмотрения заявок, принятые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на основании результатов рассмотрения заявок решения;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5) наименование получателей субсидии, с которыми заключаются договоры о предоставлении субсидии, и размеры предоставляем</w:t>
      </w:r>
      <w:r w:rsidR="00F529D1" w:rsidRPr="00B02A01">
        <w:rPr>
          <w:rFonts w:ascii="Times New Roman" w:cs="Times New Roman" w:hAnsi="Times New Roman"/>
          <w:sz w:val="30"/>
          <w:szCs w:val="30"/>
        </w:rPr>
        <w:t>ых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им субсиди</w:t>
      </w:r>
      <w:r w:rsidR="00F529D1" w:rsidRPr="00B02A01">
        <w:rPr>
          <w:rFonts w:ascii="Times New Roman" w:cs="Times New Roman" w:hAnsi="Times New Roman"/>
          <w:sz w:val="30"/>
          <w:szCs w:val="30"/>
        </w:rPr>
        <w:t>й</w:t>
      </w:r>
      <w:r w:rsidRPr="00B02A01">
        <w:rPr>
          <w:rFonts w:ascii="Times New Roman" w:cs="Times New Roman" w:hAnsi="Times New Roman"/>
          <w:sz w:val="30"/>
          <w:szCs w:val="30"/>
        </w:rPr>
        <w:t>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34. Протокол подведения итогов отбора размещается на едином портале, также на официальном сайте не позднее </w:t>
      </w:r>
      <w:r w:rsidR="00F74942">
        <w:rPr>
          <w:rFonts w:ascii="Times New Roman" w:cs="Times New Roman" w:hAnsi="Times New Roman"/>
          <w:sz w:val="30"/>
          <w:szCs w:val="30"/>
        </w:rPr>
        <w:t>одного</w:t>
      </w:r>
      <w:r w:rsidRPr="00B02A01">
        <w:rPr>
          <w:rFonts w:ascii="Times New Roman" w:cs="Times New Roman" w:hAnsi="Times New Roman"/>
          <w:sz w:val="30"/>
          <w:szCs w:val="30"/>
        </w:rPr>
        <w:t xml:space="preserve"> рабочего дня, следующего за днем его подписания.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35. Внесение изменений в протокол подведения итогов отбора осуществляется не позднее 10 календарных дней со дня подписания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его первой версии путем формирования новой версии указанного протокола в ГИИС </w:t>
      </w:r>
      <w:r w:rsidR="005C25D9" w:rsidRPr="00B02A01">
        <w:rPr>
          <w:rFonts w:ascii="Times New Roman" w:cs="Times New Roman" w:hAnsi="Times New Roman"/>
          <w:sz w:val="30"/>
          <w:szCs w:val="30"/>
        </w:rPr>
        <w:t>«</w:t>
      </w:r>
      <w:r w:rsidRPr="00B02A01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5C25D9" w:rsidRPr="00B02A01">
        <w:rPr>
          <w:rFonts w:ascii="Times New Roman" w:cs="Times New Roman" w:hAnsi="Times New Roman"/>
          <w:sz w:val="30"/>
          <w:szCs w:val="30"/>
        </w:rPr>
        <w:t>»</w:t>
      </w:r>
      <w:r w:rsidRPr="00B02A01">
        <w:rPr>
          <w:rFonts w:ascii="Times New Roman" w:cs="Times New Roman" w:hAnsi="Times New Roman"/>
          <w:sz w:val="30"/>
          <w:szCs w:val="30"/>
        </w:rPr>
        <w:t xml:space="preserve"> с указанием причин внесения изменений.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36.</w:t>
      </w:r>
      <w:r w:rsidR="00A302D9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>На основании протокола подведения итогов отбора Управление издает приказ о</w:t>
      </w:r>
      <w:r w:rsidR="005F5143" w:rsidRPr="00B02A01">
        <w:rPr>
          <w:rFonts w:ascii="Times New Roman" w:cs="Times New Roman" w:hAnsi="Times New Roman"/>
          <w:sz w:val="30"/>
          <w:szCs w:val="30"/>
        </w:rPr>
        <w:t xml:space="preserve">б утверждении результатов отбора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5F5143" w:rsidRPr="00B02A01">
        <w:rPr>
          <w:rFonts w:ascii="Times New Roman" w:cs="Times New Roman" w:hAnsi="Times New Roman"/>
          <w:sz w:val="30"/>
          <w:szCs w:val="30"/>
        </w:rPr>
        <w:t xml:space="preserve">и </w:t>
      </w:r>
      <w:r w:rsidRPr="00B02A01">
        <w:rPr>
          <w:rFonts w:ascii="Times New Roman" w:cs="Times New Roman" w:hAnsi="Times New Roman"/>
          <w:sz w:val="30"/>
          <w:szCs w:val="30"/>
        </w:rPr>
        <w:t xml:space="preserve">предоставлении субсидии </w:t>
      </w:r>
      <w:r w:rsidR="005F5143" w:rsidRPr="00B02A01">
        <w:rPr>
          <w:rFonts w:ascii="Times New Roman" w:cs="Times New Roman" w:hAnsi="Times New Roman"/>
          <w:sz w:val="30"/>
          <w:szCs w:val="30"/>
        </w:rPr>
        <w:t>и (или) о</w:t>
      </w:r>
      <w:r w:rsidR="00F74942">
        <w:rPr>
          <w:rFonts w:ascii="Times New Roman" w:cs="Times New Roman" w:hAnsi="Times New Roman"/>
          <w:sz w:val="30"/>
          <w:szCs w:val="30"/>
        </w:rPr>
        <w:t>б</w:t>
      </w:r>
      <w:r w:rsidR="005F5143" w:rsidRPr="00B02A01">
        <w:rPr>
          <w:rFonts w:ascii="Times New Roman" w:cs="Times New Roman" w:hAnsi="Times New Roman"/>
          <w:sz w:val="30"/>
          <w:szCs w:val="30"/>
        </w:rPr>
        <w:t xml:space="preserve"> отклонении заявок</w:t>
      </w:r>
      <w:r w:rsidRPr="00B02A01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A302D9">
        <w:rPr>
          <w:rFonts w:ascii="Times New Roman" w:cs="Times New Roman" w:hAnsi="Times New Roman"/>
          <w:sz w:val="30"/>
          <w:szCs w:val="30"/>
        </w:rPr>
        <w:t>–</w:t>
      </w:r>
      <w:r w:rsidRPr="00B02A01">
        <w:rPr>
          <w:rFonts w:ascii="Times New Roman" w:cs="Times New Roman" w:hAnsi="Times New Roman"/>
          <w:sz w:val="30"/>
          <w:szCs w:val="30"/>
        </w:rPr>
        <w:t xml:space="preserve"> Приказ) в течение 10 календарных дней с даты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формирования протокола подведения итогов отбора</w:t>
      </w:r>
      <w:proofErr w:type="gramEnd"/>
      <w:r w:rsidR="005C25D9" w:rsidRPr="00B02A01">
        <w:rPr>
          <w:rFonts w:ascii="Times New Roman" w:cs="Times New Roman" w:hAnsi="Times New Roman"/>
          <w:sz w:val="30"/>
          <w:szCs w:val="30"/>
        </w:rPr>
        <w:t>. Приказ</w:t>
      </w:r>
      <w:r w:rsidRPr="00B02A01">
        <w:rPr>
          <w:rFonts w:ascii="Times New Roman" w:cs="Times New Roman" w:hAnsi="Times New Roman"/>
          <w:sz w:val="30"/>
          <w:szCs w:val="30"/>
        </w:rPr>
        <w:t xml:space="preserve"> размещается на едином портале, а также на официальном сайте не позднее 3-го календарного дня, следующего за днем его подписания.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Приказ должен содержать размер субсидии, предоставляемой </w:t>
      </w:r>
      <w:r w:rsidR="005F5143" w:rsidRPr="00B02A01">
        <w:rPr>
          <w:rFonts w:ascii="Times New Roman" w:cs="Times New Roman" w:hAnsi="Times New Roman"/>
          <w:sz w:val="30"/>
          <w:szCs w:val="30"/>
        </w:rPr>
        <w:t xml:space="preserve">каждому </w:t>
      </w:r>
      <w:r w:rsidRPr="00B02A01">
        <w:rPr>
          <w:rFonts w:ascii="Times New Roman" w:cs="Times New Roman" w:hAnsi="Times New Roman"/>
          <w:sz w:val="30"/>
          <w:szCs w:val="30"/>
        </w:rPr>
        <w:t>получател</w:t>
      </w:r>
      <w:r w:rsidR="005F5143" w:rsidRPr="00B02A01">
        <w:rPr>
          <w:rFonts w:ascii="Times New Roman" w:cs="Times New Roman" w:hAnsi="Times New Roman"/>
          <w:sz w:val="30"/>
          <w:szCs w:val="30"/>
        </w:rPr>
        <w:t>ю</w:t>
      </w:r>
      <w:r w:rsidRPr="00B02A01">
        <w:rPr>
          <w:rFonts w:ascii="Times New Roman" w:cs="Times New Roman" w:hAnsi="Times New Roman"/>
          <w:sz w:val="30"/>
          <w:szCs w:val="30"/>
        </w:rPr>
        <w:t xml:space="preserve"> субсидии, а также информацию об отклонении заявок иных участников отбора, о причинах принятия такого решения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lastRenderedPageBreak/>
        <w:t>в отношении каждого участника отбора, заявка которого была отклонена.</w:t>
      </w:r>
    </w:p>
    <w:p w:rsidP="007A3F02" w:rsidR="005D72B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37. </w:t>
      </w:r>
      <w:r w:rsidR="003D26A4" w:rsidRPr="00B02A01">
        <w:rPr>
          <w:rFonts w:ascii="Times New Roman" w:cs="Times New Roman" w:hAnsi="Times New Roman"/>
          <w:sz w:val="30"/>
          <w:szCs w:val="30"/>
        </w:rPr>
        <w:t>С получателями субсидии, прошедшими отбор, на основании Приказа заключаются договоры о предоставлении субсидии.</w:t>
      </w:r>
    </w:p>
    <w:p w:rsidP="007A3F02" w:rsidR="00A175F9" w:rsidRDefault="00A175F9" w:rsidRPr="00B02A01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Договоры о предоставлении субсидии, а также дополнительные соглашения к договорам о предоставлении субсидии заключаются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в соответствии с типовой формой договора, утвержденной Департаментом финансов.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38. Отбор признается несостоявшимся в случаях, если: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1) на участие в отборе не подана ни одна заявка;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2) по результатам рассмотрения заявок отклонены все заявки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по основаниям, предусмотренным пунктом 30 настоящего Положения.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39. В случае утраты технической возможности проведения отбора в ГИИС </w:t>
      </w:r>
      <w:r w:rsidR="00D35CAA" w:rsidRPr="00B02A01">
        <w:rPr>
          <w:rFonts w:ascii="Times New Roman" w:cs="Times New Roman" w:hAnsi="Times New Roman"/>
          <w:sz w:val="30"/>
          <w:szCs w:val="30"/>
        </w:rPr>
        <w:t>«</w:t>
      </w:r>
      <w:r w:rsidRPr="00B02A01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D35CAA" w:rsidRPr="00B02A01">
        <w:rPr>
          <w:rFonts w:ascii="Times New Roman" w:cs="Times New Roman" w:hAnsi="Times New Roman"/>
          <w:sz w:val="30"/>
          <w:szCs w:val="30"/>
        </w:rPr>
        <w:t>»</w:t>
      </w:r>
      <w:r w:rsidRPr="00B02A01">
        <w:rPr>
          <w:rFonts w:ascii="Times New Roman" w:cs="Times New Roman" w:hAnsi="Times New Roman"/>
          <w:sz w:val="30"/>
          <w:szCs w:val="30"/>
        </w:rPr>
        <w:t xml:space="preserve"> Управление </w:t>
      </w:r>
      <w:r w:rsidR="00D35CAA" w:rsidRPr="00B02A01">
        <w:rPr>
          <w:rFonts w:ascii="Times New Roman" w:cs="Times New Roman" w:hAnsi="Times New Roman"/>
          <w:sz w:val="30"/>
          <w:szCs w:val="30"/>
        </w:rPr>
        <w:t xml:space="preserve">в форме приказа </w:t>
      </w:r>
      <w:r w:rsidRPr="00B02A01">
        <w:rPr>
          <w:rFonts w:ascii="Times New Roman" w:cs="Times New Roman" w:hAnsi="Times New Roman"/>
          <w:sz w:val="30"/>
          <w:szCs w:val="30"/>
        </w:rPr>
        <w:t xml:space="preserve">принимает решение об отмене отбора в течение 15 </w:t>
      </w:r>
      <w:r w:rsidR="00A64CAF" w:rsidRPr="00B02A01">
        <w:rPr>
          <w:rFonts w:ascii="Times New Roman" w:cs="Times New Roman" w:hAnsi="Times New Roman"/>
          <w:sz w:val="30"/>
          <w:szCs w:val="30"/>
        </w:rPr>
        <w:t>календарных</w:t>
      </w:r>
      <w:r w:rsidRPr="00B02A01">
        <w:rPr>
          <w:rFonts w:ascii="Times New Roman" w:cs="Times New Roman" w:hAnsi="Times New Roman"/>
          <w:sz w:val="30"/>
          <w:szCs w:val="30"/>
        </w:rPr>
        <w:t xml:space="preserve"> дней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B02A01">
        <w:rPr>
          <w:rFonts w:ascii="Times New Roman" w:cs="Times New Roman" w:hAnsi="Times New Roman"/>
          <w:sz w:val="30"/>
          <w:szCs w:val="30"/>
        </w:rPr>
        <w:t>со дня возникновения соответствующего основания.</w:t>
      </w:r>
    </w:p>
    <w:p w:rsidP="007A3F02" w:rsidR="00055E69" w:rsidRDefault="00055E69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В случае принятия Управлением решения об отмене проведения отбора соответствующее объявление размещается на едином портале,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а также на официальном сайте в течение </w:t>
      </w:r>
      <w:r w:rsidR="00F74942">
        <w:rPr>
          <w:rFonts w:ascii="Times New Roman" w:cs="Times New Roman" w:hAnsi="Times New Roman"/>
          <w:sz w:val="30"/>
          <w:szCs w:val="30"/>
        </w:rPr>
        <w:t>одного</w:t>
      </w:r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A64CAF" w:rsidRPr="00B02A01">
        <w:rPr>
          <w:rFonts w:ascii="Times New Roman" w:cs="Times New Roman" w:hAnsi="Times New Roman"/>
          <w:sz w:val="30"/>
          <w:szCs w:val="30"/>
        </w:rPr>
        <w:t>календарн</w:t>
      </w:r>
      <w:r w:rsidR="00E312FE" w:rsidRPr="00B02A01">
        <w:rPr>
          <w:rFonts w:ascii="Times New Roman" w:cs="Times New Roman" w:hAnsi="Times New Roman"/>
          <w:sz w:val="30"/>
          <w:szCs w:val="30"/>
        </w:rPr>
        <w:t>ого</w:t>
      </w:r>
      <w:r w:rsidRPr="00B02A01">
        <w:rPr>
          <w:rFonts w:ascii="Times New Roman" w:cs="Times New Roman" w:hAnsi="Times New Roman"/>
          <w:sz w:val="30"/>
          <w:szCs w:val="30"/>
        </w:rPr>
        <w:t xml:space="preserve"> дня</w:t>
      </w:r>
      <w:r w:rsidR="00F74942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со дня принятия указанного решения с указанием причины отмены.</w:t>
      </w:r>
    </w:p>
    <w:p w:rsidP="007A3F02" w:rsidR="00D8201C" w:rsidRDefault="00D8201C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</w:p>
    <w:p w:rsidP="007A3F02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B02A01">
        <w:rPr>
          <w:rFonts w:ascii="Times New Roman" w:cs="Times New Roman" w:hAnsi="Times New Roman"/>
          <w:bCs/>
          <w:sz w:val="30"/>
          <w:szCs w:val="30"/>
        </w:rPr>
        <w:t>III. У</w:t>
      </w:r>
      <w:r w:rsidR="007A3F02" w:rsidRPr="00B02A01">
        <w:rPr>
          <w:rFonts w:ascii="Times New Roman" w:cs="Times New Roman" w:hAnsi="Times New Roman"/>
          <w:bCs/>
          <w:sz w:val="30"/>
          <w:szCs w:val="30"/>
        </w:rPr>
        <w:t>словия и порядок предоставления субсидии</w:t>
      </w:r>
    </w:p>
    <w:p w:rsidP="007A3F02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A3F02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40.</w:t>
      </w:r>
      <w:r w:rsidR="00A302D9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>Размер субсидии, предоставляемой каждому получателю субсидии на проведение мероприятия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 xml:space="preserve"> (</w:t>
      </w:r>
      <w:r w:rsidR="00A302D9">
        <w:rPr>
          <w:rFonts w:ascii="Times New Roman" w:cs="Times New Roman" w:hAnsi="Times New Roman"/>
          <w:sz w:val="30"/>
          <w:szCs w:val="30"/>
        </w:rPr>
        <w:t>-</w:t>
      </w:r>
      <w:proofErr w:type="spellStart"/>
      <w:proofErr w:type="gramEnd"/>
      <w:r w:rsidRPr="00B02A01">
        <w:rPr>
          <w:rFonts w:ascii="Times New Roman" w:cs="Times New Roman" w:hAnsi="Times New Roman"/>
          <w:sz w:val="30"/>
          <w:szCs w:val="30"/>
        </w:rPr>
        <w:t>ий</w:t>
      </w:r>
      <w:proofErr w:type="spellEnd"/>
      <w:r w:rsidRPr="00B02A01">
        <w:rPr>
          <w:rFonts w:ascii="Times New Roman" w:cs="Times New Roman" w:hAnsi="Times New Roman"/>
          <w:sz w:val="30"/>
          <w:szCs w:val="30"/>
        </w:rPr>
        <w:t xml:space="preserve">), составляет </w:t>
      </w:r>
      <w:r w:rsidR="00DD03CF" w:rsidRPr="00B02A01">
        <w:rPr>
          <w:rFonts w:ascii="Times New Roman" w:cs="Times New Roman" w:hAnsi="Times New Roman"/>
          <w:sz w:val="30"/>
          <w:szCs w:val="30"/>
        </w:rPr>
        <w:t xml:space="preserve">не более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B02A01">
        <w:rPr>
          <w:rFonts w:ascii="Times New Roman" w:cs="Times New Roman" w:hAnsi="Times New Roman"/>
          <w:sz w:val="30"/>
          <w:szCs w:val="30"/>
        </w:rPr>
        <w:t>300,00 тыс. рублей в год.</w:t>
      </w:r>
    </w:p>
    <w:p w:rsidP="007A3F02" w:rsidR="00DD03CF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41.</w:t>
      </w:r>
      <w:r w:rsidR="00A302D9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>Предоставление субсиди</w:t>
      </w:r>
      <w:r w:rsidR="00210A6D" w:rsidRPr="00B02A01">
        <w:rPr>
          <w:rFonts w:ascii="Times New Roman" w:cs="Times New Roman" w:hAnsi="Times New Roman"/>
          <w:sz w:val="30"/>
          <w:szCs w:val="30"/>
        </w:rPr>
        <w:t>й</w:t>
      </w:r>
      <w:r w:rsidRPr="00B02A01">
        <w:rPr>
          <w:rFonts w:ascii="Times New Roman" w:cs="Times New Roman" w:hAnsi="Times New Roman"/>
          <w:sz w:val="30"/>
          <w:szCs w:val="30"/>
        </w:rPr>
        <w:t xml:space="preserve"> получател</w:t>
      </w:r>
      <w:r w:rsidR="00210A6D" w:rsidRPr="00B02A01">
        <w:rPr>
          <w:rFonts w:ascii="Times New Roman" w:cs="Times New Roman" w:hAnsi="Times New Roman"/>
          <w:sz w:val="30"/>
          <w:szCs w:val="30"/>
        </w:rPr>
        <w:t>ям</w:t>
      </w:r>
      <w:r w:rsidRPr="00B02A01">
        <w:rPr>
          <w:rFonts w:ascii="Times New Roman" w:cs="Times New Roman" w:hAnsi="Times New Roman"/>
          <w:sz w:val="30"/>
          <w:szCs w:val="30"/>
        </w:rPr>
        <w:t xml:space="preserve"> субсидии осуществляется на основании договор</w:t>
      </w:r>
      <w:r w:rsidR="00210A6D" w:rsidRPr="00B02A01">
        <w:rPr>
          <w:rFonts w:ascii="Times New Roman" w:cs="Times New Roman" w:hAnsi="Times New Roman"/>
          <w:sz w:val="30"/>
          <w:szCs w:val="30"/>
        </w:rPr>
        <w:t>ов</w:t>
      </w:r>
      <w:r w:rsidRPr="00B02A01">
        <w:rPr>
          <w:rFonts w:ascii="Times New Roman" w:cs="Times New Roman" w:hAnsi="Times New Roman"/>
          <w:sz w:val="30"/>
          <w:szCs w:val="30"/>
        </w:rPr>
        <w:t xml:space="preserve"> о предоставлении субсиди</w:t>
      </w:r>
      <w:r w:rsidR="00210A6D" w:rsidRPr="00B02A01">
        <w:rPr>
          <w:rFonts w:ascii="Times New Roman" w:cs="Times New Roman" w:hAnsi="Times New Roman"/>
          <w:sz w:val="30"/>
          <w:szCs w:val="30"/>
        </w:rPr>
        <w:t>й</w:t>
      </w:r>
      <w:r w:rsidR="00FA3F5A" w:rsidRPr="00B02A01">
        <w:rPr>
          <w:rFonts w:ascii="Times New Roman" w:cs="Times New Roman" w:hAnsi="Times New Roman"/>
          <w:sz w:val="30"/>
          <w:szCs w:val="30"/>
        </w:rPr>
        <w:t>, заключенн</w:t>
      </w:r>
      <w:r w:rsidR="00210A6D" w:rsidRPr="00B02A01">
        <w:rPr>
          <w:rFonts w:ascii="Times New Roman" w:cs="Times New Roman" w:hAnsi="Times New Roman"/>
          <w:sz w:val="30"/>
          <w:szCs w:val="30"/>
        </w:rPr>
        <w:t>ых</w:t>
      </w:r>
      <w:r w:rsidR="00FA3F5A" w:rsidRPr="00B02A01">
        <w:rPr>
          <w:rFonts w:ascii="Times New Roman" w:cs="Times New Roman" w:hAnsi="Times New Roman"/>
          <w:sz w:val="30"/>
          <w:szCs w:val="30"/>
        </w:rPr>
        <w:t xml:space="preserve"> в ГИИС «Электронный бюджет»</w:t>
      </w:r>
      <w:r w:rsidR="005D72B9" w:rsidRPr="00B02A01">
        <w:rPr>
          <w:rFonts w:ascii="Times New Roman" w:cs="Times New Roman" w:hAnsi="Times New Roman"/>
          <w:sz w:val="30"/>
          <w:szCs w:val="30"/>
        </w:rPr>
        <w:t xml:space="preserve"> (при наличии технической возможности) или на бумажном носителе (в случае отсутствия технической возможности заключения договор</w:t>
      </w:r>
      <w:r w:rsidR="00210A6D" w:rsidRPr="00B02A01">
        <w:rPr>
          <w:rFonts w:ascii="Times New Roman" w:cs="Times New Roman" w:hAnsi="Times New Roman"/>
          <w:sz w:val="30"/>
          <w:szCs w:val="30"/>
        </w:rPr>
        <w:t>ов</w:t>
      </w:r>
      <w:r w:rsidR="005D72B9"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5D72B9" w:rsidRPr="00B02A01">
        <w:rPr>
          <w:rFonts w:ascii="Times New Roman" w:cs="Times New Roman" w:hAnsi="Times New Roman"/>
          <w:sz w:val="30"/>
          <w:szCs w:val="30"/>
        </w:rPr>
        <w:t>о предоставлении субсиди</w:t>
      </w:r>
      <w:r w:rsidR="00210A6D" w:rsidRPr="00B02A01">
        <w:rPr>
          <w:rFonts w:ascii="Times New Roman" w:cs="Times New Roman" w:hAnsi="Times New Roman"/>
          <w:sz w:val="30"/>
          <w:szCs w:val="30"/>
        </w:rPr>
        <w:t>й</w:t>
      </w:r>
      <w:r w:rsidR="005D72B9" w:rsidRPr="00B02A01">
        <w:rPr>
          <w:rFonts w:ascii="Times New Roman" w:cs="Times New Roman" w:hAnsi="Times New Roman"/>
          <w:sz w:val="30"/>
          <w:szCs w:val="30"/>
        </w:rPr>
        <w:t xml:space="preserve"> в ГИИС «Электронный бюджет»)</w:t>
      </w:r>
      <w:r w:rsidRPr="00B02A01">
        <w:rPr>
          <w:rFonts w:ascii="Times New Roman" w:cs="Times New Roman" w:hAnsi="Times New Roman"/>
          <w:sz w:val="30"/>
          <w:szCs w:val="30"/>
        </w:rPr>
        <w:t>.</w:t>
      </w:r>
    </w:p>
    <w:p w:rsidP="007A3F02" w:rsidR="00DD03CF" w:rsidRDefault="00DD03CF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Управление осуществляет заключение договоров</w:t>
      </w:r>
      <w:r w:rsidR="000E1228"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="000E1228" w:rsidRPr="00B02A01">
        <w:rPr>
          <w:rFonts w:ascii="Times New Roman" w:cs="Times New Roman" w:hAnsi="Times New Roman"/>
          <w:sz w:val="30"/>
          <w:szCs w:val="30"/>
        </w:rPr>
        <w:t>о предоставлении субсидии</w:t>
      </w:r>
      <w:r w:rsidRPr="00B02A01">
        <w:rPr>
          <w:rFonts w:ascii="Times New Roman" w:cs="Times New Roman" w:hAnsi="Times New Roman"/>
          <w:sz w:val="30"/>
          <w:szCs w:val="30"/>
        </w:rPr>
        <w:t xml:space="preserve"> с получателями субсидии </w:t>
      </w:r>
      <w:r w:rsidR="00E2078A" w:rsidRPr="00B02A01">
        <w:rPr>
          <w:rFonts w:ascii="Times New Roman" w:cs="Times New Roman" w:hAnsi="Times New Roman"/>
          <w:sz w:val="30"/>
          <w:szCs w:val="30"/>
        </w:rPr>
        <w:t>в ГИИС «Электронный бюджет»</w:t>
      </w:r>
      <w:r w:rsidR="005D72B9" w:rsidRPr="00B02A01">
        <w:rPr>
          <w:rFonts w:ascii="Times New Roman" w:cs="Times New Roman" w:hAnsi="Times New Roman"/>
          <w:sz w:val="30"/>
          <w:szCs w:val="30"/>
        </w:rPr>
        <w:t xml:space="preserve"> (при наличии технической возможности)</w:t>
      </w:r>
      <w:r w:rsidR="00E2078A"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в течение </w:t>
      </w:r>
      <w:r w:rsidR="0079203A" w:rsidRPr="00B02A01">
        <w:rPr>
          <w:rFonts w:ascii="Times New Roman" w:cs="Times New Roman" w:hAnsi="Times New Roman"/>
          <w:sz w:val="30"/>
          <w:szCs w:val="30"/>
        </w:rPr>
        <w:t>3</w:t>
      </w:r>
      <w:r w:rsidRPr="00B02A01">
        <w:rPr>
          <w:rFonts w:ascii="Times New Roman" w:cs="Times New Roman" w:hAnsi="Times New Roman"/>
          <w:sz w:val="30"/>
          <w:szCs w:val="30"/>
        </w:rPr>
        <w:t xml:space="preserve">0 </w:t>
      </w:r>
      <w:r w:rsidR="000B17D0" w:rsidRPr="00B02A01">
        <w:rPr>
          <w:rFonts w:ascii="Times New Roman" w:cs="Times New Roman" w:hAnsi="Times New Roman"/>
          <w:sz w:val="30"/>
          <w:szCs w:val="30"/>
        </w:rPr>
        <w:t>календарных</w:t>
      </w:r>
      <w:r w:rsidRPr="00B02A01">
        <w:rPr>
          <w:rFonts w:ascii="Times New Roman" w:cs="Times New Roman" w:hAnsi="Times New Roman"/>
          <w:sz w:val="30"/>
          <w:szCs w:val="30"/>
        </w:rPr>
        <w:t xml:space="preserve"> дней с даты размещения </w:t>
      </w:r>
      <w:r w:rsidR="001955A3" w:rsidRPr="00B02A01">
        <w:rPr>
          <w:rFonts w:ascii="Times New Roman" w:cs="Times New Roman" w:hAnsi="Times New Roman"/>
          <w:sz w:val="30"/>
          <w:szCs w:val="30"/>
        </w:rPr>
        <w:t>П</w:t>
      </w:r>
      <w:r w:rsidRPr="00B02A01">
        <w:rPr>
          <w:rFonts w:ascii="Times New Roman" w:cs="Times New Roman" w:hAnsi="Times New Roman"/>
          <w:sz w:val="30"/>
          <w:szCs w:val="30"/>
        </w:rPr>
        <w:t xml:space="preserve">риказа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едином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портале, официальном сайте, но не позднее начала срока проведения мероприятий по поддержке ветеранов, пенсионеров, граждан, находящихся в трудной жизненной ситуации, семей с детьми, установленных заявками победителей отбора.</w:t>
      </w:r>
      <w:proofErr w:type="gramEnd"/>
    </w:p>
    <w:p w:rsidP="00A302D9" w:rsidR="00DD03CF" w:rsidRDefault="004A7111" w:rsidRPr="00B02A01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02A01">
        <w:rPr>
          <w:rFonts w:ascii="Times New Roman" w:cs="Times New Roman" w:hAnsi="Times New Roman"/>
          <w:sz w:val="30"/>
          <w:szCs w:val="30"/>
        </w:rPr>
        <w:t>Управление</w:t>
      </w:r>
      <w:r w:rsidR="00DD03CF" w:rsidRPr="00B02A01">
        <w:rPr>
          <w:rFonts w:ascii="Times New Roman" w:cs="Times New Roman" w:hAnsi="Times New Roman"/>
          <w:sz w:val="30"/>
          <w:szCs w:val="30"/>
        </w:rPr>
        <w:t xml:space="preserve"> не позднее </w:t>
      </w:r>
      <w:r w:rsidR="00210A6D" w:rsidRPr="00B02A01">
        <w:rPr>
          <w:rFonts w:ascii="Times New Roman" w:cs="Times New Roman" w:hAnsi="Times New Roman"/>
          <w:sz w:val="30"/>
          <w:szCs w:val="30"/>
        </w:rPr>
        <w:t>2</w:t>
      </w:r>
      <w:r w:rsidR="00DD03CF" w:rsidRPr="00B02A01">
        <w:rPr>
          <w:rFonts w:ascii="Times New Roman" w:cs="Times New Roman" w:hAnsi="Times New Roman"/>
          <w:sz w:val="30"/>
          <w:szCs w:val="30"/>
        </w:rPr>
        <w:t xml:space="preserve">0 </w:t>
      </w:r>
      <w:r w:rsidR="000B17D0" w:rsidRPr="00B02A01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="00DD03CF" w:rsidRPr="00B02A01">
        <w:rPr>
          <w:rFonts w:ascii="Times New Roman" w:cs="Times New Roman" w:hAnsi="Times New Roman"/>
          <w:sz w:val="30"/>
          <w:szCs w:val="30"/>
        </w:rPr>
        <w:t xml:space="preserve">дней с даты размещения </w:t>
      </w:r>
      <w:r w:rsidR="001955A3" w:rsidRPr="00B02A01">
        <w:rPr>
          <w:rFonts w:ascii="Times New Roman" w:cs="Times New Roman" w:hAnsi="Times New Roman"/>
          <w:sz w:val="30"/>
          <w:szCs w:val="30"/>
        </w:rPr>
        <w:t>П</w:t>
      </w:r>
      <w:r w:rsidRPr="00B02A01">
        <w:rPr>
          <w:rFonts w:ascii="Times New Roman" w:cs="Times New Roman" w:hAnsi="Times New Roman"/>
          <w:sz w:val="30"/>
          <w:szCs w:val="30"/>
        </w:rPr>
        <w:t>риказа</w:t>
      </w:r>
      <w:r w:rsidR="00DD03CF" w:rsidRPr="00B02A01">
        <w:rPr>
          <w:rFonts w:ascii="Times New Roman" w:cs="Times New Roman" w:hAnsi="Times New Roman"/>
          <w:sz w:val="30"/>
          <w:szCs w:val="30"/>
        </w:rPr>
        <w:t xml:space="preserve"> на едином портале, официальном сайте</w:t>
      </w:r>
      <w:bookmarkStart w:id="5" w:name="_GoBack"/>
      <w:bookmarkEnd w:id="5"/>
      <w:r w:rsidR="00DD03CF" w:rsidRPr="00B02A01">
        <w:rPr>
          <w:rFonts w:ascii="Times New Roman" w:cs="Times New Roman" w:hAnsi="Times New Roman"/>
          <w:sz w:val="30"/>
          <w:szCs w:val="30"/>
        </w:rPr>
        <w:t xml:space="preserve"> размещает в ГИИС </w:t>
      </w:r>
      <w:r w:rsidR="00DD03CF" w:rsidRPr="00B02A01">
        <w:rPr>
          <w:rFonts w:ascii="Times New Roman" w:cs="Times New Roman" w:hAnsi="Times New Roman"/>
          <w:sz w:val="30"/>
          <w:szCs w:val="30"/>
        </w:rPr>
        <w:lastRenderedPageBreak/>
        <w:t>«Электронный бюджет»</w:t>
      </w:r>
      <w:r w:rsidR="00210A6D" w:rsidRPr="00B02A01">
        <w:rPr>
          <w:rFonts w:ascii="Times New Roman" w:cs="Times New Roman" w:hAnsi="Times New Roman"/>
          <w:sz w:val="30"/>
          <w:szCs w:val="30"/>
        </w:rPr>
        <w:t xml:space="preserve"> (при наличии технической возможности)</w:t>
      </w:r>
      <w:r w:rsidR="00DD03CF" w:rsidRPr="00B02A01">
        <w:rPr>
          <w:rFonts w:ascii="Times New Roman" w:cs="Times New Roman" w:hAnsi="Times New Roman"/>
          <w:sz w:val="30"/>
          <w:szCs w:val="30"/>
        </w:rPr>
        <w:t xml:space="preserve"> проект договора о предоставлении субсидии в форме электронного документа и </w:t>
      </w:r>
      <w:r w:rsidR="00DD03CF" w:rsidRPr="00B02A01">
        <w:rPr>
          <w:rFonts w:ascii="Times New Roman" w:cs="Times New Roman" w:eastAsia="Times New Roman" w:hAnsi="Times New Roman"/>
          <w:sz w:val="30"/>
          <w:szCs w:val="30"/>
        </w:rPr>
        <w:t xml:space="preserve">направляет </w:t>
      </w:r>
      <w:r w:rsidRPr="00B02A01">
        <w:rPr>
          <w:rFonts w:ascii="Times New Roman" w:cs="Times New Roman" w:eastAsia="Times New Roman" w:hAnsi="Times New Roman"/>
          <w:sz w:val="30"/>
          <w:szCs w:val="30"/>
        </w:rPr>
        <w:t>получател</w:t>
      </w:r>
      <w:r w:rsidR="00210A6D" w:rsidRPr="00B02A01">
        <w:rPr>
          <w:rFonts w:ascii="Times New Roman" w:cs="Times New Roman" w:eastAsia="Times New Roman" w:hAnsi="Times New Roman"/>
          <w:sz w:val="30"/>
          <w:szCs w:val="30"/>
        </w:rPr>
        <w:t>ю</w:t>
      </w:r>
      <w:r w:rsidRPr="00B02A01">
        <w:rPr>
          <w:rFonts w:ascii="Times New Roman" w:cs="Times New Roman" w:eastAsia="Times New Roman" w:hAnsi="Times New Roman"/>
          <w:sz w:val="30"/>
          <w:szCs w:val="30"/>
        </w:rPr>
        <w:t xml:space="preserve"> субсидии</w:t>
      </w:r>
      <w:r w:rsidR="00DD03CF" w:rsidRPr="00B02A01">
        <w:rPr>
          <w:rFonts w:ascii="Times New Roman" w:cs="Times New Roman" w:eastAsia="Times New Roman" w:hAnsi="Times New Roman"/>
          <w:sz w:val="30"/>
          <w:szCs w:val="30"/>
        </w:rPr>
        <w:t xml:space="preserve"> письменное уведомление о заключении договора о предоставлении субсидии в ГИИС «Электронный бюджет» (с указанием срока подписания) по адресу электронной почты, указанному в </w:t>
      </w:r>
      <w:r w:rsidRPr="00B02A01">
        <w:rPr>
          <w:rFonts w:ascii="Times New Roman" w:cs="Times New Roman" w:eastAsia="Times New Roman" w:hAnsi="Times New Roman"/>
          <w:sz w:val="30"/>
          <w:szCs w:val="30"/>
        </w:rPr>
        <w:t>заявке</w:t>
      </w:r>
      <w:r w:rsidR="00DD03CF" w:rsidRPr="00B02A01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A302D9" w:rsidR="00DD03CF" w:rsidRDefault="004A7111" w:rsidRPr="00B02A01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Получатель субсидии</w:t>
      </w:r>
      <w:r w:rsidR="00210A6D" w:rsidRPr="00B02A01">
        <w:rPr>
          <w:rFonts w:ascii="Times New Roman" w:cs="Times New Roman" w:hAnsi="Times New Roman"/>
          <w:sz w:val="30"/>
          <w:szCs w:val="30"/>
        </w:rPr>
        <w:t xml:space="preserve"> в течение 5 </w:t>
      </w:r>
      <w:r w:rsidR="000B17D0" w:rsidRPr="00B02A01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="00210A6D" w:rsidRPr="00B02A01">
        <w:rPr>
          <w:rFonts w:ascii="Times New Roman" w:cs="Times New Roman" w:hAnsi="Times New Roman"/>
          <w:sz w:val="30"/>
          <w:szCs w:val="30"/>
        </w:rPr>
        <w:t>дней, следующих за днем размещения проекта договора</w:t>
      </w:r>
      <w:r w:rsidR="000E1228" w:rsidRPr="00B02A01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r w:rsidR="00210A6D"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210A6D" w:rsidRPr="00B02A01">
        <w:rPr>
          <w:rFonts w:ascii="Times New Roman" w:cs="Times New Roman" w:hAnsi="Times New Roman"/>
          <w:sz w:val="30"/>
          <w:szCs w:val="30"/>
        </w:rPr>
        <w:t>в форме электронного документа в ГИИС «Электронный бюджет»,</w:t>
      </w:r>
      <w:r w:rsidR="00DD03CF" w:rsidRPr="00B02A01">
        <w:rPr>
          <w:rFonts w:ascii="Times New Roman" w:cs="Times New Roman" w:hAnsi="Times New Roman"/>
          <w:sz w:val="30"/>
          <w:szCs w:val="30"/>
        </w:rPr>
        <w:t xml:space="preserve"> осуществляет подписание проекта договора</w:t>
      </w:r>
      <w:r w:rsidR="000E1228" w:rsidRPr="00B02A01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r w:rsidR="00210A6D" w:rsidRPr="00B02A01">
        <w:rPr>
          <w:rFonts w:ascii="Times New Roman" w:cs="Times New Roman" w:hAnsi="Times New Roman"/>
          <w:sz w:val="30"/>
          <w:szCs w:val="30"/>
        </w:rPr>
        <w:t xml:space="preserve"> в</w:t>
      </w:r>
      <w:r w:rsidR="00DD03CF" w:rsidRPr="00B02A01">
        <w:rPr>
          <w:rFonts w:ascii="Times New Roman" w:cs="Times New Roman" w:hAnsi="Times New Roman"/>
          <w:sz w:val="30"/>
          <w:szCs w:val="30"/>
        </w:rPr>
        <w:t xml:space="preserve"> ГИИС «Электронный бюджет»</w:t>
      </w:r>
      <w:r w:rsidR="00210A6D" w:rsidRPr="00B02A01">
        <w:rPr>
          <w:rFonts w:ascii="Times New Roman" w:cs="Times New Roman" w:hAnsi="Times New Roman"/>
          <w:sz w:val="30"/>
          <w:szCs w:val="30"/>
        </w:rPr>
        <w:t xml:space="preserve"> (при наличии технической возможности)</w:t>
      </w:r>
      <w:r w:rsidR="00DD03CF" w:rsidRPr="00B02A01">
        <w:rPr>
          <w:rFonts w:ascii="Times New Roman" w:cs="Times New Roman" w:hAnsi="Times New Roman"/>
          <w:sz w:val="30"/>
          <w:szCs w:val="30"/>
        </w:rPr>
        <w:t>.</w:t>
      </w:r>
    </w:p>
    <w:p w:rsidP="00A302D9" w:rsidR="00DD03CF" w:rsidRDefault="004A7111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Управление</w:t>
      </w:r>
      <w:r w:rsidR="00DD03CF"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210A6D" w:rsidRPr="00B02A01">
        <w:rPr>
          <w:rFonts w:ascii="Times New Roman" w:cs="Times New Roman" w:hAnsi="Times New Roman"/>
          <w:sz w:val="30"/>
          <w:szCs w:val="30"/>
        </w:rPr>
        <w:t xml:space="preserve">в течение 5 </w:t>
      </w:r>
      <w:r w:rsidR="000B17D0" w:rsidRPr="00B02A01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="00210A6D" w:rsidRPr="00B02A01">
        <w:rPr>
          <w:rFonts w:ascii="Times New Roman" w:cs="Times New Roman" w:hAnsi="Times New Roman"/>
          <w:sz w:val="30"/>
          <w:szCs w:val="30"/>
        </w:rPr>
        <w:t>дней, следующих за днем подписания проекта договора</w:t>
      </w:r>
      <w:r w:rsidR="000E1228" w:rsidRPr="00B02A01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r w:rsidR="00210A6D" w:rsidRPr="00B02A01">
        <w:rPr>
          <w:rFonts w:ascii="Times New Roman" w:cs="Times New Roman" w:hAnsi="Times New Roman"/>
          <w:sz w:val="30"/>
          <w:szCs w:val="30"/>
        </w:rPr>
        <w:t xml:space="preserve"> получателем субсидии, </w:t>
      </w:r>
      <w:r w:rsidR="00DD03CF" w:rsidRPr="00B02A01">
        <w:rPr>
          <w:rFonts w:ascii="Times New Roman" w:cs="Times New Roman" w:hAnsi="Times New Roman"/>
          <w:sz w:val="30"/>
          <w:szCs w:val="30"/>
        </w:rPr>
        <w:t>подписывает проект договора</w:t>
      </w:r>
      <w:r w:rsidR="000E1228" w:rsidRPr="00B02A01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DD03CF" w:rsidRPr="00B02A01">
        <w:rPr>
          <w:rFonts w:ascii="Times New Roman" w:cs="Times New Roman" w:hAnsi="Times New Roman"/>
          <w:sz w:val="30"/>
          <w:szCs w:val="30"/>
        </w:rPr>
        <w:t xml:space="preserve"> в ГИИС «Электронный бюджет»</w:t>
      </w:r>
      <w:r w:rsidR="00210A6D" w:rsidRPr="00B02A01">
        <w:rPr>
          <w:rFonts w:ascii="Times New Roman" w:cs="Times New Roman" w:hAnsi="Times New Roman"/>
          <w:sz w:val="30"/>
          <w:szCs w:val="30"/>
        </w:rPr>
        <w:t xml:space="preserve"> (при наличии технической возможности)</w:t>
      </w:r>
      <w:r w:rsidR="00DD03CF" w:rsidRPr="00B02A01">
        <w:rPr>
          <w:rFonts w:ascii="Times New Roman" w:cs="Times New Roman" w:hAnsi="Times New Roman"/>
          <w:sz w:val="30"/>
          <w:szCs w:val="30"/>
        </w:rPr>
        <w:t>.</w:t>
      </w:r>
    </w:p>
    <w:p w:rsidP="00A302D9" w:rsidR="00210A6D" w:rsidRDefault="005D72B9" w:rsidRPr="00B02A0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02A01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</w:t>
      </w:r>
      <w:r w:rsidR="0079203A" w:rsidRPr="00B02A01">
        <w:rPr>
          <w:rFonts w:ascii="Times New Roman" w:cs="Times New Roman" w:hAnsi="Times New Roman"/>
          <w:sz w:val="30"/>
          <w:szCs w:val="30"/>
        </w:rPr>
        <w:t xml:space="preserve">размещения проекта </w:t>
      </w:r>
      <w:r w:rsidRPr="00B02A01">
        <w:rPr>
          <w:rFonts w:ascii="Times New Roman" w:cs="Times New Roman" w:hAnsi="Times New Roman"/>
          <w:sz w:val="30"/>
          <w:szCs w:val="30"/>
        </w:rPr>
        <w:t xml:space="preserve">договора о предоставлении субсидии в ГИИС «Электронный бюджет» </w:t>
      </w:r>
      <w:r w:rsidR="00210A6D" w:rsidRPr="00B02A01">
        <w:rPr>
          <w:rFonts w:ascii="Times New Roman" w:cs="Times New Roman" w:hAnsi="Times New Roman"/>
          <w:sz w:val="30"/>
          <w:szCs w:val="30"/>
        </w:rPr>
        <w:t xml:space="preserve">Управление </w:t>
      </w:r>
      <w:r w:rsidR="0079203A" w:rsidRPr="00B02A01">
        <w:rPr>
          <w:rFonts w:ascii="Times New Roman" w:cs="Times New Roman" w:hAnsi="Times New Roman"/>
          <w:sz w:val="30"/>
          <w:szCs w:val="30"/>
        </w:rPr>
        <w:t xml:space="preserve">в срок, указанный в абзаце </w:t>
      </w:r>
      <w:r w:rsidR="0059097B" w:rsidRPr="00B02A01">
        <w:rPr>
          <w:rFonts w:ascii="Times New Roman" w:cs="Times New Roman" w:hAnsi="Times New Roman"/>
          <w:sz w:val="30"/>
          <w:szCs w:val="30"/>
        </w:rPr>
        <w:t>третьем</w:t>
      </w:r>
      <w:r w:rsidR="0079203A" w:rsidRPr="00B02A01">
        <w:rPr>
          <w:rFonts w:ascii="Times New Roman" w:cs="Times New Roman" w:hAnsi="Times New Roman"/>
          <w:sz w:val="30"/>
          <w:szCs w:val="30"/>
        </w:rPr>
        <w:t xml:space="preserve"> настоящего пункта, направляет получателю субсидии вместе с уведомлением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79203A"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79203A" w:rsidRPr="00B02A01">
        <w:rPr>
          <w:rFonts w:ascii="Times New Roman" w:cs="Times New Roman" w:eastAsia="Times New Roman" w:hAnsi="Times New Roman"/>
          <w:sz w:val="30"/>
          <w:szCs w:val="30"/>
        </w:rPr>
        <w:t xml:space="preserve">о заключении договора о предоставлении субсидии проект договора </w:t>
      </w:r>
      <w:r w:rsidR="00A302D9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      </w:t>
      </w:r>
      <w:r w:rsidR="0079203A" w:rsidRPr="00B02A01">
        <w:rPr>
          <w:rFonts w:ascii="Times New Roman" w:cs="Times New Roman" w:eastAsia="Times New Roman" w:hAnsi="Times New Roman"/>
          <w:sz w:val="30"/>
          <w:szCs w:val="30"/>
        </w:rPr>
        <w:t>о предоставлении субсидии (с указанием срока подписания) по адресу электронной почты, указанному в заявке.</w:t>
      </w:r>
      <w:proofErr w:type="gramEnd"/>
    </w:p>
    <w:p w:rsidP="00A302D9" w:rsidR="0079203A" w:rsidRDefault="0079203A" w:rsidRPr="00B02A01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Получатель субсидии в течение срока, указанного в уведомлении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B02A01">
        <w:rPr>
          <w:rFonts w:ascii="Times New Roman" w:cs="Times New Roman" w:eastAsia="Times New Roman" w:hAnsi="Times New Roman"/>
          <w:sz w:val="30"/>
          <w:szCs w:val="30"/>
        </w:rPr>
        <w:t xml:space="preserve">о заключении договора о предоставлении субсидии, подписывает два экземпляра проекта договора о предоставлении субсидии, скрепляет </w:t>
      </w:r>
      <w:r w:rsidR="00A302D9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</w:t>
      </w:r>
      <w:r w:rsidRPr="00B02A01">
        <w:rPr>
          <w:rFonts w:ascii="Times New Roman" w:cs="Times New Roman" w:eastAsia="Times New Roman" w:hAnsi="Times New Roman"/>
          <w:sz w:val="30"/>
          <w:szCs w:val="30"/>
        </w:rPr>
        <w:t xml:space="preserve">их печатью (при наличии) и возвращает два экземпляра проекта договора о предоставлении субсидии на бумажном носителе </w:t>
      </w:r>
      <w:r w:rsidR="00A302D9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      </w:t>
      </w:r>
      <w:r w:rsidRPr="00B02A01">
        <w:rPr>
          <w:rFonts w:ascii="Times New Roman" w:cs="Times New Roman" w:eastAsia="Times New Roman" w:hAnsi="Times New Roman"/>
          <w:sz w:val="30"/>
          <w:szCs w:val="30"/>
        </w:rPr>
        <w:t>в Управление.</w:t>
      </w:r>
    </w:p>
    <w:p w:rsidP="00A302D9" w:rsidR="0079203A" w:rsidRDefault="0079203A" w:rsidRPr="00B02A01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eastAsia="Times New Roman" w:hAnsi="Times New Roman"/>
          <w:sz w:val="30"/>
          <w:szCs w:val="30"/>
        </w:rPr>
        <w:t>Управление</w:t>
      </w:r>
      <w:r w:rsidR="00A175F9" w:rsidRPr="00B02A01">
        <w:rPr>
          <w:rFonts w:ascii="Times New Roman" w:cs="Times New Roman" w:eastAsia="Times New Roman" w:hAnsi="Times New Roman"/>
          <w:sz w:val="30"/>
          <w:szCs w:val="30"/>
        </w:rPr>
        <w:t xml:space="preserve"> в течение 5 </w:t>
      </w:r>
      <w:r w:rsidR="000B17D0" w:rsidRPr="00B02A01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="00A175F9" w:rsidRPr="00B02A01">
        <w:rPr>
          <w:rFonts w:ascii="Times New Roman" w:cs="Times New Roman" w:eastAsia="Times New Roman" w:hAnsi="Times New Roman"/>
          <w:sz w:val="30"/>
          <w:szCs w:val="30"/>
        </w:rPr>
        <w:t xml:space="preserve">дней </w:t>
      </w:r>
      <w:proofErr w:type="gramStart"/>
      <w:r w:rsidR="00A175F9" w:rsidRPr="00B02A01">
        <w:rPr>
          <w:rFonts w:ascii="Times New Roman" w:cs="Times New Roman" w:eastAsia="Times New Roman" w:hAnsi="Times New Roman"/>
          <w:sz w:val="30"/>
          <w:szCs w:val="30"/>
        </w:rPr>
        <w:t>с даты получения</w:t>
      </w:r>
      <w:proofErr w:type="gramEnd"/>
      <w:r w:rsidR="00A175F9" w:rsidRPr="00B02A01">
        <w:rPr>
          <w:rFonts w:ascii="Times New Roman" w:cs="Times New Roman" w:eastAsia="Times New Roman" w:hAnsi="Times New Roman"/>
          <w:sz w:val="30"/>
          <w:szCs w:val="30"/>
        </w:rPr>
        <w:t xml:space="preserve"> подписанного проекта договора о предоставлении субсидии </w:t>
      </w:r>
      <w:r w:rsidR="00A302D9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</w:t>
      </w:r>
      <w:r w:rsidR="00A175F9" w:rsidRPr="00B02A01">
        <w:rPr>
          <w:rFonts w:ascii="Times New Roman" w:cs="Times New Roman" w:eastAsia="Times New Roman" w:hAnsi="Times New Roman"/>
          <w:sz w:val="30"/>
          <w:szCs w:val="30"/>
        </w:rPr>
        <w:t>от получателя субсидии</w:t>
      </w:r>
      <w:r w:rsidRPr="00B02A01">
        <w:rPr>
          <w:rFonts w:ascii="Times New Roman" w:cs="Times New Roman" w:eastAsia="Times New Roman" w:hAnsi="Times New Roman"/>
          <w:sz w:val="30"/>
          <w:szCs w:val="30"/>
        </w:rPr>
        <w:t xml:space="preserve"> подписывает два экземпляра проекта договора о предоставлении субсидии на бумажном носителе</w:t>
      </w:r>
      <w:r w:rsidR="00A175F9" w:rsidRPr="00B02A01">
        <w:rPr>
          <w:rFonts w:ascii="Times New Roman" w:cs="Times New Roman" w:eastAsia="Times New Roman" w:hAnsi="Times New Roman"/>
          <w:sz w:val="30"/>
          <w:szCs w:val="30"/>
        </w:rPr>
        <w:t xml:space="preserve"> и один экземпляр передает получателю субсидии.</w:t>
      </w:r>
    </w:p>
    <w:p w:rsidP="00A302D9" w:rsidR="00A175F9" w:rsidRDefault="00A175F9" w:rsidRPr="00B02A01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В случае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отсутствия технической возможности подписания размещенного проекта договора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о предоставлении субсидии в ГИИС «Электронный бюджет» получателем субсидии договор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о предоставлении субсидии подписывается получателем субсидии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на бумажном носителе в срок, указанный в абзаце четвертом настоящего пункта, и передается Управлению на бумажном носителе. </w:t>
      </w:r>
    </w:p>
    <w:p w:rsidP="00A302D9" w:rsidR="00A175F9" w:rsidRDefault="00A175F9" w:rsidRPr="00B02A01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eastAsia="Times New Roman" w:hAnsi="Times New Roman"/>
          <w:sz w:val="30"/>
          <w:szCs w:val="30"/>
        </w:rPr>
        <w:t xml:space="preserve">Управление в течение 5 </w:t>
      </w:r>
      <w:r w:rsidR="000B17D0" w:rsidRPr="00B02A01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B02A01">
        <w:rPr>
          <w:rFonts w:ascii="Times New Roman" w:cs="Times New Roman" w:eastAsia="Times New Roman" w:hAnsi="Times New Roman"/>
          <w:sz w:val="30"/>
          <w:szCs w:val="30"/>
        </w:rPr>
        <w:t xml:space="preserve">дней </w:t>
      </w:r>
      <w:proofErr w:type="gramStart"/>
      <w:r w:rsidRPr="00B02A01">
        <w:rPr>
          <w:rFonts w:ascii="Times New Roman" w:cs="Times New Roman" w:eastAsia="Times New Roman" w:hAnsi="Times New Roman"/>
          <w:sz w:val="30"/>
          <w:szCs w:val="30"/>
        </w:rPr>
        <w:t>с даты получения</w:t>
      </w:r>
      <w:proofErr w:type="gramEnd"/>
      <w:r w:rsidRPr="00B02A01">
        <w:rPr>
          <w:rFonts w:ascii="Times New Roman" w:cs="Times New Roman" w:eastAsia="Times New Roman" w:hAnsi="Times New Roman"/>
          <w:sz w:val="30"/>
          <w:szCs w:val="30"/>
        </w:rPr>
        <w:t xml:space="preserve"> подписанного проекта договора о предоставлении субсидии </w:t>
      </w:r>
      <w:r w:rsidR="00A302D9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         </w:t>
      </w:r>
      <w:r w:rsidRPr="00B02A01">
        <w:rPr>
          <w:rFonts w:ascii="Times New Roman" w:cs="Times New Roman" w:eastAsia="Times New Roman" w:hAnsi="Times New Roman"/>
          <w:sz w:val="30"/>
          <w:szCs w:val="30"/>
        </w:rPr>
        <w:lastRenderedPageBreak/>
        <w:t>от получателя субсидии подписывает два экземпляра проекта договора о предоставлении субсидии на бумажном носителе и один экземпляр передает получателю субсидии.</w:t>
      </w:r>
    </w:p>
    <w:p w:rsidP="007A3F02" w:rsidR="00EF46F1" w:rsidRDefault="002C4173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42. </w:t>
      </w:r>
      <w:r w:rsidR="00EF46F1" w:rsidRPr="00B02A01">
        <w:rPr>
          <w:rFonts w:ascii="Times New Roman" w:cs="Times New Roman" w:hAnsi="Times New Roman"/>
          <w:sz w:val="30"/>
          <w:szCs w:val="30"/>
        </w:rPr>
        <w:t>Управление на дату заключения договора о предоставлении субсидии проводит проверку получателей субсидии в соответствии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="00EF46F1" w:rsidRPr="00B02A01">
        <w:rPr>
          <w:rFonts w:ascii="Times New Roman" w:cs="Times New Roman" w:hAnsi="Times New Roman"/>
          <w:sz w:val="30"/>
          <w:szCs w:val="30"/>
        </w:rPr>
        <w:t xml:space="preserve"> с </w:t>
      </w:r>
      <w:r w:rsidR="001955A3" w:rsidRPr="00B02A01">
        <w:rPr>
          <w:rFonts w:ascii="Times New Roman" w:cs="Times New Roman" w:hAnsi="Times New Roman"/>
          <w:sz w:val="30"/>
          <w:szCs w:val="30"/>
        </w:rPr>
        <w:t>пунктом</w:t>
      </w:r>
      <w:r w:rsidR="00EF46F1" w:rsidRPr="00B02A01">
        <w:rPr>
          <w:rFonts w:ascii="Times New Roman" w:cs="Times New Roman" w:hAnsi="Times New Roman"/>
          <w:sz w:val="30"/>
          <w:szCs w:val="30"/>
        </w:rPr>
        <w:t xml:space="preserve"> 21 настоящего Положения на соответствие требованиям, установленным пунктом 18 настоящего Положения.</w:t>
      </w:r>
    </w:p>
    <w:p w:rsidP="007A3F02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Основаниями для отказа в предоставлении субсидии </w:t>
      </w:r>
      <w:r w:rsidR="000951DE" w:rsidRPr="00B02A01">
        <w:rPr>
          <w:rFonts w:ascii="Times New Roman" w:cs="Times New Roman" w:hAnsi="Times New Roman"/>
          <w:sz w:val="30"/>
          <w:szCs w:val="30"/>
        </w:rPr>
        <w:t>участнику отбора</w:t>
      </w:r>
      <w:r w:rsidRPr="00B02A01">
        <w:rPr>
          <w:rFonts w:ascii="Times New Roman" w:cs="Times New Roman" w:hAnsi="Times New Roman"/>
          <w:sz w:val="30"/>
          <w:szCs w:val="30"/>
        </w:rPr>
        <w:t xml:space="preserve"> являются:</w:t>
      </w:r>
    </w:p>
    <w:p w:rsidP="007A3F02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1) несоответствие </w:t>
      </w:r>
      <w:r w:rsidR="000951DE" w:rsidRPr="00B02A01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B02A01">
        <w:rPr>
          <w:rFonts w:ascii="Times New Roman" w:cs="Times New Roman" w:hAnsi="Times New Roman"/>
          <w:sz w:val="30"/>
          <w:szCs w:val="30"/>
        </w:rPr>
        <w:t xml:space="preserve"> требованиям, установленным пунктом 18 настоящего Положения;</w:t>
      </w:r>
    </w:p>
    <w:p w:rsidP="007A3F02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2) несоответствие заявк</w:t>
      </w:r>
      <w:r w:rsidR="000951DE" w:rsidRPr="00B02A01">
        <w:rPr>
          <w:rFonts w:ascii="Times New Roman" w:cs="Times New Roman" w:hAnsi="Times New Roman"/>
          <w:sz w:val="30"/>
          <w:szCs w:val="30"/>
        </w:rPr>
        <w:t>и</w:t>
      </w:r>
      <w:r w:rsidRPr="00B02A01">
        <w:rPr>
          <w:rFonts w:ascii="Times New Roman" w:cs="Times New Roman" w:hAnsi="Times New Roman"/>
          <w:sz w:val="30"/>
          <w:szCs w:val="30"/>
        </w:rPr>
        <w:t xml:space="preserve"> требованиям, определенным пункт</w:t>
      </w:r>
      <w:r w:rsidR="001955A3" w:rsidRPr="00B02A01">
        <w:rPr>
          <w:rFonts w:ascii="Times New Roman" w:cs="Times New Roman" w:hAnsi="Times New Roman"/>
          <w:sz w:val="30"/>
          <w:szCs w:val="30"/>
        </w:rPr>
        <w:t xml:space="preserve">ом </w:t>
      </w:r>
      <w:r w:rsidRPr="00B02A01">
        <w:rPr>
          <w:rFonts w:ascii="Times New Roman" w:cs="Times New Roman" w:hAnsi="Times New Roman"/>
          <w:sz w:val="30"/>
          <w:szCs w:val="30"/>
        </w:rPr>
        <w:t xml:space="preserve">23 настоящего Положения, или непредставление (представление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не в полном объеме) документов в составе заявки;</w:t>
      </w:r>
    </w:p>
    <w:p w:rsidP="007A3F02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3)</w:t>
      </w:r>
      <w:r w:rsidR="00A302D9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установление факта недостоверности информации, предоставленной </w:t>
      </w:r>
      <w:r w:rsidR="000951DE" w:rsidRPr="00B02A01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B02A01">
        <w:rPr>
          <w:rFonts w:ascii="Times New Roman" w:cs="Times New Roman" w:hAnsi="Times New Roman"/>
          <w:sz w:val="30"/>
          <w:szCs w:val="30"/>
        </w:rPr>
        <w:t>.</w:t>
      </w:r>
    </w:p>
    <w:p w:rsidP="007A3F02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В случае выявления основания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 xml:space="preserve"> (</w:t>
      </w:r>
      <w:r w:rsidR="00A302D9">
        <w:rPr>
          <w:rFonts w:ascii="Times New Roman" w:cs="Times New Roman" w:hAnsi="Times New Roman"/>
          <w:sz w:val="30"/>
          <w:szCs w:val="30"/>
        </w:rPr>
        <w:t>-</w:t>
      </w:r>
      <w:proofErr w:type="spellStart"/>
      <w:proofErr w:type="gramEnd"/>
      <w:r w:rsidRPr="00B02A01">
        <w:rPr>
          <w:rFonts w:ascii="Times New Roman" w:cs="Times New Roman" w:hAnsi="Times New Roman"/>
          <w:sz w:val="30"/>
          <w:szCs w:val="30"/>
        </w:rPr>
        <w:t>ий</w:t>
      </w:r>
      <w:proofErr w:type="spellEnd"/>
      <w:r w:rsidRPr="00B02A01">
        <w:rPr>
          <w:rFonts w:ascii="Times New Roman" w:cs="Times New Roman" w:hAnsi="Times New Roman"/>
          <w:sz w:val="30"/>
          <w:szCs w:val="30"/>
        </w:rPr>
        <w:t xml:space="preserve">) для отказа в предоставлении субсидии </w:t>
      </w:r>
      <w:r w:rsidR="000951DE" w:rsidRPr="00B02A01">
        <w:rPr>
          <w:rFonts w:ascii="Times New Roman" w:cs="Times New Roman" w:hAnsi="Times New Roman"/>
          <w:sz w:val="30"/>
          <w:szCs w:val="30"/>
        </w:rPr>
        <w:t>участнику отбора</w:t>
      </w:r>
      <w:r w:rsidRPr="00B02A01">
        <w:rPr>
          <w:rFonts w:ascii="Times New Roman" w:cs="Times New Roman" w:hAnsi="Times New Roman"/>
          <w:sz w:val="30"/>
          <w:szCs w:val="30"/>
        </w:rPr>
        <w:t xml:space="preserve"> Управление в течение 15 календарных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дней со дня выявления основания (</w:t>
      </w:r>
      <w:r w:rsidR="00A302D9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B02A01">
        <w:rPr>
          <w:rFonts w:ascii="Times New Roman" w:cs="Times New Roman" w:hAnsi="Times New Roman"/>
          <w:sz w:val="30"/>
          <w:szCs w:val="30"/>
        </w:rPr>
        <w:t>ий</w:t>
      </w:r>
      <w:proofErr w:type="spellEnd"/>
      <w:r w:rsidRPr="00B02A01">
        <w:rPr>
          <w:rFonts w:ascii="Times New Roman" w:cs="Times New Roman" w:hAnsi="Times New Roman"/>
          <w:sz w:val="30"/>
          <w:szCs w:val="30"/>
        </w:rPr>
        <w:t xml:space="preserve">) для отказа в предоставлении субсидии принимает решение об отказе в предоставлении субсидии,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о чем уведомляет </w:t>
      </w:r>
      <w:r w:rsidR="000951DE" w:rsidRPr="00B02A01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B02A01">
        <w:rPr>
          <w:rFonts w:ascii="Times New Roman" w:cs="Times New Roman" w:hAnsi="Times New Roman"/>
          <w:sz w:val="30"/>
          <w:szCs w:val="30"/>
        </w:rPr>
        <w:t xml:space="preserve"> путем размещения уведомления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на едином портале и официальном сайте.</w:t>
      </w:r>
    </w:p>
    <w:p w:rsidP="007A3F02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6" w:name="Par10"/>
      <w:bookmarkEnd w:id="6"/>
      <w:r w:rsidRPr="00B02A01">
        <w:rPr>
          <w:rFonts w:ascii="Times New Roman" w:cs="Times New Roman" w:hAnsi="Times New Roman"/>
          <w:sz w:val="30"/>
          <w:szCs w:val="30"/>
        </w:rPr>
        <w:t>43. Если в течение установленного</w:t>
      </w:r>
      <w:r w:rsidR="006F1F4B" w:rsidRPr="00B02A01">
        <w:rPr>
          <w:rFonts w:ascii="Times New Roman" w:cs="Times New Roman" w:hAnsi="Times New Roman"/>
          <w:sz w:val="30"/>
          <w:szCs w:val="30"/>
        </w:rPr>
        <w:t xml:space="preserve"> абзацем вторым</w:t>
      </w:r>
      <w:r w:rsidRPr="00B02A01">
        <w:rPr>
          <w:rFonts w:ascii="Times New Roman" w:cs="Times New Roman" w:hAnsi="Times New Roman"/>
          <w:sz w:val="30"/>
          <w:szCs w:val="30"/>
        </w:rPr>
        <w:t xml:space="preserve"> пункт</w:t>
      </w:r>
      <w:r w:rsidR="006F1F4B" w:rsidRPr="00B02A01">
        <w:rPr>
          <w:rFonts w:ascii="Times New Roman" w:cs="Times New Roman" w:hAnsi="Times New Roman"/>
          <w:sz w:val="30"/>
          <w:szCs w:val="30"/>
        </w:rPr>
        <w:t>а</w:t>
      </w:r>
      <w:r w:rsidRPr="00B02A01">
        <w:rPr>
          <w:rFonts w:ascii="Times New Roman" w:cs="Times New Roman" w:hAnsi="Times New Roman"/>
          <w:sz w:val="30"/>
          <w:szCs w:val="30"/>
        </w:rPr>
        <w:t xml:space="preserve"> 4</w:t>
      </w:r>
      <w:r w:rsidR="001955A3" w:rsidRPr="00B02A01">
        <w:rPr>
          <w:rFonts w:ascii="Times New Roman" w:cs="Times New Roman" w:hAnsi="Times New Roman"/>
          <w:sz w:val="30"/>
          <w:szCs w:val="30"/>
        </w:rPr>
        <w:t>1</w:t>
      </w:r>
      <w:r w:rsidRPr="00B02A01">
        <w:rPr>
          <w:rFonts w:ascii="Times New Roman" w:cs="Times New Roman" w:hAnsi="Times New Roman"/>
          <w:sz w:val="30"/>
          <w:szCs w:val="30"/>
        </w:rPr>
        <w:t xml:space="preserve"> настоящего Положения срока договор о предоставлении субсидии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не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заключен по вине получателя субсидии субсидия не предоставляется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>, получатель субсидии признается уклонившимся от заключения договора о предоставлении субсидии.</w:t>
      </w:r>
    </w:p>
    <w:p w:rsidP="007A3F02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При уклонении получателя субсидии от заключения договора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о предоставлении субсидии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договор</w:t>
      </w:r>
      <w:proofErr w:type="gramEnd"/>
      <w:r w:rsidR="000E1228" w:rsidRPr="00B02A01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r w:rsidRPr="00B02A01">
        <w:rPr>
          <w:rFonts w:ascii="Times New Roman" w:cs="Times New Roman" w:hAnsi="Times New Roman"/>
          <w:sz w:val="30"/>
          <w:szCs w:val="30"/>
        </w:rPr>
        <w:t xml:space="preserve"> заключается с </w:t>
      </w:r>
      <w:r w:rsidR="001955A3" w:rsidRPr="00B02A01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B02A01">
        <w:rPr>
          <w:rFonts w:ascii="Times New Roman" w:cs="Times New Roman" w:hAnsi="Times New Roman"/>
          <w:sz w:val="30"/>
          <w:szCs w:val="30"/>
        </w:rPr>
        <w:t>, имеющим следующий порядковый номер по результатам ранжирования</w:t>
      </w:r>
      <w:r w:rsidR="001955A3" w:rsidRPr="00B02A01">
        <w:rPr>
          <w:rFonts w:ascii="Times New Roman" w:cs="Times New Roman" w:hAnsi="Times New Roman"/>
          <w:sz w:val="30"/>
          <w:szCs w:val="30"/>
        </w:rPr>
        <w:t xml:space="preserve"> поступивших и рассмотренных заявок, которому в течение 7 календарных дней после истечения срока, указанного в абзаце первом настоящего пункта, Управление направляет на электронную почту СОНКО или вручает</w:t>
      </w:r>
      <w:r w:rsidR="00D41831">
        <w:rPr>
          <w:rFonts w:ascii="Times New Roman" w:cs="Times New Roman" w:hAnsi="Times New Roman"/>
          <w:sz w:val="30"/>
          <w:szCs w:val="30"/>
        </w:rPr>
        <w:t xml:space="preserve"> через</w:t>
      </w:r>
      <w:r w:rsidR="001955A3" w:rsidRPr="00B02A01">
        <w:rPr>
          <w:rFonts w:ascii="Times New Roman" w:cs="Times New Roman" w:hAnsi="Times New Roman"/>
          <w:sz w:val="30"/>
          <w:szCs w:val="30"/>
        </w:rPr>
        <w:t xml:space="preserve"> нарочно</w:t>
      </w:r>
      <w:r w:rsidR="00D41831">
        <w:rPr>
          <w:rFonts w:ascii="Times New Roman" w:cs="Times New Roman" w:hAnsi="Times New Roman"/>
          <w:sz w:val="30"/>
          <w:szCs w:val="30"/>
        </w:rPr>
        <w:t>го</w:t>
      </w:r>
      <w:r w:rsidR="001955A3" w:rsidRPr="00B02A01">
        <w:rPr>
          <w:rFonts w:ascii="Times New Roman" w:cs="Times New Roman" w:hAnsi="Times New Roman"/>
          <w:sz w:val="30"/>
          <w:szCs w:val="30"/>
        </w:rPr>
        <w:t xml:space="preserve"> уполномоченному лицу, действующему от имени</w:t>
      </w:r>
      <w:r w:rsidR="00E3765E" w:rsidRPr="00B02A01">
        <w:rPr>
          <w:rFonts w:ascii="Times New Roman" w:cs="Times New Roman" w:hAnsi="Times New Roman"/>
          <w:sz w:val="30"/>
          <w:szCs w:val="30"/>
        </w:rPr>
        <w:t xml:space="preserve"> С</w:t>
      </w:r>
      <w:r w:rsidR="001955A3" w:rsidRPr="00B02A01">
        <w:rPr>
          <w:rFonts w:ascii="Times New Roman" w:cs="Times New Roman" w:hAnsi="Times New Roman"/>
          <w:sz w:val="30"/>
          <w:szCs w:val="30"/>
        </w:rPr>
        <w:t xml:space="preserve">ОНКО, уведомление о необходимости заключить </w:t>
      </w:r>
      <w:proofErr w:type="gramStart"/>
      <w:r w:rsidR="001955A3" w:rsidRPr="00B02A01">
        <w:rPr>
          <w:rFonts w:ascii="Times New Roman" w:cs="Times New Roman" w:hAnsi="Times New Roman"/>
          <w:sz w:val="30"/>
          <w:szCs w:val="30"/>
        </w:rPr>
        <w:t>договор</w:t>
      </w:r>
      <w:proofErr w:type="gramEnd"/>
      <w:r w:rsidR="001955A3" w:rsidRPr="00B02A01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r w:rsidR="00D41831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1955A3" w:rsidRPr="00B02A01">
        <w:rPr>
          <w:rFonts w:ascii="Times New Roman" w:cs="Times New Roman" w:hAnsi="Times New Roman"/>
          <w:sz w:val="30"/>
          <w:szCs w:val="30"/>
        </w:rPr>
        <w:t xml:space="preserve"> с указанием срока</w:t>
      </w:r>
      <w:r w:rsidR="00D41831">
        <w:rPr>
          <w:rFonts w:ascii="Times New Roman" w:cs="Times New Roman" w:hAnsi="Times New Roman"/>
          <w:sz w:val="30"/>
          <w:szCs w:val="30"/>
        </w:rPr>
        <w:t xml:space="preserve"> </w:t>
      </w:r>
      <w:r w:rsidR="001955A3" w:rsidRPr="00B02A01">
        <w:rPr>
          <w:rFonts w:ascii="Times New Roman" w:cs="Times New Roman" w:hAnsi="Times New Roman"/>
          <w:sz w:val="30"/>
          <w:szCs w:val="30"/>
        </w:rPr>
        <w:t>его заключения.</w:t>
      </w:r>
    </w:p>
    <w:p w:rsidP="00A302D9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44.</w:t>
      </w:r>
      <w:r w:rsidR="00A302D9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Договор о предоставлении субсидии должен содержать условие о согласовании новых условий или о расторжении договора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о предоставлении субсидии при </w:t>
      </w:r>
      <w:proofErr w:type="spellStart"/>
      <w:r w:rsidRPr="00B02A01">
        <w:rPr>
          <w:rFonts w:ascii="Times New Roman" w:cs="Times New Roman" w:hAnsi="Times New Roman"/>
          <w:sz w:val="30"/>
          <w:szCs w:val="30"/>
        </w:rPr>
        <w:t>недостижении</w:t>
      </w:r>
      <w:proofErr w:type="spellEnd"/>
      <w:r w:rsidRPr="00B02A01">
        <w:rPr>
          <w:rFonts w:ascii="Times New Roman" w:cs="Times New Roman" w:hAnsi="Times New Roman"/>
          <w:sz w:val="30"/>
          <w:szCs w:val="30"/>
        </w:rPr>
        <w:t xml:space="preserve"> согласия по новым условиям в случае уменьшения ГРБС как получателю бюджетных средств ранее доведенных лимитов бюджетных обязательств, </w:t>
      </w:r>
      <w:r w:rsidRPr="00B02A01">
        <w:rPr>
          <w:rFonts w:ascii="Times New Roman" w:cs="Times New Roman" w:hAnsi="Times New Roman"/>
          <w:sz w:val="30"/>
          <w:szCs w:val="30"/>
        </w:rPr>
        <w:lastRenderedPageBreak/>
        <w:t>приводящего к невозможности предоставления субсидии в размере, определенном в договоре о предоставлении субсидии.</w:t>
      </w:r>
    </w:p>
    <w:p w:rsidP="00A302D9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45. При реорганизации получателя субсидии в форме слияния, присоединения или преобразования в договор о предоставлении субсидии вносятся изменения путем заключения дополнительного соглашения к договору о предоставлении субсидии в части перемены лица в обязательстве с указанием в таком дополнительном соглашении СОНКО, являющейся правопреемником.</w:t>
      </w:r>
    </w:p>
    <w:p w:rsidP="00A302D9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02A01">
        <w:rPr>
          <w:rFonts w:ascii="Times New Roman" w:cs="Times New Roman" w:hAnsi="Times New Roman"/>
          <w:sz w:val="30"/>
          <w:szCs w:val="30"/>
        </w:rPr>
        <w:t xml:space="preserve">При реорганизации получателя субсидии в форме разделения, выделения, а также при ликвидации получателя субсидии договор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о предоставлении субсидии расторгается с формированием уведомления о расторжении договора о предоставлении субсидии в одностороннем порядке и акта об исполнении обязательств по договору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о предоставлении субсидии с отражением информации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в бюджет </w:t>
      </w:r>
      <w:r w:rsidR="00725506" w:rsidRPr="00B02A01">
        <w:rPr>
          <w:rFonts w:ascii="Times New Roman" w:cs="Times New Roman" w:hAnsi="Times New Roman"/>
          <w:sz w:val="30"/>
          <w:szCs w:val="30"/>
        </w:rPr>
        <w:t>город</w:t>
      </w:r>
      <w:r w:rsidR="00033671" w:rsidRPr="00B02A01">
        <w:rPr>
          <w:rFonts w:ascii="Times New Roman" w:cs="Times New Roman" w:hAnsi="Times New Roman"/>
          <w:sz w:val="30"/>
          <w:szCs w:val="30"/>
        </w:rPr>
        <w:t>а</w:t>
      </w:r>
      <w:r w:rsidRPr="00B02A01">
        <w:rPr>
          <w:rFonts w:ascii="Times New Roman" w:cs="Times New Roman" w:hAnsi="Times New Roman"/>
          <w:sz w:val="30"/>
          <w:szCs w:val="30"/>
        </w:rPr>
        <w:t>.</w:t>
      </w:r>
    </w:p>
    <w:p w:rsidP="00A302D9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46.</w:t>
      </w:r>
      <w:r w:rsidR="00A302D9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 xml:space="preserve">Обязательными условиями предоставления субсидии, включаемыми в договоры о предоставлении субсидий и договоры, заключенные в целях исполнения обязательств по данным договорам, являются согласие получателей субсидий и лиц, являющихся поставщиками (подрядчиками, исполнителями) по договорам, заключенным в целях исполнения обязательств по договорам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о предоставлении субсидий на финансовое обеспечение затрат получателей субсидий, на осуществление в отношении их проверки ГРБС, предоставляющим субсидии, соблюдения порядка и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268.1, 269.2 Бюджетного кодекса Российской Федерации;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 xml:space="preserve">запрет приобретения получателями субсидии и лицами, являющимися поставщиками (подрядчиками, исполнителями) по договорам, заключенным в целях исполнения обязательств по договорам о предоставлении субсидий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на финансовое обеспечение затрат получателей субсидий, за счет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комплектующих изделий, а также связанных с достижением результатов предоставления этих средств иных операций.</w:t>
      </w:r>
    </w:p>
    <w:p w:rsidP="00370768" w:rsidR="00F34C07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lastRenderedPageBreak/>
        <w:t xml:space="preserve">47. </w:t>
      </w:r>
      <w:r w:rsidR="00792D4B" w:rsidRPr="00B02A01">
        <w:rPr>
          <w:rFonts w:ascii="Times New Roman" w:cs="Times New Roman" w:hAnsi="Times New Roman"/>
          <w:sz w:val="30"/>
          <w:szCs w:val="30"/>
        </w:rPr>
        <w:t>Р</w:t>
      </w:r>
      <w:r w:rsidRPr="00B02A01">
        <w:rPr>
          <w:rFonts w:ascii="Times New Roman" w:cs="Times New Roman" w:hAnsi="Times New Roman"/>
          <w:sz w:val="30"/>
          <w:szCs w:val="30"/>
        </w:rPr>
        <w:t>езульт</w:t>
      </w:r>
      <w:r w:rsidR="00F34C07" w:rsidRPr="00B02A01">
        <w:rPr>
          <w:rFonts w:ascii="Times New Roman" w:cs="Times New Roman" w:hAnsi="Times New Roman"/>
          <w:sz w:val="30"/>
          <w:szCs w:val="30"/>
        </w:rPr>
        <w:t xml:space="preserve">атом </w:t>
      </w:r>
      <w:r w:rsidRPr="00B02A01">
        <w:rPr>
          <w:rFonts w:ascii="Times New Roman" w:cs="Times New Roman" w:hAnsi="Times New Roman"/>
          <w:sz w:val="30"/>
          <w:szCs w:val="30"/>
        </w:rPr>
        <w:t>предоставления субсидии</w:t>
      </w:r>
      <w:r w:rsidR="00F34C07" w:rsidRPr="00B02A01">
        <w:rPr>
          <w:rFonts w:ascii="Times New Roman" w:cs="Times New Roman" w:hAnsi="Times New Roman"/>
          <w:sz w:val="30"/>
          <w:szCs w:val="30"/>
        </w:rPr>
        <w:t xml:space="preserve"> является</w:t>
      </w:r>
      <w:r w:rsidRPr="00B02A01">
        <w:rPr>
          <w:rFonts w:ascii="Times New Roman" w:cs="Times New Roman" w:hAnsi="Times New Roman"/>
          <w:sz w:val="30"/>
          <w:szCs w:val="30"/>
        </w:rPr>
        <w:t xml:space="preserve"> проведение мероприяти</w:t>
      </w:r>
      <w:r w:rsidR="00F34C07" w:rsidRPr="00B02A01">
        <w:rPr>
          <w:rFonts w:ascii="Times New Roman" w:cs="Times New Roman" w:hAnsi="Times New Roman"/>
          <w:sz w:val="30"/>
          <w:szCs w:val="30"/>
        </w:rPr>
        <w:t>я</w:t>
      </w:r>
      <w:proofErr w:type="gramStart"/>
      <w:r w:rsidR="00A302D9">
        <w:rPr>
          <w:rFonts w:ascii="Times New Roman" w:cs="Times New Roman" w:hAnsi="Times New Roman"/>
          <w:sz w:val="30"/>
          <w:szCs w:val="30"/>
        </w:rPr>
        <w:t xml:space="preserve"> </w:t>
      </w:r>
      <w:r w:rsidR="00F34C07" w:rsidRPr="00B02A01">
        <w:rPr>
          <w:rFonts w:ascii="Times New Roman" w:cs="Times New Roman" w:hAnsi="Times New Roman"/>
          <w:sz w:val="30"/>
          <w:szCs w:val="30"/>
        </w:rPr>
        <w:t>(</w:t>
      </w:r>
      <w:r w:rsidR="00A302D9">
        <w:rPr>
          <w:rFonts w:ascii="Times New Roman" w:cs="Times New Roman" w:hAnsi="Times New Roman"/>
          <w:sz w:val="30"/>
          <w:szCs w:val="30"/>
        </w:rPr>
        <w:t>-</w:t>
      </w:r>
      <w:proofErr w:type="spellStart"/>
      <w:proofErr w:type="gramEnd"/>
      <w:r w:rsidR="00F34C07" w:rsidRPr="00B02A01">
        <w:rPr>
          <w:rFonts w:ascii="Times New Roman" w:cs="Times New Roman" w:hAnsi="Times New Roman"/>
          <w:sz w:val="30"/>
          <w:szCs w:val="30"/>
        </w:rPr>
        <w:t>ий</w:t>
      </w:r>
      <w:proofErr w:type="spellEnd"/>
      <w:r w:rsidR="00F34C07" w:rsidRPr="00B02A01">
        <w:rPr>
          <w:rFonts w:ascii="Times New Roman" w:cs="Times New Roman" w:hAnsi="Times New Roman"/>
          <w:sz w:val="30"/>
          <w:szCs w:val="30"/>
        </w:rPr>
        <w:t>) по поддержке ветеранов, пенсионеров, граждан, находящихся в трудной жизненной ситуации, семей с детьми.</w:t>
      </w:r>
    </w:p>
    <w:p w:rsidP="00370768" w:rsidR="00F34C07" w:rsidRDefault="00137622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Характеристика</w:t>
      </w:r>
      <w:r w:rsidR="00F34C07" w:rsidRPr="00B02A01">
        <w:rPr>
          <w:rFonts w:ascii="Times New Roman" w:cs="Times New Roman" w:hAnsi="Times New Roman"/>
          <w:sz w:val="30"/>
          <w:szCs w:val="30"/>
        </w:rPr>
        <w:t>ми результата являются:</w:t>
      </w:r>
    </w:p>
    <w:p w:rsidP="00370768" w:rsidR="00F34C07" w:rsidRDefault="00F34C07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1) количество мероприятий по поддержке ветеранов, пенсионеров, граждан, находящихся в трудной жизненной ситуации, семей с детьми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A302D9">
        <w:rPr>
          <w:rFonts w:ascii="Times New Roman" w:cs="Times New Roman" w:hAnsi="Times New Roman"/>
          <w:sz w:val="30"/>
          <w:szCs w:val="30"/>
        </w:rPr>
        <w:t>–</w:t>
      </w:r>
      <w:r w:rsidRPr="00B02A01">
        <w:rPr>
          <w:rFonts w:ascii="Times New Roman" w:cs="Times New Roman" w:hAnsi="Times New Roman"/>
          <w:sz w:val="30"/>
          <w:szCs w:val="30"/>
        </w:rPr>
        <w:t xml:space="preserve"> не менее одного мероприятия (для каждого получателя субсидии);</w:t>
      </w:r>
    </w:p>
    <w:p w:rsidP="00370768" w:rsidR="00137622" w:rsidRDefault="00F34C07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2) </w:t>
      </w:r>
      <w:r w:rsidR="00137622" w:rsidRPr="00B02A01">
        <w:rPr>
          <w:rFonts w:ascii="Times New Roman" w:cs="Times New Roman" w:hAnsi="Times New Roman"/>
          <w:sz w:val="30"/>
          <w:szCs w:val="30"/>
        </w:rPr>
        <w:t>количество участников, охваченных мероприятием</w:t>
      </w:r>
      <w:proofErr w:type="gramStart"/>
      <w:r w:rsidR="00A302D9">
        <w:rPr>
          <w:rFonts w:ascii="Times New Roman" w:cs="Times New Roman" w:hAnsi="Times New Roman"/>
          <w:sz w:val="30"/>
          <w:szCs w:val="30"/>
        </w:rPr>
        <w:t xml:space="preserve"> </w:t>
      </w:r>
      <w:r w:rsidR="00137622" w:rsidRPr="00B02A01">
        <w:rPr>
          <w:rFonts w:ascii="Times New Roman" w:cs="Times New Roman" w:hAnsi="Times New Roman"/>
          <w:sz w:val="30"/>
          <w:szCs w:val="30"/>
        </w:rPr>
        <w:t>(</w:t>
      </w:r>
      <w:r w:rsidR="00A302D9">
        <w:rPr>
          <w:rFonts w:ascii="Times New Roman" w:cs="Times New Roman" w:hAnsi="Times New Roman"/>
          <w:sz w:val="30"/>
          <w:szCs w:val="30"/>
        </w:rPr>
        <w:t>-</w:t>
      </w:r>
      <w:proofErr w:type="spellStart"/>
      <w:proofErr w:type="gramEnd"/>
      <w:r w:rsidR="00137622" w:rsidRPr="00B02A01">
        <w:rPr>
          <w:rFonts w:ascii="Times New Roman" w:cs="Times New Roman" w:hAnsi="Times New Roman"/>
          <w:sz w:val="30"/>
          <w:szCs w:val="30"/>
        </w:rPr>
        <w:t>ями</w:t>
      </w:r>
      <w:proofErr w:type="spellEnd"/>
      <w:r w:rsidR="00137622" w:rsidRPr="00B02A01">
        <w:rPr>
          <w:rFonts w:ascii="Times New Roman" w:cs="Times New Roman" w:hAnsi="Times New Roman"/>
          <w:sz w:val="30"/>
          <w:szCs w:val="30"/>
        </w:rPr>
        <w:t>)</w:t>
      </w:r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–</w:t>
      </w:r>
      <w:r w:rsidR="00137622" w:rsidRPr="00B02A01">
        <w:rPr>
          <w:rFonts w:ascii="Times New Roman" w:cs="Times New Roman" w:hAnsi="Times New Roman"/>
          <w:sz w:val="30"/>
          <w:szCs w:val="30"/>
        </w:rPr>
        <w:t xml:space="preserve"> не менее 10 человек (для каждого получателя субсидии).</w:t>
      </w:r>
    </w:p>
    <w:p w:rsidP="00370768" w:rsidR="001D7B4F" w:rsidRDefault="001D7B4F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Значения характеристик результата на даты, предусмотренные пунктом 57 настоящего Положения, устанавливаются в договоре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о предоставлении субсидии.</w:t>
      </w:r>
    </w:p>
    <w:p w:rsidP="00370768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48. </w:t>
      </w:r>
      <w:r w:rsidR="00E831C2" w:rsidRPr="00B02A01">
        <w:rPr>
          <w:rFonts w:ascii="Times New Roman" w:cs="Times New Roman" w:hAnsi="Times New Roman"/>
          <w:sz w:val="30"/>
          <w:szCs w:val="30"/>
        </w:rPr>
        <w:t xml:space="preserve">Денежные средства в полном объеме перечисляются в размере предоставляемой субсидии на расчетный счет получателя субсидии, открытый в кредитной организации с учетом положений, установленных бюджетным законодательством Российской Федерации, в течение 14 календарных дней </w:t>
      </w:r>
      <w:proofErr w:type="gramStart"/>
      <w:r w:rsidR="00E831C2" w:rsidRPr="00B02A01">
        <w:rPr>
          <w:rFonts w:ascii="Times New Roman" w:cs="Times New Roman" w:hAnsi="Times New Roman"/>
          <w:sz w:val="30"/>
          <w:szCs w:val="30"/>
        </w:rPr>
        <w:t>с даты заключения</w:t>
      </w:r>
      <w:proofErr w:type="gramEnd"/>
      <w:r w:rsidR="00E831C2" w:rsidRPr="00B02A01">
        <w:rPr>
          <w:rFonts w:ascii="Times New Roman" w:cs="Times New Roman" w:hAnsi="Times New Roman"/>
          <w:sz w:val="30"/>
          <w:szCs w:val="30"/>
        </w:rPr>
        <w:t xml:space="preserve"> договора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E831C2" w:rsidRPr="00B02A01">
        <w:rPr>
          <w:rFonts w:ascii="Times New Roman" w:cs="Times New Roman" w:hAnsi="Times New Roman"/>
          <w:sz w:val="30"/>
          <w:szCs w:val="30"/>
        </w:rPr>
        <w:t xml:space="preserve"> о предоставлении субсидии.</w:t>
      </w:r>
    </w:p>
    <w:p w:rsidP="00370768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49. </w:t>
      </w:r>
      <w:r w:rsidR="00E831C2" w:rsidRPr="00B02A01">
        <w:rPr>
          <w:rFonts w:ascii="Times New Roman" w:cs="Times New Roman" w:hAnsi="Times New Roman"/>
          <w:sz w:val="30"/>
          <w:szCs w:val="30"/>
        </w:rPr>
        <w:t xml:space="preserve">Заявка на финансирование с договором о предоставлении субсидии направляется Управлением в управление делами администрации города (далее </w:t>
      </w:r>
      <w:r w:rsidR="00A302D9">
        <w:rPr>
          <w:rFonts w:ascii="Times New Roman" w:cs="Times New Roman" w:hAnsi="Times New Roman"/>
          <w:sz w:val="30"/>
          <w:szCs w:val="30"/>
        </w:rPr>
        <w:t>–</w:t>
      </w:r>
      <w:r w:rsidR="00E831C2" w:rsidRPr="00B02A01">
        <w:rPr>
          <w:rFonts w:ascii="Times New Roman" w:cs="Times New Roman" w:hAnsi="Times New Roman"/>
          <w:sz w:val="30"/>
          <w:szCs w:val="30"/>
        </w:rPr>
        <w:t xml:space="preserve"> Управление делами) не позднее двух календарных дней </w:t>
      </w:r>
      <w:proofErr w:type="gramStart"/>
      <w:r w:rsidR="00E831C2" w:rsidRPr="00B02A01">
        <w:rPr>
          <w:rFonts w:ascii="Times New Roman" w:cs="Times New Roman" w:hAnsi="Times New Roman"/>
          <w:sz w:val="30"/>
          <w:szCs w:val="30"/>
        </w:rPr>
        <w:t>с даты заключения</w:t>
      </w:r>
      <w:proofErr w:type="gramEnd"/>
      <w:r w:rsidR="00E831C2" w:rsidRPr="00B02A01">
        <w:rPr>
          <w:rFonts w:ascii="Times New Roman" w:cs="Times New Roman" w:hAnsi="Times New Roman"/>
          <w:sz w:val="30"/>
          <w:szCs w:val="30"/>
        </w:rPr>
        <w:t xml:space="preserve"> договора о предоставлении субсидии.</w:t>
      </w:r>
    </w:p>
    <w:p w:rsidP="00370768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Субсидия не подлежит казначейскому сопровождению.</w:t>
      </w:r>
    </w:p>
    <w:p w:rsidP="00370768" w:rsidR="001E4E7B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7" w:name="Par27"/>
      <w:bookmarkEnd w:id="7"/>
      <w:r w:rsidRPr="00B02A01">
        <w:rPr>
          <w:rFonts w:ascii="Times New Roman" w:cs="Times New Roman" w:hAnsi="Times New Roman"/>
          <w:sz w:val="30"/>
          <w:szCs w:val="30"/>
        </w:rPr>
        <w:t xml:space="preserve">50. </w:t>
      </w:r>
      <w:r w:rsidR="001E4E7B" w:rsidRPr="00B02A01">
        <w:rPr>
          <w:rFonts w:ascii="Times New Roman" w:cs="Times New Roman" w:hAnsi="Times New Roman"/>
          <w:sz w:val="30"/>
          <w:szCs w:val="30"/>
        </w:rPr>
        <w:t>Получатель субсидии обязан использовать средства субсидии на достижение результатов предоставления субсидии, предусмотренных договором о предоставлении субсидии.</w:t>
      </w:r>
    </w:p>
    <w:p w:rsidP="00370768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Предоставленная субсидия не может быть использована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на выплату заработной платы.</w:t>
      </w:r>
    </w:p>
    <w:p w:rsidP="00370768" w:rsidR="001E4E7B" w:rsidRDefault="001E4E7B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Получатель субсидии несет ответственность за целевое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и эффективное использование средств субсидии в соответствии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 с договором</w:t>
      </w:r>
      <w:r w:rsidR="000E1228" w:rsidRPr="00B02A01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r w:rsidRPr="00B02A01">
        <w:rPr>
          <w:rFonts w:ascii="Times New Roman" w:cs="Times New Roman" w:hAnsi="Times New Roman"/>
          <w:sz w:val="30"/>
          <w:szCs w:val="30"/>
        </w:rPr>
        <w:t xml:space="preserve"> и действующим законодательством.</w:t>
      </w:r>
    </w:p>
    <w:p w:rsidP="00370768" w:rsidR="00EF46F1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8" w:name="Par30"/>
      <w:bookmarkStart w:id="9" w:name="Par36"/>
      <w:bookmarkEnd w:id="8"/>
      <w:bookmarkEnd w:id="9"/>
      <w:r w:rsidRPr="00B02A01">
        <w:rPr>
          <w:rFonts w:ascii="Times New Roman" w:cs="Times New Roman" w:hAnsi="Times New Roman"/>
          <w:sz w:val="30"/>
          <w:szCs w:val="30"/>
        </w:rPr>
        <w:t>5</w:t>
      </w:r>
      <w:r w:rsidR="00711791" w:rsidRPr="00B02A01">
        <w:rPr>
          <w:rFonts w:ascii="Times New Roman" w:cs="Times New Roman" w:hAnsi="Times New Roman"/>
          <w:sz w:val="30"/>
          <w:szCs w:val="30"/>
        </w:rPr>
        <w:t>1</w:t>
      </w:r>
      <w:r w:rsidRPr="00B02A01">
        <w:rPr>
          <w:rFonts w:ascii="Times New Roman" w:cs="Times New Roman" w:hAnsi="Times New Roman"/>
          <w:sz w:val="30"/>
          <w:szCs w:val="30"/>
        </w:rPr>
        <w:t>.</w:t>
      </w:r>
      <w:r w:rsidR="00A302D9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Получатель субсидии имеет право неоднократно перераспределить средства между всеми мероприятиями, предусмотренными в смете расходов, утвержденной договором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о предоставлении субсидии, в пределах не более 10 процентов </w:t>
      </w:r>
      <w:r w:rsidR="00A302D9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от суммы, запланированной по мероприятию, с которого предполагается перемещение средств, с учетом условий, установленных пунктом 50 настоящего Положения. Смета расходов является приложением</w:t>
      </w:r>
      <w:r w:rsidR="00A302D9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t>к договору о предоставлении субсидии.</w:t>
      </w:r>
    </w:p>
    <w:p w:rsidP="007A3F02" w:rsidR="00274DF8" w:rsidRDefault="00EF46F1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lastRenderedPageBreak/>
        <w:t xml:space="preserve">Если получатель субсидии осуществляет перераспределение средств субсидии </w:t>
      </w:r>
      <w:r w:rsidR="00274DF8" w:rsidRPr="00B02A01">
        <w:rPr>
          <w:rFonts w:ascii="Times New Roman" w:cs="Times New Roman" w:hAnsi="Times New Roman"/>
          <w:sz w:val="30"/>
          <w:szCs w:val="30"/>
        </w:rPr>
        <w:t>с</w:t>
      </w:r>
      <w:r w:rsidRPr="00B02A01">
        <w:rPr>
          <w:rFonts w:ascii="Times New Roman" w:cs="Times New Roman" w:hAnsi="Times New Roman"/>
          <w:sz w:val="30"/>
          <w:szCs w:val="30"/>
        </w:rPr>
        <w:t xml:space="preserve"> учетом требований абзаца первого настоящего пункта, он должен </w:t>
      </w:r>
      <w:r w:rsidR="00274DF8" w:rsidRPr="00B02A01">
        <w:rPr>
          <w:rFonts w:ascii="Times New Roman" w:cs="Times New Roman" w:hAnsi="Times New Roman"/>
          <w:sz w:val="30"/>
          <w:szCs w:val="30"/>
        </w:rPr>
        <w:t>одновременно с представлением отчетности, предусмотренной пунктом 5</w:t>
      </w:r>
      <w:r w:rsidR="001955A3" w:rsidRPr="00B02A01">
        <w:rPr>
          <w:rFonts w:ascii="Times New Roman" w:cs="Times New Roman" w:hAnsi="Times New Roman"/>
          <w:sz w:val="30"/>
          <w:szCs w:val="30"/>
        </w:rPr>
        <w:t>7</w:t>
      </w:r>
      <w:r w:rsidR="00274DF8" w:rsidRPr="00B02A01">
        <w:rPr>
          <w:rFonts w:ascii="Times New Roman" w:cs="Times New Roman" w:hAnsi="Times New Roman"/>
          <w:sz w:val="30"/>
          <w:szCs w:val="30"/>
        </w:rPr>
        <w:t xml:space="preserve"> настоящего Положения, представить пояснения о причинах такого переноса.</w:t>
      </w:r>
    </w:p>
    <w:p w:rsidP="007A3F02" w:rsidR="00274DF8" w:rsidRDefault="00711791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52. Получатель субсидии имеет право переносить срок (дату) проведения мероприятия, установленный календарным планом, на иной срок (на иную дату проведения)</w:t>
      </w:r>
      <w:r w:rsidR="0059097B" w:rsidRPr="00B02A01">
        <w:rPr>
          <w:rFonts w:ascii="Times New Roman" w:cs="Times New Roman" w:hAnsi="Times New Roman"/>
          <w:sz w:val="30"/>
          <w:szCs w:val="30"/>
        </w:rPr>
        <w:t xml:space="preserve"> в течение года, в котором предоставлена субсидия</w:t>
      </w:r>
      <w:r w:rsidRPr="00B02A01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7A3F02" w:rsidR="00EF46F1" w:rsidRDefault="00711791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Если получатель субсидии осуществляет перенос срока (даты) проведения мероприятия, установленный календарным планом, на иной срок (на иную дату проведения), он должен одновременно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с представлением отчетности, предусмотренной пунктом 5</w:t>
      </w:r>
      <w:r w:rsidR="001955A3" w:rsidRPr="00B02A01">
        <w:rPr>
          <w:rFonts w:ascii="Times New Roman" w:cs="Times New Roman" w:hAnsi="Times New Roman"/>
          <w:sz w:val="30"/>
          <w:szCs w:val="30"/>
        </w:rPr>
        <w:t>7</w:t>
      </w:r>
      <w:r w:rsidRPr="00B02A01">
        <w:rPr>
          <w:rFonts w:ascii="Times New Roman" w:cs="Times New Roman" w:hAnsi="Times New Roman"/>
          <w:sz w:val="30"/>
          <w:szCs w:val="30"/>
        </w:rPr>
        <w:t xml:space="preserve"> настоящего Положения, представить пояснения о причинах такого переноса. </w:t>
      </w:r>
    </w:p>
    <w:p w:rsidP="002F4A23" w:rsidR="00EF46F1" w:rsidRDefault="00EF46F1" w:rsidRPr="00B02A01">
      <w:pPr>
        <w:pStyle w:val="ConsPlusTitlePag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F4A23" w:rsidR="00A302D9" w:rsidRDefault="00711791">
      <w:pPr>
        <w:pStyle w:val="ConsPlusTitlePag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IV. Т</w:t>
      </w:r>
      <w:r w:rsidR="00A302D9" w:rsidRPr="00B02A01">
        <w:rPr>
          <w:rFonts w:ascii="Times New Roman" w:cs="Times New Roman" w:hAnsi="Times New Roman"/>
          <w:sz w:val="30"/>
          <w:szCs w:val="30"/>
        </w:rPr>
        <w:t>ребования к отчетности, осуществлению контроля</w:t>
      </w:r>
    </w:p>
    <w:p w:rsidP="002F4A23" w:rsidR="00EF46F1" w:rsidRDefault="00A302D9" w:rsidRPr="00B02A01">
      <w:pPr>
        <w:pStyle w:val="ConsPlusTitlePag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(мониторинга) за соблюдением условий и порядка предоставления субсидии и ответственности за их нарушение</w:t>
      </w:r>
    </w:p>
    <w:p w:rsidP="002F4A23" w:rsidR="00711791" w:rsidRDefault="00711791" w:rsidRPr="00B02A01">
      <w:pPr>
        <w:pStyle w:val="ConsPlusTitlePag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F4A23" w:rsidR="00711791" w:rsidRDefault="00711791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5</w:t>
      </w:r>
      <w:r w:rsidR="0022397C" w:rsidRPr="002F4A23">
        <w:rPr>
          <w:rFonts w:ascii="Times New Roman" w:cs="Times New Roman" w:hAnsi="Times New Roman"/>
          <w:sz w:val="30"/>
          <w:szCs w:val="30"/>
        </w:rPr>
        <w:t>3</w:t>
      </w:r>
      <w:r w:rsidRPr="002F4A23">
        <w:rPr>
          <w:rFonts w:ascii="Times New Roman" w:cs="Times New Roman" w:hAnsi="Times New Roman"/>
          <w:sz w:val="30"/>
          <w:szCs w:val="30"/>
        </w:rPr>
        <w:t>. Органы муниципального финансового контроля города Красноярска осуществляют проверку в соответствии со статьями 268.1, 269.2 Бюджетного кодекса Российской Федерации.</w:t>
      </w:r>
    </w:p>
    <w:p w:rsidP="002F4A23" w:rsidR="00711791" w:rsidRDefault="00711791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5</w:t>
      </w:r>
      <w:r w:rsidR="0022397C" w:rsidRPr="002F4A23">
        <w:rPr>
          <w:rFonts w:ascii="Times New Roman" w:cs="Times New Roman" w:hAnsi="Times New Roman"/>
          <w:sz w:val="30"/>
          <w:szCs w:val="30"/>
        </w:rPr>
        <w:t>4</w:t>
      </w:r>
      <w:r w:rsidRPr="002F4A23">
        <w:rPr>
          <w:rFonts w:ascii="Times New Roman" w:cs="Times New Roman" w:hAnsi="Times New Roman"/>
          <w:sz w:val="30"/>
          <w:szCs w:val="30"/>
        </w:rPr>
        <w:t xml:space="preserve">. ГРБС осуществляет в отношении получателя субсидии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 xml:space="preserve">и лиц, являющихся поставщиками (подрядчиками, исполнителями)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>по договорам (соглашениям), заключенным в целях исполнения обязательств по договору о предоставлении субсидии, проверку соблюдения ими порядка и условий предоставления субсидии, в том числе в части достижения результатов предоставления субсидии.</w:t>
      </w:r>
    </w:p>
    <w:p w:rsidP="002F4A23" w:rsidR="00711791" w:rsidRDefault="00204AFC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Мониторинг достижения результатов предоставления субсидии осуществляется Управлением от имени ГРБС и Департаментом финансов в соответствии с порядком проведения мониторинга достижения результатов предоставления субсидий, утвержденным Министерством финансов Российской Федерации, и регламентом взаимодействия органов администрации города при проведении мониторинга, утвержденным правовым актом города Красноярска.</w:t>
      </w:r>
    </w:p>
    <w:p w:rsidP="002F4A23" w:rsidR="0018578F" w:rsidRDefault="0022397C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55</w:t>
      </w:r>
      <w:r w:rsidR="00711791" w:rsidRPr="002F4A23">
        <w:rPr>
          <w:rFonts w:ascii="Times New Roman" w:cs="Times New Roman" w:hAnsi="Times New Roman"/>
          <w:sz w:val="30"/>
          <w:szCs w:val="30"/>
        </w:rPr>
        <w:t xml:space="preserve">. </w:t>
      </w:r>
      <w:r w:rsidR="0018578F" w:rsidRPr="002F4A23">
        <w:rPr>
          <w:rFonts w:ascii="Times New Roman" w:cs="Times New Roman" w:hAnsi="Times New Roman"/>
          <w:sz w:val="30"/>
          <w:szCs w:val="30"/>
        </w:rPr>
        <w:t>Отчетность включает:</w:t>
      </w:r>
    </w:p>
    <w:p w:rsidP="002F4A23" w:rsidR="00711791" w:rsidRDefault="00711791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 xml:space="preserve">1) отчет о достижении значений результатов предоставления субсидии (показателей, необходимых для достижения результатов), установленных договором </w:t>
      </w:r>
      <w:r w:rsidR="00ED3A52" w:rsidRPr="002F4A23">
        <w:rPr>
          <w:rFonts w:ascii="Times New Roman" w:cs="Times New Roman" w:hAnsi="Times New Roman"/>
          <w:sz w:val="30"/>
          <w:szCs w:val="30"/>
        </w:rPr>
        <w:t xml:space="preserve">о предоставлении субсидии </w:t>
      </w:r>
      <w:r w:rsidRPr="002F4A23">
        <w:rPr>
          <w:rFonts w:ascii="Times New Roman" w:cs="Times New Roman" w:hAnsi="Times New Roman"/>
          <w:sz w:val="30"/>
          <w:szCs w:val="30"/>
        </w:rPr>
        <w:t>в соответствии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 xml:space="preserve"> с пунктом 50 настоящего Положения</w:t>
      </w:r>
      <w:r w:rsidR="0018578F" w:rsidRPr="002F4A23">
        <w:rPr>
          <w:rFonts w:ascii="Times New Roman" w:cs="Times New Roman" w:hAnsi="Times New Roman"/>
          <w:sz w:val="30"/>
          <w:szCs w:val="30"/>
        </w:rPr>
        <w:t>. К указанному отчету получатель субсидии прилагает списки участников мероприятия (</w:t>
      </w:r>
      <w:r w:rsidR="002F4A23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18578F" w:rsidRPr="002F4A23">
        <w:rPr>
          <w:rFonts w:ascii="Times New Roman" w:cs="Times New Roman" w:hAnsi="Times New Roman"/>
          <w:sz w:val="30"/>
          <w:szCs w:val="30"/>
        </w:rPr>
        <w:t>ий</w:t>
      </w:r>
      <w:proofErr w:type="spellEnd"/>
      <w:r w:rsidR="0018578F" w:rsidRPr="002F4A23">
        <w:rPr>
          <w:rFonts w:ascii="Times New Roman" w:cs="Times New Roman" w:hAnsi="Times New Roman"/>
          <w:sz w:val="30"/>
          <w:szCs w:val="30"/>
        </w:rPr>
        <w:t>), фото-, виде</w:t>
      </w:r>
      <w:proofErr w:type="gramStart"/>
      <w:r w:rsidR="0018578F" w:rsidRPr="002F4A23">
        <w:rPr>
          <w:rFonts w:ascii="Times New Roman" w:cs="Times New Roman" w:hAnsi="Times New Roman"/>
          <w:sz w:val="30"/>
          <w:szCs w:val="30"/>
        </w:rPr>
        <w:t>о-</w:t>
      </w:r>
      <w:proofErr w:type="gramEnd"/>
      <w:r w:rsidR="0018578F" w:rsidRPr="002F4A23">
        <w:rPr>
          <w:rFonts w:ascii="Times New Roman" w:cs="Times New Roman" w:hAnsi="Times New Roman"/>
          <w:sz w:val="30"/>
          <w:szCs w:val="30"/>
        </w:rPr>
        <w:t xml:space="preserve"> и другие презентационные материалы по реализации мероприятий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18578F" w:rsidRPr="002F4A23">
        <w:rPr>
          <w:rFonts w:ascii="Times New Roman" w:cs="Times New Roman" w:hAnsi="Times New Roman"/>
          <w:sz w:val="30"/>
          <w:szCs w:val="30"/>
        </w:rPr>
        <w:t>на электронном носителе;</w:t>
      </w:r>
    </w:p>
    <w:p w:rsidP="002F4A23" w:rsidR="00711791" w:rsidRDefault="00711791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lastRenderedPageBreak/>
        <w:t>2) отчет об осуществлении расходов, источником финансового обеспечения которых является субсидия;</w:t>
      </w:r>
    </w:p>
    <w:p w:rsidP="002F4A23" w:rsidR="0018578F" w:rsidRDefault="00711791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3) отчет об исполнении сметы расходов, произведенных в рамках организации и проведения мероприятий</w:t>
      </w:r>
      <w:r w:rsidR="006A36C7">
        <w:rPr>
          <w:rFonts w:ascii="Times New Roman" w:cs="Times New Roman" w:hAnsi="Times New Roman"/>
          <w:sz w:val="30"/>
          <w:szCs w:val="30"/>
        </w:rPr>
        <w:t>,</w:t>
      </w:r>
      <w:r w:rsidRPr="002F4A23">
        <w:rPr>
          <w:rFonts w:ascii="Times New Roman" w:cs="Times New Roman" w:hAnsi="Times New Roman"/>
          <w:sz w:val="30"/>
          <w:szCs w:val="30"/>
        </w:rPr>
        <w:t xml:space="preserve"> по форме, предусмотренной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2F4A23">
        <w:rPr>
          <w:rFonts w:ascii="Times New Roman" w:cs="Times New Roman" w:hAnsi="Times New Roman"/>
          <w:sz w:val="30"/>
          <w:szCs w:val="30"/>
        </w:rPr>
        <w:t xml:space="preserve"> в договоре о предоставлении субсидии.</w:t>
      </w:r>
      <w:r w:rsidR="0018578F" w:rsidRPr="002F4A23">
        <w:rPr>
          <w:rFonts w:ascii="Times New Roman" w:cs="Times New Roman" w:hAnsi="Times New Roman"/>
          <w:sz w:val="30"/>
          <w:szCs w:val="30"/>
        </w:rPr>
        <w:t xml:space="preserve"> К указанному отчету получатель субсидии прилагает заверенные получателем субсидии копии всех первичных документов, а именно:</w:t>
      </w:r>
    </w:p>
    <w:p w:rsidP="002F4A23" w:rsidR="0018578F" w:rsidRDefault="0018578F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договоров (соглашений) с поставщиками (подрядчиками, исполнителями), заключенных в рамках проведения мероприятий;</w:t>
      </w:r>
    </w:p>
    <w:p w:rsidP="002F4A23" w:rsidR="0018578F" w:rsidRDefault="0018578F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унифицированных форм первичных документов, подтверждающих осуществление хозяйственных операций для проведения мероприятий; при отсутствии типового аналога применяют самостоятельно разработанные формы документов, отвечающие требованиям статьи 9 Федерального закона от 06.12.2011 № 402-ФЗ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 xml:space="preserve"> «О бухгалтерском учете»;</w:t>
      </w:r>
    </w:p>
    <w:p w:rsidP="002F4A23" w:rsidR="0018578F" w:rsidRDefault="0018578F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 xml:space="preserve">платежных поручений, подтверждающих перечисление средств субсидии по договорам, заключенным в целях организации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>и проведения мероприятий</w:t>
      </w:r>
      <w:r w:rsidR="002F4A23">
        <w:rPr>
          <w:rFonts w:ascii="Times New Roman" w:cs="Times New Roman" w:eastAsia="Arial" w:hAnsi="Times New Roman"/>
          <w:sz w:val="30"/>
          <w:szCs w:val="30"/>
          <w:lang w:eastAsia="ru-RU"/>
        </w:rPr>
        <w:t>.</w:t>
      </w:r>
    </w:p>
    <w:p w:rsidP="002F4A23" w:rsidR="0018578F" w:rsidRDefault="0018578F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 xml:space="preserve">ГРБС в лице Управления имеет право устанавливать в договоре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>о предоставлении субсидии сроки и формы предоставления получателем субсидии дополнительной отчетности.</w:t>
      </w:r>
    </w:p>
    <w:p w:rsidP="002F4A23" w:rsidR="00D91A1B" w:rsidRDefault="0022397C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56</w:t>
      </w:r>
      <w:r w:rsidR="00711791" w:rsidRPr="002F4A23">
        <w:rPr>
          <w:rFonts w:ascii="Times New Roman" w:cs="Times New Roman" w:hAnsi="Times New Roman"/>
          <w:sz w:val="30"/>
          <w:szCs w:val="30"/>
        </w:rPr>
        <w:t>. Получатели субсидии представляют</w:t>
      </w:r>
      <w:r w:rsidR="00D91A1B" w:rsidRPr="002F4A23">
        <w:rPr>
          <w:rFonts w:ascii="Times New Roman" w:cs="Times New Roman" w:hAnsi="Times New Roman"/>
          <w:sz w:val="30"/>
          <w:szCs w:val="30"/>
        </w:rPr>
        <w:t>:</w:t>
      </w:r>
    </w:p>
    <w:p w:rsidP="002F4A23" w:rsidR="00D91A1B" w:rsidRDefault="00711791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 xml:space="preserve">отчетность, </w:t>
      </w:r>
      <w:r w:rsidR="00D91A1B" w:rsidRPr="002F4A23">
        <w:rPr>
          <w:rFonts w:ascii="Times New Roman" w:cs="Times New Roman" w:hAnsi="Times New Roman"/>
          <w:sz w:val="30"/>
          <w:szCs w:val="30"/>
        </w:rPr>
        <w:t>п</w:t>
      </w:r>
      <w:r w:rsidRPr="002F4A23">
        <w:rPr>
          <w:rFonts w:ascii="Times New Roman" w:cs="Times New Roman" w:hAnsi="Times New Roman"/>
          <w:sz w:val="30"/>
          <w:szCs w:val="30"/>
        </w:rPr>
        <w:t xml:space="preserve">редусмотренную </w:t>
      </w:r>
      <w:r w:rsidR="00D91A1B" w:rsidRPr="002F4A23">
        <w:rPr>
          <w:rFonts w:ascii="Times New Roman" w:cs="Times New Roman" w:hAnsi="Times New Roman"/>
          <w:sz w:val="30"/>
          <w:szCs w:val="30"/>
        </w:rPr>
        <w:t xml:space="preserve">подпунктами 1, 2 пункта </w:t>
      </w:r>
      <w:r w:rsidR="00C4246B" w:rsidRPr="002F4A23">
        <w:rPr>
          <w:rFonts w:ascii="Times New Roman" w:cs="Times New Roman" w:hAnsi="Times New Roman"/>
          <w:sz w:val="30"/>
          <w:szCs w:val="30"/>
        </w:rPr>
        <w:t>55</w:t>
      </w:r>
      <w:r w:rsidR="00D91A1B" w:rsidRPr="002F4A23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6A36C7">
        <w:rPr>
          <w:rFonts w:ascii="Times New Roman" w:cs="Times New Roman" w:hAnsi="Times New Roman"/>
          <w:sz w:val="30"/>
          <w:szCs w:val="30"/>
        </w:rPr>
        <w:t>,</w:t>
      </w:r>
      <w:r w:rsidRPr="002F4A23">
        <w:rPr>
          <w:rFonts w:ascii="Times New Roman" w:cs="Times New Roman" w:hAnsi="Times New Roman"/>
          <w:sz w:val="30"/>
          <w:szCs w:val="30"/>
        </w:rPr>
        <w:t xml:space="preserve"> по формам, определенным типовыми формами договоров (соглашений), утвержденными приказом Департамента финансов</w:t>
      </w:r>
      <w:r w:rsidR="00D91A1B" w:rsidRPr="002F4A23">
        <w:rPr>
          <w:rFonts w:ascii="Times New Roman" w:cs="Times New Roman" w:hAnsi="Times New Roman"/>
          <w:sz w:val="30"/>
          <w:szCs w:val="30"/>
        </w:rPr>
        <w:t>;</w:t>
      </w:r>
    </w:p>
    <w:p w:rsidP="002F4A23" w:rsidR="0018578F" w:rsidRDefault="00D91A1B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отчетность, предусмотренную подпункт</w:t>
      </w:r>
      <w:r w:rsidR="00E61327" w:rsidRPr="002F4A23">
        <w:rPr>
          <w:rFonts w:ascii="Times New Roman" w:cs="Times New Roman" w:hAnsi="Times New Roman"/>
          <w:sz w:val="30"/>
          <w:szCs w:val="30"/>
        </w:rPr>
        <w:t>ом</w:t>
      </w:r>
      <w:r w:rsidRPr="002F4A23">
        <w:rPr>
          <w:rFonts w:ascii="Times New Roman" w:cs="Times New Roman" w:hAnsi="Times New Roman"/>
          <w:sz w:val="30"/>
          <w:szCs w:val="30"/>
        </w:rPr>
        <w:t xml:space="preserve"> 3 пункта </w:t>
      </w:r>
      <w:r w:rsidR="00C4246B" w:rsidRPr="002F4A23">
        <w:rPr>
          <w:rFonts w:ascii="Times New Roman" w:cs="Times New Roman" w:hAnsi="Times New Roman"/>
          <w:sz w:val="30"/>
          <w:szCs w:val="30"/>
        </w:rPr>
        <w:t>55</w:t>
      </w:r>
      <w:r w:rsidRPr="002F4A23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6A36C7">
        <w:rPr>
          <w:rFonts w:ascii="Times New Roman" w:cs="Times New Roman" w:hAnsi="Times New Roman"/>
          <w:sz w:val="30"/>
          <w:szCs w:val="30"/>
        </w:rPr>
        <w:t>,</w:t>
      </w:r>
      <w:r w:rsidRPr="002F4A23">
        <w:rPr>
          <w:rFonts w:ascii="Times New Roman" w:cs="Times New Roman" w:hAnsi="Times New Roman"/>
          <w:sz w:val="30"/>
          <w:szCs w:val="30"/>
        </w:rPr>
        <w:t xml:space="preserve"> по форм</w:t>
      </w:r>
      <w:r w:rsidR="00E61327" w:rsidRPr="002F4A23">
        <w:rPr>
          <w:rFonts w:ascii="Times New Roman" w:cs="Times New Roman" w:hAnsi="Times New Roman"/>
          <w:sz w:val="30"/>
          <w:szCs w:val="30"/>
        </w:rPr>
        <w:t>е</w:t>
      </w:r>
      <w:r w:rsidRPr="002F4A23">
        <w:rPr>
          <w:rFonts w:ascii="Times New Roman" w:cs="Times New Roman" w:hAnsi="Times New Roman"/>
          <w:sz w:val="30"/>
          <w:szCs w:val="30"/>
        </w:rPr>
        <w:t>, предусмотренн</w:t>
      </w:r>
      <w:r w:rsidR="00E61327" w:rsidRPr="002F4A23">
        <w:rPr>
          <w:rFonts w:ascii="Times New Roman" w:cs="Times New Roman" w:hAnsi="Times New Roman"/>
          <w:sz w:val="30"/>
          <w:szCs w:val="30"/>
        </w:rPr>
        <w:t>ой</w:t>
      </w:r>
      <w:r w:rsidRPr="002F4A23">
        <w:rPr>
          <w:rFonts w:ascii="Times New Roman" w:cs="Times New Roman" w:hAnsi="Times New Roman"/>
          <w:sz w:val="30"/>
          <w:szCs w:val="30"/>
        </w:rPr>
        <w:t xml:space="preserve"> в договоре о предоставлении субсидии.</w:t>
      </w:r>
      <w:r w:rsidR="0018578F" w:rsidRPr="002F4A2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F4A23" w:rsidR="0018578F" w:rsidRDefault="0018578F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Отчетность</w:t>
      </w:r>
      <w:r w:rsidR="00E61327" w:rsidRPr="002F4A23">
        <w:rPr>
          <w:rFonts w:ascii="Times New Roman" w:cs="Times New Roman" w:hAnsi="Times New Roman"/>
          <w:sz w:val="30"/>
          <w:szCs w:val="30"/>
        </w:rPr>
        <w:t xml:space="preserve"> </w:t>
      </w:r>
      <w:r w:rsidR="006A36C7">
        <w:rPr>
          <w:rFonts w:ascii="Times New Roman" w:cs="Times New Roman" w:hAnsi="Times New Roman"/>
          <w:sz w:val="30"/>
          <w:szCs w:val="30"/>
        </w:rPr>
        <w:t>пред</w:t>
      </w:r>
      <w:r w:rsidRPr="002F4A23">
        <w:rPr>
          <w:rFonts w:ascii="Times New Roman" w:cs="Times New Roman" w:hAnsi="Times New Roman"/>
          <w:sz w:val="30"/>
          <w:szCs w:val="30"/>
        </w:rPr>
        <w:t xml:space="preserve">ставляется </w:t>
      </w:r>
      <w:r w:rsidR="006F1F4B" w:rsidRPr="002F4A23">
        <w:rPr>
          <w:rFonts w:ascii="Times New Roman" w:cs="Times New Roman" w:hAnsi="Times New Roman"/>
          <w:sz w:val="30"/>
          <w:szCs w:val="30"/>
        </w:rPr>
        <w:t>через ГИИС «Электронный бюджет» (при наличии технической возможности). В случае отсутств</w:t>
      </w:r>
      <w:r w:rsidR="006A36C7">
        <w:rPr>
          <w:rFonts w:ascii="Times New Roman" w:cs="Times New Roman" w:hAnsi="Times New Roman"/>
          <w:sz w:val="30"/>
          <w:szCs w:val="30"/>
        </w:rPr>
        <w:t>ия технической возможности пред</w:t>
      </w:r>
      <w:r w:rsidR="006F1F4B" w:rsidRPr="002F4A23">
        <w:rPr>
          <w:rFonts w:ascii="Times New Roman" w:cs="Times New Roman" w:hAnsi="Times New Roman"/>
          <w:sz w:val="30"/>
          <w:szCs w:val="30"/>
        </w:rPr>
        <w:t>ставления отчетности в ГИИС «Элек</w:t>
      </w:r>
      <w:r w:rsidR="006A36C7">
        <w:rPr>
          <w:rFonts w:ascii="Times New Roman" w:cs="Times New Roman" w:hAnsi="Times New Roman"/>
          <w:sz w:val="30"/>
          <w:szCs w:val="30"/>
        </w:rPr>
        <w:t>тронный бюджет» отчетность пред</w:t>
      </w:r>
      <w:r w:rsidR="006F1F4B" w:rsidRPr="002F4A23">
        <w:rPr>
          <w:rFonts w:ascii="Times New Roman" w:cs="Times New Roman" w:hAnsi="Times New Roman"/>
          <w:sz w:val="30"/>
          <w:szCs w:val="30"/>
        </w:rPr>
        <w:t>ставляется</w:t>
      </w:r>
      <w:r w:rsidR="000B17D0" w:rsidRPr="002F4A23">
        <w:rPr>
          <w:rFonts w:ascii="Times New Roman" w:cs="Times New Roman" w:hAnsi="Times New Roman"/>
          <w:sz w:val="30"/>
          <w:szCs w:val="30"/>
        </w:rPr>
        <w:t xml:space="preserve"> в Управление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>на бумажном носителе с сопроводительным письмом, подготовленным в произвольной форме.</w:t>
      </w:r>
      <w:r w:rsidR="00E61327" w:rsidRPr="002F4A2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F4A23" w:rsidR="00711791" w:rsidRDefault="0022397C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57</w:t>
      </w:r>
      <w:r w:rsidR="00711791" w:rsidRPr="002F4A23">
        <w:rPr>
          <w:rFonts w:ascii="Times New Roman" w:cs="Times New Roman" w:hAnsi="Times New Roman"/>
          <w:sz w:val="30"/>
          <w:szCs w:val="30"/>
        </w:rPr>
        <w:t>.</w:t>
      </w:r>
      <w:r w:rsidR="002F4A23">
        <w:rPr>
          <w:rFonts w:ascii="Times New Roman" w:cs="Times New Roman" w:hAnsi="Times New Roman"/>
          <w:sz w:val="30"/>
          <w:szCs w:val="30"/>
        </w:rPr>
        <w:t> </w:t>
      </w:r>
      <w:r w:rsidR="006A36C7">
        <w:rPr>
          <w:rFonts w:ascii="Times New Roman" w:cs="Times New Roman" w:hAnsi="Times New Roman"/>
          <w:sz w:val="30"/>
          <w:szCs w:val="30"/>
        </w:rPr>
        <w:t>Получатели субсидий пред</w:t>
      </w:r>
      <w:r w:rsidR="00711791" w:rsidRPr="002F4A23">
        <w:rPr>
          <w:rFonts w:ascii="Times New Roman" w:cs="Times New Roman" w:hAnsi="Times New Roman"/>
          <w:sz w:val="30"/>
          <w:szCs w:val="30"/>
        </w:rPr>
        <w:t xml:space="preserve">ставляют отчетность, установленную пунктом </w:t>
      </w:r>
      <w:r w:rsidR="00C4246B" w:rsidRPr="002F4A23">
        <w:rPr>
          <w:rFonts w:ascii="Times New Roman" w:cs="Times New Roman" w:hAnsi="Times New Roman"/>
          <w:sz w:val="30"/>
          <w:szCs w:val="30"/>
        </w:rPr>
        <w:t>55</w:t>
      </w:r>
      <w:r w:rsidR="00711791" w:rsidRPr="002F4A23">
        <w:rPr>
          <w:rFonts w:ascii="Times New Roman" w:cs="Times New Roman" w:hAnsi="Times New Roman"/>
          <w:sz w:val="30"/>
          <w:szCs w:val="30"/>
        </w:rPr>
        <w:t xml:space="preserve"> настоящего Положения:</w:t>
      </w:r>
    </w:p>
    <w:p w:rsidP="002F4A23" w:rsidR="00711791" w:rsidRDefault="00711791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ежеквартально не позднее 2</w:t>
      </w:r>
      <w:r w:rsidR="006A36C7">
        <w:rPr>
          <w:rFonts w:ascii="Times New Roman" w:cs="Times New Roman" w:hAnsi="Times New Roman"/>
          <w:sz w:val="30"/>
          <w:szCs w:val="30"/>
        </w:rPr>
        <w:t>-го</w:t>
      </w:r>
      <w:r w:rsidRPr="002F4A23">
        <w:rPr>
          <w:rFonts w:ascii="Times New Roman" w:cs="Times New Roman" w:hAnsi="Times New Roman"/>
          <w:sz w:val="30"/>
          <w:szCs w:val="30"/>
        </w:rPr>
        <w:t xml:space="preserve"> числа месяца, следующего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>за отчетным кварталом;</w:t>
      </w:r>
    </w:p>
    <w:p w:rsidP="002F4A23" w:rsidR="00711791" w:rsidRDefault="00711791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 xml:space="preserve">по итогам реализации мероприятий не позднее 10 декабря года,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>в котором предоставлена субсидия.</w:t>
      </w:r>
    </w:p>
    <w:p w:rsidP="002F4A23" w:rsidR="00D442BC" w:rsidRDefault="0022397C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lastRenderedPageBreak/>
        <w:t>58</w:t>
      </w:r>
      <w:r w:rsidR="00D442BC" w:rsidRPr="002F4A23">
        <w:rPr>
          <w:rFonts w:ascii="Times New Roman" w:cs="Times New Roman" w:hAnsi="Times New Roman"/>
          <w:sz w:val="30"/>
          <w:szCs w:val="30"/>
        </w:rPr>
        <w:t xml:space="preserve">. Получатели субсидии хранят в течение 5 лет оригиналы первичных документов, подтверждающих произведенные расходы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D442BC" w:rsidRPr="002F4A23">
        <w:rPr>
          <w:rFonts w:ascii="Times New Roman" w:cs="Times New Roman" w:hAnsi="Times New Roman"/>
          <w:sz w:val="30"/>
          <w:szCs w:val="30"/>
        </w:rPr>
        <w:t>в рамках проведения мероприятий за счет средств субсидии.</w:t>
      </w:r>
    </w:p>
    <w:p w:rsidP="002F4A23" w:rsidR="00D442BC" w:rsidRDefault="0022397C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59</w:t>
      </w:r>
      <w:r w:rsidR="00D442BC" w:rsidRPr="002F4A23">
        <w:rPr>
          <w:rFonts w:ascii="Times New Roman" w:cs="Times New Roman" w:hAnsi="Times New Roman"/>
          <w:sz w:val="30"/>
          <w:szCs w:val="30"/>
        </w:rPr>
        <w:t xml:space="preserve">. Оформление и осуществление расходов в рамках проведения мероприятий согласно договору о предоставлении субсидии должно соответствовать требованиям по ведению бухгалтерского учета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D442BC" w:rsidRPr="002F4A23">
        <w:rPr>
          <w:rFonts w:ascii="Times New Roman" w:cs="Times New Roman" w:hAnsi="Times New Roman"/>
          <w:sz w:val="30"/>
          <w:szCs w:val="30"/>
        </w:rPr>
        <w:t>в соответствии с действующим законодательством Российской Федерации.</w:t>
      </w:r>
    </w:p>
    <w:p w:rsidP="002F4A23" w:rsidR="00D442BC" w:rsidRDefault="00D442BC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6</w:t>
      </w:r>
      <w:r w:rsidR="0022397C" w:rsidRPr="002F4A23">
        <w:rPr>
          <w:rFonts w:ascii="Times New Roman" w:cs="Times New Roman" w:hAnsi="Times New Roman"/>
          <w:sz w:val="30"/>
          <w:szCs w:val="30"/>
        </w:rPr>
        <w:t>0</w:t>
      </w:r>
      <w:r w:rsidRPr="002F4A23">
        <w:rPr>
          <w:rFonts w:ascii="Times New Roman" w:cs="Times New Roman" w:hAnsi="Times New Roman"/>
          <w:sz w:val="30"/>
          <w:szCs w:val="30"/>
        </w:rPr>
        <w:t>. Управление имеет право на получение информации о ходе организации и проведения мероприятия на любой его стадии. Представители Управления имеют право посещать мероприятия, проводимые за счет средств субсидии.</w:t>
      </w:r>
    </w:p>
    <w:p w:rsidP="002F4A23" w:rsidR="00D442BC" w:rsidRDefault="00D442BC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 xml:space="preserve">Получатели субсидии обязаны в течение 5 календарных дней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proofErr w:type="gramStart"/>
      <w:r w:rsidRPr="002F4A23">
        <w:rPr>
          <w:rFonts w:ascii="Times New Roman" w:cs="Times New Roman" w:hAnsi="Times New Roman"/>
          <w:sz w:val="30"/>
          <w:szCs w:val="30"/>
        </w:rPr>
        <w:t>с даты поступления</w:t>
      </w:r>
      <w:proofErr w:type="gramEnd"/>
      <w:r w:rsidRPr="002F4A23">
        <w:rPr>
          <w:rFonts w:ascii="Times New Roman" w:cs="Times New Roman" w:hAnsi="Times New Roman"/>
          <w:sz w:val="30"/>
          <w:szCs w:val="30"/>
        </w:rPr>
        <w:t xml:space="preserve"> запроса о ходе организации и проведения мероприятия представить Управлению запрашиваемую информацию.</w:t>
      </w:r>
    </w:p>
    <w:p w:rsidP="002F4A23" w:rsidR="009B21A0" w:rsidRDefault="009B21A0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6</w:t>
      </w:r>
      <w:r w:rsidR="0022397C" w:rsidRPr="002F4A23">
        <w:rPr>
          <w:rFonts w:ascii="Times New Roman" w:cs="Times New Roman" w:hAnsi="Times New Roman"/>
          <w:sz w:val="30"/>
          <w:szCs w:val="30"/>
        </w:rPr>
        <w:t>1</w:t>
      </w:r>
      <w:r w:rsidRPr="002F4A23">
        <w:rPr>
          <w:rFonts w:ascii="Times New Roman" w:cs="Times New Roman" w:hAnsi="Times New Roman"/>
          <w:sz w:val="30"/>
          <w:szCs w:val="30"/>
        </w:rPr>
        <w:t>.</w:t>
      </w:r>
      <w:r w:rsidR="002F4A23">
        <w:rPr>
          <w:rFonts w:ascii="Times New Roman" w:cs="Times New Roman" w:hAnsi="Times New Roman"/>
          <w:sz w:val="30"/>
          <w:szCs w:val="30"/>
        </w:rPr>
        <w:t> </w:t>
      </w:r>
      <w:r w:rsidRPr="002F4A23">
        <w:rPr>
          <w:rFonts w:ascii="Times New Roman" w:cs="Times New Roman" w:hAnsi="Times New Roman"/>
          <w:sz w:val="30"/>
          <w:szCs w:val="30"/>
        </w:rPr>
        <w:t xml:space="preserve">ГРБС осуществляет проверки соблюдения получателями субсидий порядка и условий предоставления субсидий, в том числе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 xml:space="preserve">в части достижения результатов предоставления субсидии, путем проверки отчетности, установленной пунктом </w:t>
      </w:r>
      <w:r w:rsidR="00C4246B" w:rsidRPr="002F4A23">
        <w:rPr>
          <w:rFonts w:ascii="Times New Roman" w:cs="Times New Roman" w:hAnsi="Times New Roman"/>
          <w:sz w:val="30"/>
          <w:szCs w:val="30"/>
        </w:rPr>
        <w:t>55</w:t>
      </w:r>
      <w:r w:rsidRPr="002F4A23">
        <w:rPr>
          <w:rFonts w:ascii="Times New Roman" w:cs="Times New Roman" w:hAnsi="Times New Roman"/>
          <w:sz w:val="30"/>
          <w:szCs w:val="30"/>
        </w:rPr>
        <w:t xml:space="preserve"> настоящего Положения.</w:t>
      </w:r>
    </w:p>
    <w:p w:rsidP="002F4A23" w:rsidR="009B21A0" w:rsidRDefault="009B21A0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 xml:space="preserve">Проверки осуществляются в порядке согласно приложению </w:t>
      </w:r>
      <w:r w:rsidR="007C5373" w:rsidRPr="002F4A23">
        <w:rPr>
          <w:rFonts w:ascii="Times New Roman" w:cs="Times New Roman" w:hAnsi="Times New Roman"/>
          <w:sz w:val="30"/>
          <w:szCs w:val="30"/>
        </w:rPr>
        <w:t>2</w:t>
      </w:r>
      <w:r w:rsidRPr="002F4A23">
        <w:rPr>
          <w:rFonts w:ascii="Times New Roman" w:cs="Times New Roman" w:hAnsi="Times New Roman"/>
          <w:sz w:val="30"/>
          <w:szCs w:val="30"/>
        </w:rPr>
        <w:t xml:space="preserve">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>к настоящему Положению.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6</w:t>
      </w:r>
      <w:r w:rsidR="0022397C" w:rsidRPr="002F4A23">
        <w:rPr>
          <w:rFonts w:ascii="Times New Roman" w:cs="Times New Roman" w:hAnsi="Times New Roman"/>
          <w:sz w:val="30"/>
          <w:szCs w:val="30"/>
        </w:rPr>
        <w:t>2</w:t>
      </w:r>
      <w:r w:rsidRPr="002F4A23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2F4A23">
        <w:rPr>
          <w:rFonts w:ascii="Times New Roman" w:cs="Times New Roman" w:hAnsi="Times New Roman"/>
          <w:sz w:val="30"/>
          <w:szCs w:val="30"/>
        </w:rPr>
        <w:t xml:space="preserve">В ходе проверки представленных получателем субсидии отчетности и документов, предусмотренных настоящим Положением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 xml:space="preserve">и договором о предоставлении субсидии, ГРБС проводятся мероприятия по изучению представленных получателем субсидии отчетов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>и документов с целью выявления факта соблюдения (несоблюдения) получателем субсидии условий и порядка предоставления субсидии,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2F4A23">
        <w:rPr>
          <w:rFonts w:ascii="Times New Roman" w:cs="Times New Roman" w:hAnsi="Times New Roman"/>
          <w:sz w:val="30"/>
          <w:szCs w:val="30"/>
        </w:rPr>
        <w:t xml:space="preserve"> в том числе в части достижения результатов ее предоставления, достоверности и полноты представленных документов.</w:t>
      </w:r>
      <w:proofErr w:type="gramEnd"/>
    </w:p>
    <w:p w:rsidP="002F4A23" w:rsidR="004E56D4" w:rsidRDefault="000D23EB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6</w:t>
      </w:r>
      <w:r w:rsidR="0022397C" w:rsidRPr="002F4A23">
        <w:rPr>
          <w:rFonts w:ascii="Times New Roman" w:cs="Times New Roman" w:hAnsi="Times New Roman"/>
          <w:sz w:val="30"/>
          <w:szCs w:val="30"/>
        </w:rPr>
        <w:t>3</w:t>
      </w:r>
      <w:r w:rsidR="004E56D4" w:rsidRPr="002F4A23">
        <w:rPr>
          <w:rFonts w:ascii="Times New Roman" w:cs="Times New Roman" w:hAnsi="Times New Roman"/>
          <w:sz w:val="30"/>
          <w:szCs w:val="30"/>
        </w:rPr>
        <w:t>. Проведение проверки представленных получателем субсидии отчетности и документов осуществляется комиссией, созданной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4E56D4" w:rsidRPr="002F4A23">
        <w:rPr>
          <w:rFonts w:ascii="Times New Roman" w:cs="Times New Roman" w:hAnsi="Times New Roman"/>
          <w:sz w:val="30"/>
          <w:szCs w:val="30"/>
        </w:rPr>
        <w:t xml:space="preserve"> в соответствии с Положением согласно приложению </w:t>
      </w:r>
      <w:r w:rsidR="007C5373" w:rsidRPr="002F4A23">
        <w:rPr>
          <w:rFonts w:ascii="Times New Roman" w:cs="Times New Roman" w:hAnsi="Times New Roman"/>
          <w:sz w:val="30"/>
          <w:szCs w:val="30"/>
        </w:rPr>
        <w:t>2</w:t>
      </w:r>
      <w:r w:rsidR="004E56D4" w:rsidRPr="002F4A23">
        <w:rPr>
          <w:rFonts w:ascii="Times New Roman" w:cs="Times New Roman" w:hAnsi="Times New Roman"/>
          <w:sz w:val="30"/>
          <w:szCs w:val="30"/>
        </w:rPr>
        <w:t xml:space="preserve"> к настоящему Положению (далее </w:t>
      </w:r>
      <w:r w:rsidR="002F4A23">
        <w:rPr>
          <w:rFonts w:ascii="Times New Roman" w:cs="Times New Roman" w:hAnsi="Times New Roman"/>
          <w:sz w:val="30"/>
          <w:szCs w:val="30"/>
        </w:rPr>
        <w:t>–</w:t>
      </w:r>
      <w:r w:rsidR="004E56D4" w:rsidRPr="002F4A23">
        <w:rPr>
          <w:rFonts w:ascii="Times New Roman" w:cs="Times New Roman" w:hAnsi="Times New Roman"/>
          <w:sz w:val="30"/>
          <w:szCs w:val="30"/>
        </w:rPr>
        <w:t xml:space="preserve"> комиссия).</w:t>
      </w:r>
    </w:p>
    <w:p w:rsidP="002F4A23" w:rsidR="004E56D4" w:rsidRDefault="000D23EB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6</w:t>
      </w:r>
      <w:r w:rsidR="0022397C" w:rsidRPr="002F4A23">
        <w:rPr>
          <w:rFonts w:ascii="Times New Roman" w:cs="Times New Roman" w:hAnsi="Times New Roman"/>
          <w:sz w:val="30"/>
          <w:szCs w:val="30"/>
        </w:rPr>
        <w:t>4</w:t>
      </w:r>
      <w:r w:rsidR="004E56D4" w:rsidRPr="002F4A23">
        <w:rPr>
          <w:rFonts w:ascii="Times New Roman" w:cs="Times New Roman" w:hAnsi="Times New Roman"/>
          <w:sz w:val="30"/>
          <w:szCs w:val="30"/>
        </w:rPr>
        <w:t>.</w:t>
      </w:r>
      <w:r w:rsidR="002F4A23">
        <w:rPr>
          <w:rFonts w:ascii="Times New Roman" w:cs="Times New Roman" w:hAnsi="Times New Roman"/>
          <w:sz w:val="30"/>
          <w:szCs w:val="30"/>
        </w:rPr>
        <w:t> </w:t>
      </w:r>
      <w:r w:rsidR="004E56D4" w:rsidRPr="002F4A23">
        <w:rPr>
          <w:rFonts w:ascii="Times New Roman" w:cs="Times New Roman" w:hAnsi="Times New Roman"/>
          <w:sz w:val="30"/>
          <w:szCs w:val="30"/>
        </w:rPr>
        <w:t xml:space="preserve">Даты начала и окончания проведения </w:t>
      </w:r>
      <w:proofErr w:type="gramStart"/>
      <w:r w:rsidR="004E56D4" w:rsidRPr="002F4A23">
        <w:rPr>
          <w:rFonts w:ascii="Times New Roman" w:cs="Times New Roman" w:hAnsi="Times New Roman"/>
          <w:sz w:val="30"/>
          <w:szCs w:val="30"/>
        </w:rPr>
        <w:t>проверки</w:t>
      </w:r>
      <w:proofErr w:type="gramEnd"/>
      <w:r w:rsidR="004E56D4" w:rsidRPr="002F4A23">
        <w:rPr>
          <w:rFonts w:ascii="Times New Roman" w:cs="Times New Roman" w:hAnsi="Times New Roman"/>
          <w:sz w:val="30"/>
          <w:szCs w:val="30"/>
        </w:rPr>
        <w:t xml:space="preserve"> представленных получателем субсидии отчетности и документов утверждаются приказом руководителя Управления с учетом срока представления отчетности, предусмотренного пунктом </w:t>
      </w:r>
      <w:r w:rsidR="00C4246B" w:rsidRPr="002F4A23">
        <w:rPr>
          <w:rFonts w:ascii="Times New Roman" w:cs="Times New Roman" w:hAnsi="Times New Roman"/>
          <w:sz w:val="30"/>
          <w:szCs w:val="30"/>
        </w:rPr>
        <w:t>57</w:t>
      </w:r>
      <w:r w:rsidR="004E56D4" w:rsidRPr="002F4A23">
        <w:rPr>
          <w:rFonts w:ascii="Times New Roman" w:cs="Times New Roman" w:hAnsi="Times New Roman"/>
          <w:sz w:val="30"/>
          <w:szCs w:val="30"/>
        </w:rPr>
        <w:t xml:space="preserve"> настоящего Положения, не позднее 4 календарных дней до начала проверки.</w:t>
      </w:r>
    </w:p>
    <w:p w:rsidP="002F4A23" w:rsidR="004E56D4" w:rsidRDefault="0022397C" w:rsidRPr="002F4A23">
      <w:pPr>
        <w:widowControl w:val="false"/>
        <w:suppressAutoHyphens/>
        <w:autoSpaceDE w:val="false"/>
        <w:autoSpaceDN w:val="false"/>
        <w:adjustRightInd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65</w:t>
      </w:r>
      <w:r w:rsidR="004E56D4" w:rsidRPr="002F4A23">
        <w:rPr>
          <w:rFonts w:ascii="Times New Roman" w:cs="Times New Roman" w:hAnsi="Times New Roman"/>
          <w:sz w:val="30"/>
          <w:szCs w:val="30"/>
        </w:rPr>
        <w:t>.</w:t>
      </w:r>
      <w:r w:rsidR="002F4A23">
        <w:rPr>
          <w:rFonts w:ascii="Times New Roman" w:cs="Times New Roman" w:hAnsi="Times New Roman"/>
          <w:sz w:val="30"/>
          <w:szCs w:val="30"/>
        </w:rPr>
        <w:t> </w:t>
      </w:r>
      <w:r w:rsidR="004E56D4" w:rsidRPr="002F4A23">
        <w:rPr>
          <w:rFonts w:ascii="Times New Roman" w:cs="Times New Roman" w:hAnsi="Times New Roman"/>
          <w:sz w:val="30"/>
          <w:szCs w:val="30"/>
        </w:rPr>
        <w:t xml:space="preserve">Срок проведения </w:t>
      </w:r>
      <w:r w:rsidR="006A36C7" w:rsidRPr="002F4A23">
        <w:rPr>
          <w:rFonts w:ascii="Times New Roman" w:cs="Times New Roman" w:hAnsi="Times New Roman"/>
          <w:sz w:val="30"/>
          <w:szCs w:val="30"/>
        </w:rPr>
        <w:t xml:space="preserve">комиссией </w:t>
      </w:r>
      <w:r w:rsidR="004E56D4" w:rsidRPr="002F4A23">
        <w:rPr>
          <w:rFonts w:ascii="Times New Roman" w:cs="Times New Roman" w:hAnsi="Times New Roman"/>
          <w:sz w:val="30"/>
          <w:szCs w:val="30"/>
        </w:rPr>
        <w:t xml:space="preserve">проверки представленных получателем субсидии отчетности и документов не может превышать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E56D4" w:rsidRPr="002F4A23">
        <w:rPr>
          <w:rFonts w:ascii="Times New Roman" w:cs="Times New Roman" w:hAnsi="Times New Roman"/>
          <w:sz w:val="30"/>
          <w:szCs w:val="30"/>
        </w:rPr>
        <w:lastRenderedPageBreak/>
        <w:t>30 календарных дней со дня, следующего за днем подачи получателем субсидии отчетности и документов</w:t>
      </w:r>
      <w:r w:rsidR="000E1228" w:rsidRPr="002F4A23">
        <w:rPr>
          <w:rFonts w:ascii="Times New Roman" w:cs="Times New Roman" w:hAnsi="Times New Roman"/>
          <w:sz w:val="30"/>
          <w:szCs w:val="30"/>
        </w:rPr>
        <w:t>.</w:t>
      </w:r>
    </w:p>
    <w:p w:rsidP="002F4A23" w:rsidR="004E56D4" w:rsidRDefault="0022397C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66</w:t>
      </w:r>
      <w:r w:rsidR="004E56D4" w:rsidRPr="002F4A23">
        <w:rPr>
          <w:rFonts w:ascii="Times New Roman" w:cs="Times New Roman" w:hAnsi="Times New Roman"/>
          <w:sz w:val="30"/>
          <w:szCs w:val="30"/>
        </w:rPr>
        <w:t>.</w:t>
      </w:r>
      <w:r w:rsidR="002F4A23">
        <w:rPr>
          <w:rFonts w:ascii="Times New Roman" w:cs="Times New Roman" w:hAnsi="Times New Roman"/>
          <w:sz w:val="30"/>
          <w:szCs w:val="30"/>
        </w:rPr>
        <w:t> </w:t>
      </w:r>
      <w:r w:rsidR="004E56D4" w:rsidRPr="002F4A23">
        <w:rPr>
          <w:rFonts w:ascii="Times New Roman" w:cs="Times New Roman" w:hAnsi="Times New Roman"/>
          <w:sz w:val="30"/>
          <w:szCs w:val="30"/>
        </w:rPr>
        <w:t>Комиссия по результатам проверки представленных получателем субсидии отчетности и документов составляет заключение, в котором указываются: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1) дата и место составления заключения;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2) состав комиссии по проведению проверки представленных получателем субсидии отчетности и документов;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3) полное наименование получателя субсидии, в отношении отчетности и документов которого проводится проверка;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 xml:space="preserve">4) фамилия, имя, отчество руководителя получателя субсидии,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>в отношении отчетности и документов которого проводится проверка;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5) даты начала и окончания проверки;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6) сведения о результатах проверки, а именно о выявлении факта соблюдения (нарушения) получателем субсидии условий и порядка предоставления субсидии, в том числе в части достижения результатов ее предоставления, достоверности и полноты представленных документов;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7) подписи членов комиссии по проведению проверки.</w:t>
      </w:r>
    </w:p>
    <w:p w:rsidP="002F4A23" w:rsidR="004E56D4" w:rsidRDefault="0022397C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67</w:t>
      </w:r>
      <w:r w:rsidR="004E56D4" w:rsidRPr="002F4A23">
        <w:rPr>
          <w:rFonts w:ascii="Times New Roman" w:cs="Times New Roman" w:hAnsi="Times New Roman"/>
          <w:sz w:val="30"/>
          <w:szCs w:val="30"/>
        </w:rPr>
        <w:t>. Заключение составляется в двух экземплярах на бумажном носителе.</w:t>
      </w:r>
    </w:p>
    <w:p w:rsidP="002F4A23" w:rsidR="004E56D4" w:rsidRDefault="0022397C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68</w:t>
      </w:r>
      <w:r w:rsidR="004E56D4" w:rsidRPr="002F4A23">
        <w:rPr>
          <w:rFonts w:ascii="Times New Roman" w:cs="Times New Roman" w:hAnsi="Times New Roman"/>
          <w:sz w:val="30"/>
          <w:szCs w:val="30"/>
        </w:rPr>
        <w:t>.</w:t>
      </w:r>
      <w:r w:rsidR="002F4A23">
        <w:rPr>
          <w:rFonts w:ascii="Times New Roman" w:cs="Times New Roman" w:hAnsi="Times New Roman"/>
          <w:sz w:val="30"/>
          <w:szCs w:val="30"/>
        </w:rPr>
        <w:t> </w:t>
      </w:r>
      <w:r w:rsidR="004E56D4" w:rsidRPr="002F4A23">
        <w:rPr>
          <w:rFonts w:ascii="Times New Roman" w:cs="Times New Roman" w:hAnsi="Times New Roman"/>
          <w:sz w:val="30"/>
          <w:szCs w:val="30"/>
        </w:rPr>
        <w:t>Один экземпляр заключения вручается руководителю или уполномоченному представителю руководителя получателя субсидии под подпись.</w:t>
      </w:r>
    </w:p>
    <w:p w:rsidP="002F4A23" w:rsidR="004E56D4" w:rsidRDefault="0022397C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69</w:t>
      </w:r>
      <w:r w:rsidR="004E56D4" w:rsidRPr="002F4A23">
        <w:rPr>
          <w:rFonts w:ascii="Times New Roman" w:cs="Times New Roman" w:hAnsi="Times New Roman"/>
          <w:sz w:val="30"/>
          <w:szCs w:val="30"/>
        </w:rPr>
        <w:t xml:space="preserve">. В случае несогласия с фактами, выводами, предложениями, изложенными в заключении, получатель субсидии вправе в срок,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4E56D4" w:rsidRPr="002F4A23">
        <w:rPr>
          <w:rFonts w:ascii="Times New Roman" w:cs="Times New Roman" w:hAnsi="Times New Roman"/>
          <w:sz w:val="30"/>
          <w:szCs w:val="30"/>
        </w:rPr>
        <w:t xml:space="preserve">не превышающий 4 календарных дней </w:t>
      </w:r>
      <w:proofErr w:type="gramStart"/>
      <w:r w:rsidR="004E56D4" w:rsidRPr="002F4A23">
        <w:rPr>
          <w:rFonts w:ascii="Times New Roman" w:cs="Times New Roman" w:hAnsi="Times New Roman"/>
          <w:sz w:val="30"/>
          <w:szCs w:val="30"/>
        </w:rPr>
        <w:t>с даты получения</w:t>
      </w:r>
      <w:proofErr w:type="gramEnd"/>
      <w:r w:rsidR="004E56D4" w:rsidRPr="002F4A23">
        <w:rPr>
          <w:rFonts w:ascii="Times New Roman" w:cs="Times New Roman" w:hAnsi="Times New Roman"/>
          <w:sz w:val="30"/>
          <w:szCs w:val="30"/>
        </w:rPr>
        <w:t xml:space="preserve"> заключения, представить Управлению в письменной форме возражения в отношении заключения в целом или его отдельных положений, а также приложить документы или заверенные копии документов, подтверждающих обоснованность возражений.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7</w:t>
      </w:r>
      <w:r w:rsidR="0022397C" w:rsidRPr="002F4A23">
        <w:rPr>
          <w:rFonts w:ascii="Times New Roman" w:cs="Times New Roman" w:hAnsi="Times New Roman"/>
          <w:sz w:val="30"/>
          <w:szCs w:val="30"/>
        </w:rPr>
        <w:t>0</w:t>
      </w:r>
      <w:r w:rsidRPr="002F4A23">
        <w:rPr>
          <w:rFonts w:ascii="Times New Roman" w:cs="Times New Roman" w:hAnsi="Times New Roman"/>
          <w:sz w:val="30"/>
          <w:szCs w:val="30"/>
        </w:rPr>
        <w:t>.</w:t>
      </w:r>
      <w:r w:rsidR="002F4A23">
        <w:rPr>
          <w:rFonts w:ascii="Times New Roman" w:cs="Times New Roman" w:hAnsi="Times New Roman"/>
          <w:sz w:val="30"/>
          <w:szCs w:val="30"/>
        </w:rPr>
        <w:t> </w:t>
      </w:r>
      <w:r w:rsidRPr="002F4A23">
        <w:rPr>
          <w:rFonts w:ascii="Times New Roman" w:cs="Times New Roman" w:hAnsi="Times New Roman"/>
          <w:sz w:val="30"/>
          <w:szCs w:val="30"/>
        </w:rPr>
        <w:t xml:space="preserve">В случае выявления, в том числе по факту проверки представленной получателем субсидии отчетности и документов, нарушения условий и порядка предоставления субсидий, в том числе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2F4A23">
        <w:rPr>
          <w:rFonts w:ascii="Times New Roman" w:cs="Times New Roman" w:hAnsi="Times New Roman"/>
          <w:sz w:val="30"/>
          <w:szCs w:val="30"/>
        </w:rPr>
        <w:t xml:space="preserve">в части достижения результатов ее предоставления, достоверности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 xml:space="preserve">и полноты представленных документов, Управление в течение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>10 календарных дней со дня истечения срока для представления возражений: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2F4A23">
        <w:rPr>
          <w:rFonts w:ascii="Times New Roman" w:cs="Times New Roman" w:hAnsi="Times New Roman"/>
          <w:sz w:val="30"/>
          <w:szCs w:val="30"/>
        </w:rPr>
        <w:t xml:space="preserve">готовит и направляет получателю субсидии письменное требование о возврате средств субсидии, в котором предусматриваются: подлежащая возврату в бюджет </w:t>
      </w:r>
      <w:r w:rsidR="00725506" w:rsidRPr="002F4A23">
        <w:rPr>
          <w:rFonts w:ascii="Times New Roman" w:cs="Times New Roman" w:hAnsi="Times New Roman"/>
          <w:sz w:val="30"/>
          <w:szCs w:val="30"/>
        </w:rPr>
        <w:t>город</w:t>
      </w:r>
      <w:r w:rsidR="00033671" w:rsidRPr="002F4A23">
        <w:rPr>
          <w:rFonts w:ascii="Times New Roman" w:cs="Times New Roman" w:hAnsi="Times New Roman"/>
          <w:sz w:val="30"/>
          <w:szCs w:val="30"/>
        </w:rPr>
        <w:t xml:space="preserve">а </w:t>
      </w:r>
      <w:r w:rsidRPr="002F4A23">
        <w:rPr>
          <w:rFonts w:ascii="Times New Roman" w:cs="Times New Roman" w:hAnsi="Times New Roman"/>
          <w:sz w:val="30"/>
          <w:szCs w:val="30"/>
        </w:rPr>
        <w:t xml:space="preserve">сумма денежных средств,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 xml:space="preserve">срок ее возврата, который не может быть более 14 календарных дней; </w:t>
      </w:r>
      <w:r w:rsidRPr="002F4A23">
        <w:rPr>
          <w:rFonts w:ascii="Times New Roman" w:cs="Times New Roman" w:hAnsi="Times New Roman"/>
          <w:sz w:val="30"/>
          <w:szCs w:val="30"/>
        </w:rPr>
        <w:lastRenderedPageBreak/>
        <w:t>код бюджетной классификации Российской Федерации, по которому должен быть осуществлен возврат субсидии;</w:t>
      </w:r>
      <w:proofErr w:type="gramEnd"/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направляет в орган муниципального финансового контроля копию заключения.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0" w:name="Par18"/>
      <w:bookmarkEnd w:id="10"/>
      <w:r w:rsidRPr="002F4A23">
        <w:rPr>
          <w:rFonts w:ascii="Times New Roman" w:cs="Times New Roman" w:hAnsi="Times New Roman"/>
          <w:sz w:val="30"/>
          <w:szCs w:val="30"/>
        </w:rPr>
        <w:t>7</w:t>
      </w:r>
      <w:r w:rsidR="0022397C" w:rsidRPr="002F4A23">
        <w:rPr>
          <w:rFonts w:ascii="Times New Roman" w:cs="Times New Roman" w:hAnsi="Times New Roman"/>
          <w:sz w:val="30"/>
          <w:szCs w:val="30"/>
        </w:rPr>
        <w:t>1</w:t>
      </w:r>
      <w:r w:rsidRPr="002F4A23">
        <w:rPr>
          <w:rFonts w:ascii="Times New Roman" w:cs="Times New Roman" w:hAnsi="Times New Roman"/>
          <w:sz w:val="30"/>
          <w:szCs w:val="30"/>
        </w:rPr>
        <w:t>.</w:t>
      </w:r>
      <w:r w:rsidR="002F4A23">
        <w:rPr>
          <w:rFonts w:ascii="Times New Roman" w:cs="Times New Roman" w:hAnsi="Times New Roman"/>
          <w:sz w:val="30"/>
          <w:szCs w:val="30"/>
        </w:rPr>
        <w:t> </w:t>
      </w:r>
      <w:r w:rsidRPr="002F4A23">
        <w:rPr>
          <w:rFonts w:ascii="Times New Roman" w:cs="Times New Roman" w:hAnsi="Times New Roman"/>
          <w:sz w:val="30"/>
          <w:szCs w:val="30"/>
        </w:rPr>
        <w:t xml:space="preserve">Получатель субсидии и лица, получающие средства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>на основании договоров, заключенных с получателем субсиди</w:t>
      </w:r>
      <w:r w:rsidR="006A36C7">
        <w:rPr>
          <w:rFonts w:ascii="Times New Roman" w:cs="Times New Roman" w:hAnsi="Times New Roman"/>
          <w:sz w:val="30"/>
          <w:szCs w:val="30"/>
        </w:rPr>
        <w:t>и</w:t>
      </w:r>
      <w:r w:rsidRPr="002F4A23">
        <w:rPr>
          <w:rFonts w:ascii="Times New Roman" w:cs="Times New Roman" w:hAnsi="Times New Roman"/>
          <w:sz w:val="30"/>
          <w:szCs w:val="30"/>
        </w:rPr>
        <w:t xml:space="preserve">, обязаны возвратить средства субсидии и средства, полученные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 xml:space="preserve">на основании договоров (соглашений), заключенных с получателем субсидии, в бюджет </w:t>
      </w:r>
      <w:r w:rsidR="00725506" w:rsidRPr="002F4A23">
        <w:rPr>
          <w:rFonts w:ascii="Times New Roman" w:cs="Times New Roman" w:hAnsi="Times New Roman"/>
          <w:sz w:val="30"/>
          <w:szCs w:val="30"/>
        </w:rPr>
        <w:t>город</w:t>
      </w:r>
      <w:r w:rsidR="00033671" w:rsidRPr="002F4A23">
        <w:rPr>
          <w:rFonts w:ascii="Times New Roman" w:cs="Times New Roman" w:hAnsi="Times New Roman"/>
          <w:sz w:val="30"/>
          <w:szCs w:val="30"/>
        </w:rPr>
        <w:t xml:space="preserve">а </w:t>
      </w:r>
      <w:r w:rsidRPr="002F4A23">
        <w:rPr>
          <w:rFonts w:ascii="Times New Roman" w:cs="Times New Roman" w:hAnsi="Times New Roman"/>
          <w:sz w:val="30"/>
          <w:szCs w:val="30"/>
        </w:rPr>
        <w:t xml:space="preserve">в установленный требованием срок,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>но не позднее 25 декабря текущего финансового года, в случае установления факта: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1" w:name="Par19"/>
      <w:bookmarkEnd w:id="11"/>
      <w:r w:rsidRPr="002F4A23">
        <w:rPr>
          <w:rFonts w:ascii="Times New Roman" w:cs="Times New Roman" w:hAnsi="Times New Roman"/>
          <w:sz w:val="30"/>
          <w:szCs w:val="30"/>
        </w:rPr>
        <w:t>1) нецелевого использования средств субсидии;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2" w:name="Par20"/>
      <w:bookmarkEnd w:id="12"/>
      <w:r w:rsidRPr="002F4A23">
        <w:rPr>
          <w:rFonts w:ascii="Times New Roman" w:cs="Times New Roman" w:hAnsi="Times New Roman"/>
          <w:sz w:val="30"/>
          <w:szCs w:val="30"/>
        </w:rPr>
        <w:t>2) использования средств субсидии не в полном объеме;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3" w:name="Par21"/>
      <w:bookmarkEnd w:id="13"/>
      <w:r w:rsidRPr="002F4A23">
        <w:rPr>
          <w:rFonts w:ascii="Times New Roman" w:cs="Times New Roman" w:hAnsi="Times New Roman"/>
          <w:sz w:val="30"/>
          <w:szCs w:val="30"/>
        </w:rPr>
        <w:t>3) нарушения условий договора о предоставлении субсидии;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4" w:name="Par22"/>
      <w:bookmarkEnd w:id="14"/>
      <w:r w:rsidRPr="002F4A23">
        <w:rPr>
          <w:rFonts w:ascii="Times New Roman" w:cs="Times New Roman" w:hAnsi="Times New Roman"/>
          <w:sz w:val="30"/>
          <w:szCs w:val="30"/>
        </w:rPr>
        <w:t>4) нарушения условий предоставления субсидии, установленных настоящим Положением;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5" w:name="Par23"/>
      <w:bookmarkEnd w:id="15"/>
      <w:r w:rsidRPr="002F4A23">
        <w:rPr>
          <w:rFonts w:ascii="Times New Roman" w:cs="Times New Roman" w:hAnsi="Times New Roman"/>
          <w:sz w:val="30"/>
          <w:szCs w:val="30"/>
        </w:rPr>
        <w:t xml:space="preserve">5) </w:t>
      </w:r>
      <w:proofErr w:type="spellStart"/>
      <w:r w:rsidRPr="002F4A23">
        <w:rPr>
          <w:rFonts w:ascii="Times New Roman" w:cs="Times New Roman" w:hAnsi="Times New Roman"/>
          <w:sz w:val="30"/>
          <w:szCs w:val="30"/>
        </w:rPr>
        <w:t>недостижения</w:t>
      </w:r>
      <w:proofErr w:type="spellEnd"/>
      <w:r w:rsidRPr="002F4A23">
        <w:rPr>
          <w:rFonts w:ascii="Times New Roman" w:cs="Times New Roman" w:hAnsi="Times New Roman"/>
          <w:sz w:val="30"/>
          <w:szCs w:val="30"/>
        </w:rPr>
        <w:t xml:space="preserve"> значений результатов предоставления субсидии.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 xml:space="preserve">В случаях, установленных подпунктами 1, 2 настоящего пункта, сумма субсидии, подлежащая возврату, устанавливается равной сумме неиспользованной части субсидии либо сумме использованной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>не по целевому назначению части субсидии.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В случаях, установленных подпунктами 3, 4 настоящего пункта</w:t>
      </w:r>
      <w:r w:rsidR="006A36C7">
        <w:rPr>
          <w:rFonts w:ascii="Times New Roman" w:cs="Times New Roman" w:hAnsi="Times New Roman"/>
          <w:sz w:val="30"/>
          <w:szCs w:val="30"/>
        </w:rPr>
        <w:t>,</w:t>
      </w:r>
      <w:r w:rsidRPr="002F4A23">
        <w:rPr>
          <w:rFonts w:ascii="Times New Roman" w:cs="Times New Roman" w:hAnsi="Times New Roman"/>
          <w:sz w:val="30"/>
          <w:szCs w:val="30"/>
        </w:rPr>
        <w:t xml:space="preserve"> возврат средств субсидии осуществляется в полном объеме.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В случае, предусмотренном подпунктом 5 настоящего пункта, сумма субсидии, подлежащая возврату, рассчитывается пропорционально недостигнутым значениям результатов предоставления субсидии.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7</w:t>
      </w:r>
      <w:r w:rsidR="0022397C" w:rsidRPr="002F4A23">
        <w:rPr>
          <w:rFonts w:ascii="Times New Roman" w:cs="Times New Roman" w:hAnsi="Times New Roman"/>
          <w:sz w:val="30"/>
          <w:szCs w:val="30"/>
        </w:rPr>
        <w:t>2</w:t>
      </w:r>
      <w:r w:rsidRPr="002F4A23">
        <w:rPr>
          <w:rFonts w:ascii="Times New Roman" w:cs="Times New Roman" w:hAnsi="Times New Roman"/>
          <w:sz w:val="30"/>
          <w:szCs w:val="30"/>
        </w:rPr>
        <w:t xml:space="preserve">. Получатель субсидии </w:t>
      </w:r>
      <w:r w:rsidR="00ED3A52" w:rsidRPr="002F4A23">
        <w:rPr>
          <w:rFonts w:ascii="Times New Roman" w:cs="Times New Roman" w:hAnsi="Times New Roman"/>
          <w:sz w:val="30"/>
          <w:szCs w:val="30"/>
        </w:rPr>
        <w:t>обязан</w:t>
      </w:r>
      <w:r w:rsidRPr="002F4A23">
        <w:rPr>
          <w:rFonts w:ascii="Times New Roman" w:cs="Times New Roman" w:hAnsi="Times New Roman"/>
          <w:sz w:val="30"/>
          <w:szCs w:val="30"/>
        </w:rPr>
        <w:t xml:space="preserve"> возвратить остаток субсидии,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2F4A23">
        <w:rPr>
          <w:rFonts w:ascii="Times New Roman" w:cs="Times New Roman" w:hAnsi="Times New Roman"/>
          <w:sz w:val="30"/>
          <w:szCs w:val="30"/>
        </w:rPr>
        <w:t xml:space="preserve">не использованный в отчетном финансовом году, при выполнении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2F4A23">
        <w:rPr>
          <w:rFonts w:ascii="Times New Roman" w:cs="Times New Roman" w:hAnsi="Times New Roman"/>
          <w:sz w:val="30"/>
          <w:szCs w:val="30"/>
        </w:rPr>
        <w:t xml:space="preserve">им условия о достижении результатов предоставления субсидии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2F4A23">
        <w:rPr>
          <w:rFonts w:ascii="Times New Roman" w:cs="Times New Roman" w:hAnsi="Times New Roman"/>
          <w:sz w:val="30"/>
          <w:szCs w:val="30"/>
        </w:rPr>
        <w:t xml:space="preserve">и их характеристик, установленных в договоре о предоставлении субсидии, предварительно письменно уведомив Управление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2F4A23">
        <w:rPr>
          <w:rFonts w:ascii="Times New Roman" w:cs="Times New Roman" w:hAnsi="Times New Roman"/>
          <w:sz w:val="30"/>
          <w:szCs w:val="30"/>
        </w:rPr>
        <w:t>о намерении возврата средств субсидии и уточнив реквизиты для возврата денежных средств в Управление.</w:t>
      </w:r>
    </w:p>
    <w:p w:rsidP="002F4A23" w:rsidR="004E56D4" w:rsidRDefault="004E56D4" w:rsidRPr="002F4A2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 xml:space="preserve">Управление не позднее 4 календарных дней </w:t>
      </w:r>
      <w:proofErr w:type="gramStart"/>
      <w:r w:rsidRPr="002F4A23">
        <w:rPr>
          <w:rFonts w:ascii="Times New Roman" w:cs="Times New Roman" w:hAnsi="Times New Roman"/>
          <w:sz w:val="30"/>
          <w:szCs w:val="30"/>
        </w:rPr>
        <w:t>с даты получения</w:t>
      </w:r>
      <w:proofErr w:type="gramEnd"/>
      <w:r w:rsidRPr="002F4A23">
        <w:rPr>
          <w:rFonts w:ascii="Times New Roman" w:cs="Times New Roman" w:hAnsi="Times New Roman"/>
          <w:sz w:val="30"/>
          <w:szCs w:val="30"/>
        </w:rPr>
        <w:t xml:space="preserve"> уведомления о возврате от получателя субсидии направляет на адрес его электронной почты, указанный в договоре о предоставлении субсидии или уведомлении, реквизиты для возврата неиспользованных средств субсидии.</w:t>
      </w:r>
    </w:p>
    <w:p w:rsidP="002F4A23" w:rsidR="004E56D4" w:rsidRDefault="000D23EB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4A23">
        <w:rPr>
          <w:rFonts w:ascii="Times New Roman" w:cs="Times New Roman" w:hAnsi="Times New Roman"/>
          <w:sz w:val="30"/>
          <w:szCs w:val="30"/>
        </w:rPr>
        <w:t>7</w:t>
      </w:r>
      <w:r w:rsidR="0022397C" w:rsidRPr="002F4A23">
        <w:rPr>
          <w:rFonts w:ascii="Times New Roman" w:cs="Times New Roman" w:hAnsi="Times New Roman"/>
          <w:sz w:val="30"/>
          <w:szCs w:val="30"/>
        </w:rPr>
        <w:t>3</w:t>
      </w:r>
      <w:r w:rsidR="004E56D4" w:rsidRPr="002F4A23">
        <w:rPr>
          <w:rFonts w:ascii="Times New Roman" w:cs="Times New Roman" w:hAnsi="Times New Roman"/>
          <w:sz w:val="30"/>
          <w:szCs w:val="30"/>
        </w:rPr>
        <w:t>. В случае невозврата средств субсидии в объеме и в срок, установленный пунктом 7</w:t>
      </w:r>
      <w:r w:rsidR="00C4246B" w:rsidRPr="002F4A23">
        <w:rPr>
          <w:rFonts w:ascii="Times New Roman" w:cs="Times New Roman" w:hAnsi="Times New Roman"/>
          <w:sz w:val="30"/>
          <w:szCs w:val="30"/>
        </w:rPr>
        <w:t>1</w:t>
      </w:r>
      <w:r w:rsidR="004E56D4" w:rsidRPr="002F4A23">
        <w:rPr>
          <w:rFonts w:ascii="Times New Roman" w:cs="Times New Roman" w:hAnsi="Times New Roman"/>
          <w:sz w:val="30"/>
          <w:szCs w:val="30"/>
        </w:rPr>
        <w:t xml:space="preserve"> настоящего Положения, ГРБС в течение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E56D4" w:rsidRPr="002F4A23">
        <w:rPr>
          <w:rFonts w:ascii="Times New Roman" w:cs="Times New Roman" w:hAnsi="Times New Roman"/>
          <w:sz w:val="30"/>
          <w:szCs w:val="30"/>
        </w:rPr>
        <w:t xml:space="preserve"> 40 календарных дней </w:t>
      </w:r>
      <w:proofErr w:type="gramStart"/>
      <w:r w:rsidR="004E56D4" w:rsidRPr="002F4A23">
        <w:rPr>
          <w:rFonts w:ascii="Times New Roman" w:cs="Times New Roman" w:hAnsi="Times New Roman"/>
          <w:sz w:val="30"/>
          <w:szCs w:val="30"/>
        </w:rPr>
        <w:t>с даты истечения</w:t>
      </w:r>
      <w:proofErr w:type="gramEnd"/>
      <w:r w:rsidR="004E56D4" w:rsidRPr="002F4A23">
        <w:rPr>
          <w:rFonts w:ascii="Times New Roman" w:cs="Times New Roman" w:hAnsi="Times New Roman"/>
          <w:sz w:val="30"/>
          <w:szCs w:val="30"/>
        </w:rPr>
        <w:t xml:space="preserve"> срока, установленного </w:t>
      </w:r>
      <w:r w:rsidR="002F4A23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="004E56D4" w:rsidRPr="002F4A23">
        <w:rPr>
          <w:rFonts w:ascii="Times New Roman" w:cs="Times New Roman" w:hAnsi="Times New Roman"/>
          <w:sz w:val="30"/>
          <w:szCs w:val="30"/>
        </w:rPr>
        <w:lastRenderedPageBreak/>
        <w:t>для возврата субсидии, на основании документов, представленных Управлением и Управлением делами, обращается в суд в</w:t>
      </w:r>
      <w:r w:rsidR="004E56D4" w:rsidRPr="00B02A01">
        <w:rPr>
          <w:rFonts w:ascii="Times New Roman" w:cs="Times New Roman" w:hAnsi="Times New Roman"/>
          <w:sz w:val="30"/>
          <w:szCs w:val="30"/>
        </w:rPr>
        <w:t xml:space="preserve"> установленном законодательством Российской Федерации порядке.</w:t>
      </w:r>
    </w:p>
    <w:p w:rsidP="006A36C7" w:rsidR="009B21A0" w:rsidRDefault="009B21A0" w:rsidRPr="00B02A0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R="000D23EB" w:rsidRDefault="006A36C7" w:rsidRPr="00B02A01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17725</wp:posOffset>
                </wp:positionV>
                <wp:extent cx="5907820" cy="0"/>
                <wp:effectExtent b="19050" l="0" r="1714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.4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5.5pt,1.4pt"/>
            </w:pict>
          </mc:Fallback>
        </mc:AlternateContent>
      </w:r>
      <w:r w:rsidR="000D23EB" w:rsidRPr="00B02A01">
        <w:rPr>
          <w:rFonts w:ascii="Times New Roman" w:cs="Times New Roman" w:hAnsi="Times New Roman"/>
          <w:sz w:val="30"/>
          <w:szCs w:val="30"/>
        </w:rPr>
        <w:br w:type="page"/>
      </w:r>
    </w:p>
    <w:p w:rsidP="001B33B1" w:rsidR="000D23EB" w:rsidRDefault="000D23EB" w:rsidRPr="00B02A01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lastRenderedPageBreak/>
        <w:t>Приложение 1</w:t>
      </w:r>
    </w:p>
    <w:p w:rsidP="001B33B1" w:rsidR="000D23EB" w:rsidRDefault="000D23EB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к Положению</w:t>
      </w:r>
    </w:p>
    <w:p w:rsidP="001B33B1" w:rsidR="000D23EB" w:rsidRDefault="000D23EB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о порядке определения объема</w:t>
      </w:r>
    </w:p>
    <w:p w:rsidP="001B33B1" w:rsidR="000D23EB" w:rsidRDefault="000D23EB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и предоставления субсидий</w:t>
      </w:r>
    </w:p>
    <w:p w:rsidP="001B33B1" w:rsidR="000D23EB" w:rsidRDefault="000D23EB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социально ориентированным</w:t>
      </w:r>
    </w:p>
    <w:p w:rsidP="001B33B1" w:rsidR="000D23EB" w:rsidRDefault="000D23EB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некоммерческим организациям,</w:t>
      </w:r>
    </w:p>
    <w:p w:rsidP="001B33B1" w:rsidR="000D23EB" w:rsidRDefault="000D23EB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proofErr w:type="gramStart"/>
      <w:r w:rsidRPr="00B02A01">
        <w:rPr>
          <w:rFonts w:ascii="Times New Roman" w:cs="Times New Roman" w:hAnsi="Times New Roman"/>
          <w:sz w:val="30"/>
          <w:szCs w:val="30"/>
        </w:rPr>
        <w:t>не являющимся государственными</w:t>
      </w:r>
      <w:proofErr w:type="gramEnd"/>
    </w:p>
    <w:p w:rsidP="001B33B1" w:rsidR="000D23EB" w:rsidRDefault="000D23EB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(муниципальными) учреждениями,</w:t>
      </w:r>
    </w:p>
    <w:p w:rsidP="001B33B1" w:rsidR="000D23EB" w:rsidRDefault="000D23EB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в целях финансового обеспечения</w:t>
      </w:r>
    </w:p>
    <w:p w:rsidP="001B33B1" w:rsidR="003A39E7" w:rsidRDefault="003A39E7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затрат, связанных с проведением</w:t>
      </w:r>
    </w:p>
    <w:p w:rsidP="001B33B1" w:rsidR="001B33B1" w:rsidRDefault="003A39E7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мероприятий по поддержке </w:t>
      </w:r>
    </w:p>
    <w:p w:rsidP="001B33B1" w:rsidR="001B33B1" w:rsidRDefault="003A39E7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ветеранов,</w:t>
      </w:r>
      <w:r w:rsidR="001B33B1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t xml:space="preserve">пенсионеров, граждан, </w:t>
      </w:r>
    </w:p>
    <w:p w:rsidP="001B33B1" w:rsidR="001B33B1" w:rsidRDefault="003A39E7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находящихся</w:t>
      </w:r>
      <w:r w:rsidR="001B33B1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t xml:space="preserve">в трудной жизненной </w:t>
      </w:r>
    </w:p>
    <w:p w:rsidP="001B33B1" w:rsidR="000D23EB" w:rsidRDefault="003A39E7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ситуации,</w:t>
      </w:r>
      <w:r w:rsidR="001B33B1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t>семей с детьми</w:t>
      </w:r>
    </w:p>
    <w:p w:rsidP="000D23EB" w:rsidR="000D23EB" w:rsidRDefault="000D23E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0D23EB" w:rsidR="001B33B1" w:rsidRDefault="001B33B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0D23EB" w:rsidR="001B33B1" w:rsidRDefault="001B33B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0D23EB" w:rsidR="00B15CAE" w:rsidRDefault="00B15CAE" w:rsidRPr="00B02A0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B33B1" w:rsidR="007C5373" w:rsidRDefault="007C5373" w:rsidRPr="00B02A01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КАЛЕНДАРНЫЙ ПЛАН</w:t>
      </w:r>
    </w:p>
    <w:p w:rsidP="001B33B1" w:rsidR="007C5373" w:rsidRDefault="007C5373" w:rsidRPr="00B02A0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мероприятий по поддержке ветеранов, пенсионеров, граждан,</w:t>
      </w:r>
    </w:p>
    <w:p w:rsidP="001B33B1" w:rsidR="007C5373" w:rsidRDefault="007C5373" w:rsidRPr="00B02A0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находящихся в трудной жизненной ситуации, семей с детьми</w:t>
      </w:r>
    </w:p>
    <w:p w:rsidP="007C5373" w:rsidR="007C5373" w:rsidRDefault="007C537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5373" w:rsidR="00B15CAE" w:rsidRDefault="00B15CAE" w:rsidRPr="00B02A0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529"/>
        <w:gridCol w:w="1997"/>
        <w:gridCol w:w="1786"/>
        <w:gridCol w:w="1875"/>
        <w:gridCol w:w="1660"/>
        <w:gridCol w:w="1631"/>
      </w:tblGrid>
      <w:tr w:rsidR="005E4BA1" w:rsidRPr="00B02A01" w:rsidTr="001B33B1">
        <w:tc>
          <w:tcPr>
            <w:tcW w:type="pct" w:w="3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33B1" w:rsidR="007C5373" w:rsidRDefault="001B33B1" w:rsidRPr="00B02A0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C5373"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C5373" w:rsidRPr="00B02A01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C5373" w:rsidRPr="00B02A01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pct" w:w="9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33B1" w:rsidR="007C5373" w:rsidRDefault="007C5373" w:rsidRPr="00B02A0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Наименование мероприятия</w:t>
            </w:r>
          </w:p>
        </w:tc>
        <w:tc>
          <w:tcPr>
            <w:tcW w:type="pct" w:w="10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33B1" w:rsidR="007C5373" w:rsidRDefault="007C5373" w:rsidRPr="00B02A0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Краткое описание мероприятия</w:t>
            </w:r>
          </w:p>
        </w:tc>
        <w:tc>
          <w:tcPr>
            <w:tcW w:type="pct" w:w="10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33B1" w:rsidR="007C5373" w:rsidRDefault="007C5373" w:rsidRPr="00B02A0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Количество участников мероприятия</w:t>
            </w:r>
          </w:p>
        </w:tc>
        <w:tc>
          <w:tcPr>
            <w:tcW w:type="pct" w:w="9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33B1" w:rsidR="001B33B1" w:rsidRDefault="007C537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Место </w:t>
            </w:r>
          </w:p>
          <w:p w:rsidP="001B33B1" w:rsidR="007C5373" w:rsidRDefault="007C5373" w:rsidRPr="00B02A0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и время проведения</w:t>
            </w:r>
          </w:p>
        </w:tc>
        <w:tc>
          <w:tcPr>
            <w:tcW w:type="pct" w:w="6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33B1" w:rsidR="001B33B1" w:rsidRDefault="007C537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Срок </w:t>
            </w:r>
          </w:p>
          <w:p w:rsidP="001B33B1" w:rsidR="007C5373" w:rsidRDefault="007C5373" w:rsidRPr="00B02A0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исполнения</w:t>
            </w:r>
          </w:p>
        </w:tc>
      </w:tr>
      <w:tr w:rsidR="005E4BA1" w:rsidRPr="00B02A01" w:rsidTr="001B33B1">
        <w:tc>
          <w:tcPr>
            <w:tcW w:type="pct" w:w="3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33B1"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9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0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0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E4BA1" w:rsidRPr="00B02A01" w:rsidTr="001B33B1">
        <w:tc>
          <w:tcPr>
            <w:tcW w:type="pct" w:w="3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33B1"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9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0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0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7C5373" w:rsidR="007C5373" w:rsidRDefault="007C5373" w:rsidRPr="00B02A0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3580"/>
        <w:gridCol w:w="362"/>
        <w:gridCol w:w="2136"/>
        <w:gridCol w:w="356"/>
        <w:gridCol w:w="3044"/>
      </w:tblGrid>
      <w:tr w:rsidR="005E4BA1" w:rsidRPr="00B02A01" w:rsidTr="00573C2D">
        <w:tc>
          <w:tcPr>
            <w:tcW w:type="pct" w:w="1888"/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Должность руководителя</w:t>
            </w:r>
          </w:p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СОНКО</w:t>
            </w:r>
          </w:p>
        </w:tc>
        <w:tc>
          <w:tcPr>
            <w:tcW w:type="pct" w:w="191"/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127"/>
            <w:tcBorders>
              <w:bottom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88"/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608"/>
            <w:tcBorders>
              <w:bottom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E4BA1" w:rsidRPr="00B02A01" w:rsidTr="00573C2D">
        <w:trPr>
          <w:trHeight w:val="57"/>
        </w:trPr>
        <w:tc>
          <w:tcPr>
            <w:tcW w:type="pct" w:w="1888"/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91"/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127"/>
            <w:tcBorders>
              <w:top w:color="auto" w:space="0" w:sz="4" w:val="single"/>
            </w:tcBorders>
          </w:tcPr>
          <w:p w:rsidP="001B33B1" w:rsidR="007C5373" w:rsidRDefault="007C5373" w:rsidRPr="001B33B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B33B1">
              <w:rPr>
                <w:rFonts w:ascii="Times New Roman" w:cs="Times New Roman" w:hAnsi="Times New Roman"/>
                <w:sz w:val="24"/>
                <w:szCs w:val="24"/>
              </w:rPr>
              <w:t>(личная подпись)</w:t>
            </w:r>
          </w:p>
        </w:tc>
        <w:tc>
          <w:tcPr>
            <w:tcW w:type="pct" w:w="188"/>
          </w:tcPr>
          <w:p w:rsidP="001B33B1" w:rsidR="007C5373" w:rsidRDefault="007C5373" w:rsidRPr="001B33B1">
            <w:pPr>
              <w:autoSpaceDE w:val="false"/>
              <w:autoSpaceDN w:val="false"/>
              <w:adjustRightInd w:val="false"/>
              <w:spacing w:after="0"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1608"/>
            <w:tcBorders>
              <w:top w:color="auto" w:space="0" w:sz="4" w:val="single"/>
            </w:tcBorders>
          </w:tcPr>
          <w:p w:rsidP="001B33B1" w:rsidR="007C5373" w:rsidRDefault="007C5373" w:rsidRPr="001B33B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B33B1">
              <w:rPr>
                <w:rFonts w:ascii="Times New Roman" w:cs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573C2D" w:rsidRPr="00B02A01" w:rsidTr="00573C2D">
        <w:trPr>
          <w:trHeight w:val="57"/>
        </w:trPr>
        <w:tc>
          <w:tcPr>
            <w:tcW w:type="pct" w:w="1888"/>
          </w:tcPr>
          <w:p w:rsidR="00573C2D" w:rsidRDefault="00573C2D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М.П.</w:t>
            </w:r>
          </w:p>
        </w:tc>
        <w:tc>
          <w:tcPr>
            <w:tcW w:type="pct" w:w="191"/>
          </w:tcPr>
          <w:p w:rsidR="00573C2D" w:rsidRDefault="00573C2D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127"/>
          </w:tcPr>
          <w:p w:rsidP="001B33B1" w:rsidR="00573C2D" w:rsidRDefault="00573C2D" w:rsidRPr="001B33B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188"/>
          </w:tcPr>
          <w:p w:rsidP="001B33B1" w:rsidR="00573C2D" w:rsidRDefault="00573C2D" w:rsidRPr="001B33B1">
            <w:pPr>
              <w:autoSpaceDE w:val="false"/>
              <w:autoSpaceDN w:val="false"/>
              <w:adjustRightInd w:val="false"/>
              <w:spacing w:after="0"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1608"/>
          </w:tcPr>
          <w:p w:rsidP="001B33B1" w:rsidR="00573C2D" w:rsidRDefault="00573C2D" w:rsidRPr="001B33B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7C5373" w:rsidR="007C5373" w:rsidRDefault="007C537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5373" w:rsidR="00B15CAE" w:rsidRDefault="00B15CA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5373" w:rsidR="00B15CAE" w:rsidRDefault="00B15CA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5373" w:rsidR="00B15CAE" w:rsidRDefault="00B15CA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5373" w:rsidR="00B15CAE" w:rsidRDefault="00B15CA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5373" w:rsidR="00B15CAE" w:rsidRDefault="00B15CA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5373" w:rsidR="00B15CAE" w:rsidRDefault="00B15CA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5373" w:rsidR="00B15CAE" w:rsidRDefault="00B15CA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5373" w:rsidR="00B15CAE" w:rsidRDefault="00B15CA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5373" w:rsidR="00B15CAE" w:rsidRDefault="00B15CA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5373" w:rsidR="00B15CAE" w:rsidRDefault="00B15CA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5373" w:rsidR="00B15CAE" w:rsidRDefault="00B15CAE" w:rsidRPr="00B02A0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5373" w:rsidR="007C5373" w:rsidRDefault="007C5373" w:rsidRPr="00B02A01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lastRenderedPageBreak/>
        <w:t>Оформляется с отдельного листа</w:t>
      </w:r>
    </w:p>
    <w:p w:rsidP="007C5373" w:rsidR="007C5373" w:rsidRDefault="007C5373" w:rsidRPr="00B02A0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B33B1" w:rsidR="007C5373" w:rsidRDefault="007C5373" w:rsidRPr="00B02A01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СМЕТА РАСХОДОВ,</w:t>
      </w:r>
    </w:p>
    <w:p w:rsidP="001B33B1" w:rsidR="007C5373" w:rsidRDefault="007C5373" w:rsidRPr="00B02A0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связанных с проведением мероприятий по поддержке ветеранов,</w:t>
      </w:r>
    </w:p>
    <w:p w:rsidP="001B33B1" w:rsidR="007C5373" w:rsidRDefault="007C5373" w:rsidRPr="00B02A0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пенсионеров, граждан, находящихся в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трудной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жизненной</w:t>
      </w:r>
    </w:p>
    <w:p w:rsidP="001B33B1" w:rsidR="007C5373" w:rsidRDefault="007C5373" w:rsidRPr="00B02A0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ситуации, семей с детьми</w:t>
      </w:r>
    </w:p>
    <w:p w:rsidP="007C5373" w:rsidR="007C5373" w:rsidRDefault="007C5373" w:rsidRPr="00B02A0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630"/>
        <w:gridCol w:w="1522"/>
        <w:gridCol w:w="1587"/>
        <w:gridCol w:w="1575"/>
        <w:gridCol w:w="1272"/>
        <w:gridCol w:w="1245"/>
        <w:gridCol w:w="1647"/>
      </w:tblGrid>
      <w:tr w:rsidR="005E4BA1" w:rsidRPr="00B02A01" w:rsidTr="00B15CAE">
        <w:trPr>
          <w:trHeight w:val="57"/>
        </w:trPr>
        <w:tc>
          <w:tcPr>
            <w:tcW w:type="pct" w:w="3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7C5373" w:rsidRDefault="00B15CAE" w:rsidRPr="00B02A01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C5373"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C5373" w:rsidRPr="00B02A01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C5373" w:rsidRPr="00B02A01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pct" w:w="8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B15CAE" w:rsidRDefault="007C537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proofErr w:type="gram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Наимено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вание</w:t>
            </w:r>
            <w:proofErr w:type="spellEnd"/>
            <w:proofErr w:type="gram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меропри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ятия</w:t>
            </w:r>
            <w:proofErr w:type="spell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B15CAE" w:rsidR="00B15CAE" w:rsidRDefault="007C537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к </w:t>
            </w:r>
            <w:proofErr w:type="spellStart"/>
            <w:proofErr w:type="gram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которо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му</w:t>
            </w:r>
            <w:proofErr w:type="spellEnd"/>
            <w:proofErr w:type="gram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 будут относить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ся</w:t>
            </w:r>
            <w:proofErr w:type="spell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расхо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ды</w:t>
            </w:r>
            <w:proofErr w:type="spell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 в </w:t>
            </w:r>
            <w:proofErr w:type="spell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соот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ветствии</w:t>
            </w:r>
            <w:proofErr w:type="spell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B15CAE" w:rsidR="007C5373" w:rsidRDefault="007C5373" w:rsidRPr="00B02A01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с </w:t>
            </w:r>
            <w:proofErr w:type="gram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кален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дарным</w:t>
            </w:r>
            <w:proofErr w:type="spellEnd"/>
            <w:proofErr w:type="gram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 планом</w:t>
            </w:r>
          </w:p>
        </w:tc>
        <w:tc>
          <w:tcPr>
            <w:tcW w:type="pct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7C5373" w:rsidRDefault="007C5373" w:rsidRPr="00B02A01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Перечень </w:t>
            </w:r>
            <w:proofErr w:type="spellStart"/>
            <w:proofErr w:type="gram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необходи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мых</w:t>
            </w:r>
            <w:proofErr w:type="spellEnd"/>
            <w:proofErr w:type="gram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 расходов</w:t>
            </w:r>
          </w:p>
        </w:tc>
        <w:tc>
          <w:tcPr>
            <w:tcW w:type="pct" w:w="8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B15CAE" w:rsidRDefault="007C537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proofErr w:type="gram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Количе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ство</w:t>
            </w:r>
            <w:proofErr w:type="spellEnd"/>
            <w:proofErr w:type="gram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 уча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стников</w:t>
            </w:r>
            <w:proofErr w:type="spell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меропри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ятия</w:t>
            </w:r>
            <w:proofErr w:type="spell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B15CAE" w:rsidR="007C5373" w:rsidRDefault="007C5373" w:rsidRPr="00B02A01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чел.</w:t>
            </w: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B15CAE" w:rsidRDefault="007C537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Затраты на </w:t>
            </w:r>
            <w:proofErr w:type="gram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одно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го</w:t>
            </w:r>
            <w:proofErr w:type="spellEnd"/>
            <w:proofErr w:type="gram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участ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ника</w:t>
            </w:r>
            <w:proofErr w:type="spell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B15CAE" w:rsidR="007C5373" w:rsidRDefault="007C5373" w:rsidRPr="00B02A01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руб.</w:t>
            </w:r>
          </w:p>
        </w:tc>
        <w:tc>
          <w:tcPr>
            <w:tcW w:type="pct" w:w="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7C5373" w:rsidRDefault="007C5373" w:rsidRPr="00B02A01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Расчет </w:t>
            </w:r>
            <w:proofErr w:type="spellStart"/>
            <w:proofErr w:type="gram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стоимо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сти</w:t>
            </w:r>
            <w:proofErr w:type="spellEnd"/>
            <w:proofErr w:type="gramEnd"/>
          </w:p>
        </w:tc>
        <w:tc>
          <w:tcPr>
            <w:tcW w:type="pct" w:w="8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B15CAE" w:rsidRDefault="007C537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Сумма </w:t>
            </w:r>
            <w:proofErr w:type="spellStart"/>
            <w:proofErr w:type="gram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необходи</w:t>
            </w:r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мых</w:t>
            </w:r>
            <w:proofErr w:type="spellEnd"/>
            <w:proofErr w:type="gram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 средств </w:t>
            </w:r>
          </w:p>
          <w:p w:rsidP="00B15CAE" w:rsidR="00B15CAE" w:rsidRDefault="007C537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по </w:t>
            </w:r>
            <w:proofErr w:type="spellStart"/>
            <w:proofErr w:type="gramStart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меро</w:t>
            </w:r>
            <w:proofErr w:type="spellEnd"/>
            <w:r w:rsidR="00B15CAE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приятию</w:t>
            </w:r>
            <w:proofErr w:type="gramEnd"/>
            <w:r w:rsidRPr="00B02A01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B15CAE" w:rsidR="007C5373" w:rsidRDefault="007C5373" w:rsidRPr="00B02A01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руб.</w:t>
            </w:r>
          </w:p>
        </w:tc>
      </w:tr>
      <w:tr w:rsidR="005E4BA1" w:rsidRPr="00B02A01" w:rsidTr="00B15CAE">
        <w:tc>
          <w:tcPr>
            <w:tcW w:type="pct" w:w="33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80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E4BA1" w:rsidRPr="00B02A01" w:rsidTr="00B15CAE">
        <w:tc>
          <w:tcPr>
            <w:tcW w:type="pct" w:w="33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0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E4BA1" w:rsidRPr="00B02A01" w:rsidTr="00B15CAE">
        <w:tc>
          <w:tcPr>
            <w:tcW w:type="pct" w:w="33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0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E4BA1" w:rsidRPr="00B02A01" w:rsidTr="00B15CAE">
        <w:tc>
          <w:tcPr>
            <w:tcW w:type="pct" w:w="33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80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E4BA1" w:rsidRPr="00B02A01" w:rsidTr="00B15CAE">
        <w:tc>
          <w:tcPr>
            <w:tcW w:type="pct" w:w="33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0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E4BA1" w:rsidRPr="00B02A01" w:rsidTr="00B15CAE">
        <w:tc>
          <w:tcPr>
            <w:tcW w:type="pct" w:w="33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0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E4BA1" w:rsidRPr="00B02A01" w:rsidTr="00B15CAE">
        <w:tc>
          <w:tcPr>
            <w:tcW w:type="pct" w:w="33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80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E4BA1" w:rsidRPr="00B02A01" w:rsidTr="00B15CAE">
        <w:tc>
          <w:tcPr>
            <w:tcW w:type="pct" w:w="33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0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E4BA1" w:rsidRPr="00B02A01" w:rsidTr="00B15CAE">
        <w:tc>
          <w:tcPr>
            <w:tcW w:type="pct" w:w="33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0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E4BA1" w:rsidRPr="00B02A01" w:rsidTr="00B15CAE">
        <w:tc>
          <w:tcPr>
            <w:tcW w:type="pct" w:w="4131"/>
            <w:gridSpan w:val="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5CAE"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175098" w:rsidRPr="00B02A01">
              <w:rPr>
                <w:rFonts w:ascii="Times New Roman" w:cs="Times New Roman" w:hAnsi="Times New Roman"/>
                <w:sz w:val="30"/>
                <w:szCs w:val="30"/>
              </w:rPr>
              <w:t>того</w:t>
            </w:r>
          </w:p>
        </w:tc>
        <w:tc>
          <w:tcPr>
            <w:tcW w:type="pct" w:w="8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7C5373" w:rsidR="007C5373" w:rsidRDefault="007C5373" w:rsidRPr="00B02A0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3580"/>
        <w:gridCol w:w="362"/>
        <w:gridCol w:w="2136"/>
        <w:gridCol w:w="356"/>
        <w:gridCol w:w="3044"/>
      </w:tblGrid>
      <w:tr w:rsidR="005E4BA1" w:rsidRPr="00B02A01" w:rsidTr="00175098">
        <w:tc>
          <w:tcPr>
            <w:tcW w:type="pct" w:w="1888"/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Должность руководителя</w:t>
            </w:r>
          </w:p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СОНКО</w:t>
            </w:r>
          </w:p>
        </w:tc>
        <w:tc>
          <w:tcPr>
            <w:tcW w:type="pct" w:w="191"/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127"/>
            <w:tcBorders>
              <w:bottom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88"/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608"/>
            <w:tcBorders>
              <w:bottom w:color="auto" w:space="0" w:sz="4" w:val="single"/>
            </w:tcBorders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E4BA1" w:rsidRPr="00B02A01" w:rsidTr="00175098">
        <w:trPr>
          <w:trHeight w:val="57"/>
        </w:trPr>
        <w:tc>
          <w:tcPr>
            <w:tcW w:type="pct" w:w="1888"/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91"/>
          </w:tcPr>
          <w:p w:rsidR="007C5373" w:rsidRDefault="007C5373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127"/>
            <w:tcBorders>
              <w:top w:color="auto" w:space="0" w:sz="4" w:val="single"/>
            </w:tcBorders>
          </w:tcPr>
          <w:p w:rsidR="007C5373" w:rsidRDefault="007C5373" w:rsidRPr="00B15CA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CAE">
              <w:rPr>
                <w:rFonts w:ascii="Times New Roman" w:cs="Times New Roman" w:hAnsi="Times New Roman"/>
                <w:sz w:val="24"/>
                <w:szCs w:val="24"/>
              </w:rPr>
              <w:t>(личная подпись)</w:t>
            </w:r>
          </w:p>
        </w:tc>
        <w:tc>
          <w:tcPr>
            <w:tcW w:type="pct" w:w="188"/>
          </w:tcPr>
          <w:p w:rsidR="007C5373" w:rsidRDefault="007C5373" w:rsidRPr="00B15CA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1608"/>
            <w:tcBorders>
              <w:top w:color="auto" w:space="0" w:sz="4" w:val="single"/>
            </w:tcBorders>
          </w:tcPr>
          <w:p w:rsidR="007C5373" w:rsidRDefault="007C5373" w:rsidRPr="00B15CA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CAE">
              <w:rPr>
                <w:rFonts w:ascii="Times New Roman" w:cs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175098" w:rsidRPr="00B02A01" w:rsidTr="00175098">
        <w:trPr>
          <w:trHeight w:val="57"/>
        </w:trPr>
        <w:tc>
          <w:tcPr>
            <w:tcW w:type="pct" w:w="1888"/>
          </w:tcPr>
          <w:p w:rsidR="00175098" w:rsidRDefault="00175098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02A01">
              <w:rPr>
                <w:rFonts w:ascii="Times New Roman" w:cs="Times New Roman" w:hAnsi="Times New Roman"/>
                <w:sz w:val="30"/>
                <w:szCs w:val="30"/>
              </w:rPr>
              <w:t>М.П.</w:t>
            </w:r>
          </w:p>
        </w:tc>
        <w:tc>
          <w:tcPr>
            <w:tcW w:type="pct" w:w="191"/>
          </w:tcPr>
          <w:p w:rsidR="00175098" w:rsidRDefault="00175098" w:rsidRPr="00B02A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127"/>
          </w:tcPr>
          <w:p w:rsidR="00175098" w:rsidRDefault="00175098" w:rsidRPr="00B15CA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188"/>
          </w:tcPr>
          <w:p w:rsidR="00175098" w:rsidRDefault="00175098" w:rsidRPr="00B15CA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1608"/>
          </w:tcPr>
          <w:p w:rsidR="00175098" w:rsidRDefault="00175098" w:rsidRPr="00B15CA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R="003A39E7" w:rsidRDefault="007C5373" w:rsidRPr="00B02A01">
      <w:pPr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3A39E7" w:rsidRPr="00B02A01">
        <w:rPr>
          <w:rFonts w:ascii="Times New Roman" w:cs="Times New Roman" w:hAnsi="Times New Roman"/>
          <w:sz w:val="30"/>
          <w:szCs w:val="30"/>
        </w:rPr>
        <w:br w:type="page"/>
      </w:r>
    </w:p>
    <w:p w:rsidP="00B15CAE" w:rsidR="000D23EB" w:rsidRDefault="000D23EB" w:rsidRPr="00B02A01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2D2E30" w:rsidRPr="00B02A01">
        <w:rPr>
          <w:rFonts w:ascii="Times New Roman" w:cs="Times New Roman" w:hAnsi="Times New Roman"/>
          <w:sz w:val="30"/>
          <w:szCs w:val="30"/>
        </w:rPr>
        <w:t>2</w:t>
      </w:r>
    </w:p>
    <w:p w:rsidP="00B15CAE" w:rsidR="003A39E7" w:rsidRDefault="003A39E7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к Положению</w:t>
      </w:r>
    </w:p>
    <w:p w:rsidP="00B15CAE" w:rsidR="003A39E7" w:rsidRDefault="003A39E7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о порядке определения объема</w:t>
      </w:r>
    </w:p>
    <w:p w:rsidP="00B15CAE" w:rsidR="003A39E7" w:rsidRDefault="003A39E7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и предоставления субсидий</w:t>
      </w:r>
    </w:p>
    <w:p w:rsidP="00B15CAE" w:rsidR="003A39E7" w:rsidRDefault="003A39E7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социально ориентированным</w:t>
      </w:r>
    </w:p>
    <w:p w:rsidP="00B15CAE" w:rsidR="003A39E7" w:rsidRDefault="003A39E7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некоммерческим организациям,</w:t>
      </w:r>
    </w:p>
    <w:p w:rsidP="00B15CAE" w:rsidR="003A39E7" w:rsidRDefault="003A39E7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proofErr w:type="gramStart"/>
      <w:r w:rsidRPr="00B02A01">
        <w:rPr>
          <w:rFonts w:ascii="Times New Roman" w:cs="Times New Roman" w:hAnsi="Times New Roman"/>
          <w:sz w:val="30"/>
          <w:szCs w:val="30"/>
        </w:rPr>
        <w:t>не являющимся государственными</w:t>
      </w:r>
      <w:proofErr w:type="gramEnd"/>
    </w:p>
    <w:p w:rsidP="00B15CAE" w:rsidR="003A39E7" w:rsidRDefault="003A39E7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(муниципальными) учреждениями,</w:t>
      </w:r>
    </w:p>
    <w:p w:rsidP="00B15CAE" w:rsidR="003A39E7" w:rsidRDefault="003A39E7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в целях финансового обеспечения</w:t>
      </w:r>
    </w:p>
    <w:p w:rsidP="00B15CAE" w:rsidR="003A39E7" w:rsidRDefault="003A39E7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затрат, связанных с проведением</w:t>
      </w:r>
    </w:p>
    <w:p w:rsidP="00B15CAE" w:rsidR="00B15CAE" w:rsidRDefault="003A39E7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 xml:space="preserve">мероприятий по поддержке </w:t>
      </w:r>
    </w:p>
    <w:p w:rsidP="00B15CAE" w:rsidR="00B15CAE" w:rsidRDefault="003A39E7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ветеранов,</w:t>
      </w:r>
      <w:r w:rsidR="00B15CAE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t xml:space="preserve">пенсионеров, граждан, </w:t>
      </w:r>
    </w:p>
    <w:p w:rsidP="00B15CAE" w:rsidR="00B15CAE" w:rsidRDefault="003A39E7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находящихся</w:t>
      </w:r>
      <w:r w:rsidR="00B15CAE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t xml:space="preserve">в трудной жизненной </w:t>
      </w:r>
    </w:p>
    <w:p w:rsidP="00B15CAE" w:rsidR="000D23EB" w:rsidRDefault="003A39E7" w:rsidRPr="00B02A01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ситуации,</w:t>
      </w:r>
      <w:r w:rsidR="00B15CAE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t>семей с детьми</w:t>
      </w:r>
    </w:p>
    <w:p w:rsidP="00B15CAE" w:rsidR="000D23EB" w:rsidRDefault="000D23EB">
      <w:pPr>
        <w:autoSpaceDE w:val="false"/>
        <w:autoSpaceDN w:val="false"/>
        <w:adjustRightInd w:val="false"/>
        <w:spacing w:after="0" w:line="240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</w:p>
    <w:p w:rsidP="00B15CAE" w:rsidR="00B15CAE" w:rsidRDefault="00B15CAE" w:rsidRPr="00B02A01">
      <w:pPr>
        <w:autoSpaceDE w:val="false"/>
        <w:autoSpaceDN w:val="false"/>
        <w:adjustRightInd w:val="false"/>
        <w:spacing w:after="0" w:line="240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</w:p>
    <w:p w:rsidP="00B15CAE" w:rsidR="000D23EB" w:rsidRDefault="003A39E7" w:rsidRPr="00B02A0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02A01">
        <w:rPr>
          <w:rFonts w:ascii="Times New Roman" w:cs="Times New Roman" w:hAnsi="Times New Roman"/>
          <w:bCs/>
          <w:sz w:val="30"/>
          <w:szCs w:val="30"/>
        </w:rPr>
        <w:t>П</w:t>
      </w:r>
      <w:r w:rsidR="0012536C" w:rsidRPr="00B02A01">
        <w:rPr>
          <w:rFonts w:ascii="Times New Roman" w:cs="Times New Roman" w:hAnsi="Times New Roman"/>
          <w:bCs/>
          <w:sz w:val="30"/>
          <w:szCs w:val="30"/>
        </w:rPr>
        <w:t>ОЛОЖЕНИЕ</w:t>
      </w:r>
    </w:p>
    <w:p w:rsidP="00B15CAE" w:rsidR="00411251" w:rsidRDefault="003A39E7" w:rsidRPr="00B02A0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B02A01">
        <w:rPr>
          <w:rFonts w:ascii="Times New Roman" w:cs="Times New Roman" w:hAnsi="Times New Roman"/>
          <w:bCs/>
          <w:sz w:val="30"/>
          <w:szCs w:val="30"/>
        </w:rPr>
        <w:t>о комиссии по проведению проверки соблюдения порядка и условий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</w:t>
      </w:r>
      <w:r w:rsidR="00411251" w:rsidRPr="00B02A01">
        <w:rPr>
          <w:rFonts w:ascii="Times New Roman" w:cs="Times New Roman" w:hAnsi="Times New Roman"/>
          <w:bCs/>
          <w:sz w:val="30"/>
          <w:szCs w:val="30"/>
        </w:rPr>
        <w:t>ан</w:t>
      </w:r>
      <w:r w:rsidRPr="00B02A01">
        <w:rPr>
          <w:rFonts w:ascii="Times New Roman" w:cs="Times New Roman" w:hAnsi="Times New Roman"/>
          <w:bCs/>
          <w:sz w:val="30"/>
          <w:szCs w:val="30"/>
        </w:rPr>
        <w:t xml:space="preserve">ных с </w:t>
      </w:r>
      <w:r w:rsidR="00411251" w:rsidRPr="00B02A01">
        <w:rPr>
          <w:rFonts w:ascii="Times New Roman" w:cs="Times New Roman" w:hAnsi="Times New Roman"/>
          <w:sz w:val="30"/>
          <w:szCs w:val="30"/>
        </w:rPr>
        <w:t>проведением мероприятий по поддержке ветеранов, пенсионеров, граждан, находящихся в трудной жизненной ситуации, семей с детьми</w:t>
      </w:r>
      <w:proofErr w:type="gramEnd"/>
    </w:p>
    <w:p w:rsidP="000D23EB" w:rsidR="000D23EB" w:rsidRDefault="000D23EB" w:rsidRPr="00B15CA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48"/>
          <w:szCs w:val="30"/>
        </w:rPr>
      </w:pPr>
    </w:p>
    <w:p w:rsidP="00B15CAE" w:rsidR="000D23EB" w:rsidRDefault="000D23EB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1.</w:t>
      </w:r>
      <w:r w:rsidR="00B15CAE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 xml:space="preserve">Комиссия по проведению проверки соблюдения порядка </w:t>
      </w:r>
      <w:r w:rsidR="00B15CAE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и условий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</w:t>
      </w:r>
      <w:r w:rsidR="00411251" w:rsidRPr="00B02A01">
        <w:rPr>
          <w:rFonts w:ascii="Times New Roman" w:cs="Times New Roman" w:hAnsi="Times New Roman"/>
          <w:sz w:val="30"/>
          <w:szCs w:val="30"/>
        </w:rPr>
        <w:t>проведением мероприятий по поддержке ветеранов, пенсионеров, граждан, находящихся в трудной жизненной ситуации, семей с детьми</w:t>
      </w:r>
      <w:r w:rsidRPr="00B02A01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B15CAE">
        <w:rPr>
          <w:rFonts w:ascii="Times New Roman" w:cs="Times New Roman" w:hAnsi="Times New Roman"/>
          <w:sz w:val="30"/>
          <w:szCs w:val="30"/>
        </w:rPr>
        <w:t>–</w:t>
      </w:r>
      <w:r w:rsidRPr="00B02A01">
        <w:rPr>
          <w:rFonts w:ascii="Times New Roman" w:cs="Times New Roman" w:hAnsi="Times New Roman"/>
          <w:sz w:val="30"/>
          <w:szCs w:val="30"/>
        </w:rPr>
        <w:t xml:space="preserve"> комиссия по проведению проверки)</w:t>
      </w:r>
      <w:r w:rsidR="0012536C">
        <w:rPr>
          <w:rFonts w:ascii="Times New Roman" w:cs="Times New Roman" w:hAnsi="Times New Roman"/>
          <w:sz w:val="30"/>
          <w:szCs w:val="30"/>
        </w:rPr>
        <w:t>,</w:t>
      </w:r>
      <w:r w:rsidRPr="00B02A01">
        <w:rPr>
          <w:rFonts w:ascii="Times New Roman" w:cs="Times New Roman" w:hAnsi="Times New Roman"/>
          <w:sz w:val="30"/>
          <w:szCs w:val="30"/>
        </w:rPr>
        <w:t xml:space="preserve"> является коллегиальным совещательным органом по проверке соблюдения порядка и условий предоставления субсидии социально ориентированным</w:t>
      </w:r>
      <w:proofErr w:type="gramEnd"/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 xml:space="preserve">некоммерческим организациям, не являющимся государственными (муниципальными) учреждениями, в целях финансового обеспечения затрат, связанных с </w:t>
      </w:r>
      <w:r w:rsidR="00411251" w:rsidRPr="00B02A01">
        <w:rPr>
          <w:rFonts w:ascii="Times New Roman" w:cs="Times New Roman" w:hAnsi="Times New Roman"/>
          <w:sz w:val="30"/>
          <w:szCs w:val="30"/>
        </w:rPr>
        <w:t>проведением мероприятий по поддержке ветеранов, пенсионеров, граждан, находящихся в трудной жизненной ситуации, семей с детьми</w:t>
      </w:r>
      <w:r w:rsidRPr="00B02A01">
        <w:rPr>
          <w:rFonts w:ascii="Times New Roman" w:cs="Times New Roman" w:hAnsi="Times New Roman"/>
          <w:sz w:val="30"/>
          <w:szCs w:val="30"/>
        </w:rPr>
        <w:t xml:space="preserve">, созданным при управлении социальной защиты населения администрации города </w:t>
      </w:r>
      <w:r w:rsidR="0012536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B02A01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B15CAE">
        <w:rPr>
          <w:rFonts w:ascii="Times New Roman" w:cs="Times New Roman" w:hAnsi="Times New Roman"/>
          <w:sz w:val="30"/>
          <w:szCs w:val="30"/>
        </w:rPr>
        <w:t>–</w:t>
      </w:r>
      <w:r w:rsidRPr="00B02A01">
        <w:rPr>
          <w:rFonts w:ascii="Times New Roman" w:cs="Times New Roman" w:hAnsi="Times New Roman"/>
          <w:sz w:val="30"/>
          <w:szCs w:val="30"/>
        </w:rPr>
        <w:t xml:space="preserve"> Управление).</w:t>
      </w:r>
      <w:proofErr w:type="gramEnd"/>
    </w:p>
    <w:p w:rsidP="00B15CAE" w:rsidR="000D23EB" w:rsidRDefault="000D23EB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2.</w:t>
      </w:r>
      <w:r w:rsidR="00B15CAE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Деятельность комиссии по проведению проверки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</w:t>
      </w:r>
      <w:r w:rsidR="00B15CAE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в ее компетенцию.</w:t>
      </w:r>
    </w:p>
    <w:p w:rsidP="00B15CAE" w:rsidR="000D23EB" w:rsidRDefault="000D23EB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lastRenderedPageBreak/>
        <w:t xml:space="preserve">3. Численность комиссии по проведению проверки составляет </w:t>
      </w:r>
      <w:r w:rsidR="00B15CAE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B02A01">
        <w:rPr>
          <w:rFonts w:ascii="Times New Roman" w:cs="Times New Roman" w:hAnsi="Times New Roman"/>
          <w:sz w:val="30"/>
          <w:szCs w:val="30"/>
        </w:rPr>
        <w:t>не менее 5 человек.</w:t>
      </w:r>
    </w:p>
    <w:p w:rsidP="00B15CAE" w:rsidR="000D23EB" w:rsidRDefault="000D23EB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4.</w:t>
      </w:r>
      <w:r w:rsidR="00B15CAE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В состав комиссии по проведению проверки входят представители Управления, управления делами администрации города </w:t>
      </w:r>
      <w:r w:rsidR="0012536C">
        <w:rPr>
          <w:rFonts w:ascii="Times New Roman" w:cs="Times New Roman" w:hAnsi="Times New Roman"/>
          <w:sz w:val="30"/>
          <w:szCs w:val="30"/>
        </w:rPr>
        <w:t>Красноярска</w:t>
      </w:r>
      <w:r w:rsidR="0012536C"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B15CAE">
        <w:rPr>
          <w:rFonts w:ascii="Times New Roman" w:cs="Times New Roman" w:hAnsi="Times New Roman"/>
          <w:sz w:val="30"/>
          <w:szCs w:val="30"/>
        </w:rPr>
        <w:t>–</w:t>
      </w:r>
      <w:r w:rsidRPr="00B02A01">
        <w:rPr>
          <w:rFonts w:ascii="Times New Roman" w:cs="Times New Roman" w:hAnsi="Times New Roman"/>
          <w:sz w:val="30"/>
          <w:szCs w:val="30"/>
        </w:rPr>
        <w:t xml:space="preserve"> Управление делами). Состав комиссии </w:t>
      </w:r>
      <w:r w:rsidR="0012536C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 xml:space="preserve">по проведению проверки утверждается приказом руководителя Управления </w:t>
      </w:r>
      <w:r w:rsidR="00B15CAE">
        <w:rPr>
          <w:rFonts w:ascii="Times New Roman" w:cs="Times New Roman" w:hAnsi="Times New Roman"/>
          <w:sz w:val="30"/>
          <w:szCs w:val="30"/>
        </w:rPr>
        <w:t>–</w:t>
      </w:r>
      <w:r w:rsidRPr="00B02A01">
        <w:rPr>
          <w:rFonts w:ascii="Times New Roman" w:cs="Times New Roman" w:hAnsi="Times New Roman"/>
          <w:sz w:val="30"/>
          <w:szCs w:val="30"/>
        </w:rPr>
        <w:t xml:space="preserve"> председателя комиссии по проведению проверки </w:t>
      </w:r>
      <w:r w:rsidR="0012536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B02A01">
        <w:rPr>
          <w:rFonts w:ascii="Times New Roman" w:cs="Times New Roman" w:hAnsi="Times New Roman"/>
          <w:sz w:val="30"/>
          <w:szCs w:val="30"/>
        </w:rPr>
        <w:t>не позднее</w:t>
      </w:r>
      <w:r w:rsidR="0012536C">
        <w:rPr>
          <w:rFonts w:ascii="Times New Roman" w:cs="Times New Roman" w:hAnsi="Times New Roman"/>
          <w:sz w:val="30"/>
          <w:szCs w:val="30"/>
        </w:rPr>
        <w:t xml:space="preserve"> </w:t>
      </w:r>
      <w:r w:rsidRPr="00B02A01">
        <w:rPr>
          <w:rFonts w:ascii="Times New Roman" w:cs="Times New Roman" w:hAnsi="Times New Roman"/>
          <w:sz w:val="30"/>
          <w:szCs w:val="30"/>
        </w:rPr>
        <w:t>5 календарных дней до начала проведения проверки.</w:t>
      </w:r>
    </w:p>
    <w:p w:rsidP="00B15CAE" w:rsidR="000D23EB" w:rsidRDefault="000D23EB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5.</w:t>
      </w:r>
      <w:r w:rsidR="00B15CAE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Руководство работой комиссии по проведению проверки осуществляет ее председатель. Председатель комиссии по проведению проверки назначает дату и время проведения заседаний комиссии </w:t>
      </w:r>
      <w:r w:rsidR="00B15CAE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по проведению проверки, предлагает повестку дня заседания комиссии по проведению проверки.</w:t>
      </w:r>
    </w:p>
    <w:p w:rsidP="00B15CAE" w:rsidR="000D23EB" w:rsidRDefault="000D23EB" w:rsidRPr="00B02A0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6. Заседания комиссии по проведению проверки правомочны, если на них присутствует не менее 2/3 от установленного числа ее членов. Решения комиссии по проведению проверки принимаются путем открытого голосования. В случае равенства голосов решающим является голос председателя.</w:t>
      </w:r>
    </w:p>
    <w:p w:rsidP="00B15CAE" w:rsidR="00711791" w:rsidRDefault="000D23E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2A01">
        <w:rPr>
          <w:rFonts w:ascii="Times New Roman" w:cs="Times New Roman" w:hAnsi="Times New Roman"/>
          <w:sz w:val="30"/>
          <w:szCs w:val="30"/>
        </w:rPr>
        <w:t>7.</w:t>
      </w:r>
      <w:r w:rsidR="00B15CAE">
        <w:rPr>
          <w:rFonts w:ascii="Times New Roman" w:cs="Times New Roman" w:hAnsi="Times New Roman"/>
          <w:sz w:val="30"/>
          <w:szCs w:val="30"/>
        </w:rPr>
        <w:t> </w:t>
      </w:r>
      <w:r w:rsidRPr="00B02A01">
        <w:rPr>
          <w:rFonts w:ascii="Times New Roman" w:cs="Times New Roman" w:hAnsi="Times New Roman"/>
          <w:sz w:val="30"/>
          <w:szCs w:val="30"/>
        </w:rPr>
        <w:t xml:space="preserve">Хранение </w:t>
      </w:r>
      <w:r w:rsidR="00411251" w:rsidRPr="00B02A01">
        <w:rPr>
          <w:rFonts w:ascii="Times New Roman" w:cs="Times New Roman" w:hAnsi="Times New Roman"/>
          <w:sz w:val="30"/>
          <w:szCs w:val="30"/>
        </w:rPr>
        <w:t>заключений комиссии по</w:t>
      </w:r>
      <w:r w:rsidRPr="00B02A01">
        <w:rPr>
          <w:rFonts w:ascii="Times New Roman" w:cs="Times New Roman" w:hAnsi="Times New Roman"/>
          <w:sz w:val="30"/>
          <w:szCs w:val="30"/>
        </w:rPr>
        <w:t xml:space="preserve"> </w:t>
      </w:r>
      <w:r w:rsidR="0012536C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B02A01">
        <w:rPr>
          <w:rFonts w:ascii="Times New Roman" w:cs="Times New Roman" w:hAnsi="Times New Roman"/>
          <w:sz w:val="30"/>
          <w:szCs w:val="30"/>
        </w:rPr>
        <w:t xml:space="preserve">проверки и всех представленных документов осуществляется в течение трех лет </w:t>
      </w:r>
      <w:r w:rsidR="00B15CAE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B02A01">
        <w:rPr>
          <w:rFonts w:ascii="Times New Roman" w:cs="Times New Roman" w:hAnsi="Times New Roman"/>
          <w:sz w:val="30"/>
          <w:szCs w:val="30"/>
        </w:rPr>
        <w:t>в Управлении делами</w:t>
      </w:r>
      <w:proofErr w:type="gramStart"/>
      <w:r w:rsidRPr="00B02A01">
        <w:rPr>
          <w:rFonts w:ascii="Times New Roman" w:cs="Times New Roman" w:hAnsi="Times New Roman"/>
          <w:sz w:val="30"/>
          <w:szCs w:val="30"/>
        </w:rPr>
        <w:t>.</w:t>
      </w:r>
      <w:r w:rsidR="00204AFC" w:rsidRPr="00B02A01">
        <w:rPr>
          <w:rFonts w:ascii="Times New Roman" w:cs="Times New Roman" w:hAnsi="Times New Roman"/>
          <w:sz w:val="30"/>
          <w:szCs w:val="30"/>
        </w:rPr>
        <w:t>»</w:t>
      </w:r>
      <w:r w:rsidR="0012536C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12536C" w:rsidR="0012536C" w:rsidRDefault="0033691E" w:rsidRPr="005E4BA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3781</wp:posOffset>
                </wp:positionH>
                <wp:positionV relativeFrom="paragraph">
                  <wp:posOffset>229980</wp:posOffset>
                </wp:positionV>
                <wp:extent cx="5915771" cy="0"/>
                <wp:effectExtent b="19050" l="0" r="27940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8.1pt" id="Прямая соединительная линия 3" o:spid="_x0000_s1026" strokecolor="black [3040]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6.1pt,18.1pt"/>
            </w:pict>
          </mc:Fallback>
        </mc:AlternateContent>
      </w:r>
    </w:p>
    <w:sectPr w:rsidR="0012536C" w:rsidRPr="005E4BA1" w:rsidSect="00B15CAE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5605F" w:rsidP="004E2D5F" w:rsidRDefault="00B5605F">
      <w:pPr>
        <w:spacing w:after="0" w:line="240" w:lineRule="auto"/>
      </w:pPr>
      <w:r>
        <w:separator/>
      </w:r>
    </w:p>
  </w:endnote>
  <w:endnote w:type="continuationSeparator" w:id="0">
    <w:p w:rsidR="00B5605F" w:rsidP="004E2D5F" w:rsidRDefault="00B5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5605F" w:rsidP="004E2D5F" w:rsidRDefault="00B5605F">
      <w:pPr>
        <w:spacing w:after="0" w:line="240" w:lineRule="auto"/>
      </w:pPr>
      <w:r>
        <w:separator/>
      </w:r>
    </w:p>
  </w:footnote>
  <w:footnote w:type="continuationSeparator" w:id="0">
    <w:p w:rsidR="00B5605F" w:rsidP="004E2D5F" w:rsidRDefault="00B5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2607679"/>
      <w:docPartObj>
        <w:docPartGallery w:val="Page Numbers (Top of Page)"/>
        <w:docPartUnique/>
      </w:docPartObj>
    </w:sdtPr>
    <w:sdtEndPr/>
    <w:sdtContent>
      <w:p w:rsidR="001B33B1" w:rsidRDefault="001B33B1">
        <w:pPr>
          <w:pStyle w:val="a8"/>
          <w:jc w:val="center"/>
        </w:pPr>
        <w:r w:rsidRPr="00D70E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0E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0E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17BA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D70E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71C11"/>
    <w:multiLevelType w:val="hybridMultilevel"/>
    <w:tmpl w:val="B7CA3614"/>
    <w:lvl w:ilvl="0" w:tplc="10DE54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0C3278"/>
    <w:multiLevelType w:val="hybridMultilevel"/>
    <w:tmpl w:val="B6566EA6"/>
    <w:lvl w:ilvl="0" w:tplc="1A6E2FDE">
      <w:start w:val="1"/>
      <w:numFmt w:val="decimal"/>
      <w:suff w:val="nothing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1C"/>
    <w:rsid w:val="00000311"/>
    <w:rsid w:val="00000415"/>
    <w:rsid w:val="00003593"/>
    <w:rsid w:val="00012C39"/>
    <w:rsid w:val="00017216"/>
    <w:rsid w:val="000310F9"/>
    <w:rsid w:val="00031D7F"/>
    <w:rsid w:val="00033671"/>
    <w:rsid w:val="00037298"/>
    <w:rsid w:val="000372F4"/>
    <w:rsid w:val="000451C2"/>
    <w:rsid w:val="00055286"/>
    <w:rsid w:val="00055E69"/>
    <w:rsid w:val="00062551"/>
    <w:rsid w:val="00066521"/>
    <w:rsid w:val="00075715"/>
    <w:rsid w:val="00080EE3"/>
    <w:rsid w:val="000909C5"/>
    <w:rsid w:val="000951DE"/>
    <w:rsid w:val="000978C0"/>
    <w:rsid w:val="000A0BF0"/>
    <w:rsid w:val="000A1BC0"/>
    <w:rsid w:val="000A2878"/>
    <w:rsid w:val="000A33A1"/>
    <w:rsid w:val="000A377B"/>
    <w:rsid w:val="000A72E4"/>
    <w:rsid w:val="000B17D0"/>
    <w:rsid w:val="000C3E4E"/>
    <w:rsid w:val="000D23EB"/>
    <w:rsid w:val="000D595A"/>
    <w:rsid w:val="000E1228"/>
    <w:rsid w:val="000E55C3"/>
    <w:rsid w:val="000E6136"/>
    <w:rsid w:val="000E7220"/>
    <w:rsid w:val="000F052E"/>
    <w:rsid w:val="000F261C"/>
    <w:rsid w:val="001053B4"/>
    <w:rsid w:val="001104DD"/>
    <w:rsid w:val="001200A2"/>
    <w:rsid w:val="00120A99"/>
    <w:rsid w:val="0012536C"/>
    <w:rsid w:val="00137622"/>
    <w:rsid w:val="00141AEA"/>
    <w:rsid w:val="00142245"/>
    <w:rsid w:val="00142AFA"/>
    <w:rsid w:val="00144009"/>
    <w:rsid w:val="001446D2"/>
    <w:rsid w:val="0014727E"/>
    <w:rsid w:val="00151147"/>
    <w:rsid w:val="00154817"/>
    <w:rsid w:val="001602BB"/>
    <w:rsid w:val="00164149"/>
    <w:rsid w:val="00164547"/>
    <w:rsid w:val="0016568D"/>
    <w:rsid w:val="00172518"/>
    <w:rsid w:val="00172F49"/>
    <w:rsid w:val="001740C7"/>
    <w:rsid w:val="00175098"/>
    <w:rsid w:val="00175770"/>
    <w:rsid w:val="001765CC"/>
    <w:rsid w:val="00177FB4"/>
    <w:rsid w:val="001810C3"/>
    <w:rsid w:val="00181B87"/>
    <w:rsid w:val="0018578F"/>
    <w:rsid w:val="0018760A"/>
    <w:rsid w:val="00191208"/>
    <w:rsid w:val="00191E8D"/>
    <w:rsid w:val="001955A3"/>
    <w:rsid w:val="00195FA3"/>
    <w:rsid w:val="0019659B"/>
    <w:rsid w:val="001A417D"/>
    <w:rsid w:val="001A622D"/>
    <w:rsid w:val="001A63F4"/>
    <w:rsid w:val="001A7373"/>
    <w:rsid w:val="001B2AFC"/>
    <w:rsid w:val="001B2F23"/>
    <w:rsid w:val="001B3311"/>
    <w:rsid w:val="001B33B1"/>
    <w:rsid w:val="001C1FAA"/>
    <w:rsid w:val="001C4043"/>
    <w:rsid w:val="001C54E8"/>
    <w:rsid w:val="001C552E"/>
    <w:rsid w:val="001C5B7F"/>
    <w:rsid w:val="001C60AC"/>
    <w:rsid w:val="001D325E"/>
    <w:rsid w:val="001D7912"/>
    <w:rsid w:val="001D7B4F"/>
    <w:rsid w:val="001E4E7B"/>
    <w:rsid w:val="001E645A"/>
    <w:rsid w:val="001E77DE"/>
    <w:rsid w:val="001F01A1"/>
    <w:rsid w:val="001F200F"/>
    <w:rsid w:val="00204AFC"/>
    <w:rsid w:val="00210A6D"/>
    <w:rsid w:val="002111E3"/>
    <w:rsid w:val="00215A0D"/>
    <w:rsid w:val="002228F4"/>
    <w:rsid w:val="0022397C"/>
    <w:rsid w:val="00223BB7"/>
    <w:rsid w:val="00225016"/>
    <w:rsid w:val="00225225"/>
    <w:rsid w:val="0023056E"/>
    <w:rsid w:val="00233092"/>
    <w:rsid w:val="0023580C"/>
    <w:rsid w:val="00237CF9"/>
    <w:rsid w:val="002408F4"/>
    <w:rsid w:val="00240A89"/>
    <w:rsid w:val="0024122A"/>
    <w:rsid w:val="0024482D"/>
    <w:rsid w:val="0024483B"/>
    <w:rsid w:val="00256882"/>
    <w:rsid w:val="00266CF9"/>
    <w:rsid w:val="00271646"/>
    <w:rsid w:val="00272419"/>
    <w:rsid w:val="00274DF8"/>
    <w:rsid w:val="002753CF"/>
    <w:rsid w:val="002802DA"/>
    <w:rsid w:val="00283355"/>
    <w:rsid w:val="00284530"/>
    <w:rsid w:val="002848D8"/>
    <w:rsid w:val="002910EB"/>
    <w:rsid w:val="00293494"/>
    <w:rsid w:val="00294B41"/>
    <w:rsid w:val="00294E60"/>
    <w:rsid w:val="00296E11"/>
    <w:rsid w:val="002A500A"/>
    <w:rsid w:val="002B4BC3"/>
    <w:rsid w:val="002B5E54"/>
    <w:rsid w:val="002C11FA"/>
    <w:rsid w:val="002C17BA"/>
    <w:rsid w:val="002C4173"/>
    <w:rsid w:val="002C4853"/>
    <w:rsid w:val="002C748D"/>
    <w:rsid w:val="002D2E30"/>
    <w:rsid w:val="002D52BF"/>
    <w:rsid w:val="002E0F5D"/>
    <w:rsid w:val="002F08E4"/>
    <w:rsid w:val="002F3231"/>
    <w:rsid w:val="002F476A"/>
    <w:rsid w:val="002F4A23"/>
    <w:rsid w:val="002F514D"/>
    <w:rsid w:val="002F6751"/>
    <w:rsid w:val="003010FF"/>
    <w:rsid w:val="003030E3"/>
    <w:rsid w:val="00307AEA"/>
    <w:rsid w:val="0031252F"/>
    <w:rsid w:val="00316643"/>
    <w:rsid w:val="00323964"/>
    <w:rsid w:val="003275B1"/>
    <w:rsid w:val="0033402A"/>
    <w:rsid w:val="0033691E"/>
    <w:rsid w:val="0034095C"/>
    <w:rsid w:val="003423F1"/>
    <w:rsid w:val="00342C48"/>
    <w:rsid w:val="00347992"/>
    <w:rsid w:val="00350DB9"/>
    <w:rsid w:val="00360EAB"/>
    <w:rsid w:val="00370768"/>
    <w:rsid w:val="00371E6B"/>
    <w:rsid w:val="0037295F"/>
    <w:rsid w:val="00372E94"/>
    <w:rsid w:val="00375BC8"/>
    <w:rsid w:val="0038200C"/>
    <w:rsid w:val="00382439"/>
    <w:rsid w:val="00386760"/>
    <w:rsid w:val="00392DFB"/>
    <w:rsid w:val="00395E02"/>
    <w:rsid w:val="00396BEC"/>
    <w:rsid w:val="003A3045"/>
    <w:rsid w:val="003A39E7"/>
    <w:rsid w:val="003A6C4F"/>
    <w:rsid w:val="003B2A6A"/>
    <w:rsid w:val="003C32B3"/>
    <w:rsid w:val="003C477D"/>
    <w:rsid w:val="003D26A4"/>
    <w:rsid w:val="003D3173"/>
    <w:rsid w:val="003E0220"/>
    <w:rsid w:val="003E0DCB"/>
    <w:rsid w:val="003E17C5"/>
    <w:rsid w:val="003F44B2"/>
    <w:rsid w:val="00400535"/>
    <w:rsid w:val="004013AC"/>
    <w:rsid w:val="004030E6"/>
    <w:rsid w:val="004038C6"/>
    <w:rsid w:val="00403F10"/>
    <w:rsid w:val="00410ABC"/>
    <w:rsid w:val="00411251"/>
    <w:rsid w:val="004127D4"/>
    <w:rsid w:val="004207F4"/>
    <w:rsid w:val="00424BA4"/>
    <w:rsid w:val="00434404"/>
    <w:rsid w:val="00435D11"/>
    <w:rsid w:val="00437C1F"/>
    <w:rsid w:val="004445E4"/>
    <w:rsid w:val="00446705"/>
    <w:rsid w:val="00447DCF"/>
    <w:rsid w:val="00447E6D"/>
    <w:rsid w:val="00453A5F"/>
    <w:rsid w:val="00453C9C"/>
    <w:rsid w:val="00455130"/>
    <w:rsid w:val="00461F60"/>
    <w:rsid w:val="004644D0"/>
    <w:rsid w:val="004678BC"/>
    <w:rsid w:val="004736F2"/>
    <w:rsid w:val="00475370"/>
    <w:rsid w:val="00476517"/>
    <w:rsid w:val="004818C0"/>
    <w:rsid w:val="004827FF"/>
    <w:rsid w:val="00483572"/>
    <w:rsid w:val="00485D4E"/>
    <w:rsid w:val="0048701C"/>
    <w:rsid w:val="004925B6"/>
    <w:rsid w:val="0049273D"/>
    <w:rsid w:val="004928D0"/>
    <w:rsid w:val="00492D79"/>
    <w:rsid w:val="0049381D"/>
    <w:rsid w:val="004A2465"/>
    <w:rsid w:val="004A4515"/>
    <w:rsid w:val="004A4AF9"/>
    <w:rsid w:val="004A7111"/>
    <w:rsid w:val="004B07C1"/>
    <w:rsid w:val="004B10CE"/>
    <w:rsid w:val="004B1992"/>
    <w:rsid w:val="004B3F8A"/>
    <w:rsid w:val="004C2A2C"/>
    <w:rsid w:val="004C36F5"/>
    <w:rsid w:val="004C4F75"/>
    <w:rsid w:val="004D5B91"/>
    <w:rsid w:val="004D6452"/>
    <w:rsid w:val="004E1BBC"/>
    <w:rsid w:val="004E2D5F"/>
    <w:rsid w:val="004E56D4"/>
    <w:rsid w:val="004E665A"/>
    <w:rsid w:val="004F0948"/>
    <w:rsid w:val="004F1D1B"/>
    <w:rsid w:val="004F50CB"/>
    <w:rsid w:val="00500E95"/>
    <w:rsid w:val="005011A1"/>
    <w:rsid w:val="00503642"/>
    <w:rsid w:val="00504571"/>
    <w:rsid w:val="005053DE"/>
    <w:rsid w:val="0050644C"/>
    <w:rsid w:val="00507764"/>
    <w:rsid w:val="00507E6A"/>
    <w:rsid w:val="00511395"/>
    <w:rsid w:val="00517609"/>
    <w:rsid w:val="005178FC"/>
    <w:rsid w:val="005207A4"/>
    <w:rsid w:val="005254AB"/>
    <w:rsid w:val="00532F04"/>
    <w:rsid w:val="00535280"/>
    <w:rsid w:val="00535399"/>
    <w:rsid w:val="00540CA1"/>
    <w:rsid w:val="00543BB5"/>
    <w:rsid w:val="0054589A"/>
    <w:rsid w:val="00552493"/>
    <w:rsid w:val="00555A33"/>
    <w:rsid w:val="00555CDE"/>
    <w:rsid w:val="00556AC8"/>
    <w:rsid w:val="00562E12"/>
    <w:rsid w:val="005640A5"/>
    <w:rsid w:val="00573C2D"/>
    <w:rsid w:val="00576F5F"/>
    <w:rsid w:val="005775AC"/>
    <w:rsid w:val="00582668"/>
    <w:rsid w:val="00583CB3"/>
    <w:rsid w:val="00584BBC"/>
    <w:rsid w:val="00585146"/>
    <w:rsid w:val="0059097B"/>
    <w:rsid w:val="0059103D"/>
    <w:rsid w:val="0059295B"/>
    <w:rsid w:val="0059685A"/>
    <w:rsid w:val="005A35AE"/>
    <w:rsid w:val="005B7FBC"/>
    <w:rsid w:val="005C1752"/>
    <w:rsid w:val="005C25D9"/>
    <w:rsid w:val="005C2922"/>
    <w:rsid w:val="005C2E58"/>
    <w:rsid w:val="005C4DDD"/>
    <w:rsid w:val="005C6827"/>
    <w:rsid w:val="005D4B3D"/>
    <w:rsid w:val="005D6040"/>
    <w:rsid w:val="005D72B9"/>
    <w:rsid w:val="005D73B6"/>
    <w:rsid w:val="005E05D4"/>
    <w:rsid w:val="005E0877"/>
    <w:rsid w:val="005E36D7"/>
    <w:rsid w:val="005E4BA1"/>
    <w:rsid w:val="005E50F6"/>
    <w:rsid w:val="005E6328"/>
    <w:rsid w:val="005F5143"/>
    <w:rsid w:val="00601FF6"/>
    <w:rsid w:val="00604825"/>
    <w:rsid w:val="0061200D"/>
    <w:rsid w:val="00615F12"/>
    <w:rsid w:val="0061601B"/>
    <w:rsid w:val="00617409"/>
    <w:rsid w:val="00625939"/>
    <w:rsid w:val="00631659"/>
    <w:rsid w:val="0063214D"/>
    <w:rsid w:val="00637FAE"/>
    <w:rsid w:val="00643FD5"/>
    <w:rsid w:val="0064675B"/>
    <w:rsid w:val="00647F4E"/>
    <w:rsid w:val="006503D4"/>
    <w:rsid w:val="00656A72"/>
    <w:rsid w:val="00656E13"/>
    <w:rsid w:val="0065792F"/>
    <w:rsid w:val="00662D41"/>
    <w:rsid w:val="00665CAC"/>
    <w:rsid w:val="00673A9D"/>
    <w:rsid w:val="00673CB5"/>
    <w:rsid w:val="00673D5C"/>
    <w:rsid w:val="006821C8"/>
    <w:rsid w:val="00694D9D"/>
    <w:rsid w:val="006974F9"/>
    <w:rsid w:val="006A36C7"/>
    <w:rsid w:val="006A622C"/>
    <w:rsid w:val="006B109A"/>
    <w:rsid w:val="006B2D48"/>
    <w:rsid w:val="006B41F0"/>
    <w:rsid w:val="006B4299"/>
    <w:rsid w:val="006B7DD2"/>
    <w:rsid w:val="006C0CB3"/>
    <w:rsid w:val="006C178C"/>
    <w:rsid w:val="006C1F44"/>
    <w:rsid w:val="006C6340"/>
    <w:rsid w:val="006D3A42"/>
    <w:rsid w:val="006D3EA4"/>
    <w:rsid w:val="006E1735"/>
    <w:rsid w:val="006E36CC"/>
    <w:rsid w:val="006E543E"/>
    <w:rsid w:val="006E6263"/>
    <w:rsid w:val="006E6626"/>
    <w:rsid w:val="006F1F4B"/>
    <w:rsid w:val="006F7590"/>
    <w:rsid w:val="0070120D"/>
    <w:rsid w:val="00703B57"/>
    <w:rsid w:val="00704B4C"/>
    <w:rsid w:val="00706CED"/>
    <w:rsid w:val="00711791"/>
    <w:rsid w:val="007149AD"/>
    <w:rsid w:val="00716427"/>
    <w:rsid w:val="00722AF2"/>
    <w:rsid w:val="00723D90"/>
    <w:rsid w:val="007242FD"/>
    <w:rsid w:val="00725506"/>
    <w:rsid w:val="00726BFA"/>
    <w:rsid w:val="0073058E"/>
    <w:rsid w:val="0073279A"/>
    <w:rsid w:val="00733A12"/>
    <w:rsid w:val="007360E6"/>
    <w:rsid w:val="007401F2"/>
    <w:rsid w:val="00740C21"/>
    <w:rsid w:val="007417F9"/>
    <w:rsid w:val="00743A00"/>
    <w:rsid w:val="00750E7E"/>
    <w:rsid w:val="00755D0F"/>
    <w:rsid w:val="007577C8"/>
    <w:rsid w:val="0076774C"/>
    <w:rsid w:val="00767BCC"/>
    <w:rsid w:val="00786964"/>
    <w:rsid w:val="00787294"/>
    <w:rsid w:val="0079203A"/>
    <w:rsid w:val="00792D4B"/>
    <w:rsid w:val="007A16EB"/>
    <w:rsid w:val="007A2D94"/>
    <w:rsid w:val="007A37FE"/>
    <w:rsid w:val="007A3F02"/>
    <w:rsid w:val="007A41D0"/>
    <w:rsid w:val="007B07B3"/>
    <w:rsid w:val="007B2D27"/>
    <w:rsid w:val="007B5064"/>
    <w:rsid w:val="007C5373"/>
    <w:rsid w:val="007C7B17"/>
    <w:rsid w:val="007D7ADA"/>
    <w:rsid w:val="007E1088"/>
    <w:rsid w:val="007E1D64"/>
    <w:rsid w:val="007E3150"/>
    <w:rsid w:val="007E39B7"/>
    <w:rsid w:val="007E3D71"/>
    <w:rsid w:val="007E4BDC"/>
    <w:rsid w:val="007E7262"/>
    <w:rsid w:val="007E7C2C"/>
    <w:rsid w:val="007F1573"/>
    <w:rsid w:val="007F5951"/>
    <w:rsid w:val="007F6790"/>
    <w:rsid w:val="0080134A"/>
    <w:rsid w:val="008024B5"/>
    <w:rsid w:val="00803E54"/>
    <w:rsid w:val="00805040"/>
    <w:rsid w:val="0081160A"/>
    <w:rsid w:val="00815A9E"/>
    <w:rsid w:val="00816F80"/>
    <w:rsid w:val="0083054D"/>
    <w:rsid w:val="00834D38"/>
    <w:rsid w:val="0083658B"/>
    <w:rsid w:val="00840399"/>
    <w:rsid w:val="0084210C"/>
    <w:rsid w:val="008458F5"/>
    <w:rsid w:val="00846D87"/>
    <w:rsid w:val="00857B44"/>
    <w:rsid w:val="00863B84"/>
    <w:rsid w:val="0086742A"/>
    <w:rsid w:val="00867452"/>
    <w:rsid w:val="00876252"/>
    <w:rsid w:val="008816E7"/>
    <w:rsid w:val="00885881"/>
    <w:rsid w:val="00885FDC"/>
    <w:rsid w:val="008863A1"/>
    <w:rsid w:val="008923B4"/>
    <w:rsid w:val="0089387D"/>
    <w:rsid w:val="00894EDB"/>
    <w:rsid w:val="008A49F0"/>
    <w:rsid w:val="008A6421"/>
    <w:rsid w:val="008A784E"/>
    <w:rsid w:val="008B3D8D"/>
    <w:rsid w:val="008C1346"/>
    <w:rsid w:val="008C17E3"/>
    <w:rsid w:val="008C3ACA"/>
    <w:rsid w:val="008C5C43"/>
    <w:rsid w:val="008D027B"/>
    <w:rsid w:val="008D3FC6"/>
    <w:rsid w:val="008D528D"/>
    <w:rsid w:val="008D7117"/>
    <w:rsid w:val="008D7BF2"/>
    <w:rsid w:val="008E1FB7"/>
    <w:rsid w:val="008E2382"/>
    <w:rsid w:val="008F17E1"/>
    <w:rsid w:val="008F534E"/>
    <w:rsid w:val="008F6FF5"/>
    <w:rsid w:val="00906B55"/>
    <w:rsid w:val="00907949"/>
    <w:rsid w:val="00910F43"/>
    <w:rsid w:val="00911071"/>
    <w:rsid w:val="00912F34"/>
    <w:rsid w:val="009302B0"/>
    <w:rsid w:val="0093196D"/>
    <w:rsid w:val="00932513"/>
    <w:rsid w:val="00933990"/>
    <w:rsid w:val="00936A7B"/>
    <w:rsid w:val="00937282"/>
    <w:rsid w:val="0094230B"/>
    <w:rsid w:val="00946C58"/>
    <w:rsid w:val="009522FC"/>
    <w:rsid w:val="00954B81"/>
    <w:rsid w:val="00955E09"/>
    <w:rsid w:val="00955FFC"/>
    <w:rsid w:val="0096133D"/>
    <w:rsid w:val="009632C6"/>
    <w:rsid w:val="009737F4"/>
    <w:rsid w:val="009750F5"/>
    <w:rsid w:val="0098015A"/>
    <w:rsid w:val="009814C6"/>
    <w:rsid w:val="00981890"/>
    <w:rsid w:val="00982838"/>
    <w:rsid w:val="00983252"/>
    <w:rsid w:val="00983922"/>
    <w:rsid w:val="009847F8"/>
    <w:rsid w:val="00984CC6"/>
    <w:rsid w:val="00985A1F"/>
    <w:rsid w:val="00987A32"/>
    <w:rsid w:val="00990D54"/>
    <w:rsid w:val="00992B40"/>
    <w:rsid w:val="009A1870"/>
    <w:rsid w:val="009A6AED"/>
    <w:rsid w:val="009A7DE7"/>
    <w:rsid w:val="009B0E40"/>
    <w:rsid w:val="009B21A0"/>
    <w:rsid w:val="009B3C6A"/>
    <w:rsid w:val="009B5B4E"/>
    <w:rsid w:val="009C26F6"/>
    <w:rsid w:val="009C5013"/>
    <w:rsid w:val="009C5416"/>
    <w:rsid w:val="009C6552"/>
    <w:rsid w:val="009D0FA1"/>
    <w:rsid w:val="009D1328"/>
    <w:rsid w:val="009D1D87"/>
    <w:rsid w:val="009D3B0B"/>
    <w:rsid w:val="009D755E"/>
    <w:rsid w:val="009E28EB"/>
    <w:rsid w:val="009E38D5"/>
    <w:rsid w:val="009F3ECE"/>
    <w:rsid w:val="009F5476"/>
    <w:rsid w:val="009F6572"/>
    <w:rsid w:val="00A051FD"/>
    <w:rsid w:val="00A0561D"/>
    <w:rsid w:val="00A0590A"/>
    <w:rsid w:val="00A06969"/>
    <w:rsid w:val="00A11721"/>
    <w:rsid w:val="00A12092"/>
    <w:rsid w:val="00A1213E"/>
    <w:rsid w:val="00A13064"/>
    <w:rsid w:val="00A1662E"/>
    <w:rsid w:val="00A175F9"/>
    <w:rsid w:val="00A23A77"/>
    <w:rsid w:val="00A27B04"/>
    <w:rsid w:val="00A302D9"/>
    <w:rsid w:val="00A336F8"/>
    <w:rsid w:val="00A3542A"/>
    <w:rsid w:val="00A36C5E"/>
    <w:rsid w:val="00A40182"/>
    <w:rsid w:val="00A40196"/>
    <w:rsid w:val="00A436AD"/>
    <w:rsid w:val="00A45C3D"/>
    <w:rsid w:val="00A519B7"/>
    <w:rsid w:val="00A56203"/>
    <w:rsid w:val="00A61736"/>
    <w:rsid w:val="00A61917"/>
    <w:rsid w:val="00A6345F"/>
    <w:rsid w:val="00A64219"/>
    <w:rsid w:val="00A64CAF"/>
    <w:rsid w:val="00A75089"/>
    <w:rsid w:val="00A7788C"/>
    <w:rsid w:val="00A81326"/>
    <w:rsid w:val="00A83256"/>
    <w:rsid w:val="00A83ED1"/>
    <w:rsid w:val="00A84119"/>
    <w:rsid w:val="00A8432B"/>
    <w:rsid w:val="00A86898"/>
    <w:rsid w:val="00A90104"/>
    <w:rsid w:val="00A9020F"/>
    <w:rsid w:val="00A90C82"/>
    <w:rsid w:val="00A91740"/>
    <w:rsid w:val="00AA00C1"/>
    <w:rsid w:val="00AA26C4"/>
    <w:rsid w:val="00AA50F7"/>
    <w:rsid w:val="00AA5F98"/>
    <w:rsid w:val="00AA6816"/>
    <w:rsid w:val="00AA6DC3"/>
    <w:rsid w:val="00AA7693"/>
    <w:rsid w:val="00AB0306"/>
    <w:rsid w:val="00AB3EF4"/>
    <w:rsid w:val="00AB4BCC"/>
    <w:rsid w:val="00AB63C3"/>
    <w:rsid w:val="00AB693B"/>
    <w:rsid w:val="00AC1F37"/>
    <w:rsid w:val="00AC7A5D"/>
    <w:rsid w:val="00AE0818"/>
    <w:rsid w:val="00AE20FD"/>
    <w:rsid w:val="00AE2207"/>
    <w:rsid w:val="00AE2E02"/>
    <w:rsid w:val="00AE7A66"/>
    <w:rsid w:val="00AF45C3"/>
    <w:rsid w:val="00AF482F"/>
    <w:rsid w:val="00B02A01"/>
    <w:rsid w:val="00B03CDE"/>
    <w:rsid w:val="00B11874"/>
    <w:rsid w:val="00B15CAE"/>
    <w:rsid w:val="00B2281D"/>
    <w:rsid w:val="00B332FC"/>
    <w:rsid w:val="00B3730C"/>
    <w:rsid w:val="00B37424"/>
    <w:rsid w:val="00B37500"/>
    <w:rsid w:val="00B42828"/>
    <w:rsid w:val="00B43F9E"/>
    <w:rsid w:val="00B461F2"/>
    <w:rsid w:val="00B47309"/>
    <w:rsid w:val="00B5083D"/>
    <w:rsid w:val="00B5084C"/>
    <w:rsid w:val="00B52D86"/>
    <w:rsid w:val="00B55467"/>
    <w:rsid w:val="00B5605F"/>
    <w:rsid w:val="00B56249"/>
    <w:rsid w:val="00B57DF0"/>
    <w:rsid w:val="00B642A3"/>
    <w:rsid w:val="00B6434B"/>
    <w:rsid w:val="00B70334"/>
    <w:rsid w:val="00B844A3"/>
    <w:rsid w:val="00B86ECE"/>
    <w:rsid w:val="00B916A2"/>
    <w:rsid w:val="00BA2C45"/>
    <w:rsid w:val="00BA2DE8"/>
    <w:rsid w:val="00BA52A0"/>
    <w:rsid w:val="00BA5CFB"/>
    <w:rsid w:val="00BA6E48"/>
    <w:rsid w:val="00BB1D17"/>
    <w:rsid w:val="00BB6171"/>
    <w:rsid w:val="00BB643E"/>
    <w:rsid w:val="00BC121D"/>
    <w:rsid w:val="00BC2395"/>
    <w:rsid w:val="00BE049E"/>
    <w:rsid w:val="00BE3A2D"/>
    <w:rsid w:val="00BE642C"/>
    <w:rsid w:val="00BE71C3"/>
    <w:rsid w:val="00BF180F"/>
    <w:rsid w:val="00BF1CF3"/>
    <w:rsid w:val="00BF2159"/>
    <w:rsid w:val="00BF7E1C"/>
    <w:rsid w:val="00C00A0C"/>
    <w:rsid w:val="00C01366"/>
    <w:rsid w:val="00C029CD"/>
    <w:rsid w:val="00C03200"/>
    <w:rsid w:val="00C07631"/>
    <w:rsid w:val="00C105DC"/>
    <w:rsid w:val="00C1230F"/>
    <w:rsid w:val="00C150C2"/>
    <w:rsid w:val="00C1619F"/>
    <w:rsid w:val="00C3159E"/>
    <w:rsid w:val="00C358DE"/>
    <w:rsid w:val="00C35A39"/>
    <w:rsid w:val="00C37A43"/>
    <w:rsid w:val="00C4174A"/>
    <w:rsid w:val="00C4246B"/>
    <w:rsid w:val="00C463D2"/>
    <w:rsid w:val="00C6528B"/>
    <w:rsid w:val="00C679A9"/>
    <w:rsid w:val="00C71420"/>
    <w:rsid w:val="00C71D23"/>
    <w:rsid w:val="00C7708E"/>
    <w:rsid w:val="00C90C10"/>
    <w:rsid w:val="00C90E73"/>
    <w:rsid w:val="00C94391"/>
    <w:rsid w:val="00C94BC8"/>
    <w:rsid w:val="00CA1FE8"/>
    <w:rsid w:val="00CA2E37"/>
    <w:rsid w:val="00CA320B"/>
    <w:rsid w:val="00CA3623"/>
    <w:rsid w:val="00CA60CE"/>
    <w:rsid w:val="00CA7660"/>
    <w:rsid w:val="00CB1C23"/>
    <w:rsid w:val="00CB46FE"/>
    <w:rsid w:val="00CB687D"/>
    <w:rsid w:val="00CB7829"/>
    <w:rsid w:val="00CC253D"/>
    <w:rsid w:val="00CC5174"/>
    <w:rsid w:val="00CC5A43"/>
    <w:rsid w:val="00CC69BF"/>
    <w:rsid w:val="00CD2F4F"/>
    <w:rsid w:val="00CD4A48"/>
    <w:rsid w:val="00CE2627"/>
    <w:rsid w:val="00CE7D40"/>
    <w:rsid w:val="00CF016B"/>
    <w:rsid w:val="00CF2B4E"/>
    <w:rsid w:val="00CF4F25"/>
    <w:rsid w:val="00CF519F"/>
    <w:rsid w:val="00CF6DBA"/>
    <w:rsid w:val="00D01D17"/>
    <w:rsid w:val="00D0424C"/>
    <w:rsid w:val="00D051A3"/>
    <w:rsid w:val="00D0521F"/>
    <w:rsid w:val="00D16232"/>
    <w:rsid w:val="00D17E53"/>
    <w:rsid w:val="00D23B85"/>
    <w:rsid w:val="00D259D8"/>
    <w:rsid w:val="00D33D4C"/>
    <w:rsid w:val="00D35CAA"/>
    <w:rsid w:val="00D41831"/>
    <w:rsid w:val="00D42A22"/>
    <w:rsid w:val="00D440ED"/>
    <w:rsid w:val="00D442BC"/>
    <w:rsid w:val="00D56B5C"/>
    <w:rsid w:val="00D608A6"/>
    <w:rsid w:val="00D6112F"/>
    <w:rsid w:val="00D6161A"/>
    <w:rsid w:val="00D62868"/>
    <w:rsid w:val="00D64AC9"/>
    <w:rsid w:val="00D7049F"/>
    <w:rsid w:val="00D70E6C"/>
    <w:rsid w:val="00D7183C"/>
    <w:rsid w:val="00D7483A"/>
    <w:rsid w:val="00D81D12"/>
    <w:rsid w:val="00D8201C"/>
    <w:rsid w:val="00D82034"/>
    <w:rsid w:val="00D85BFD"/>
    <w:rsid w:val="00D87662"/>
    <w:rsid w:val="00D9182C"/>
    <w:rsid w:val="00D91A1B"/>
    <w:rsid w:val="00D92210"/>
    <w:rsid w:val="00D93BDD"/>
    <w:rsid w:val="00D9411C"/>
    <w:rsid w:val="00DA1ACF"/>
    <w:rsid w:val="00DA3885"/>
    <w:rsid w:val="00DA586B"/>
    <w:rsid w:val="00DA73CF"/>
    <w:rsid w:val="00DC02E4"/>
    <w:rsid w:val="00DC3693"/>
    <w:rsid w:val="00DC7557"/>
    <w:rsid w:val="00DD03CF"/>
    <w:rsid w:val="00DD369B"/>
    <w:rsid w:val="00DD3BA1"/>
    <w:rsid w:val="00DD6620"/>
    <w:rsid w:val="00DE16C4"/>
    <w:rsid w:val="00DE519A"/>
    <w:rsid w:val="00DE52BD"/>
    <w:rsid w:val="00DE54DB"/>
    <w:rsid w:val="00DE7ECE"/>
    <w:rsid w:val="00DF0058"/>
    <w:rsid w:val="00DF0262"/>
    <w:rsid w:val="00DF13E5"/>
    <w:rsid w:val="00DF1E43"/>
    <w:rsid w:val="00E01D09"/>
    <w:rsid w:val="00E1705E"/>
    <w:rsid w:val="00E2078A"/>
    <w:rsid w:val="00E2132C"/>
    <w:rsid w:val="00E21354"/>
    <w:rsid w:val="00E312FE"/>
    <w:rsid w:val="00E3238C"/>
    <w:rsid w:val="00E32C93"/>
    <w:rsid w:val="00E32E93"/>
    <w:rsid w:val="00E3765E"/>
    <w:rsid w:val="00E40D5E"/>
    <w:rsid w:val="00E41E1E"/>
    <w:rsid w:val="00E467BB"/>
    <w:rsid w:val="00E470AF"/>
    <w:rsid w:val="00E56725"/>
    <w:rsid w:val="00E56C5B"/>
    <w:rsid w:val="00E61327"/>
    <w:rsid w:val="00E62E77"/>
    <w:rsid w:val="00E65C8E"/>
    <w:rsid w:val="00E736F8"/>
    <w:rsid w:val="00E740DC"/>
    <w:rsid w:val="00E8124B"/>
    <w:rsid w:val="00E831C2"/>
    <w:rsid w:val="00E867EA"/>
    <w:rsid w:val="00E92069"/>
    <w:rsid w:val="00E93CDC"/>
    <w:rsid w:val="00E959C1"/>
    <w:rsid w:val="00E9643E"/>
    <w:rsid w:val="00E966E3"/>
    <w:rsid w:val="00E96E20"/>
    <w:rsid w:val="00EA1B25"/>
    <w:rsid w:val="00EA2EEA"/>
    <w:rsid w:val="00EA521F"/>
    <w:rsid w:val="00EA70E1"/>
    <w:rsid w:val="00EB6BC1"/>
    <w:rsid w:val="00EB733F"/>
    <w:rsid w:val="00EB7556"/>
    <w:rsid w:val="00EB76D2"/>
    <w:rsid w:val="00EC1E15"/>
    <w:rsid w:val="00EC5FB8"/>
    <w:rsid w:val="00ED0F5D"/>
    <w:rsid w:val="00ED3A52"/>
    <w:rsid w:val="00ED7908"/>
    <w:rsid w:val="00EE3F52"/>
    <w:rsid w:val="00EE4376"/>
    <w:rsid w:val="00EF20B9"/>
    <w:rsid w:val="00EF46F1"/>
    <w:rsid w:val="00EF5E07"/>
    <w:rsid w:val="00EF676D"/>
    <w:rsid w:val="00F02B6A"/>
    <w:rsid w:val="00F11468"/>
    <w:rsid w:val="00F135BE"/>
    <w:rsid w:val="00F15581"/>
    <w:rsid w:val="00F20ABA"/>
    <w:rsid w:val="00F240E4"/>
    <w:rsid w:val="00F3262F"/>
    <w:rsid w:val="00F33041"/>
    <w:rsid w:val="00F34C07"/>
    <w:rsid w:val="00F37708"/>
    <w:rsid w:val="00F411E4"/>
    <w:rsid w:val="00F439DC"/>
    <w:rsid w:val="00F43A20"/>
    <w:rsid w:val="00F529D1"/>
    <w:rsid w:val="00F54117"/>
    <w:rsid w:val="00F650DB"/>
    <w:rsid w:val="00F65D86"/>
    <w:rsid w:val="00F66E14"/>
    <w:rsid w:val="00F7102F"/>
    <w:rsid w:val="00F743CD"/>
    <w:rsid w:val="00F74942"/>
    <w:rsid w:val="00F74AC0"/>
    <w:rsid w:val="00F76242"/>
    <w:rsid w:val="00F80BC6"/>
    <w:rsid w:val="00F82872"/>
    <w:rsid w:val="00F92193"/>
    <w:rsid w:val="00F953CF"/>
    <w:rsid w:val="00FA3F5A"/>
    <w:rsid w:val="00FB7B0E"/>
    <w:rsid w:val="00FC0A0F"/>
    <w:rsid w:val="00FC518D"/>
    <w:rsid w:val="00FC7CF4"/>
    <w:rsid w:val="00FD14B5"/>
    <w:rsid w:val="00FD1592"/>
    <w:rsid w:val="00FD2C3E"/>
    <w:rsid w:val="00FD2E7C"/>
    <w:rsid w:val="00FD4BEA"/>
    <w:rsid w:val="00FD53D6"/>
    <w:rsid w:val="00FE25AB"/>
    <w:rsid w:val="00FE2897"/>
    <w:rsid w:val="00FE4BE3"/>
    <w:rsid w:val="00FF2B9F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0F261C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Normal" w:customStyle="true">
    <w:name w:val="ConsPlusNormal"/>
    <w:link w:val="ConsPlusNormal0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nformat" w:customStyle="true">
    <w:name w:val="ConsPlusNonformat"/>
    <w:rsid w:val="000F261C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50CB"/>
    <w:rPr>
      <w:color w:val="0000FF" w:themeColor="hyperlink"/>
      <w:u w:val="single"/>
    </w:rPr>
  </w:style>
  <w:style w:type="character" w:styleId="ConsPlusNormal0" w:customStyle="true">
    <w:name w:val="ConsPlusNormal Знак"/>
    <w:link w:val="ConsPlusNormal"/>
    <w:locked/>
    <w:rsid w:val="00D16232"/>
    <w:rPr>
      <w:rFonts w:ascii="Calibri" w:hAnsi="Calibri" w:cs="Calibri" w:eastAsiaTheme="minorEastAsia"/>
      <w:lang w:eastAsia="ru-RU"/>
    </w:rPr>
  </w:style>
  <w:style w:type="paragraph" w:styleId="a6">
    <w:name w:val="List Paragraph"/>
    <w:basedOn w:val="a"/>
    <w:uiPriority w:val="34"/>
    <w:qFormat/>
    <w:rsid w:val="00EE4376"/>
    <w:pPr>
      <w:ind w:left="720"/>
      <w:contextualSpacing/>
    </w:pPr>
  </w:style>
  <w:style w:type="table" w:styleId="a7">
    <w:name w:val="Table Grid"/>
    <w:basedOn w:val="a1"/>
    <w:uiPriority w:val="59"/>
    <w:rsid w:val="00A05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4E2D5F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4E2D5F"/>
  </w:style>
  <w:style w:type="paragraph" w:styleId="aa">
    <w:name w:val="footer"/>
    <w:basedOn w:val="a"/>
    <w:link w:val="ab"/>
    <w:uiPriority w:val="99"/>
    <w:unhideWhenUsed/>
    <w:rsid w:val="004E2D5F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4E2D5F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0F261C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" w:type="paragraph">
    <w:name w:val="ConsPlusNormal"/>
    <w:link w:val="ConsPlusNormal0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nformat" w:type="paragraph">
    <w:name w:val="ConsPlusNonformat"/>
    <w:rsid w:val="000F261C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B7556"/>
    <w:rPr>
      <w:rFonts w:ascii="Tahoma" w:cs="Tahoma" w:hAnsi="Tahoma"/>
      <w:sz w:val="16"/>
      <w:szCs w:val="16"/>
    </w:rPr>
  </w:style>
  <w:style w:styleId="a5" w:type="character">
    <w:name w:val="Hyperlink"/>
    <w:basedOn w:val="a0"/>
    <w:uiPriority w:val="99"/>
    <w:unhideWhenUsed/>
    <w:rsid w:val="004F50CB"/>
    <w:rPr>
      <w:color w:themeColor="hyperlink" w:val="0000FF"/>
      <w:u w:val="single"/>
    </w:rPr>
  </w:style>
  <w:style w:customStyle="1" w:styleId="ConsPlusNormal0" w:type="character">
    <w:name w:val="ConsPlusNormal Знак"/>
    <w:link w:val="ConsPlusNormal"/>
    <w:locked/>
    <w:rsid w:val="00D16232"/>
    <w:rPr>
      <w:rFonts w:ascii="Calibri" w:cs="Calibri" w:eastAsiaTheme="minorEastAsia" w:hAnsi="Calibri"/>
      <w:lang w:eastAsia="ru-RU"/>
    </w:rPr>
  </w:style>
  <w:style w:styleId="a6" w:type="paragraph">
    <w:name w:val="List Paragraph"/>
    <w:basedOn w:val="a"/>
    <w:uiPriority w:val="34"/>
    <w:qFormat/>
    <w:rsid w:val="00EE4376"/>
    <w:pPr>
      <w:ind w:left="720"/>
      <w:contextualSpacing/>
    </w:pPr>
  </w:style>
  <w:style w:styleId="a7" w:type="table">
    <w:name w:val="Table Grid"/>
    <w:basedOn w:val="a1"/>
    <w:uiPriority w:val="59"/>
    <w:rsid w:val="00A059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header"/>
    <w:basedOn w:val="a"/>
    <w:link w:val="a9"/>
    <w:uiPriority w:val="99"/>
    <w:unhideWhenUsed/>
    <w:rsid w:val="004E2D5F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4E2D5F"/>
  </w:style>
  <w:style w:styleId="aa" w:type="paragraph">
    <w:name w:val="footer"/>
    <w:basedOn w:val="a"/>
    <w:link w:val="ab"/>
    <w:uiPriority w:val="99"/>
    <w:unhideWhenUsed/>
    <w:rsid w:val="004E2D5F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4E2D5F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9187&amp;dst=100951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rsk.ru/citytoday/socialprotectio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55769&amp;dst=10063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239 от 31.03.2026</docTitle>
  </documentManagement>
</p:properties>
</file>

<file path=customXml/itemProps1.xml><?xml version="1.0" encoding="utf-8"?>
<ds:datastoreItem xmlns:ds="http://schemas.openxmlformats.org/officeDocument/2006/customXml" ds:itemID="{86DBA428-32A8-45A0-A795-8D1120669F5C}"/>
</file>

<file path=customXml/itemProps2.xml><?xml version="1.0" encoding="utf-8"?>
<ds:datastoreItem xmlns:ds="http://schemas.openxmlformats.org/officeDocument/2006/customXml" ds:itemID="{990DCF9E-5F5F-40AA-8CBC-FBD18157D38F}"/>
</file>

<file path=customXml/itemProps3.xml><?xml version="1.0" encoding="utf-8"?>
<ds:datastoreItem xmlns:ds="http://schemas.openxmlformats.org/officeDocument/2006/customXml" ds:itemID="{A5EC7030-FD92-43CB-9979-D3D87A9A191F}"/>
</file>

<file path=customXml/itemProps4.xml><?xml version="1.0" encoding="utf-8"?>
<ds:datastoreItem xmlns:ds="http://schemas.openxmlformats.org/officeDocument/2006/customXml" ds:itemID="{73F14DCC-5EEE-47B6-BEED-B9588F6F9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30</Pages>
  <Words>9425</Words>
  <Characters>53726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239 от 31.03.2026</dc:title>
  <dc:creator>Журавлева Анна Викторовна</dc:creator>
  <cp:lastModifiedBy>Сайгашкина Евгения Николаевна</cp:lastModifiedBy>
  <cp:revision>161</cp:revision>
  <cp:lastPrinted>2026-02-09T02:15:00Z</cp:lastPrinted>
  <dcterms:created xsi:type="dcterms:W3CDTF">2026-03-02T04:14:00Z</dcterms:created>
  <dcterms:modified xsi:type="dcterms:W3CDTF">2026-03-30T08:19:00Z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