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1992E537" w14:textId="0256E3F1" w:rsidP="00EE3D0C" w:rsidR="00EE3D0C" w:rsidRDefault="00EE3D0C" w:rsidRPr="00EE3D0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E3D0C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</w:p>
    <w:p w14:paraId="33702C46" w14:textId="77777777" w:rsidP="00EE3D0C" w:rsidR="00EE3D0C" w:rsidRDefault="00EE3D0C" w:rsidRPr="00EE3D0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E3D0C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14:paraId="715F433B" w14:textId="77777777" w:rsidP="00EE3D0C" w:rsidR="00EE3D0C" w:rsidRDefault="00EE3D0C" w:rsidRPr="00EE3D0C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E3D0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14:paraId="6EA32B69" w14:textId="77777777" w:rsidP="00EE3D0C" w:rsidR="00EE3D0C" w:rsidRDefault="00EE3D0C" w:rsidRPr="00EE3D0C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E3D0C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EE3D0C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14:paraId="04C55A74" w14:textId="77777777" w:rsidP="00EE3D0C" w:rsidR="00EE3D0C" w:rsidRDefault="00EE3D0C" w:rsidRPr="00EE3D0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E3D0C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14:paraId="476265BF" w14:textId="77777777" w:rsidP="005752DD" w:rsidR="005752DD" w:rsidRDefault="005752DD" w:rsidRPr="00EE3D0C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6"/>
          <w:szCs w:val="36"/>
          <w:lang w:eastAsia="ru-RU"/>
        </w:rPr>
      </w:pPr>
    </w:p>
    <w:p w14:paraId="479AC438" w14:textId="77777777" w:rsidP="005752DD" w:rsidR="00EE3D0C" w:rsidRDefault="00EE3D0C" w:rsidRPr="00EE3D0C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6"/>
          <w:szCs w:val="36"/>
          <w:lang w:eastAsia="ru-RU"/>
        </w:rPr>
      </w:pPr>
    </w:p>
    <w:p w14:paraId="24E63DEF" w14:textId="77777777" w:rsidP="00EE3D0C" w:rsidR="005752DD" w:rsidRDefault="005752DD" w:rsidRPr="00B134A0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134A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14:paraId="4E3D5D82" w14:textId="77777777" w:rsidP="00EE3D0C" w:rsidR="00EE3D0C" w:rsidRDefault="005119D6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119D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в проект межевания территории </w:t>
      </w:r>
    </w:p>
    <w:p w14:paraId="60A80AD4" w14:textId="77777777" w:rsidP="00EE3D0C" w:rsidR="00EE3D0C" w:rsidRDefault="005119D6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119D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14:paraId="48DDC40F" w14:textId="29B45F21" w:rsidP="00EE3D0C" w:rsidR="005752DD" w:rsidRDefault="005119D6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119D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границах земельного уч</w:t>
      </w:r>
      <w:r w:rsidR="00AD06E1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астка с номером межевания 8.4.4</w:t>
      </w:r>
    </w:p>
    <w:p w14:paraId="3EE02AEE" w14:textId="77777777" w:rsidP="005752DD" w:rsidR="005119D6" w:rsidRDefault="005119D6" w:rsidRPr="00EE3D0C">
      <w:pPr>
        <w:spacing w:after="0" w:line="240" w:lineRule="auto"/>
        <w:jc w:val="center"/>
        <w:rPr>
          <w:rFonts w:ascii="Times New Roman" w:cs="Times New Roman" w:hAnsi="Times New Roman"/>
          <w:sz w:val="36"/>
          <w:szCs w:val="36"/>
        </w:rPr>
      </w:pPr>
    </w:p>
    <w:p w14:paraId="17666500" w14:textId="77777777" w:rsidP="005752DD" w:rsidR="00EE3D0C" w:rsidRDefault="00EE3D0C" w:rsidRPr="00EE3D0C">
      <w:pPr>
        <w:spacing w:after="0" w:line="240" w:lineRule="auto"/>
        <w:jc w:val="center"/>
        <w:rPr>
          <w:rFonts w:ascii="Times New Roman" w:cs="Times New Roman" w:hAnsi="Times New Roman"/>
          <w:sz w:val="36"/>
          <w:szCs w:val="36"/>
        </w:rPr>
      </w:pPr>
    </w:p>
    <w:p w14:paraId="30D18C36" w14:textId="33A9A553" w:rsidP="00EE3D0C" w:rsidR="0007074E" w:rsidRDefault="0007074E" w:rsidRPr="00EE3D0C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E3D0C">
        <w:rPr>
          <w:rFonts w:ascii="Times New Roman" w:cs="Times New Roman" w:hAnsi="Times New Roman"/>
          <w:sz w:val="30"/>
          <w:szCs w:val="30"/>
        </w:rPr>
        <w:t xml:space="preserve">Проект </w:t>
      </w:r>
      <w:r w:rsidR="005119D6" w:rsidRPr="00EE3D0C">
        <w:rPr>
          <w:rFonts w:ascii="Times New Roman" w:cs="Times New Roman" w:hAnsi="Times New Roman"/>
          <w:sz w:val="30"/>
          <w:szCs w:val="30"/>
        </w:rPr>
        <w:t xml:space="preserve">внесения изменений в проект межевания территории северо-восточной левобережной части города Красноярска, утвержденный постановлением администрации города от 01.07.2019 </w:t>
      </w:r>
      <w:r w:rsidR="00EE3D0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5119D6" w:rsidRPr="00EE3D0C">
        <w:rPr>
          <w:rFonts w:ascii="Times New Roman" w:cs="Times New Roman" w:hAnsi="Times New Roman"/>
          <w:sz w:val="30"/>
          <w:szCs w:val="30"/>
        </w:rPr>
        <w:t xml:space="preserve">№ </w:t>
      </w:r>
      <w:r w:rsidR="00E866EF">
        <w:rPr>
          <w:rFonts w:ascii="Times New Roman" w:cs="Times New Roman" w:hAnsi="Times New Roman"/>
          <w:sz w:val="30"/>
          <w:szCs w:val="30"/>
        </w:rPr>
        <w:t xml:space="preserve">410, </w:t>
      </w:r>
      <w:r w:rsidR="005119D6" w:rsidRPr="00EE3D0C">
        <w:rPr>
          <w:rFonts w:ascii="Times New Roman" w:cs="Times New Roman" w:hAnsi="Times New Roman"/>
          <w:sz w:val="30"/>
          <w:szCs w:val="30"/>
        </w:rPr>
        <w:t>в границах земельного уча</w:t>
      </w:r>
      <w:r w:rsidR="00AD06E1" w:rsidRPr="00EE3D0C">
        <w:rPr>
          <w:rFonts w:ascii="Times New Roman" w:cs="Times New Roman" w:hAnsi="Times New Roman"/>
          <w:sz w:val="30"/>
          <w:szCs w:val="30"/>
        </w:rPr>
        <w:t>стка с номером межевания 8.4.4</w:t>
      </w:r>
      <w:r w:rsidR="005119D6" w:rsidRPr="00EE3D0C">
        <w:rPr>
          <w:rFonts w:ascii="Times New Roman" w:cs="Times New Roman" w:hAnsi="Times New Roman"/>
          <w:sz w:val="30"/>
          <w:szCs w:val="30"/>
        </w:rPr>
        <w:t xml:space="preserve"> </w:t>
      </w:r>
      <w:r w:rsidRPr="00EE3D0C">
        <w:rPr>
          <w:rFonts w:ascii="Times New Roman" w:cs="Times New Roman" w:hAnsi="Times New Roman"/>
          <w:sz w:val="30"/>
          <w:szCs w:val="30"/>
        </w:rPr>
        <w:t>разработан на основании п</w:t>
      </w:r>
      <w:r w:rsidR="007B6B49">
        <w:rPr>
          <w:rFonts w:ascii="Times New Roman" w:cs="Times New Roman" w:hAnsi="Times New Roman"/>
          <w:sz w:val="30"/>
          <w:szCs w:val="30"/>
        </w:rPr>
        <w:t>ункта</w:t>
      </w:r>
      <w:r w:rsidRPr="00EE3D0C">
        <w:rPr>
          <w:rFonts w:ascii="Times New Roman" w:cs="Times New Roman" w:hAnsi="Times New Roman"/>
          <w:sz w:val="30"/>
          <w:szCs w:val="30"/>
        </w:rPr>
        <w:t xml:space="preserve"> 34 П</w:t>
      </w:r>
      <w:r w:rsidR="00456280" w:rsidRPr="00EE3D0C">
        <w:rPr>
          <w:rFonts w:ascii="Times New Roman" w:cs="Times New Roman" w:hAnsi="Times New Roman"/>
          <w:sz w:val="30"/>
          <w:szCs w:val="30"/>
        </w:rPr>
        <w:t xml:space="preserve">равил подготовки документации </w:t>
      </w:r>
      <w:r w:rsidR="00EE3D0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EE3D0C">
        <w:rPr>
          <w:rFonts w:ascii="Times New Roman" w:cs="Times New Roman" w:hAnsi="Times New Roman"/>
          <w:sz w:val="30"/>
          <w:szCs w:val="30"/>
        </w:rPr>
        <w:t>по планировке территории, под</w:t>
      </w:r>
      <w:r w:rsidR="00456280" w:rsidRPr="00EE3D0C">
        <w:rPr>
          <w:rFonts w:ascii="Times New Roman" w:cs="Times New Roman" w:hAnsi="Times New Roman"/>
          <w:sz w:val="30"/>
          <w:szCs w:val="30"/>
        </w:rPr>
        <w:t xml:space="preserve">готовка которой осуществляется </w:t>
      </w:r>
      <w:r w:rsidR="00EE3D0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EE3D0C">
        <w:rPr>
          <w:rFonts w:ascii="Times New Roman" w:cs="Times New Roman" w:hAnsi="Times New Roman"/>
          <w:sz w:val="30"/>
          <w:szCs w:val="30"/>
        </w:rPr>
        <w:t>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</w:t>
      </w:r>
      <w:r w:rsidR="00456280" w:rsidRPr="00EE3D0C">
        <w:rPr>
          <w:rFonts w:ascii="Times New Roman" w:cs="Times New Roman" w:hAnsi="Times New Roman"/>
          <w:sz w:val="30"/>
          <w:szCs w:val="30"/>
        </w:rPr>
        <w:t>моуправления, принятия решения</w:t>
      </w:r>
      <w:proofErr w:type="gramEnd"/>
      <w:r w:rsidR="00456280" w:rsidRPr="00EE3D0C">
        <w:rPr>
          <w:rFonts w:ascii="Times New Roman" w:cs="Times New Roman" w:hAnsi="Times New Roman"/>
          <w:sz w:val="30"/>
          <w:szCs w:val="30"/>
        </w:rPr>
        <w:t xml:space="preserve"> </w:t>
      </w:r>
      <w:r w:rsidR="00EE3D0C">
        <w:rPr>
          <w:rFonts w:ascii="Times New Roman" w:cs="Times New Roman" w:hAnsi="Times New Roman"/>
          <w:sz w:val="30"/>
          <w:szCs w:val="30"/>
        </w:rPr>
        <w:t xml:space="preserve">               </w:t>
      </w:r>
      <w:proofErr w:type="gramStart"/>
      <w:r w:rsidRPr="00EE3D0C">
        <w:rPr>
          <w:rFonts w:ascii="Times New Roman" w:cs="Times New Roman" w:hAnsi="Times New Roman"/>
          <w:sz w:val="30"/>
          <w:szCs w:val="30"/>
        </w:rPr>
        <w:t>об утверждении документации по планировке территории, внесения изменений в такую документа</w:t>
      </w:r>
      <w:r w:rsidR="00456280" w:rsidRPr="00EE3D0C">
        <w:rPr>
          <w:rFonts w:ascii="Times New Roman" w:cs="Times New Roman" w:hAnsi="Times New Roman"/>
          <w:sz w:val="30"/>
          <w:szCs w:val="30"/>
        </w:rPr>
        <w:t xml:space="preserve">цию, отмены такой документации </w:t>
      </w:r>
      <w:r w:rsidR="00EE3D0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E3D0C">
        <w:rPr>
          <w:rFonts w:ascii="Times New Roman" w:cs="Times New Roman" w:hAnsi="Times New Roman"/>
          <w:sz w:val="30"/>
          <w:szCs w:val="30"/>
        </w:rPr>
        <w:t xml:space="preserve">или </w:t>
      </w:r>
      <w:proofErr w:type="spellStart"/>
      <w:r w:rsidRPr="00EE3D0C">
        <w:rPr>
          <w:rFonts w:ascii="Times New Roman" w:cs="Times New Roman" w:hAnsi="Times New Roman"/>
          <w:sz w:val="30"/>
          <w:szCs w:val="30"/>
        </w:rPr>
        <w:t>ее</w:t>
      </w:r>
      <w:proofErr w:type="spellEnd"/>
      <w:r w:rsidRPr="00EE3D0C">
        <w:rPr>
          <w:rFonts w:ascii="Times New Roman" w:cs="Times New Roman" w:hAnsi="Times New Roman"/>
          <w:sz w:val="30"/>
          <w:szCs w:val="30"/>
        </w:rPr>
        <w:t xml:space="preserve"> отдельных частей, признания отдельных частей такой документации не подлежащими применению, а также подготовки </w:t>
      </w:r>
      <w:r w:rsidR="00EE3D0C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EE3D0C">
        <w:rPr>
          <w:rFonts w:ascii="Times New Roman" w:cs="Times New Roman" w:hAnsi="Times New Roman"/>
          <w:sz w:val="30"/>
          <w:szCs w:val="30"/>
        </w:rPr>
        <w:t>и утверждения проекта пл</w:t>
      </w:r>
      <w:r w:rsidR="00456280" w:rsidRPr="00EE3D0C">
        <w:rPr>
          <w:rFonts w:ascii="Times New Roman" w:cs="Times New Roman" w:hAnsi="Times New Roman"/>
          <w:sz w:val="30"/>
          <w:szCs w:val="30"/>
        </w:rPr>
        <w:t xml:space="preserve">анировки территории в отношении </w:t>
      </w:r>
      <w:r w:rsidRPr="00EE3D0C">
        <w:rPr>
          <w:rFonts w:ascii="Times New Roman" w:cs="Times New Roman" w:hAnsi="Times New Roman"/>
          <w:sz w:val="30"/>
          <w:szCs w:val="30"/>
        </w:rPr>
        <w:t>территорий исторических поселений федерального и регио</w:t>
      </w:r>
      <w:r w:rsidR="00456280" w:rsidRPr="00EE3D0C">
        <w:rPr>
          <w:rFonts w:ascii="Times New Roman" w:cs="Times New Roman" w:hAnsi="Times New Roman"/>
          <w:sz w:val="30"/>
          <w:szCs w:val="30"/>
        </w:rPr>
        <w:t xml:space="preserve">нального значения, </w:t>
      </w:r>
      <w:proofErr w:type="spellStart"/>
      <w:r w:rsidR="00456280" w:rsidRPr="00EE3D0C">
        <w:rPr>
          <w:rFonts w:ascii="Times New Roman" w:cs="Times New Roman" w:hAnsi="Times New Roman"/>
          <w:sz w:val="30"/>
          <w:szCs w:val="30"/>
        </w:rPr>
        <w:t>утвержденных</w:t>
      </w:r>
      <w:proofErr w:type="spellEnd"/>
      <w:r w:rsidR="00456280" w:rsidRPr="00EE3D0C">
        <w:rPr>
          <w:rFonts w:ascii="Times New Roman" w:cs="Times New Roman" w:hAnsi="Times New Roman"/>
          <w:sz w:val="30"/>
          <w:szCs w:val="30"/>
        </w:rPr>
        <w:t xml:space="preserve"> </w:t>
      </w:r>
      <w:r w:rsidRPr="00EE3D0C">
        <w:rPr>
          <w:rFonts w:ascii="Times New Roman" w:cs="Times New Roman" w:hAnsi="Times New Roman"/>
          <w:sz w:val="30"/>
          <w:szCs w:val="30"/>
        </w:rPr>
        <w:t xml:space="preserve">постановлением Правительства </w:t>
      </w:r>
      <w:r w:rsidR="00EE3D0C" w:rsidRPr="00EE3D0C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Pr="00EE3D0C">
        <w:rPr>
          <w:rFonts w:ascii="Times New Roman" w:cs="Times New Roman" w:hAnsi="Times New Roman"/>
          <w:sz w:val="30"/>
          <w:szCs w:val="30"/>
        </w:rPr>
        <w:t xml:space="preserve"> от 02.02.2024 № 112, по инициативе ООО «</w:t>
      </w:r>
      <w:proofErr w:type="spellStart"/>
      <w:r w:rsidR="00AD06E1" w:rsidRPr="00EE3D0C">
        <w:rPr>
          <w:rFonts w:ascii="Times New Roman" w:cs="Times New Roman" w:hAnsi="Times New Roman"/>
          <w:sz w:val="30"/>
          <w:szCs w:val="30"/>
        </w:rPr>
        <w:t>ВладКо</w:t>
      </w:r>
      <w:proofErr w:type="spellEnd"/>
      <w:r w:rsidRPr="00EE3D0C">
        <w:rPr>
          <w:rFonts w:ascii="Times New Roman" w:cs="Times New Roman" w:hAnsi="Times New Roman"/>
          <w:sz w:val="30"/>
          <w:szCs w:val="30"/>
        </w:rPr>
        <w:t>».</w:t>
      </w:r>
      <w:proofErr w:type="gramEnd"/>
    </w:p>
    <w:p w14:paraId="6BF710CF" w14:textId="0E381F92" w:rsidP="00EE3D0C" w:rsidR="005752DD" w:rsidRDefault="0007074E" w:rsidRPr="00EE3D0C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EE3D0C">
        <w:rPr>
          <w:rFonts w:ascii="Times New Roman" w:cs="Times New Roman" w:hAnsi="Times New Roman"/>
          <w:sz w:val="30"/>
          <w:szCs w:val="30"/>
        </w:rPr>
        <w:t xml:space="preserve">Целями </w:t>
      </w:r>
      <w:r w:rsidR="007B6B49">
        <w:rPr>
          <w:rFonts w:ascii="Times New Roman" w:cs="Times New Roman" w:hAnsi="Times New Roman"/>
          <w:sz w:val="30"/>
          <w:szCs w:val="30"/>
        </w:rPr>
        <w:t xml:space="preserve">разработки настоящего проекта </w:t>
      </w:r>
      <w:r w:rsidRPr="00EE3D0C">
        <w:rPr>
          <w:rFonts w:ascii="Times New Roman" w:cs="Times New Roman" w:hAnsi="Times New Roman"/>
          <w:sz w:val="30"/>
          <w:szCs w:val="30"/>
        </w:rPr>
        <w:t>являются</w:t>
      </w:r>
      <w:r w:rsidR="005752DD" w:rsidRPr="00EE3D0C">
        <w:rPr>
          <w:rFonts w:ascii="Times New Roman" w:cs="Times New Roman" w:hAnsi="Times New Roman"/>
          <w:sz w:val="30"/>
          <w:szCs w:val="30"/>
        </w:rPr>
        <w:t>:</w:t>
      </w:r>
    </w:p>
    <w:p w14:paraId="02E4D2D1" w14:textId="10C4C104" w:rsidP="00EE3D0C" w:rsidR="00AD06E1" w:rsidRDefault="00AD06E1" w:rsidRPr="00EE3D0C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EE3D0C">
        <w:rPr>
          <w:rFonts w:ascii="Times New Roman" w:cs="Times New Roman" w:hAnsi="Times New Roman"/>
          <w:sz w:val="30"/>
          <w:szCs w:val="30"/>
        </w:rPr>
        <w:t>установлени</w:t>
      </w:r>
      <w:r w:rsidR="007B6B49">
        <w:rPr>
          <w:rFonts w:ascii="Times New Roman" w:cs="Times New Roman" w:hAnsi="Times New Roman"/>
          <w:sz w:val="30"/>
          <w:szCs w:val="30"/>
        </w:rPr>
        <w:t>е</w:t>
      </w:r>
      <w:r w:rsidRPr="00EE3D0C">
        <w:rPr>
          <w:rFonts w:ascii="Times New Roman" w:cs="Times New Roman" w:hAnsi="Times New Roman"/>
          <w:sz w:val="30"/>
          <w:szCs w:val="30"/>
        </w:rPr>
        <w:t>, изменени</w:t>
      </w:r>
      <w:r w:rsidR="007B6B49">
        <w:rPr>
          <w:rFonts w:ascii="Times New Roman" w:cs="Times New Roman" w:hAnsi="Times New Roman"/>
          <w:sz w:val="30"/>
          <w:szCs w:val="30"/>
        </w:rPr>
        <w:t>е</w:t>
      </w:r>
      <w:r w:rsidRPr="00EE3D0C">
        <w:rPr>
          <w:rFonts w:ascii="Times New Roman" w:cs="Times New Roman" w:hAnsi="Times New Roman"/>
          <w:sz w:val="30"/>
          <w:szCs w:val="30"/>
        </w:rPr>
        <w:t xml:space="preserve"> местоположения границ образуемых </w:t>
      </w:r>
      <w:r w:rsidRPr="00EE3D0C">
        <w:rPr>
          <w:rFonts w:ascii="Times New Roman" w:cs="Times New Roman" w:hAnsi="Times New Roman"/>
          <w:sz w:val="30"/>
          <w:szCs w:val="30"/>
        </w:rPr>
        <w:br/>
        <w:t>и изменяемых земельных участков;</w:t>
      </w:r>
    </w:p>
    <w:p w14:paraId="3E5E41C6" w14:textId="40ABA429" w:rsidP="00EE3D0C" w:rsidR="00AD06E1" w:rsidRDefault="00AD06E1" w:rsidRPr="00EE3D0C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EE3D0C">
        <w:rPr>
          <w:rFonts w:ascii="Times New Roman" w:cs="Times New Roman" w:hAnsi="Times New Roman"/>
          <w:sz w:val="30"/>
          <w:szCs w:val="30"/>
        </w:rPr>
        <w:t>установлени</w:t>
      </w:r>
      <w:r w:rsidR="007B6B49">
        <w:rPr>
          <w:rFonts w:ascii="Times New Roman" w:cs="Times New Roman" w:hAnsi="Times New Roman"/>
          <w:sz w:val="30"/>
          <w:szCs w:val="30"/>
        </w:rPr>
        <w:t>е</w:t>
      </w:r>
      <w:r w:rsidRPr="00EE3D0C">
        <w:rPr>
          <w:rFonts w:ascii="Times New Roman" w:cs="Times New Roman" w:hAnsi="Times New Roman"/>
          <w:sz w:val="30"/>
          <w:szCs w:val="30"/>
        </w:rPr>
        <w:t>, изменени</w:t>
      </w:r>
      <w:r w:rsidR="007B6B49">
        <w:rPr>
          <w:rFonts w:ascii="Times New Roman" w:cs="Times New Roman" w:hAnsi="Times New Roman"/>
          <w:sz w:val="30"/>
          <w:szCs w:val="30"/>
        </w:rPr>
        <w:t>е</w:t>
      </w:r>
      <w:r w:rsidRPr="00EE3D0C">
        <w:rPr>
          <w:rFonts w:ascii="Times New Roman" w:cs="Times New Roman" w:hAnsi="Times New Roman"/>
          <w:sz w:val="30"/>
          <w:szCs w:val="30"/>
        </w:rPr>
        <w:t xml:space="preserve"> вида </w:t>
      </w:r>
      <w:proofErr w:type="spellStart"/>
      <w:r w:rsidRPr="00EE3D0C">
        <w:rPr>
          <w:rFonts w:ascii="Times New Roman" w:cs="Times New Roman" w:hAnsi="Times New Roman"/>
          <w:sz w:val="30"/>
          <w:szCs w:val="30"/>
        </w:rPr>
        <w:t>разрешенного</w:t>
      </w:r>
      <w:proofErr w:type="spellEnd"/>
      <w:r w:rsidRPr="00EE3D0C">
        <w:rPr>
          <w:rFonts w:ascii="Times New Roman" w:cs="Times New Roman" w:hAnsi="Times New Roman"/>
          <w:sz w:val="30"/>
          <w:szCs w:val="30"/>
        </w:rPr>
        <w:t xml:space="preserve"> использования земельного участка.</w:t>
      </w:r>
    </w:p>
    <w:p w14:paraId="4EA2FB2B" w14:textId="1F1956C5" w:rsidP="00EE3D0C" w:rsidR="00AD06E1" w:rsidRDefault="00AD06E1" w:rsidRPr="00EE3D0C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EE3D0C">
        <w:rPr>
          <w:rFonts w:ascii="Times New Roman" w:cs="Times New Roman" w:eastAsia="Calibri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EE3D0C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EE3D0C">
        <w:rPr>
          <w:rFonts w:ascii="Times New Roman" w:cs="Times New Roman" w:eastAsia="Calibri" w:hAnsi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13.03.2015 № 7-107 (далее – Генеральный план), территория расположена в зоне смешанной и общественно-деловой застройки, в границах планировочного района </w:t>
      </w:r>
      <w:r w:rsidR="00EE3D0C">
        <w:rPr>
          <w:rFonts w:ascii="Times New Roman" w:cs="Times New Roman" w:eastAsia="Calibri" w:hAnsi="Times New Roman"/>
          <w:sz w:val="30"/>
          <w:szCs w:val="30"/>
        </w:rPr>
        <w:t xml:space="preserve">       </w:t>
      </w:r>
      <w:r w:rsidRPr="00EE3D0C">
        <w:rPr>
          <w:rFonts w:ascii="Times New Roman" w:cs="Times New Roman" w:eastAsia="Calibri" w:hAnsi="Times New Roman"/>
          <w:sz w:val="30"/>
          <w:szCs w:val="30"/>
        </w:rPr>
        <w:t xml:space="preserve">с номером 4.4.21, в котором Генеральным планом не предусмотрено размещение объектов федерального, </w:t>
      </w:r>
      <w:r w:rsidR="00EE3D0C">
        <w:rPr>
          <w:rFonts w:ascii="Times New Roman" w:cs="Times New Roman" w:eastAsia="Calibri" w:hAnsi="Times New Roman"/>
          <w:sz w:val="30"/>
          <w:szCs w:val="30"/>
        </w:rPr>
        <w:t xml:space="preserve">регионального и </w:t>
      </w:r>
      <w:r w:rsidRPr="00EE3D0C">
        <w:rPr>
          <w:rFonts w:ascii="Times New Roman" w:cs="Times New Roman" w:eastAsia="Calibri" w:hAnsi="Times New Roman"/>
          <w:sz w:val="30"/>
          <w:szCs w:val="30"/>
        </w:rPr>
        <w:t>местного значени</w:t>
      </w:r>
      <w:r w:rsidR="007B6B49">
        <w:rPr>
          <w:rFonts w:ascii="Times New Roman" w:cs="Times New Roman" w:eastAsia="Calibri" w:hAnsi="Times New Roman"/>
          <w:sz w:val="30"/>
          <w:szCs w:val="30"/>
        </w:rPr>
        <w:t>я</w:t>
      </w:r>
      <w:r w:rsidRPr="00EE3D0C">
        <w:rPr>
          <w:rFonts w:ascii="Times New Roman" w:cs="Times New Roman" w:eastAsia="Calibri" w:hAnsi="Times New Roman"/>
          <w:sz w:val="30"/>
          <w:szCs w:val="30"/>
        </w:rPr>
        <w:t>.</w:t>
      </w:r>
    </w:p>
    <w:p w14:paraId="5D8A6E8C" w14:textId="2A2291F1" w:rsidP="00EE3D0C" w:rsidR="00AD06E1" w:rsidRDefault="00AD06E1" w:rsidRPr="00EE3D0C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EE3D0C">
        <w:rPr>
          <w:rFonts w:ascii="Times New Roman" w:cs="Times New Roman" w:hAnsi="Times New Roman"/>
          <w:sz w:val="30"/>
          <w:szCs w:val="30"/>
        </w:rPr>
        <w:lastRenderedPageBreak/>
        <w:t>Согласно Правилам землепользования и застройки городского округа город Красноя</w:t>
      </w:r>
      <w:proofErr w:type="gramStart"/>
      <w:r w:rsidRPr="00EE3D0C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EE3D0C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Красноярского городского Совета депутатов от 07.07.2015 № В-122, территория находится в территориальной зоне «Зона</w:t>
      </w:r>
      <w:r w:rsidR="00EE3D0C">
        <w:rPr>
          <w:rFonts w:ascii="Times New Roman" w:cs="Times New Roman" w:hAnsi="Times New Roman"/>
          <w:sz w:val="30"/>
          <w:szCs w:val="30"/>
        </w:rPr>
        <w:t xml:space="preserve"> смешанной общественно-деловой </w:t>
      </w:r>
      <w:r w:rsidRPr="00EE3D0C">
        <w:rPr>
          <w:rFonts w:ascii="Times New Roman" w:cs="Times New Roman" w:hAnsi="Times New Roman"/>
          <w:sz w:val="30"/>
          <w:szCs w:val="30"/>
        </w:rPr>
        <w:t>и многоэтажной жилой застройки (СОДЖ-2)».</w:t>
      </w:r>
    </w:p>
    <w:p w14:paraId="3D6547F0" w14:textId="77777777" w:rsidP="004C1CAB" w:rsidR="005752DD" w:rsidRDefault="005752DD" w:rsidRPr="00B134A0">
      <w:pPr>
        <w:spacing w:after="0"/>
        <w:contextualSpacing/>
        <w:jc w:val="both"/>
        <w:rPr>
          <w:rFonts w:ascii="Times New Roman" w:cs="Times New Roman" w:eastAsia="ヒラギノ角ゴ Pro W3" w:hAnsi="Times New Roman"/>
          <w:color w:val="FF0000"/>
          <w:sz w:val="30"/>
          <w:szCs w:val="30"/>
          <w:lang w:eastAsia="ru-RU"/>
        </w:rPr>
        <w:sectPr w:rsidR="005752DD" w:rsidRPr="00B134A0" w:rsidSect="00EE3D0C">
          <w:headerReference r:id="rId9" w:type="default"/>
          <w:footerReference r:id="rId10" w:type="even"/>
          <w:footerReference r:id="rId11" w:type="default"/>
          <w:headerReference r:id="rId12" w:type="first"/>
          <w:pgSz w:code="9" w:h="16838" w:w="11906"/>
          <w:pgMar w:bottom="1134" w:footer="709" w:gutter="0" w:header="709" w:left="1985" w:right="567" w:top="1134"/>
          <w:pgNumType w:start="13"/>
          <w:cols w:space="708"/>
          <w:titlePg/>
          <w:docGrid w:linePitch="360"/>
        </w:sectPr>
      </w:pPr>
    </w:p>
    <w:p w14:paraId="75E41D60" w14:textId="3FFF2129" w:rsidP="007B6B49" w:rsidR="00AD06E1" w:rsidRDefault="00AD06E1" w:rsidRPr="007B6B49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B6B49">
        <w:rPr>
          <w:rFonts w:ascii="Times New Roman" w:cs="Times New Roman" w:hAnsi="Times New Roman"/>
          <w:sz w:val="30"/>
          <w:szCs w:val="30"/>
        </w:rPr>
        <w:lastRenderedPageBreak/>
        <w:t>1. Перечень и сведения о площади образуемых, изменяемых земельных участков, включая образуемые</w:t>
      </w:r>
      <w:r w:rsidR="00EE3D0C" w:rsidRPr="007B6B49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7B6B49">
        <w:rPr>
          <w:rFonts w:ascii="Times New Roman" w:cs="Times New Roman" w:hAnsi="Times New Roman"/>
          <w:sz w:val="30"/>
          <w:szCs w:val="30"/>
        </w:rPr>
        <w:t xml:space="preserve"> 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</w:t>
      </w:r>
      <w:r w:rsidR="00EE3D0C" w:rsidRPr="007B6B49"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Pr="007B6B49">
        <w:rPr>
          <w:rFonts w:ascii="Times New Roman" w:cs="Times New Roman" w:hAnsi="Times New Roman"/>
          <w:sz w:val="30"/>
          <w:szCs w:val="30"/>
        </w:rPr>
        <w:t>для государственных или муниципальных нужд. Возможные способы их образования</w:t>
      </w:r>
      <w:r w:rsidR="007B6B49">
        <w:rPr>
          <w:rFonts w:ascii="Times New Roman" w:cs="Times New Roman" w:hAnsi="Times New Roman"/>
          <w:sz w:val="30"/>
          <w:szCs w:val="30"/>
        </w:rPr>
        <w:t>,</w:t>
      </w:r>
      <w:r w:rsidRPr="007B6B49">
        <w:rPr>
          <w:rFonts w:ascii="Times New Roman" w:cs="Times New Roman" w:hAnsi="Times New Roman"/>
          <w:sz w:val="30"/>
          <w:szCs w:val="30"/>
        </w:rPr>
        <w:t xml:space="preserve"> вид </w:t>
      </w:r>
      <w:proofErr w:type="spellStart"/>
      <w:r w:rsidRPr="007B6B49">
        <w:rPr>
          <w:rFonts w:ascii="Times New Roman" w:cs="Times New Roman" w:hAnsi="Times New Roman"/>
          <w:sz w:val="30"/>
          <w:szCs w:val="30"/>
        </w:rPr>
        <w:t>разрешенного</w:t>
      </w:r>
      <w:proofErr w:type="spellEnd"/>
      <w:r w:rsidRPr="007B6B49">
        <w:rPr>
          <w:rFonts w:ascii="Times New Roman" w:cs="Times New Roman" w:hAnsi="Times New Roman"/>
          <w:sz w:val="30"/>
          <w:szCs w:val="30"/>
        </w:rPr>
        <w:t xml:space="preserve"> использования образуемых земельных участков</w:t>
      </w:r>
    </w:p>
    <w:p w14:paraId="4B47EC14" w14:textId="77777777" w:rsidP="00AD06E1" w:rsidR="00AD06E1" w:rsidRDefault="00AD06E1" w:rsidRPr="00AD06E1">
      <w:pPr>
        <w:spacing w:after="0" w:line="240" w:lineRule="auto"/>
        <w:rPr>
          <w:rFonts w:ascii="Times New Roman" w:cs="Times New Roman" w:hAnsi="Times New Roman"/>
          <w:sz w:val="29"/>
          <w:szCs w:val="29"/>
        </w:rPr>
      </w:pPr>
    </w:p>
    <w:p w14:paraId="3C9B6241" w14:textId="31E8833A" w:rsidP="00EE3D0C" w:rsidR="00EE3D0C" w:rsidRDefault="007B6B49" w:rsidRPr="007B6B49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</w:t>
      </w:r>
      <w:r w:rsidR="00EE3D0C" w:rsidRPr="007B6B49">
        <w:rPr>
          <w:rFonts w:ascii="Times New Roman" w:cs="Times New Roman" w:hAnsi="Times New Roman"/>
          <w:sz w:val="30"/>
          <w:szCs w:val="30"/>
        </w:rPr>
        <w:t>.</w:t>
      </w:r>
      <w:r w:rsidR="00AD06E1" w:rsidRPr="007B6B49">
        <w:rPr>
          <w:rFonts w:ascii="Times New Roman" w:cs="Times New Roman" w:hAnsi="Times New Roman"/>
          <w:sz w:val="30"/>
          <w:szCs w:val="30"/>
        </w:rPr>
        <w:t xml:space="preserve"> Сведения об образуемых и изменяемых земельных участках</w:t>
      </w:r>
      <w:r>
        <w:rPr>
          <w:rFonts w:ascii="Times New Roman" w:cs="Times New Roman" w:hAnsi="Times New Roman"/>
          <w:sz w:val="30"/>
          <w:szCs w:val="30"/>
        </w:rPr>
        <w:t>.</w:t>
      </w:r>
    </w:p>
    <w:p w14:paraId="2169E357" w14:textId="30153A98" w:rsidP="00EE3D0C" w:rsidR="005752DD" w:rsidRDefault="005752DD" w:rsidRPr="00AD06E1">
      <w:pPr>
        <w:spacing w:after="0" w:line="240" w:lineRule="auto"/>
        <w:ind w:firstLine="709"/>
        <w:rPr>
          <w:rFonts w:ascii="Times New Roman" w:cs="Times New Roman" w:hAnsi="Times New Roman"/>
          <w:sz w:val="29"/>
          <w:szCs w:val="29"/>
        </w:rPr>
      </w:pPr>
      <w:r w:rsidRPr="00AD06E1">
        <w:rPr>
          <w:rFonts w:ascii="Times New Roman" w:cs="Times New Roman" w:hAnsi="Times New Roman"/>
          <w:sz w:val="29"/>
          <w:szCs w:val="29"/>
        </w:rPr>
        <w:t xml:space="preserve">  </w:t>
      </w:r>
      <w:bookmarkStart w:id="0" w:name="_Hlk136001650"/>
      <w:bookmarkStart w:id="1" w:name="_Hlk188451457"/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6" w:val="single"/>
          <w:insideV w:color="auto" w:space="0" w:sz="6" w:val="single"/>
        </w:tblBorders>
        <w:tblLayout w:type="fixed"/>
        <w:tblLook w:firstColumn="1" w:firstRow="1" w:lastColumn="0" w:lastRow="0" w:noHBand="0" w:noVBand="1" w:val="04A0"/>
      </w:tblPr>
      <w:tblGrid>
        <w:gridCol w:w="2162"/>
        <w:gridCol w:w="2191"/>
        <w:gridCol w:w="1505"/>
        <w:gridCol w:w="1254"/>
        <w:gridCol w:w="2174"/>
        <w:gridCol w:w="1369"/>
        <w:gridCol w:w="1783"/>
        <w:gridCol w:w="1201"/>
        <w:gridCol w:w="1147"/>
      </w:tblGrid>
      <w:tr w14:paraId="0B38522C" w14:textId="77777777" w:rsidR="00AD06E1" w:rsidRPr="00C868E1" w:rsidTr="00EE3D0C">
        <w:trPr>
          <w:trHeight w:val="1443"/>
          <w:tblHeader/>
          <w:jc w:val="center"/>
        </w:trPr>
        <w:tc>
          <w:tcPr>
            <w:tcW w:type="pct" w:w="731"/>
            <w:shd w:color="auto" w:fill="auto" w:val="clear"/>
            <w:hideMark/>
          </w:tcPr>
          <w:bookmarkEnd w:id="0"/>
          <w:bookmarkEnd w:id="1"/>
          <w:p w14:paraId="5F3E56B9" w14:textId="77777777" w:rsidP="00EE3D0C" w:rsidR="00EE3D0C" w:rsidRDefault="00AD06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Условный номер </w:t>
            </w:r>
            <w:proofErr w:type="gramStart"/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образуемого</w:t>
            </w:r>
            <w:proofErr w:type="gramEnd"/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/</w:t>
            </w:r>
            <w:r w:rsidR="00EE3D0C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</w:t>
            </w:r>
          </w:p>
          <w:p w14:paraId="39A7FA9C" w14:textId="77777777" w:rsidP="00EE3D0C" w:rsidR="007B6B49" w:rsidRDefault="00AD06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изменяемого </w:t>
            </w:r>
          </w:p>
          <w:p w14:paraId="1E7D7F7C" w14:textId="7C460EE8" w:rsidP="00EE3D0C" w:rsidR="00AD06E1" w:rsidRDefault="00AD06E1" w:rsidRPr="00C868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участка</w:t>
            </w:r>
          </w:p>
        </w:tc>
        <w:tc>
          <w:tcPr>
            <w:tcW w:type="pct" w:w="741"/>
            <w:shd w:color="auto" w:fill="auto" w:val="clear"/>
            <w:hideMark/>
          </w:tcPr>
          <w:p w14:paraId="4F907A22" w14:textId="77777777" w:rsidP="00EE3D0C" w:rsidR="00AD06E1" w:rsidRDefault="00AD06E1" w:rsidRPr="00C868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Кадастровый номер исходного земел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ь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ного участка</w:t>
            </w:r>
          </w:p>
        </w:tc>
        <w:tc>
          <w:tcPr>
            <w:tcW w:type="pct" w:w="509"/>
            <w:shd w:color="auto" w:fill="auto" w:val="clear"/>
            <w:hideMark/>
          </w:tcPr>
          <w:p w14:paraId="762489FE" w14:textId="77777777" w:rsidP="00EE3D0C" w:rsidR="00EE3D0C" w:rsidRDefault="00AD06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Площадь </w:t>
            </w:r>
          </w:p>
          <w:p w14:paraId="20923C2D" w14:textId="77777777" w:rsidP="00EE3D0C" w:rsidR="00EE3D0C" w:rsidRDefault="00AD06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образуемого/</w:t>
            </w:r>
            <w:r w:rsidR="00EE3D0C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изменяемого земельного участка, </w:t>
            </w:r>
          </w:p>
          <w:p w14:paraId="74AA4C21" w14:textId="106525F1" w:rsidP="00EE3D0C" w:rsidR="00AD06E1" w:rsidRDefault="00AD06E1" w:rsidRPr="00C868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кв.</w:t>
            </w:r>
            <w:r w:rsidR="00EE3D0C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м</w:t>
            </w:r>
          </w:p>
        </w:tc>
        <w:tc>
          <w:tcPr>
            <w:tcW w:type="pct" w:w="424"/>
          </w:tcPr>
          <w:p w14:paraId="44378FC4" w14:textId="6769E44B" w:rsidP="00EE3D0C" w:rsidR="00AD06E1" w:rsidRDefault="00AD06E1" w:rsidRPr="00C868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Площадь исходного земельн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о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го участка, кв.</w:t>
            </w:r>
            <w:r w:rsidR="00EE3D0C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м</w:t>
            </w:r>
          </w:p>
        </w:tc>
        <w:tc>
          <w:tcPr>
            <w:tcW w:type="pct" w:w="735"/>
          </w:tcPr>
          <w:p w14:paraId="22931CC2" w14:textId="77777777" w:rsidP="00EE3D0C" w:rsidR="00AD06E1" w:rsidRDefault="00AD06E1" w:rsidRPr="00C868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Способ образования земельного участка</w:t>
            </w:r>
          </w:p>
        </w:tc>
        <w:tc>
          <w:tcPr>
            <w:tcW w:type="pct" w:w="463"/>
            <w:shd w:color="auto" w:fill="auto" w:val="clear"/>
            <w:noWrap/>
            <w:hideMark/>
          </w:tcPr>
          <w:p w14:paraId="00C30E0E" w14:textId="77777777" w:rsidP="00EE3D0C" w:rsidR="00AD06E1" w:rsidRDefault="00AD06E1" w:rsidRPr="00C868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Категория земель</w:t>
            </w:r>
          </w:p>
        </w:tc>
        <w:tc>
          <w:tcPr>
            <w:tcW w:type="pct" w:w="603"/>
            <w:shd w:color="auto" w:fill="auto" w:val="clear"/>
            <w:hideMark/>
          </w:tcPr>
          <w:p w14:paraId="2DB6C674" w14:textId="0904B40D" w:rsidP="00EE3D0C" w:rsidR="00AD06E1" w:rsidRDefault="00AD06E1" w:rsidRPr="00C868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Вид </w:t>
            </w:r>
            <w:proofErr w:type="spellStart"/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разреше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н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ного</w:t>
            </w:r>
            <w:proofErr w:type="spellEnd"/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использ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о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вания образу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е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мого/</w:t>
            </w:r>
            <w:proofErr w:type="spellStart"/>
            <w:proofErr w:type="gramStart"/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изменя</w:t>
            </w:r>
            <w:r w:rsidR="00EE3D0C">
              <w:rPr>
                <w:rFonts w:ascii="Times New Roman" w:cs="Times New Roman" w:eastAsia="Times New Roman" w:hAnsi="Times New Roman"/>
                <w:bCs/>
                <w:lang w:eastAsia="ru-RU"/>
              </w:rPr>
              <w:t>-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емого</w:t>
            </w:r>
            <w:proofErr w:type="spellEnd"/>
            <w:proofErr w:type="gramEnd"/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земельн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о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го участка</w:t>
            </w:r>
          </w:p>
        </w:tc>
        <w:tc>
          <w:tcPr>
            <w:tcW w:type="pct" w:w="406"/>
          </w:tcPr>
          <w:p w14:paraId="57E81CDE" w14:textId="77777777" w:rsidP="00EE3D0C" w:rsidR="00AD06E1" w:rsidRDefault="00AD06E1" w:rsidRPr="00C868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Изъятие для гос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у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дарстве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н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ных или муниц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и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пальных нужд</w:t>
            </w:r>
          </w:p>
        </w:tc>
        <w:tc>
          <w:tcPr>
            <w:tcW w:type="pct" w:w="388"/>
          </w:tcPr>
          <w:p w14:paraId="147C058E" w14:textId="26B6CB20" w:rsidP="007B6B49" w:rsidR="00EE3D0C" w:rsidRDefault="00AD06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Участки под те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р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ритории </w:t>
            </w:r>
          </w:p>
          <w:p w14:paraId="193E6F16" w14:textId="74EDE037" w:rsidP="00EE3D0C" w:rsidR="00AD06E1" w:rsidRDefault="00AD06E1" w:rsidRPr="00C868E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общего польз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о</w:t>
            </w:r>
            <w:r w:rsidRPr="00C868E1">
              <w:rPr>
                <w:rFonts w:ascii="Times New Roman" w:cs="Times New Roman" w:eastAsia="Times New Roman" w:hAnsi="Times New Roman"/>
                <w:bCs/>
                <w:lang w:eastAsia="ru-RU"/>
              </w:rPr>
              <w:t>вания</w:t>
            </w:r>
          </w:p>
        </w:tc>
      </w:tr>
      <w:tr w14:paraId="5B3B9762" w14:textId="77777777" w:rsidR="00AD06E1" w:rsidRPr="009C7BBD" w:rsidTr="00503118">
        <w:trPr>
          <w:trHeight w:val="300"/>
          <w:jc w:val="center"/>
        </w:trPr>
        <w:tc>
          <w:tcPr>
            <w:tcW w:type="pct" w:w="731"/>
            <w:shd w:color="auto" w:fill="auto" w:val="clear"/>
            <w:noWrap/>
            <w:hideMark/>
          </w:tcPr>
          <w:p w14:paraId="0AB517C9" w14:textId="77777777" w:rsidP="00EE3D0C" w:rsidR="00AD06E1" w:rsidRDefault="00AD06E1" w:rsidRPr="009C7B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8.4.4</w:t>
            </w:r>
          </w:p>
        </w:tc>
        <w:tc>
          <w:tcPr>
            <w:tcW w:type="pct" w:w="741"/>
            <w:shd w:color="auto" w:fill="auto" w:val="clear"/>
            <w:noWrap/>
            <w:hideMark/>
          </w:tcPr>
          <w:p w14:paraId="605E3D87" w14:textId="77777777" w:rsidP="00EE3D0C" w:rsidR="00AD06E1" w:rsidRDefault="00AD06E1" w:rsidRPr="009C7BBD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24:50:0400169:6310</w:t>
            </w:r>
          </w:p>
        </w:tc>
        <w:tc>
          <w:tcPr>
            <w:tcW w:type="pct" w:w="509"/>
            <w:shd w:color="auto" w:fill="auto" w:val="clear"/>
            <w:noWrap/>
            <w:hideMark/>
          </w:tcPr>
          <w:p w14:paraId="1A6B5723" w14:textId="64BF90B2" w:rsidP="00503118" w:rsidR="00AD06E1" w:rsidRDefault="00AD06E1" w:rsidRPr="009C7BBD">
            <w:pPr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1</w:t>
            </w:r>
            <w:r w:rsidR="00EE3D0C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047</w:t>
            </w:r>
          </w:p>
        </w:tc>
        <w:tc>
          <w:tcPr>
            <w:tcW w:type="pct" w:w="424"/>
          </w:tcPr>
          <w:p w14:paraId="22FA8D31" w14:textId="241EDA1A" w:rsidP="00503118" w:rsidR="00AD06E1" w:rsidRDefault="00AD06E1" w:rsidRPr="009C7BBD">
            <w:pPr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1</w:t>
            </w:r>
            <w:r w:rsidR="00EE3D0C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498**</w:t>
            </w:r>
          </w:p>
        </w:tc>
        <w:tc>
          <w:tcPr>
            <w:tcW w:type="pct" w:w="735"/>
          </w:tcPr>
          <w:p w14:paraId="511FC10A" w14:textId="77777777" w:rsidP="00EE3D0C" w:rsidR="00EE3D0C" w:rsidRDefault="00AD06E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Раздел с сохранен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и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ем </w:t>
            </w:r>
            <w:proofErr w:type="gramStart"/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исходного</w:t>
            </w:r>
            <w:proofErr w:type="gramEnd"/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</w:t>
            </w:r>
          </w:p>
          <w:p w14:paraId="31A3A0E4" w14:textId="77777777" w:rsidP="00EE3D0C" w:rsidR="00EE3D0C" w:rsidRDefault="00AD06E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земельного участка </w:t>
            </w:r>
          </w:p>
          <w:p w14:paraId="0107627A" w14:textId="6D6017C7" w:rsidP="00EE3D0C" w:rsidR="00AD06E1" w:rsidRDefault="00AD06E1" w:rsidRPr="009C7BBD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в </w:t>
            </w:r>
            <w:proofErr w:type="spellStart"/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измененных</w:t>
            </w:r>
            <w:proofErr w:type="spellEnd"/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гр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а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ницах</w:t>
            </w:r>
          </w:p>
        </w:tc>
        <w:tc>
          <w:tcPr>
            <w:tcW w:type="pct" w:w="463"/>
            <w:shd w:color="auto" w:fill="auto" w:val="clear"/>
            <w:noWrap/>
            <w:hideMark/>
          </w:tcPr>
          <w:p w14:paraId="13599559" w14:textId="5BEEF4B7" w:rsidP="00EE3D0C" w:rsidR="00AD06E1" w:rsidRDefault="00EE3D0C" w:rsidRPr="009C7BBD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земли </w:t>
            </w:r>
            <w:proofErr w:type="spellStart"/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нас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е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ленных</w:t>
            </w:r>
            <w:proofErr w:type="spellEnd"/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пунктов</w:t>
            </w:r>
          </w:p>
        </w:tc>
        <w:tc>
          <w:tcPr>
            <w:tcW w:type="pct" w:w="603"/>
            <w:shd w:color="auto" w:fill="auto" w:val="clear"/>
            <w:hideMark/>
          </w:tcPr>
          <w:p w14:paraId="6EC3458E" w14:textId="3891C155" w:rsidP="00EE3D0C" w:rsidR="00AD06E1" w:rsidRDefault="00AD06E1" w:rsidRPr="009C7BBD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здравоохран</w:t>
            </w:r>
            <w:r w:rsidRPr="009C7BBD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9C7BBD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ние (код </w:t>
            </w:r>
            <w:r w:rsidR="00EE3D0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–</w:t>
            </w:r>
            <w:r w:rsidRPr="009C7BBD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3.4)</w:t>
            </w:r>
          </w:p>
          <w:p w14:paraId="54505634" w14:textId="77777777" w:rsidP="00EE3D0C" w:rsidR="00AD06E1" w:rsidRDefault="00AD06E1" w:rsidRPr="009C7BBD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</w:p>
        </w:tc>
        <w:tc>
          <w:tcPr>
            <w:tcW w:type="pct" w:w="406"/>
          </w:tcPr>
          <w:p w14:paraId="2907E3A1" w14:textId="77777777" w:rsidP="00503118" w:rsidR="00AD06E1" w:rsidRDefault="00AD06E1" w:rsidRPr="009C7BBD">
            <w:pPr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нет</w:t>
            </w:r>
          </w:p>
        </w:tc>
        <w:tc>
          <w:tcPr>
            <w:tcW w:type="pct" w:w="388"/>
          </w:tcPr>
          <w:p w14:paraId="2EB4700E" w14:textId="77777777" w:rsidP="00503118" w:rsidR="00AD06E1" w:rsidRDefault="00AD06E1" w:rsidRPr="009C7BBD">
            <w:pPr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нет</w:t>
            </w:r>
          </w:p>
        </w:tc>
      </w:tr>
      <w:tr w14:paraId="4727AFAE" w14:textId="77777777" w:rsidR="00AD06E1" w:rsidRPr="009C7BBD" w:rsidTr="00503118">
        <w:trPr>
          <w:trHeight w:val="300"/>
          <w:jc w:val="center"/>
        </w:trPr>
        <w:tc>
          <w:tcPr>
            <w:tcW w:type="pct" w:w="731"/>
            <w:shd w:color="auto" w:fill="auto" w:val="clear"/>
            <w:noWrap/>
          </w:tcPr>
          <w:p w14:paraId="182B83B0" w14:textId="77777777" w:rsidP="00EE3D0C" w:rsidR="00AD06E1" w:rsidRDefault="00AD06E1" w:rsidRPr="009C7BBD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24:50:0400169:6310*</w:t>
            </w:r>
          </w:p>
        </w:tc>
        <w:tc>
          <w:tcPr>
            <w:tcW w:type="pct" w:w="741"/>
            <w:shd w:color="auto" w:fill="auto" w:val="clear"/>
            <w:noWrap/>
          </w:tcPr>
          <w:p w14:paraId="5867BECB" w14:textId="77777777" w:rsidP="00EE3D0C" w:rsidR="00AD06E1" w:rsidRDefault="00AD06E1" w:rsidRPr="009C7BBD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24:50:0400169:6310</w:t>
            </w:r>
          </w:p>
        </w:tc>
        <w:tc>
          <w:tcPr>
            <w:tcW w:type="pct" w:w="509"/>
            <w:shd w:color="auto" w:fill="auto" w:val="clear"/>
            <w:noWrap/>
          </w:tcPr>
          <w:p w14:paraId="1F0F5301" w14:textId="77777777" w:rsidP="00503118" w:rsidR="00AD06E1" w:rsidRDefault="00AD06E1" w:rsidRPr="009C7BBD">
            <w:pPr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451</w:t>
            </w:r>
          </w:p>
        </w:tc>
        <w:tc>
          <w:tcPr>
            <w:tcW w:type="pct" w:w="424"/>
          </w:tcPr>
          <w:p w14:paraId="29F01E5D" w14:textId="4EA1DE54" w:rsidP="00503118" w:rsidR="00AD06E1" w:rsidRDefault="00AD06E1" w:rsidRPr="009C7BBD">
            <w:pPr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1</w:t>
            </w:r>
            <w:r w:rsidR="00EE3D0C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498**</w:t>
            </w:r>
          </w:p>
        </w:tc>
        <w:tc>
          <w:tcPr>
            <w:tcW w:type="pct" w:w="735"/>
          </w:tcPr>
          <w:p w14:paraId="1A7D1C0A" w14:textId="77777777" w:rsidP="00EE3D0C" w:rsidR="00EE3D0C" w:rsidRDefault="00AD06E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Раздел с сохранен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и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ем </w:t>
            </w:r>
            <w:proofErr w:type="gramStart"/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исходного</w:t>
            </w:r>
            <w:proofErr w:type="gramEnd"/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</w:t>
            </w:r>
          </w:p>
          <w:p w14:paraId="1B6467CF" w14:textId="77777777" w:rsidP="00EE3D0C" w:rsidR="00EE3D0C" w:rsidRDefault="00AD06E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земельного участка </w:t>
            </w:r>
          </w:p>
          <w:p w14:paraId="7BC996D2" w14:textId="75EF2B9D" w:rsidP="00EE3D0C" w:rsidR="00AD06E1" w:rsidRDefault="00AD06E1" w:rsidRPr="009C7BBD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в </w:t>
            </w:r>
            <w:proofErr w:type="spellStart"/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измененных</w:t>
            </w:r>
            <w:proofErr w:type="spellEnd"/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гр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а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ницах</w:t>
            </w:r>
          </w:p>
        </w:tc>
        <w:tc>
          <w:tcPr>
            <w:tcW w:type="pct" w:w="463"/>
            <w:shd w:color="auto" w:fill="auto" w:val="clear"/>
            <w:noWrap/>
          </w:tcPr>
          <w:p w14:paraId="7FABE99A" w14:textId="162B69B7" w:rsidP="00EE3D0C" w:rsidR="00AD06E1" w:rsidRDefault="00EE3D0C" w:rsidRPr="009C7BBD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земли </w:t>
            </w:r>
            <w:proofErr w:type="spellStart"/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нас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е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ленных</w:t>
            </w:r>
            <w:proofErr w:type="spellEnd"/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пунктов</w:t>
            </w:r>
          </w:p>
        </w:tc>
        <w:tc>
          <w:tcPr>
            <w:tcW w:type="pct" w:w="603"/>
            <w:shd w:color="auto" w:fill="auto" w:val="clear"/>
          </w:tcPr>
          <w:p w14:paraId="012DA7C5" w14:textId="77777777" w:rsidP="00EE3D0C" w:rsidR="00AD06E1" w:rsidRDefault="00AD06E1" w:rsidRPr="009C7BBD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земельные участки (терр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и</w:t>
            </w: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тории) общего пользования </w:t>
            </w:r>
          </w:p>
          <w:p w14:paraId="4F89D68E" w14:textId="38BFE46F" w:rsidP="00EE3D0C" w:rsidR="00AD06E1" w:rsidRDefault="00EE3D0C" w:rsidRPr="009C7BBD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lang w:eastAsia="ru-RU"/>
              </w:rPr>
              <w:t>(код –</w:t>
            </w:r>
            <w:r w:rsidR="00AD06E1"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12.0)</w:t>
            </w:r>
          </w:p>
        </w:tc>
        <w:tc>
          <w:tcPr>
            <w:tcW w:type="pct" w:w="406"/>
          </w:tcPr>
          <w:p w14:paraId="75F8E2F2" w14:textId="77777777" w:rsidP="00503118" w:rsidR="00AD06E1" w:rsidRDefault="00AD06E1" w:rsidRPr="009C7BBD">
            <w:pPr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нет</w:t>
            </w:r>
          </w:p>
        </w:tc>
        <w:tc>
          <w:tcPr>
            <w:tcW w:type="pct" w:w="388"/>
          </w:tcPr>
          <w:p w14:paraId="68274FA7" w14:textId="77777777" w:rsidP="00503118" w:rsidR="00AD06E1" w:rsidRDefault="00AD06E1" w:rsidRPr="009C7BBD">
            <w:pPr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9C7BBD">
              <w:rPr>
                <w:rFonts w:ascii="Times New Roman" w:cs="Times New Roman" w:eastAsia="Times New Roman" w:hAnsi="Times New Roman"/>
                <w:bCs/>
                <w:lang w:eastAsia="ru-RU"/>
              </w:rPr>
              <w:t>да</w:t>
            </w:r>
          </w:p>
        </w:tc>
      </w:tr>
    </w:tbl>
    <w:p w14:paraId="355384FC" w14:textId="77777777" w:rsidP="00EE3D0C" w:rsidR="00EE3D0C" w:rsidRDefault="00EE3D0C">
      <w:pPr>
        <w:widowControl w:val="false"/>
        <w:suppressAutoHyphens/>
        <w:spacing w:after="0" w:line="240" w:lineRule="auto"/>
        <w:ind w:firstLine="709" w:right="54"/>
        <w:jc w:val="both"/>
        <w:rPr>
          <w:rFonts w:ascii="Times New Roman" w:cs="Times New Roman" w:hAnsi="Times New Roman"/>
          <w:sz w:val="28"/>
          <w:szCs w:val="28"/>
        </w:rPr>
      </w:pPr>
    </w:p>
    <w:p w14:paraId="7B37DED5" w14:textId="6BED561B" w:rsidP="00EE3D0C" w:rsidR="00AD06E1" w:rsidRDefault="00AD06E1" w:rsidRPr="00EE3D0C">
      <w:pPr>
        <w:widowControl w:val="false"/>
        <w:suppressAutoHyphens/>
        <w:spacing w:after="0" w:line="240" w:lineRule="auto"/>
        <w:ind w:firstLine="709" w:right="54"/>
        <w:jc w:val="both"/>
        <w:rPr>
          <w:rFonts w:ascii="Times New Roman" w:cs="Times New Roman" w:hAnsi="Times New Roman"/>
          <w:sz w:val="28"/>
          <w:szCs w:val="28"/>
        </w:rPr>
      </w:pPr>
      <w:r w:rsidRPr="00EE3D0C">
        <w:rPr>
          <w:rFonts w:ascii="Times New Roman" w:cs="Times New Roman" w:hAnsi="Times New Roman"/>
          <w:sz w:val="28"/>
          <w:szCs w:val="28"/>
        </w:rPr>
        <w:t>*</w:t>
      </w:r>
      <w:r w:rsidR="00E866EF">
        <w:rPr>
          <w:rFonts w:ascii="Times New Roman" w:cs="Times New Roman" w:hAnsi="Times New Roman"/>
          <w:sz w:val="28"/>
          <w:szCs w:val="28"/>
        </w:rPr>
        <w:t> </w:t>
      </w:r>
      <w:r w:rsidRPr="00EE3D0C">
        <w:rPr>
          <w:rFonts w:ascii="Times New Roman" w:cs="Times New Roman" w:hAnsi="Times New Roman"/>
          <w:sz w:val="28"/>
          <w:szCs w:val="28"/>
        </w:rPr>
        <w:t xml:space="preserve">Указанный участок предлагается к сохранению в измененных границах, поэтому условный номер </w:t>
      </w:r>
      <w:r w:rsidR="00EE3D0C">
        <w:rPr>
          <w:rFonts w:ascii="Times New Roman" w:cs="Times New Roman" w:hAnsi="Times New Roman"/>
          <w:sz w:val="28"/>
          <w:szCs w:val="28"/>
        </w:rPr>
        <w:t xml:space="preserve">                                     </w:t>
      </w:r>
      <w:r w:rsidRPr="00EE3D0C">
        <w:rPr>
          <w:rFonts w:ascii="Times New Roman" w:cs="Times New Roman" w:hAnsi="Times New Roman"/>
          <w:sz w:val="28"/>
          <w:szCs w:val="28"/>
        </w:rPr>
        <w:t>не присваивается.</w:t>
      </w:r>
    </w:p>
    <w:p w14:paraId="296C7962" w14:textId="71643F2A" w:rsidP="00EE3D0C" w:rsidR="00AD06E1" w:rsidRDefault="00AD06E1" w:rsidRPr="00EE3D0C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 w:rsidRPr="00EE3D0C">
        <w:rPr>
          <w:rFonts w:ascii="Times New Roman" w:cs="Times New Roman" w:hAnsi="Times New Roman"/>
          <w:sz w:val="28"/>
          <w:szCs w:val="28"/>
        </w:rPr>
        <w:t>**</w:t>
      </w:r>
      <w:r w:rsidRPr="00EE3D0C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 w:rsidRPr="00EE3D0C">
        <w:rPr>
          <w:rFonts w:ascii="Times New Roman" w:cs="Times New Roman" w:hAnsi="Times New Roman"/>
          <w:sz w:val="28"/>
          <w:szCs w:val="28"/>
        </w:rPr>
        <w:t xml:space="preserve">Площадь земельного участка с кадастровым номером 24:50:0400169:6310 в соответствии со сведениями </w:t>
      </w:r>
      <w:r w:rsidR="00EE3D0C">
        <w:rPr>
          <w:rFonts w:ascii="Times New Roman" w:cs="Times New Roman" w:hAnsi="Times New Roman"/>
          <w:sz w:val="28"/>
          <w:szCs w:val="28"/>
        </w:rPr>
        <w:t xml:space="preserve">                         </w:t>
      </w:r>
      <w:r w:rsidRPr="00EE3D0C">
        <w:rPr>
          <w:rFonts w:ascii="Times New Roman" w:cs="Times New Roman" w:hAnsi="Times New Roman"/>
          <w:sz w:val="28"/>
          <w:szCs w:val="28"/>
        </w:rPr>
        <w:t>из Единого государственного реестра недвижимости составляет 1</w:t>
      </w:r>
      <w:r w:rsidR="00EE3D0C">
        <w:rPr>
          <w:rFonts w:ascii="Times New Roman" w:cs="Times New Roman" w:hAnsi="Times New Roman"/>
          <w:sz w:val="28"/>
          <w:szCs w:val="28"/>
        </w:rPr>
        <w:t> </w:t>
      </w:r>
      <w:r w:rsidRPr="00EE3D0C">
        <w:rPr>
          <w:rFonts w:ascii="Times New Roman" w:cs="Times New Roman" w:hAnsi="Times New Roman"/>
          <w:sz w:val="28"/>
          <w:szCs w:val="28"/>
        </w:rPr>
        <w:t xml:space="preserve">501 кв. м. </w:t>
      </w:r>
      <w:r w:rsidRPr="00EE3D0C">
        <w:rPr>
          <w:rFonts w:ascii="Times New Roman" w:cs="Times New Roman" w:eastAsia="Times New Roman" w:hAnsi="Times New Roman"/>
          <w:sz w:val="28"/>
          <w:szCs w:val="28"/>
          <w:lang w:eastAsia="ru-RU"/>
        </w:rPr>
        <w:t>Ф</w:t>
      </w:r>
      <w:r w:rsidRPr="00EE3D0C">
        <w:rPr>
          <w:rFonts w:ascii="Times New Roman" w:cs="Times New Roman" w:hAnsi="Times New Roman"/>
          <w:sz w:val="28"/>
          <w:szCs w:val="28"/>
        </w:rPr>
        <w:t xml:space="preserve">актическая площадь земельного участка согласно координатному описанию </w:t>
      </w:r>
      <w:r w:rsidR="00EE3D0C">
        <w:rPr>
          <w:rFonts w:ascii="Times New Roman" w:cs="Times New Roman" w:hAnsi="Times New Roman"/>
          <w:sz w:val="28"/>
          <w:szCs w:val="28"/>
        </w:rPr>
        <w:t>–</w:t>
      </w:r>
      <w:r w:rsidRPr="00EE3D0C">
        <w:rPr>
          <w:rFonts w:ascii="Times New Roman" w:cs="Times New Roman" w:hAnsi="Times New Roman"/>
          <w:sz w:val="28"/>
          <w:szCs w:val="28"/>
        </w:rPr>
        <w:t xml:space="preserve"> 1</w:t>
      </w:r>
      <w:r w:rsidR="00EE3D0C">
        <w:rPr>
          <w:rFonts w:ascii="Times New Roman" w:cs="Times New Roman" w:hAnsi="Times New Roman"/>
          <w:sz w:val="28"/>
          <w:szCs w:val="28"/>
        </w:rPr>
        <w:t xml:space="preserve"> </w:t>
      </w:r>
      <w:r w:rsidRPr="00EE3D0C">
        <w:rPr>
          <w:rFonts w:ascii="Times New Roman" w:cs="Times New Roman" w:hAnsi="Times New Roman"/>
          <w:sz w:val="28"/>
          <w:szCs w:val="28"/>
        </w:rPr>
        <w:t xml:space="preserve">498 кв. м. Разница между документальной и фактической площадью составляет </w:t>
      </w:r>
      <w:r w:rsidR="00EE3D0C">
        <w:rPr>
          <w:rFonts w:ascii="Times New Roman" w:cs="Times New Roman" w:hAnsi="Times New Roman"/>
          <w:sz w:val="28"/>
          <w:szCs w:val="28"/>
        </w:rPr>
        <w:t xml:space="preserve">                    </w:t>
      </w:r>
      <w:r w:rsidRPr="00EE3D0C">
        <w:rPr>
          <w:rFonts w:ascii="Times New Roman" w:cs="Times New Roman" w:hAnsi="Times New Roman"/>
          <w:sz w:val="28"/>
          <w:szCs w:val="28"/>
        </w:rPr>
        <w:t xml:space="preserve">3 кв. м. С целью корректного определения площади образуемых земельных участков в проекте принимается площадь </w:t>
      </w:r>
      <w:r w:rsidRPr="00EE3D0C">
        <w:rPr>
          <w:rFonts w:ascii="Times New Roman" w:cs="Times New Roman" w:hAnsi="Times New Roman"/>
          <w:sz w:val="28"/>
          <w:szCs w:val="28"/>
        </w:rPr>
        <w:lastRenderedPageBreak/>
        <w:t>исходного земельного участка</w:t>
      </w:r>
      <w:proofErr w:type="gramEnd"/>
      <w:r w:rsidRPr="00EE3D0C">
        <w:rPr>
          <w:rFonts w:ascii="Times New Roman" w:cs="Times New Roman" w:hAnsi="Times New Roman"/>
          <w:sz w:val="28"/>
          <w:szCs w:val="28"/>
        </w:rPr>
        <w:t xml:space="preserve"> согласно координатному описанию, равная 1</w:t>
      </w:r>
      <w:r w:rsidR="00EE3D0C">
        <w:rPr>
          <w:rFonts w:ascii="Times New Roman" w:cs="Times New Roman" w:hAnsi="Times New Roman"/>
          <w:sz w:val="28"/>
          <w:szCs w:val="28"/>
        </w:rPr>
        <w:t xml:space="preserve"> </w:t>
      </w:r>
      <w:r w:rsidRPr="00EE3D0C">
        <w:rPr>
          <w:rFonts w:ascii="Times New Roman" w:cs="Times New Roman" w:hAnsi="Times New Roman"/>
          <w:sz w:val="28"/>
          <w:szCs w:val="28"/>
        </w:rPr>
        <w:t xml:space="preserve">498 кв. м. Дополнительно отмечаем, </w:t>
      </w:r>
      <w:r w:rsidR="00EE3D0C">
        <w:rPr>
          <w:rFonts w:ascii="Times New Roman" w:cs="Times New Roman" w:hAnsi="Times New Roman"/>
          <w:sz w:val="28"/>
          <w:szCs w:val="28"/>
        </w:rPr>
        <w:t xml:space="preserve">                         </w:t>
      </w:r>
      <w:r w:rsidRPr="00EE3D0C">
        <w:rPr>
          <w:rFonts w:ascii="Times New Roman" w:cs="Times New Roman" w:hAnsi="Times New Roman"/>
          <w:sz w:val="28"/>
          <w:szCs w:val="28"/>
        </w:rPr>
        <w:t xml:space="preserve">что проектируемая площадь земельного участка, определяемая путем суммирования частей площадей земельных участков, участвующих в образовании, может отличаться от фактической площади в переделах погрешности, определяемой в соответствии с методическими рекомендациями по проведению межевания объектов землеустройства, утвержденными 17.02.2003 руководителем Федеральной службы земельного кадастра России </w:t>
      </w:r>
      <w:proofErr w:type="spellStart"/>
      <w:r w:rsidRPr="00EE3D0C">
        <w:rPr>
          <w:rFonts w:ascii="Times New Roman" w:cs="Times New Roman" w:hAnsi="Times New Roman"/>
          <w:sz w:val="28"/>
          <w:szCs w:val="28"/>
        </w:rPr>
        <w:t>Сай</w:t>
      </w:r>
      <w:proofErr w:type="spellEnd"/>
      <w:r w:rsidR="007B6B49" w:rsidRPr="007B6B49">
        <w:rPr>
          <w:rFonts w:ascii="Times New Roman" w:cs="Times New Roman" w:hAnsi="Times New Roman"/>
          <w:sz w:val="28"/>
          <w:szCs w:val="28"/>
        </w:rPr>
        <w:t xml:space="preserve"> </w:t>
      </w:r>
      <w:r w:rsidR="007B6B49" w:rsidRPr="00EE3D0C">
        <w:rPr>
          <w:rFonts w:ascii="Times New Roman" w:cs="Times New Roman" w:hAnsi="Times New Roman"/>
          <w:sz w:val="28"/>
          <w:szCs w:val="28"/>
        </w:rPr>
        <w:t>С.</w:t>
      </w:r>
      <w:proofErr w:type="gramStart"/>
      <w:r w:rsidR="007B6B49" w:rsidRPr="00EE3D0C">
        <w:rPr>
          <w:rFonts w:ascii="Times New Roman" w:cs="Times New Roman" w:hAnsi="Times New Roman"/>
          <w:sz w:val="28"/>
          <w:szCs w:val="28"/>
        </w:rPr>
        <w:t>И.</w:t>
      </w:r>
      <w:proofErr w:type="gramEnd"/>
      <w:r w:rsidRPr="00EE3D0C">
        <w:rPr>
          <w:rFonts w:ascii="Times New Roman" w:cs="Times New Roman" w:hAnsi="Times New Roman"/>
          <w:sz w:val="28"/>
          <w:szCs w:val="28"/>
        </w:rPr>
        <w:t xml:space="preserve"> Кроме того, </w:t>
      </w:r>
      <w:r w:rsidR="00EE3D0C">
        <w:rPr>
          <w:rFonts w:ascii="Times New Roman" w:cs="Times New Roman" w:hAnsi="Times New Roman"/>
          <w:sz w:val="28"/>
          <w:szCs w:val="28"/>
        </w:rPr>
        <w:t xml:space="preserve">              </w:t>
      </w:r>
      <w:r w:rsidRPr="00EE3D0C">
        <w:rPr>
          <w:rFonts w:ascii="Times New Roman" w:cs="Times New Roman" w:hAnsi="Times New Roman"/>
          <w:sz w:val="28"/>
          <w:szCs w:val="28"/>
        </w:rPr>
        <w:t>при проведении кадастровых работ по образованию земельного участка проектируемая площадь земельного участка может быть уточнена: в соответствии с п</w:t>
      </w:r>
      <w:r w:rsidR="007B6B49">
        <w:rPr>
          <w:rFonts w:ascii="Times New Roman" w:cs="Times New Roman" w:hAnsi="Times New Roman"/>
          <w:sz w:val="28"/>
          <w:szCs w:val="28"/>
        </w:rPr>
        <w:t>од</w:t>
      </w:r>
      <w:r w:rsidRPr="00EE3D0C">
        <w:rPr>
          <w:rFonts w:ascii="Times New Roman" w:cs="Times New Roman" w:hAnsi="Times New Roman"/>
          <w:sz w:val="28"/>
          <w:szCs w:val="28"/>
        </w:rPr>
        <w:t>п. 42 п. 1 ст. 26 Федерального закона от 13.07</w:t>
      </w:r>
      <w:r w:rsidR="007B6B49">
        <w:rPr>
          <w:rFonts w:ascii="Times New Roman" w:cs="Times New Roman" w:hAnsi="Times New Roman"/>
          <w:sz w:val="28"/>
          <w:szCs w:val="28"/>
        </w:rPr>
        <w:t>.</w:t>
      </w:r>
      <w:r w:rsidRPr="00EE3D0C">
        <w:rPr>
          <w:rFonts w:ascii="Times New Roman" w:cs="Times New Roman" w:hAnsi="Times New Roman"/>
          <w:sz w:val="28"/>
          <w:szCs w:val="28"/>
        </w:rPr>
        <w:t xml:space="preserve">2015 № 218-ФЗ </w:t>
      </w:r>
      <w:r w:rsidR="00EE3D0C">
        <w:rPr>
          <w:rFonts w:ascii="Times New Roman" w:cs="Times New Roman" w:hAnsi="Times New Roman"/>
          <w:sz w:val="28"/>
          <w:szCs w:val="28"/>
        </w:rPr>
        <w:t xml:space="preserve">                                        </w:t>
      </w:r>
      <w:r w:rsidRPr="00EE3D0C">
        <w:rPr>
          <w:rFonts w:ascii="Times New Roman" w:cs="Times New Roman" w:hAnsi="Times New Roman"/>
          <w:sz w:val="28"/>
          <w:szCs w:val="28"/>
        </w:rPr>
        <w:t xml:space="preserve">«О государственной регистрации недвижимости» площадь образуемого земельного участка может отличаться </w:t>
      </w:r>
      <w:r w:rsidR="00EE3D0C">
        <w:rPr>
          <w:rFonts w:ascii="Times New Roman" w:cs="Times New Roman" w:hAnsi="Times New Roman"/>
          <w:sz w:val="28"/>
          <w:szCs w:val="28"/>
        </w:rPr>
        <w:t xml:space="preserve">                          </w:t>
      </w:r>
      <w:r w:rsidRPr="00EE3D0C">
        <w:rPr>
          <w:rFonts w:ascii="Times New Roman" w:cs="Times New Roman" w:hAnsi="Times New Roman"/>
          <w:sz w:val="28"/>
          <w:szCs w:val="28"/>
        </w:rPr>
        <w:t xml:space="preserve">от площади, указанной в соответствующем </w:t>
      </w:r>
      <w:proofErr w:type="spellStart"/>
      <w:r w:rsidRPr="00EE3D0C">
        <w:rPr>
          <w:rFonts w:ascii="Times New Roman" w:cs="Times New Roman" w:hAnsi="Times New Roman"/>
          <w:sz w:val="28"/>
          <w:szCs w:val="28"/>
        </w:rPr>
        <w:t>утвержденном</w:t>
      </w:r>
      <w:proofErr w:type="spellEnd"/>
      <w:r w:rsidRPr="00EE3D0C">
        <w:rPr>
          <w:rFonts w:ascii="Times New Roman" w:cs="Times New Roman" w:hAnsi="Times New Roman"/>
          <w:sz w:val="28"/>
          <w:szCs w:val="28"/>
        </w:rPr>
        <w:t xml:space="preserve"> проекте</w:t>
      </w:r>
      <w:r w:rsidR="007B6B49">
        <w:rPr>
          <w:rFonts w:ascii="Times New Roman" w:cs="Times New Roman" w:hAnsi="Times New Roman"/>
          <w:sz w:val="28"/>
          <w:szCs w:val="28"/>
        </w:rPr>
        <w:t>,</w:t>
      </w:r>
      <w:r w:rsidRPr="00EE3D0C">
        <w:rPr>
          <w:rFonts w:ascii="Times New Roman" w:cs="Times New Roman" w:hAnsi="Times New Roman"/>
          <w:sz w:val="28"/>
          <w:szCs w:val="28"/>
        </w:rPr>
        <w:t xml:space="preserve"> в пределах 10%.</w:t>
      </w:r>
    </w:p>
    <w:p w14:paraId="34AB4F31" w14:textId="77777777" w:rsidP="00AD06E1" w:rsidR="00EE3D0C" w:rsidRDefault="00EE3D0C">
      <w:pPr>
        <w:spacing w:after="0" w:line="240" w:lineRule="auto"/>
        <w:jc w:val="both"/>
        <w:rPr>
          <w:rFonts w:ascii="Times New Roman" w:cs="Times New Roman" w:hAnsi="Times New Roman"/>
          <w:sz w:val="20"/>
          <w:szCs w:val="20"/>
        </w:rPr>
      </w:pPr>
    </w:p>
    <w:p w14:paraId="2B09CE9D" w14:textId="77777777" w:rsidP="00AD06E1" w:rsidR="00EE3D0C" w:rsidRDefault="00EE3D0C" w:rsidRPr="000040EF">
      <w:pPr>
        <w:spacing w:after="0" w:line="240" w:lineRule="auto"/>
        <w:jc w:val="both"/>
        <w:rPr>
          <w:rFonts w:ascii="Times New Roman" w:cs="Times New Roman" w:hAnsi="Times New Roman"/>
          <w:sz w:val="20"/>
          <w:szCs w:val="20"/>
        </w:rPr>
      </w:pPr>
    </w:p>
    <w:p w14:paraId="20BE1F23" w14:textId="77777777" w:rsidP="005752DD" w:rsidR="005752DD" w:rsidRDefault="005752DD" w:rsidRPr="00B134A0">
      <w:pPr>
        <w:spacing w:after="0" w:line="240" w:lineRule="auto"/>
        <w:jc w:val="both"/>
        <w:rPr>
          <w:sz w:val="30"/>
          <w:szCs w:val="30"/>
        </w:rPr>
        <w:sectPr w:rsidR="005752DD" w:rsidRPr="00B134A0" w:rsidSect="00B37B17">
          <w:pgSz w:code="9" w:h="11906" w:orient="landscape" w:w="16838"/>
          <w:pgMar w:bottom="567" w:footer="709" w:gutter="0" w:header="709" w:left="1134" w:right="1134" w:top="1985"/>
          <w:cols w:space="708"/>
          <w:docGrid w:linePitch="360"/>
        </w:sectPr>
      </w:pPr>
    </w:p>
    <w:p w14:paraId="263CB0FE" w14:textId="2DD811B0" w:rsidP="007B6B49" w:rsidR="00AD06E1" w:rsidRDefault="00AD06E1">
      <w:pPr>
        <w:pStyle w:val="3"/>
        <w:widowControl w:val="false"/>
        <w:suppressAutoHyphens/>
        <w:spacing w:line="192" w:lineRule="auto"/>
        <w:jc w:val="center"/>
        <w:rPr>
          <w:b w:val="false"/>
          <w:sz w:val="30"/>
          <w:szCs w:val="30"/>
        </w:rPr>
      </w:pPr>
      <w:bookmarkStart w:id="2" w:name="_Toc210399682"/>
      <w:bookmarkStart w:id="3" w:name="_Toc212449464"/>
      <w:r w:rsidRPr="007B6B49">
        <w:rPr>
          <w:b w:val="false"/>
          <w:sz w:val="30"/>
          <w:szCs w:val="30"/>
        </w:rPr>
        <w:lastRenderedPageBreak/>
        <w:t>2.</w:t>
      </w:r>
      <w:r w:rsidR="00EE3D0C" w:rsidRPr="007B6B49">
        <w:rPr>
          <w:b w:val="false"/>
          <w:sz w:val="30"/>
          <w:szCs w:val="30"/>
        </w:rPr>
        <w:t> </w:t>
      </w:r>
      <w:r w:rsidRPr="007B6B49">
        <w:rPr>
          <w:b w:val="false"/>
          <w:sz w:val="30"/>
          <w:szCs w:val="30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2"/>
    </w:p>
    <w:p w14:paraId="552B6846" w14:textId="77777777" w:rsidP="007B6B49" w:rsidR="007B6B49" w:rsidRDefault="007B6B49" w:rsidRPr="007B6B49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14:paraId="015EC4C3" w14:textId="77777777" w:rsidP="00EE3D0C" w:rsidR="00AD06E1" w:rsidRDefault="00AD06E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3D0C">
        <w:rPr>
          <w:rFonts w:ascii="Times New Roman" w:cs="Times New Roman" w:hAnsi="Times New Roman"/>
          <w:sz w:val="30"/>
          <w:szCs w:val="30"/>
        </w:rPr>
        <w:t>Лесные участки в границах проектирования отсутствуют.</w:t>
      </w:r>
    </w:p>
    <w:p w14:paraId="7D4C2F60" w14:textId="77777777" w:rsidP="00EE3D0C" w:rsidR="007B6B49" w:rsidRDefault="007B6B49" w:rsidRPr="00EE3D0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3FB0CE89" w14:textId="54F206E5" w:rsidP="007B6B49" w:rsidR="00AD06E1" w:rsidRDefault="00AD06E1" w:rsidRPr="007B6B49">
      <w:pPr>
        <w:pStyle w:val="3"/>
        <w:widowControl w:val="false"/>
        <w:suppressAutoHyphens/>
        <w:spacing w:line="192" w:lineRule="auto"/>
        <w:jc w:val="center"/>
        <w:rPr>
          <w:b w:val="false"/>
          <w:sz w:val="30"/>
          <w:szCs w:val="30"/>
        </w:rPr>
      </w:pPr>
      <w:bookmarkStart w:id="4" w:name="_Toc210399683"/>
      <w:bookmarkEnd w:id="3"/>
      <w:r w:rsidRPr="007B6B49">
        <w:rPr>
          <w:b w:val="false"/>
          <w:sz w:val="30"/>
          <w:szCs w:val="30"/>
        </w:rPr>
        <w:t>3. Каталог координат границы проектирования территории</w:t>
      </w:r>
      <w:bookmarkStart w:id="5" w:name="_GoBack"/>
      <w:bookmarkEnd w:id="4"/>
      <w:bookmarkEnd w:id="5"/>
    </w:p>
    <w:p w14:paraId="360EF02E" w14:textId="77777777" w:rsidP="00EE3D0C" w:rsidR="007B6B49" w:rsidRDefault="007B6B4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7CF030F0" w14:textId="74EA3DC3" w:rsidP="00EE3D0C" w:rsidR="00AD06E1" w:rsidRDefault="00AD06E1" w:rsidRPr="00EE3D0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3D0C">
        <w:rPr>
          <w:rFonts w:ascii="Times New Roman" w:cs="Times New Roman" w:hAnsi="Times New Roman"/>
          <w:sz w:val="30"/>
          <w:szCs w:val="30"/>
        </w:rPr>
        <w:t>Координаты характерных точек границ проектирования террит</w:t>
      </w:r>
      <w:r w:rsidRPr="00EE3D0C">
        <w:rPr>
          <w:rFonts w:ascii="Times New Roman" w:cs="Times New Roman" w:hAnsi="Times New Roman"/>
          <w:sz w:val="30"/>
          <w:szCs w:val="30"/>
        </w:rPr>
        <w:t>о</w:t>
      </w:r>
      <w:r w:rsidRPr="00EE3D0C">
        <w:rPr>
          <w:rFonts w:ascii="Times New Roman" w:cs="Times New Roman" w:hAnsi="Times New Roman"/>
          <w:sz w:val="30"/>
          <w:szCs w:val="30"/>
        </w:rPr>
        <w:t xml:space="preserve">рии указаны в соответствии с системой координат, используемой </w:t>
      </w:r>
      <w:r w:rsidR="00EE3D0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EE3D0C">
        <w:rPr>
          <w:rFonts w:ascii="Times New Roman" w:cs="Times New Roman" w:hAnsi="Times New Roman"/>
          <w:sz w:val="30"/>
          <w:szCs w:val="30"/>
        </w:rPr>
        <w:t xml:space="preserve">для ведения Единого государственного реестра недвижимости </w:t>
      </w:r>
      <w:r w:rsidR="00EE3D0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E3D0C">
        <w:rPr>
          <w:rFonts w:ascii="Times New Roman" w:cs="Times New Roman" w:hAnsi="Times New Roman"/>
          <w:sz w:val="30"/>
          <w:szCs w:val="30"/>
        </w:rPr>
        <w:t>(МСК-167).</w:t>
      </w:r>
    </w:p>
    <w:p w14:paraId="259258DB" w14:textId="77777777" w:rsidP="00EE3D0C" w:rsidR="00AD06E1" w:rsidRDefault="00AD06E1" w:rsidRPr="00EE3D0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FF0000"/>
          <w:sz w:val="30"/>
          <w:szCs w:val="30"/>
        </w:rPr>
      </w:pPr>
    </w:p>
    <w:tbl>
      <w:tblPr>
        <w:tblW w:type="dxa" w:w="9409"/>
        <w:jc w:val="center"/>
        <w:tblInd w:type="dxa" w:w="-2423"/>
        <w:tblLook w:firstColumn="1" w:firstRow="1" w:lastColumn="0" w:lastRow="0" w:noHBand="0" w:noVBand="1" w:val="04A0"/>
      </w:tblPr>
      <w:tblGrid>
        <w:gridCol w:w="3430"/>
        <w:gridCol w:w="3119"/>
        <w:gridCol w:w="2860"/>
      </w:tblGrid>
      <w:tr w14:paraId="305D0E08" w14:textId="77777777" w:rsidR="00AD06E1" w:rsidRPr="00EE3D0C" w:rsidTr="00E866EF">
        <w:trPr>
          <w:trHeight w:val="723"/>
          <w:jc w:val="center"/>
        </w:trPr>
        <w:tc>
          <w:tcPr>
            <w:tcW w:type="dxa" w:w="34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049920DF" w14:textId="77777777" w:rsidP="00EE3D0C" w:rsidR="00EE3D0C" w:rsidRDefault="00AD06E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Условный </w:t>
            </w:r>
          </w:p>
          <w:p w14:paraId="7A679229" w14:textId="018EC430" w:rsidP="00EE3D0C" w:rsidR="00AD06E1" w:rsidRDefault="00AD06E1" w:rsidRPr="00EE3D0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31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25F2F78" w14:textId="77777777" w:rsidP="00EE3D0C" w:rsidR="00AD06E1" w:rsidRDefault="00AD06E1" w:rsidRPr="00EE3D0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8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8AD031B" w14:textId="15F05FC8" w:rsidP="00EE3D0C" w:rsidR="00AD06E1" w:rsidRDefault="007B6B49" w:rsidRPr="007B6B4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7F6B69B2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CF01FF8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3076FD9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636572,89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F5A89F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103517,59</w:t>
            </w:r>
          </w:p>
        </w:tc>
      </w:tr>
      <w:tr w14:paraId="0844A6B8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6C2CEDE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A87089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636587,98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9608E6B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103518,62</w:t>
            </w:r>
          </w:p>
        </w:tc>
      </w:tr>
      <w:tr w14:paraId="579CF220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CBCA07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B648A8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636601,31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B228D8B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103530,72</w:t>
            </w:r>
          </w:p>
        </w:tc>
      </w:tr>
      <w:tr w14:paraId="28B9EB0C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B018D4B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5963DA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636601,64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FC80D7B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103537,42</w:t>
            </w:r>
          </w:p>
        </w:tc>
      </w:tr>
      <w:tr w14:paraId="7612F444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F7AEA2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97595E3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636583,67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F03F67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103557,95</w:t>
            </w:r>
          </w:p>
        </w:tc>
      </w:tr>
      <w:tr w14:paraId="67B42B25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031C804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0D3304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636582,53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0EFB9B4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103559,25</w:t>
            </w:r>
          </w:p>
        </w:tc>
      </w:tr>
      <w:tr w14:paraId="7746CDD1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5E814D8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3745340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636571,87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0AA7B3F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103571,43</w:t>
            </w:r>
          </w:p>
        </w:tc>
      </w:tr>
      <w:tr w14:paraId="67D5E730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252B20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9848DFB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636569,85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D47D57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103569,44</w:t>
            </w:r>
          </w:p>
        </w:tc>
      </w:tr>
      <w:tr w14:paraId="2FCCFFC8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41300EB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817011A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636570,56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5921218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103568,69</w:t>
            </w:r>
          </w:p>
        </w:tc>
      </w:tr>
      <w:tr w14:paraId="7EB03562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67D660F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3C1357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636566,35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62C5B1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103564,54</w:t>
            </w:r>
          </w:p>
        </w:tc>
      </w:tr>
      <w:tr w14:paraId="0C8D86D1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8FCE63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91992E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636567,77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52521C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103563,10</w:t>
            </w:r>
          </w:p>
        </w:tc>
      </w:tr>
      <w:tr w14:paraId="6886C274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C79CA4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75100A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636567,92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9929C6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103562,94</w:t>
            </w:r>
          </w:p>
        </w:tc>
      </w:tr>
      <w:tr w14:paraId="2E75B367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4DECE5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29E65D3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636566,15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1B52C6A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103561,18</w:t>
            </w:r>
          </w:p>
        </w:tc>
      </w:tr>
      <w:tr w14:paraId="45C6F7E0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4704889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29BB2F9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636568,01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A2DB00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103559,34</w:t>
            </w:r>
          </w:p>
        </w:tc>
      </w:tr>
      <w:tr w14:paraId="5EA130CB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D20259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54FDEB0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636561,85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41EDA14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103553,16</w:t>
            </w:r>
          </w:p>
        </w:tc>
      </w:tr>
      <w:tr w14:paraId="32C607C1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8D9BB94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3FE02D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636559,36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2BEF4E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103555,69</w:t>
            </w:r>
          </w:p>
        </w:tc>
      </w:tr>
      <w:tr w14:paraId="68C1265F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22435A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22C216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636556,31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209B06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103556,06</w:t>
            </w:r>
          </w:p>
        </w:tc>
      </w:tr>
      <w:tr w14:paraId="57099A98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4EA0B3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1BDFF40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636550,18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0F5F6CA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103550,01</w:t>
            </w:r>
          </w:p>
        </w:tc>
      </w:tr>
      <w:tr w14:paraId="425F41E1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67C92AF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41418C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636560,71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207053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103539,47</w:t>
            </w:r>
          </w:p>
        </w:tc>
      </w:tr>
      <w:tr w14:paraId="6ABB7E05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B6F3219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3E1CF5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636560,64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8DCD3F1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103539,38</w:t>
            </w:r>
          </w:p>
        </w:tc>
      </w:tr>
      <w:tr w14:paraId="6F4F6AEE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5DE6BDF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0DD0CA0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636557,79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B3A1BF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103536,47</w:t>
            </w:r>
          </w:p>
        </w:tc>
      </w:tr>
      <w:tr w14:paraId="483ACC6F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4C62000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FC67D6F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636563,28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CC6F893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103531,26</w:t>
            </w:r>
          </w:p>
        </w:tc>
      </w:tr>
      <w:tr w14:paraId="6DCAA5A7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2C19E89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8EBA9F0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636561,39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3E3308E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103529,10</w:t>
            </w:r>
          </w:p>
        </w:tc>
      </w:tr>
      <w:tr w14:paraId="4E8DC368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241F16E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6D7C2E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636563,37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E5C1B3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103527,11</w:t>
            </w:r>
          </w:p>
        </w:tc>
      </w:tr>
      <w:tr w14:paraId="1F27FC79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F8E5B3A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34E8FDF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636566,38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7F222A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103524,10</w:t>
            </w:r>
          </w:p>
        </w:tc>
      </w:tr>
      <w:tr w14:paraId="0541F98E" w14:textId="77777777" w:rsidR="00AD06E1" w:rsidRPr="00EE3D0C" w:rsidTr="00EE3D0C">
        <w:trPr>
          <w:trHeight w:val="300"/>
          <w:jc w:val="center"/>
        </w:trPr>
        <w:tc>
          <w:tcPr>
            <w:tcW w:type="dxa" w:w="343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C0D60FB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84E71C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636572,89</w:t>
            </w:r>
          </w:p>
        </w:tc>
        <w:tc>
          <w:tcPr>
            <w:tcW w:type="dxa" w:w="28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46F84AF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103517,59</w:t>
            </w:r>
          </w:p>
        </w:tc>
      </w:tr>
    </w:tbl>
    <w:p w14:paraId="282C6196" w14:textId="77777777" w:rsidP="007B6B49" w:rsidR="007B6B49" w:rsidRDefault="00AD06E1">
      <w:pPr>
        <w:pStyle w:val="3"/>
        <w:widowControl w:val="false"/>
        <w:spacing w:line="192" w:lineRule="auto"/>
        <w:jc w:val="center"/>
        <w:rPr>
          <w:b w:val="false"/>
          <w:sz w:val="30"/>
          <w:szCs w:val="30"/>
        </w:rPr>
      </w:pPr>
      <w:bookmarkStart w:id="6" w:name="_Toc210399684"/>
      <w:r w:rsidRPr="007B6B49">
        <w:rPr>
          <w:b w:val="false"/>
          <w:sz w:val="30"/>
          <w:szCs w:val="30"/>
        </w:rPr>
        <w:lastRenderedPageBreak/>
        <w:t>4.</w:t>
      </w:r>
      <w:r w:rsidR="00E866EF" w:rsidRPr="007B6B49">
        <w:rPr>
          <w:b w:val="false"/>
          <w:sz w:val="30"/>
          <w:szCs w:val="30"/>
        </w:rPr>
        <w:t> </w:t>
      </w:r>
      <w:r w:rsidRPr="007B6B49">
        <w:rPr>
          <w:b w:val="false"/>
          <w:sz w:val="30"/>
          <w:szCs w:val="30"/>
        </w:rPr>
        <w:t xml:space="preserve">Каталог координат образуемых и изменяемых </w:t>
      </w:r>
    </w:p>
    <w:p w14:paraId="7F81917C" w14:textId="4A2536E5" w:rsidP="007B6B49" w:rsidR="00AD06E1" w:rsidRDefault="00AD06E1">
      <w:pPr>
        <w:pStyle w:val="3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7B6B49">
        <w:rPr>
          <w:b w:val="false"/>
          <w:sz w:val="30"/>
          <w:szCs w:val="30"/>
        </w:rPr>
        <w:t>земельных</w:t>
      </w:r>
      <w:r w:rsidR="007B6B49">
        <w:rPr>
          <w:b w:val="false"/>
          <w:sz w:val="30"/>
          <w:szCs w:val="30"/>
        </w:rPr>
        <w:t xml:space="preserve"> </w:t>
      </w:r>
      <w:r w:rsidRPr="007B6B49">
        <w:rPr>
          <w:b w:val="false"/>
          <w:sz w:val="30"/>
          <w:szCs w:val="30"/>
        </w:rPr>
        <w:t>участков</w:t>
      </w:r>
      <w:bookmarkEnd w:id="6"/>
    </w:p>
    <w:p w14:paraId="41972FCE" w14:textId="77777777" w:rsidP="007B6B49" w:rsidR="007B6B49" w:rsidRDefault="007B6B49" w:rsidRPr="007B6B49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28B72FD2" w14:textId="77777777" w:rsidP="007B6B49" w:rsidR="00AD06E1" w:rsidRDefault="00AD06E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66EF">
        <w:rPr>
          <w:rFonts w:ascii="Times New Roman" w:cs="Times New Roman" w:hAnsi="Times New Roman"/>
          <w:sz w:val="30"/>
          <w:szCs w:val="30"/>
        </w:rPr>
        <w:t>Система координат (МСК-167).</w:t>
      </w:r>
    </w:p>
    <w:p w14:paraId="382F9228" w14:textId="77777777" w:rsidP="007B6B49" w:rsidR="00E866EF" w:rsidRDefault="00E866EF" w:rsidRPr="00E866E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37"/>
        <w:jc w:val="center"/>
        <w:tblInd w:type="dxa" w:w="-828"/>
        <w:tblLook w:firstColumn="1" w:firstRow="1" w:lastColumn="0" w:lastRow="0" w:noHBand="0" w:noVBand="1" w:val="04A0"/>
      </w:tblPr>
      <w:tblGrid>
        <w:gridCol w:w="3378"/>
        <w:gridCol w:w="2127"/>
        <w:gridCol w:w="2050"/>
        <w:gridCol w:w="1882"/>
      </w:tblGrid>
      <w:tr w14:paraId="5F87D6A3" w14:textId="77777777" w:rsidR="00AD06E1" w:rsidRPr="00EE3D0C" w:rsidTr="00E866EF">
        <w:trPr>
          <w:trHeight w:val="872"/>
          <w:jc w:val="center"/>
        </w:trPr>
        <w:tc>
          <w:tcPr>
            <w:tcW w:type="dxa" w:w="33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2243623D" w14:textId="77777777" w:rsidP="00E866EF" w:rsidR="00E866EF" w:rsidRDefault="00AD06E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Условный номер </w:t>
            </w:r>
          </w:p>
          <w:p w14:paraId="16B242D0" w14:textId="0E1C88DE" w:rsidP="00E866EF" w:rsidR="00AD06E1" w:rsidRDefault="00AD06E1" w:rsidRPr="00EE3D0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межевания земельного участка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77BB63CB" w14:textId="77777777" w:rsidP="00E866EF" w:rsidR="00E866EF" w:rsidRDefault="00AD06E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Условный </w:t>
            </w:r>
          </w:p>
          <w:p w14:paraId="4FB9EFE4" w14:textId="6AF056F5" w:rsidP="00E866EF" w:rsidR="00AD06E1" w:rsidRDefault="00AD06E1" w:rsidRPr="00EE3D0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B34DEDD" w14:textId="77777777" w:rsidP="00E866EF" w:rsidR="00AD06E1" w:rsidRDefault="00AD06E1" w:rsidRPr="00EE3D0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6568061" w14:textId="77777777" w:rsidP="00E866EF" w:rsidR="00AD06E1" w:rsidRDefault="00AD06E1" w:rsidRPr="00EE3D0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Y</w:t>
            </w:r>
          </w:p>
        </w:tc>
      </w:tr>
      <w:tr w14:paraId="007DC5D1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9421D6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8.4.4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86EF1B9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33C4968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636581,71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AD8F6B8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103518,33</w:t>
            </w:r>
          </w:p>
        </w:tc>
      </w:tr>
      <w:tr w14:paraId="58FFD342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741A95A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AEC0063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AD79761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636594,72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BD72DA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103529,80</w:t>
            </w:r>
          </w:p>
        </w:tc>
      </w:tr>
      <w:tr w14:paraId="1BEC0D61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6958788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214759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5EFCB3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636583,34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B53E103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103542,12</w:t>
            </w:r>
          </w:p>
        </w:tc>
      </w:tr>
      <w:tr w14:paraId="3E4FF40A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49C9FB2F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4B615B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86BC694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636587,81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9ADDEFB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103553,20</w:t>
            </w:r>
          </w:p>
        </w:tc>
      </w:tr>
      <w:tr w14:paraId="706A45BC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1C51E798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D2E826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C4D1DCE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636571,87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57D3BC1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103571,43</w:t>
            </w:r>
          </w:p>
        </w:tc>
      </w:tr>
      <w:tr w14:paraId="407D566B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38022958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5F8EC1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986D18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636569,85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420FC5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103569,44</w:t>
            </w:r>
          </w:p>
        </w:tc>
      </w:tr>
      <w:tr w14:paraId="6B648EDD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23692548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3C80FE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D16D519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636570,56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FFA2B8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103568,69</w:t>
            </w:r>
          </w:p>
        </w:tc>
      </w:tr>
      <w:tr w14:paraId="37E48106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0BC9B6B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4742D4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7F9D49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636566,35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65E3A0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103564,54</w:t>
            </w:r>
          </w:p>
        </w:tc>
      </w:tr>
      <w:tr w14:paraId="730389C5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5436874A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AF0FFFE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A999283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636567,92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09659E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103562,94</w:t>
            </w:r>
          </w:p>
        </w:tc>
      </w:tr>
      <w:tr w14:paraId="3AFD5640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69C933C3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6D3C0F0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49DB61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636566,15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1606B34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103561,18</w:t>
            </w:r>
          </w:p>
        </w:tc>
      </w:tr>
      <w:tr w14:paraId="006D98EC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23E29D1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7B1F611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139BB2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636568,01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ECE6E6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103559,34</w:t>
            </w:r>
          </w:p>
        </w:tc>
      </w:tr>
      <w:tr w14:paraId="49CB8E54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079037D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2BA8C4B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9A4FB2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636561,85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94366C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103553,16</w:t>
            </w:r>
          </w:p>
        </w:tc>
      </w:tr>
      <w:tr w14:paraId="1F1B6586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21200DC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5BD35E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6CAAC80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636559,36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8487774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103555,69</w:t>
            </w:r>
          </w:p>
        </w:tc>
      </w:tr>
      <w:tr w14:paraId="09B08A2E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79128AF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76AE66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B16A74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636556,31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F1B69A3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103556,06</w:t>
            </w:r>
          </w:p>
        </w:tc>
      </w:tr>
      <w:tr w14:paraId="1BC42DBA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54B1B2D8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026E1C9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EB0A34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636550,18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974AAAB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103550,01</w:t>
            </w:r>
          </w:p>
        </w:tc>
      </w:tr>
      <w:tr w14:paraId="295E7786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14:paraId="501AF69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573A7C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0F910E1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636560,71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E09646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103539,47</w:t>
            </w:r>
          </w:p>
        </w:tc>
      </w:tr>
      <w:tr w14:paraId="60FE5591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81C25E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AE7AB3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49F7C8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636581,71</w:t>
            </w:r>
          </w:p>
        </w:tc>
        <w:tc>
          <w:tcPr>
            <w:tcW w:type="dxa" w:w="188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579E97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103518,33</w:t>
            </w:r>
          </w:p>
        </w:tc>
      </w:tr>
      <w:tr w14:paraId="5369F309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182585B4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24:50:0400169:6310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286FEB0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FE59DE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636601,64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6E7530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103537,42</w:t>
            </w:r>
          </w:p>
        </w:tc>
      </w:tr>
      <w:tr w14:paraId="06645CFA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229D8DE4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15933B4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6214BFF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636587,81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66D33A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103553,2</w:t>
            </w:r>
          </w:p>
        </w:tc>
      </w:tr>
      <w:tr w14:paraId="206271DC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34F903A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E5CDDC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BB4296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636583,34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9A52AAA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103542,12</w:t>
            </w:r>
          </w:p>
        </w:tc>
      </w:tr>
      <w:tr w14:paraId="5EF02546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7BB6BDF0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CA1A928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0E33EDE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636594,72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8EFB499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103529,8</w:t>
            </w:r>
          </w:p>
        </w:tc>
      </w:tr>
      <w:tr w14:paraId="603E09A9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3DD2EA83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F7B75A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E5CC41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636581,71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7DB399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103518,33</w:t>
            </w:r>
          </w:p>
        </w:tc>
      </w:tr>
      <w:tr w14:paraId="340A1BA1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47057920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804AD9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68397E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636560,71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168296E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103539,47</w:t>
            </w:r>
          </w:p>
        </w:tc>
      </w:tr>
      <w:tr w14:paraId="6FA18FE0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02D2D1F3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CCCFE50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F45354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636560,64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D18E8A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103539,38</w:t>
            </w:r>
          </w:p>
        </w:tc>
      </w:tr>
      <w:tr w14:paraId="51729757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24197C7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0C9817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D791CC1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636557,79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A51067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103536,47</w:t>
            </w:r>
          </w:p>
        </w:tc>
      </w:tr>
      <w:tr w14:paraId="4768A715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3424CBB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2A7B633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705750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636563,28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76777B8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103531,26</w:t>
            </w:r>
          </w:p>
        </w:tc>
      </w:tr>
      <w:tr w14:paraId="79239EC3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14DEB749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F2A192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D13B86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636561,39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895E29F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103529,1</w:t>
            </w:r>
          </w:p>
        </w:tc>
      </w:tr>
      <w:tr w14:paraId="7054B6C4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668E9719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747887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E4A92F8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636563,37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DF5233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103527,11</w:t>
            </w:r>
          </w:p>
        </w:tc>
      </w:tr>
      <w:tr w14:paraId="3F182948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7CF4699F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784F2AB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25E7857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636566,38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D3B82DE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103524,1</w:t>
            </w:r>
          </w:p>
        </w:tc>
      </w:tr>
      <w:tr w14:paraId="5E34C569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1CF4968F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E40B8E6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4023E4C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636572,89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51CD56F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103517,59</w:t>
            </w:r>
          </w:p>
        </w:tc>
      </w:tr>
      <w:tr w14:paraId="3CA2B38C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29862EED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BC31583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61D0D25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636587,98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38E1404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103518,62</w:t>
            </w:r>
          </w:p>
        </w:tc>
      </w:tr>
      <w:tr w14:paraId="7A9BA81D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48CED06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11D273A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676BDEE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636601,31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4610F7A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103530,72</w:t>
            </w:r>
          </w:p>
        </w:tc>
      </w:tr>
      <w:tr w14:paraId="7C29977E" w14:textId="77777777" w:rsidR="00AD06E1" w:rsidRPr="00EE3D0C" w:rsidTr="00E866EF">
        <w:trPr>
          <w:trHeight w:val="300"/>
          <w:jc w:val="center"/>
        </w:trPr>
        <w:tc>
          <w:tcPr>
            <w:tcW w:type="dxa" w:w="3378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08D56D9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949957B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6F85092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636601,64</w:t>
            </w:r>
          </w:p>
        </w:tc>
        <w:tc>
          <w:tcPr>
            <w:tcW w:type="dxa" w:w="18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F37D66A" w14:textId="77777777" w:rsidP="00EE3D0C" w:rsidR="00AD06E1" w:rsidRDefault="00AD06E1" w:rsidRPr="00EE3D0C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E3D0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103537,42</w:t>
            </w:r>
          </w:p>
        </w:tc>
      </w:tr>
    </w:tbl>
    <w:p w14:paraId="00E116C0" w14:textId="41406728" w:rsidP="00EE3D0C" w:rsidR="005752DD" w:rsidRDefault="005752DD" w:rsidRPr="00EE3D0C">
      <w:pPr>
        <w:pStyle w:val="1"/>
        <w:pageBreakBefore w:val="false"/>
        <w:widowControl w:val="false"/>
        <w:rPr>
          <w:b w:val="false"/>
          <w:sz w:val="30"/>
          <w:szCs w:val="30"/>
        </w:rPr>
      </w:pPr>
    </w:p>
    <w:sectPr w:rsidR="005752DD" w:rsidRPr="00EE3D0C" w:rsidSect="00EE3D0C"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9772F" w:rsidRDefault="0069772F" w14:paraId="74E615B6" w14:textId="77777777">
      <w:pPr>
        <w:spacing w:after="0" w:line="240" w:lineRule="auto"/>
      </w:pPr>
      <w:r>
        <w:separator/>
      </w:r>
    </w:p>
  </w:endnote>
  <w:endnote w:type="continuationSeparator" w:id="0">
    <w:p w:rsidR="0069772F" w:rsidRDefault="0069772F" w14:paraId="452BFC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87F8D" w:rsidRDefault="00487F8D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7F8D" w:rsidRDefault="00487F8D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487F8D" w:rsidP="007075B8" w:rsidRDefault="00487F8D" w14:paraId="438DD01E" w14:textId="5E4B1DD0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9772F" w:rsidRDefault="0069772F" w14:paraId="20F08FF9" w14:textId="77777777">
      <w:pPr>
        <w:spacing w:after="0" w:line="240" w:lineRule="auto"/>
      </w:pPr>
      <w:r>
        <w:separator/>
      </w:r>
    </w:p>
  </w:footnote>
  <w:footnote w:type="continuationSeparator" w:id="0">
    <w:p w:rsidR="0069772F" w:rsidRDefault="0069772F" w14:paraId="12E1A2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3891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EE3D0C" w:rsidR="008F329E" w:rsidP="00EE3D0C" w:rsidRDefault="008F329E" w14:paraId="1FDDB903" w14:textId="592BB7AD">
        <w:pPr>
          <w:pStyle w:val="ab"/>
          <w:jc w:val="center"/>
          <w:rPr>
            <w:rFonts w:ascii="Times New Roman" w:hAnsi="Times New Roman" w:cs="Times New Roman"/>
          </w:rPr>
        </w:pPr>
        <w:r w:rsidRPr="005A636C">
          <w:rPr>
            <w:rFonts w:ascii="Times New Roman" w:hAnsi="Times New Roman" w:cs="Times New Roman"/>
          </w:rPr>
          <w:fldChar w:fldCharType="begin"/>
        </w:r>
        <w:r w:rsidRPr="005A636C">
          <w:rPr>
            <w:rFonts w:ascii="Times New Roman" w:hAnsi="Times New Roman" w:cs="Times New Roman"/>
          </w:rPr>
          <w:instrText>PAGE   \* MERGEFORMAT</w:instrText>
        </w:r>
        <w:r w:rsidRPr="005A636C">
          <w:rPr>
            <w:rFonts w:ascii="Times New Roman" w:hAnsi="Times New Roman" w:cs="Times New Roman"/>
          </w:rPr>
          <w:fldChar w:fldCharType="separate"/>
        </w:r>
        <w:r w:rsidR="008F7C02">
          <w:rPr>
            <w:rFonts w:ascii="Times New Roman" w:hAnsi="Times New Roman" w:cs="Times New Roman"/>
            <w:noProof/>
          </w:rPr>
          <w:t>17</w:t>
        </w:r>
        <w:r w:rsidRPr="005A636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70917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8F329E" w:rsidR="00487F8D" w:rsidP="00EE3D0C" w:rsidRDefault="008F329E" w14:paraId="2F87137F" w14:textId="16FFA882">
        <w:pPr>
          <w:pStyle w:val="ab"/>
          <w:jc w:val="center"/>
          <w:rPr>
            <w:rFonts w:ascii="Times New Roman" w:hAnsi="Times New Roman" w:cs="Times New Roman"/>
          </w:rPr>
        </w:pPr>
        <w:r w:rsidRPr="005A636C">
          <w:rPr>
            <w:rFonts w:ascii="Times New Roman" w:hAnsi="Times New Roman" w:cs="Times New Roman"/>
          </w:rPr>
          <w:fldChar w:fldCharType="begin"/>
        </w:r>
        <w:r w:rsidRPr="005A636C">
          <w:rPr>
            <w:rFonts w:ascii="Times New Roman" w:hAnsi="Times New Roman" w:cs="Times New Roman"/>
          </w:rPr>
          <w:instrText>PAGE   \* MERGEFORMAT</w:instrText>
        </w:r>
        <w:r w:rsidRPr="005A636C">
          <w:rPr>
            <w:rFonts w:ascii="Times New Roman" w:hAnsi="Times New Roman" w:cs="Times New Roman"/>
          </w:rPr>
          <w:fldChar w:fldCharType="separate"/>
        </w:r>
        <w:r w:rsidR="008F7C02">
          <w:rPr>
            <w:rFonts w:ascii="Times New Roman" w:hAnsi="Times New Roman" w:cs="Times New Roman"/>
            <w:noProof/>
          </w:rPr>
          <w:t>13</w:t>
        </w:r>
        <w:r w:rsidRPr="005A636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0597"/>
    <w:rsid w:val="000025C9"/>
    <w:rsid w:val="00002DB1"/>
    <w:rsid w:val="000030D3"/>
    <w:rsid w:val="00003F39"/>
    <w:rsid w:val="000065D2"/>
    <w:rsid w:val="00007F14"/>
    <w:rsid w:val="00010FA5"/>
    <w:rsid w:val="00011720"/>
    <w:rsid w:val="0001758C"/>
    <w:rsid w:val="00020D1D"/>
    <w:rsid w:val="000226E7"/>
    <w:rsid w:val="000233D4"/>
    <w:rsid w:val="0002397E"/>
    <w:rsid w:val="00030481"/>
    <w:rsid w:val="00030C7C"/>
    <w:rsid w:val="000316E8"/>
    <w:rsid w:val="000340A2"/>
    <w:rsid w:val="00034613"/>
    <w:rsid w:val="00034BF7"/>
    <w:rsid w:val="000402AE"/>
    <w:rsid w:val="0004324B"/>
    <w:rsid w:val="00043444"/>
    <w:rsid w:val="000447E1"/>
    <w:rsid w:val="00047E0F"/>
    <w:rsid w:val="00047F6D"/>
    <w:rsid w:val="000509F8"/>
    <w:rsid w:val="00050F9B"/>
    <w:rsid w:val="000528C7"/>
    <w:rsid w:val="00053A6C"/>
    <w:rsid w:val="00055ABD"/>
    <w:rsid w:val="00062359"/>
    <w:rsid w:val="00064E22"/>
    <w:rsid w:val="000653E1"/>
    <w:rsid w:val="0006597D"/>
    <w:rsid w:val="0007074E"/>
    <w:rsid w:val="0007084B"/>
    <w:rsid w:val="000722BD"/>
    <w:rsid w:val="00077DD4"/>
    <w:rsid w:val="0008466C"/>
    <w:rsid w:val="0008466F"/>
    <w:rsid w:val="00086285"/>
    <w:rsid w:val="00086E74"/>
    <w:rsid w:val="00090525"/>
    <w:rsid w:val="00091928"/>
    <w:rsid w:val="000926A0"/>
    <w:rsid w:val="000926AD"/>
    <w:rsid w:val="0009483A"/>
    <w:rsid w:val="000962C3"/>
    <w:rsid w:val="000A009B"/>
    <w:rsid w:val="000A22E1"/>
    <w:rsid w:val="000A491C"/>
    <w:rsid w:val="000A49CC"/>
    <w:rsid w:val="000A4BAB"/>
    <w:rsid w:val="000A5FF3"/>
    <w:rsid w:val="000A7CD9"/>
    <w:rsid w:val="000B08F9"/>
    <w:rsid w:val="000B4207"/>
    <w:rsid w:val="000C1DC3"/>
    <w:rsid w:val="000C3CD6"/>
    <w:rsid w:val="000C6119"/>
    <w:rsid w:val="000C69AA"/>
    <w:rsid w:val="000D28A5"/>
    <w:rsid w:val="000D50CF"/>
    <w:rsid w:val="000D5D2D"/>
    <w:rsid w:val="000D62B4"/>
    <w:rsid w:val="000E1AFB"/>
    <w:rsid w:val="000E1F7C"/>
    <w:rsid w:val="000E3415"/>
    <w:rsid w:val="000E51F8"/>
    <w:rsid w:val="000E756A"/>
    <w:rsid w:val="000F0CFB"/>
    <w:rsid w:val="000F1974"/>
    <w:rsid w:val="000F2865"/>
    <w:rsid w:val="000F2B54"/>
    <w:rsid w:val="000F3AC9"/>
    <w:rsid w:val="000F6BB9"/>
    <w:rsid w:val="00102A5B"/>
    <w:rsid w:val="00103C05"/>
    <w:rsid w:val="00105978"/>
    <w:rsid w:val="00106310"/>
    <w:rsid w:val="0010635A"/>
    <w:rsid w:val="001066F7"/>
    <w:rsid w:val="00112469"/>
    <w:rsid w:val="001124FA"/>
    <w:rsid w:val="00116237"/>
    <w:rsid w:val="001170DD"/>
    <w:rsid w:val="00117493"/>
    <w:rsid w:val="00120A78"/>
    <w:rsid w:val="0012128F"/>
    <w:rsid w:val="0012163D"/>
    <w:rsid w:val="00122494"/>
    <w:rsid w:val="00122A42"/>
    <w:rsid w:val="00124AEC"/>
    <w:rsid w:val="0012519D"/>
    <w:rsid w:val="0012578E"/>
    <w:rsid w:val="00127F0D"/>
    <w:rsid w:val="00133180"/>
    <w:rsid w:val="00135F29"/>
    <w:rsid w:val="001375CD"/>
    <w:rsid w:val="00140CFB"/>
    <w:rsid w:val="0014170C"/>
    <w:rsid w:val="0014306F"/>
    <w:rsid w:val="00144B81"/>
    <w:rsid w:val="00146714"/>
    <w:rsid w:val="001523A8"/>
    <w:rsid w:val="001533B9"/>
    <w:rsid w:val="00160B59"/>
    <w:rsid w:val="001623F7"/>
    <w:rsid w:val="00165841"/>
    <w:rsid w:val="00165EF2"/>
    <w:rsid w:val="001663FF"/>
    <w:rsid w:val="00170B17"/>
    <w:rsid w:val="00172AD1"/>
    <w:rsid w:val="001750FF"/>
    <w:rsid w:val="0018072F"/>
    <w:rsid w:val="00182415"/>
    <w:rsid w:val="00184F50"/>
    <w:rsid w:val="00186C5A"/>
    <w:rsid w:val="00186D06"/>
    <w:rsid w:val="00187164"/>
    <w:rsid w:val="001873FB"/>
    <w:rsid w:val="0019489C"/>
    <w:rsid w:val="001955C7"/>
    <w:rsid w:val="00197502"/>
    <w:rsid w:val="001976B4"/>
    <w:rsid w:val="001A1528"/>
    <w:rsid w:val="001A1C5B"/>
    <w:rsid w:val="001A6FB2"/>
    <w:rsid w:val="001A7157"/>
    <w:rsid w:val="001B2500"/>
    <w:rsid w:val="001B27A3"/>
    <w:rsid w:val="001B2BB1"/>
    <w:rsid w:val="001B33D5"/>
    <w:rsid w:val="001B5D42"/>
    <w:rsid w:val="001B620E"/>
    <w:rsid w:val="001B6A4F"/>
    <w:rsid w:val="001B6B7E"/>
    <w:rsid w:val="001B7BB1"/>
    <w:rsid w:val="001C4594"/>
    <w:rsid w:val="001D07EE"/>
    <w:rsid w:val="001D47B1"/>
    <w:rsid w:val="001D74A1"/>
    <w:rsid w:val="001D759B"/>
    <w:rsid w:val="001E20B6"/>
    <w:rsid w:val="001E3415"/>
    <w:rsid w:val="001F124F"/>
    <w:rsid w:val="001F2F90"/>
    <w:rsid w:val="001F4BEB"/>
    <w:rsid w:val="001F75FF"/>
    <w:rsid w:val="00200F81"/>
    <w:rsid w:val="00201E1F"/>
    <w:rsid w:val="00201FF1"/>
    <w:rsid w:val="00205D15"/>
    <w:rsid w:val="0020711C"/>
    <w:rsid w:val="00211C45"/>
    <w:rsid w:val="0021521B"/>
    <w:rsid w:val="00222877"/>
    <w:rsid w:val="002244C3"/>
    <w:rsid w:val="00224A08"/>
    <w:rsid w:val="00230FAD"/>
    <w:rsid w:val="00231CB9"/>
    <w:rsid w:val="002333E0"/>
    <w:rsid w:val="0023670B"/>
    <w:rsid w:val="00236729"/>
    <w:rsid w:val="0024499B"/>
    <w:rsid w:val="002450E3"/>
    <w:rsid w:val="00245BC3"/>
    <w:rsid w:val="002472A7"/>
    <w:rsid w:val="00252202"/>
    <w:rsid w:val="00253ABB"/>
    <w:rsid w:val="00254915"/>
    <w:rsid w:val="00263212"/>
    <w:rsid w:val="00265F67"/>
    <w:rsid w:val="002700E1"/>
    <w:rsid w:val="002705FF"/>
    <w:rsid w:val="00270DB1"/>
    <w:rsid w:val="00271E01"/>
    <w:rsid w:val="002733F3"/>
    <w:rsid w:val="002745C6"/>
    <w:rsid w:val="002772E3"/>
    <w:rsid w:val="00277D6D"/>
    <w:rsid w:val="0028079B"/>
    <w:rsid w:val="00280B4B"/>
    <w:rsid w:val="00282477"/>
    <w:rsid w:val="00282F74"/>
    <w:rsid w:val="002831C0"/>
    <w:rsid w:val="00287601"/>
    <w:rsid w:val="002876FA"/>
    <w:rsid w:val="0029009F"/>
    <w:rsid w:val="00290858"/>
    <w:rsid w:val="002918B0"/>
    <w:rsid w:val="00292C9F"/>
    <w:rsid w:val="00292F01"/>
    <w:rsid w:val="0029426F"/>
    <w:rsid w:val="002951E2"/>
    <w:rsid w:val="002A1019"/>
    <w:rsid w:val="002A1110"/>
    <w:rsid w:val="002A1C35"/>
    <w:rsid w:val="002A42C2"/>
    <w:rsid w:val="002A68FC"/>
    <w:rsid w:val="002A6DD2"/>
    <w:rsid w:val="002A77E1"/>
    <w:rsid w:val="002B017C"/>
    <w:rsid w:val="002B05ED"/>
    <w:rsid w:val="002B1361"/>
    <w:rsid w:val="002B42A9"/>
    <w:rsid w:val="002B4A62"/>
    <w:rsid w:val="002B58D0"/>
    <w:rsid w:val="002B707F"/>
    <w:rsid w:val="002C7260"/>
    <w:rsid w:val="002C7508"/>
    <w:rsid w:val="002D22D6"/>
    <w:rsid w:val="002D32FB"/>
    <w:rsid w:val="002D3D07"/>
    <w:rsid w:val="002D49A3"/>
    <w:rsid w:val="002D4DFD"/>
    <w:rsid w:val="002D69EE"/>
    <w:rsid w:val="002D77EC"/>
    <w:rsid w:val="002D7DE1"/>
    <w:rsid w:val="002E0A24"/>
    <w:rsid w:val="002F4748"/>
    <w:rsid w:val="002F4AA8"/>
    <w:rsid w:val="002F558A"/>
    <w:rsid w:val="002F6EEA"/>
    <w:rsid w:val="0030030F"/>
    <w:rsid w:val="003048D4"/>
    <w:rsid w:val="00304B20"/>
    <w:rsid w:val="00305ACC"/>
    <w:rsid w:val="003075FD"/>
    <w:rsid w:val="0031073D"/>
    <w:rsid w:val="00310B8B"/>
    <w:rsid w:val="00313111"/>
    <w:rsid w:val="00313AA7"/>
    <w:rsid w:val="0031413D"/>
    <w:rsid w:val="00314821"/>
    <w:rsid w:val="00315B78"/>
    <w:rsid w:val="00315F21"/>
    <w:rsid w:val="003176C0"/>
    <w:rsid w:val="00320CEE"/>
    <w:rsid w:val="00322364"/>
    <w:rsid w:val="0032263D"/>
    <w:rsid w:val="00327A3B"/>
    <w:rsid w:val="003317BA"/>
    <w:rsid w:val="003358C9"/>
    <w:rsid w:val="0033623B"/>
    <w:rsid w:val="00337478"/>
    <w:rsid w:val="003424B0"/>
    <w:rsid w:val="00343817"/>
    <w:rsid w:val="00344B6A"/>
    <w:rsid w:val="0034500D"/>
    <w:rsid w:val="00346829"/>
    <w:rsid w:val="00346BED"/>
    <w:rsid w:val="00347669"/>
    <w:rsid w:val="0035015B"/>
    <w:rsid w:val="0035168C"/>
    <w:rsid w:val="00355DC7"/>
    <w:rsid w:val="00356504"/>
    <w:rsid w:val="00356E58"/>
    <w:rsid w:val="00363959"/>
    <w:rsid w:val="00363961"/>
    <w:rsid w:val="003649F5"/>
    <w:rsid w:val="003654C7"/>
    <w:rsid w:val="003657F7"/>
    <w:rsid w:val="003664BD"/>
    <w:rsid w:val="0036749C"/>
    <w:rsid w:val="00370CDC"/>
    <w:rsid w:val="00373159"/>
    <w:rsid w:val="00373C1C"/>
    <w:rsid w:val="00374F0D"/>
    <w:rsid w:val="00376956"/>
    <w:rsid w:val="00382390"/>
    <w:rsid w:val="00382BD9"/>
    <w:rsid w:val="00383117"/>
    <w:rsid w:val="00386E75"/>
    <w:rsid w:val="00387FF5"/>
    <w:rsid w:val="003915D3"/>
    <w:rsid w:val="00396657"/>
    <w:rsid w:val="003A053B"/>
    <w:rsid w:val="003A09E3"/>
    <w:rsid w:val="003A1071"/>
    <w:rsid w:val="003A1078"/>
    <w:rsid w:val="003A20D7"/>
    <w:rsid w:val="003A2899"/>
    <w:rsid w:val="003A3FA1"/>
    <w:rsid w:val="003A5DCB"/>
    <w:rsid w:val="003A7CD0"/>
    <w:rsid w:val="003B27D0"/>
    <w:rsid w:val="003B3A61"/>
    <w:rsid w:val="003B4746"/>
    <w:rsid w:val="003B4B93"/>
    <w:rsid w:val="003C62A4"/>
    <w:rsid w:val="003E485D"/>
    <w:rsid w:val="003E6A76"/>
    <w:rsid w:val="003E6E87"/>
    <w:rsid w:val="003E7030"/>
    <w:rsid w:val="003F154C"/>
    <w:rsid w:val="003F4CCF"/>
    <w:rsid w:val="003F510C"/>
    <w:rsid w:val="00400C65"/>
    <w:rsid w:val="0040372F"/>
    <w:rsid w:val="004039FA"/>
    <w:rsid w:val="00403A16"/>
    <w:rsid w:val="00406215"/>
    <w:rsid w:val="00406B86"/>
    <w:rsid w:val="004074A7"/>
    <w:rsid w:val="00414A60"/>
    <w:rsid w:val="004160F6"/>
    <w:rsid w:val="004219C2"/>
    <w:rsid w:val="0042397D"/>
    <w:rsid w:val="00424651"/>
    <w:rsid w:val="00430564"/>
    <w:rsid w:val="004307FC"/>
    <w:rsid w:val="00433195"/>
    <w:rsid w:val="00435E0F"/>
    <w:rsid w:val="00442367"/>
    <w:rsid w:val="0044275E"/>
    <w:rsid w:val="00445554"/>
    <w:rsid w:val="00447C41"/>
    <w:rsid w:val="004508B8"/>
    <w:rsid w:val="004526E6"/>
    <w:rsid w:val="00452B15"/>
    <w:rsid w:val="00452C1C"/>
    <w:rsid w:val="00455EA8"/>
    <w:rsid w:val="00456280"/>
    <w:rsid w:val="00460A3B"/>
    <w:rsid w:val="00460B9C"/>
    <w:rsid w:val="0046130A"/>
    <w:rsid w:val="00461FE0"/>
    <w:rsid w:val="004647B5"/>
    <w:rsid w:val="00465E0D"/>
    <w:rsid w:val="00466924"/>
    <w:rsid w:val="00466EA6"/>
    <w:rsid w:val="004723B1"/>
    <w:rsid w:val="00472D03"/>
    <w:rsid w:val="00473085"/>
    <w:rsid w:val="00473569"/>
    <w:rsid w:val="004769B2"/>
    <w:rsid w:val="004832F9"/>
    <w:rsid w:val="00483B6F"/>
    <w:rsid w:val="00486CEC"/>
    <w:rsid w:val="00487F8D"/>
    <w:rsid w:val="004944F6"/>
    <w:rsid w:val="00495113"/>
    <w:rsid w:val="00495804"/>
    <w:rsid w:val="00495D0F"/>
    <w:rsid w:val="00495EEA"/>
    <w:rsid w:val="0049698A"/>
    <w:rsid w:val="0049772A"/>
    <w:rsid w:val="004A0583"/>
    <w:rsid w:val="004A0C0F"/>
    <w:rsid w:val="004A16FE"/>
    <w:rsid w:val="004A35F3"/>
    <w:rsid w:val="004A3E8D"/>
    <w:rsid w:val="004A47CF"/>
    <w:rsid w:val="004A4828"/>
    <w:rsid w:val="004A5343"/>
    <w:rsid w:val="004B0ACD"/>
    <w:rsid w:val="004B5A79"/>
    <w:rsid w:val="004B6251"/>
    <w:rsid w:val="004B7955"/>
    <w:rsid w:val="004C0140"/>
    <w:rsid w:val="004C11EB"/>
    <w:rsid w:val="004C1CAB"/>
    <w:rsid w:val="004C2DDC"/>
    <w:rsid w:val="004C306E"/>
    <w:rsid w:val="004C31CE"/>
    <w:rsid w:val="004C65EB"/>
    <w:rsid w:val="004C7C09"/>
    <w:rsid w:val="004D0DD0"/>
    <w:rsid w:val="004D1E94"/>
    <w:rsid w:val="004D27BF"/>
    <w:rsid w:val="004D2BD9"/>
    <w:rsid w:val="004E042D"/>
    <w:rsid w:val="004E0C04"/>
    <w:rsid w:val="004E0C12"/>
    <w:rsid w:val="004E1BAF"/>
    <w:rsid w:val="004E2154"/>
    <w:rsid w:val="004E32D5"/>
    <w:rsid w:val="004E3702"/>
    <w:rsid w:val="004E408B"/>
    <w:rsid w:val="004E65EB"/>
    <w:rsid w:val="004F1258"/>
    <w:rsid w:val="004F1BBD"/>
    <w:rsid w:val="004F291A"/>
    <w:rsid w:val="004F3090"/>
    <w:rsid w:val="004F38B9"/>
    <w:rsid w:val="004F5DE2"/>
    <w:rsid w:val="004F5FE4"/>
    <w:rsid w:val="004F6836"/>
    <w:rsid w:val="004F6EB0"/>
    <w:rsid w:val="005004CC"/>
    <w:rsid w:val="00500713"/>
    <w:rsid w:val="005025E1"/>
    <w:rsid w:val="0050358B"/>
    <w:rsid w:val="005039D2"/>
    <w:rsid w:val="00511632"/>
    <w:rsid w:val="005119D6"/>
    <w:rsid w:val="0051235C"/>
    <w:rsid w:val="0051558F"/>
    <w:rsid w:val="00520ABC"/>
    <w:rsid w:val="0052283D"/>
    <w:rsid w:val="0052464B"/>
    <w:rsid w:val="00526502"/>
    <w:rsid w:val="00532141"/>
    <w:rsid w:val="00532FA0"/>
    <w:rsid w:val="00533079"/>
    <w:rsid w:val="00540206"/>
    <w:rsid w:val="005414A3"/>
    <w:rsid w:val="00543026"/>
    <w:rsid w:val="00544012"/>
    <w:rsid w:val="00546270"/>
    <w:rsid w:val="00546939"/>
    <w:rsid w:val="00550B5C"/>
    <w:rsid w:val="005520FE"/>
    <w:rsid w:val="00553373"/>
    <w:rsid w:val="00553D99"/>
    <w:rsid w:val="005548CA"/>
    <w:rsid w:val="00554BC0"/>
    <w:rsid w:val="00556188"/>
    <w:rsid w:val="005579EB"/>
    <w:rsid w:val="00557F58"/>
    <w:rsid w:val="00560DA3"/>
    <w:rsid w:val="00563113"/>
    <w:rsid w:val="00563597"/>
    <w:rsid w:val="00564156"/>
    <w:rsid w:val="005642AA"/>
    <w:rsid w:val="0056741D"/>
    <w:rsid w:val="00570D3C"/>
    <w:rsid w:val="0057126F"/>
    <w:rsid w:val="00571A36"/>
    <w:rsid w:val="00571B56"/>
    <w:rsid w:val="00574547"/>
    <w:rsid w:val="005752DD"/>
    <w:rsid w:val="00577748"/>
    <w:rsid w:val="00580ED0"/>
    <w:rsid w:val="00583916"/>
    <w:rsid w:val="00585A8F"/>
    <w:rsid w:val="0058645E"/>
    <w:rsid w:val="0058689C"/>
    <w:rsid w:val="00590A4B"/>
    <w:rsid w:val="00590C75"/>
    <w:rsid w:val="005946C7"/>
    <w:rsid w:val="005968EC"/>
    <w:rsid w:val="00596CD1"/>
    <w:rsid w:val="00597CA5"/>
    <w:rsid w:val="00597CCB"/>
    <w:rsid w:val="005A0124"/>
    <w:rsid w:val="005A25C4"/>
    <w:rsid w:val="005A636C"/>
    <w:rsid w:val="005A74DC"/>
    <w:rsid w:val="005A76D6"/>
    <w:rsid w:val="005B124B"/>
    <w:rsid w:val="005B1B5F"/>
    <w:rsid w:val="005B4B89"/>
    <w:rsid w:val="005B567F"/>
    <w:rsid w:val="005C140B"/>
    <w:rsid w:val="005C3EFE"/>
    <w:rsid w:val="005C45C8"/>
    <w:rsid w:val="005C52FF"/>
    <w:rsid w:val="005C668B"/>
    <w:rsid w:val="005C760A"/>
    <w:rsid w:val="005C7BA6"/>
    <w:rsid w:val="005C7D7A"/>
    <w:rsid w:val="005D2267"/>
    <w:rsid w:val="005D5AEB"/>
    <w:rsid w:val="005E1A11"/>
    <w:rsid w:val="005E1F8E"/>
    <w:rsid w:val="005E20B7"/>
    <w:rsid w:val="005E5D04"/>
    <w:rsid w:val="005F3A3C"/>
    <w:rsid w:val="005F3EE3"/>
    <w:rsid w:val="005F5A7C"/>
    <w:rsid w:val="006005DE"/>
    <w:rsid w:val="00600839"/>
    <w:rsid w:val="00602F2D"/>
    <w:rsid w:val="00603B49"/>
    <w:rsid w:val="006106FC"/>
    <w:rsid w:val="00612AB2"/>
    <w:rsid w:val="006153B8"/>
    <w:rsid w:val="006154D5"/>
    <w:rsid w:val="00617933"/>
    <w:rsid w:val="00620FD8"/>
    <w:rsid w:val="00621AE3"/>
    <w:rsid w:val="0062557F"/>
    <w:rsid w:val="00625BE8"/>
    <w:rsid w:val="006262D0"/>
    <w:rsid w:val="006308C0"/>
    <w:rsid w:val="00631893"/>
    <w:rsid w:val="006332BA"/>
    <w:rsid w:val="00633E86"/>
    <w:rsid w:val="00634DA5"/>
    <w:rsid w:val="00634DD8"/>
    <w:rsid w:val="00634F56"/>
    <w:rsid w:val="00635343"/>
    <w:rsid w:val="0063677A"/>
    <w:rsid w:val="006368FA"/>
    <w:rsid w:val="00637DD0"/>
    <w:rsid w:val="006438E3"/>
    <w:rsid w:val="0064394F"/>
    <w:rsid w:val="00645D60"/>
    <w:rsid w:val="0065068C"/>
    <w:rsid w:val="00650F5D"/>
    <w:rsid w:val="00651DB1"/>
    <w:rsid w:val="00654A68"/>
    <w:rsid w:val="00654BBB"/>
    <w:rsid w:val="00657ED2"/>
    <w:rsid w:val="0066142F"/>
    <w:rsid w:val="006635B1"/>
    <w:rsid w:val="00665A6D"/>
    <w:rsid w:val="00665BE6"/>
    <w:rsid w:val="00665F6A"/>
    <w:rsid w:val="00667385"/>
    <w:rsid w:val="0067026F"/>
    <w:rsid w:val="00670826"/>
    <w:rsid w:val="00671457"/>
    <w:rsid w:val="0067451C"/>
    <w:rsid w:val="00676AB2"/>
    <w:rsid w:val="00677F63"/>
    <w:rsid w:val="006827D7"/>
    <w:rsid w:val="006831EF"/>
    <w:rsid w:val="00686524"/>
    <w:rsid w:val="00686D8F"/>
    <w:rsid w:val="006876C3"/>
    <w:rsid w:val="00690082"/>
    <w:rsid w:val="00690A9B"/>
    <w:rsid w:val="00692CBC"/>
    <w:rsid w:val="00692DBD"/>
    <w:rsid w:val="006958C6"/>
    <w:rsid w:val="0069772F"/>
    <w:rsid w:val="006A5CA8"/>
    <w:rsid w:val="006A6CC0"/>
    <w:rsid w:val="006A72E0"/>
    <w:rsid w:val="006B03AF"/>
    <w:rsid w:val="006B050D"/>
    <w:rsid w:val="006B1236"/>
    <w:rsid w:val="006B14B4"/>
    <w:rsid w:val="006B17C3"/>
    <w:rsid w:val="006B302D"/>
    <w:rsid w:val="006B3A63"/>
    <w:rsid w:val="006B4F74"/>
    <w:rsid w:val="006B54EE"/>
    <w:rsid w:val="006B5599"/>
    <w:rsid w:val="006B664A"/>
    <w:rsid w:val="006B7F14"/>
    <w:rsid w:val="006C0599"/>
    <w:rsid w:val="006C083F"/>
    <w:rsid w:val="006C2533"/>
    <w:rsid w:val="006C2D80"/>
    <w:rsid w:val="006C3F6B"/>
    <w:rsid w:val="006C4DA0"/>
    <w:rsid w:val="006C5B8B"/>
    <w:rsid w:val="006C5E91"/>
    <w:rsid w:val="006C751A"/>
    <w:rsid w:val="006C7581"/>
    <w:rsid w:val="006C7C07"/>
    <w:rsid w:val="006D02CF"/>
    <w:rsid w:val="006D3424"/>
    <w:rsid w:val="006D56C2"/>
    <w:rsid w:val="006E180B"/>
    <w:rsid w:val="006E1E58"/>
    <w:rsid w:val="006E2E94"/>
    <w:rsid w:val="006F0514"/>
    <w:rsid w:val="006F0F0E"/>
    <w:rsid w:val="006F60A8"/>
    <w:rsid w:val="007036F7"/>
    <w:rsid w:val="00707065"/>
    <w:rsid w:val="007075B8"/>
    <w:rsid w:val="0071087F"/>
    <w:rsid w:val="007112C9"/>
    <w:rsid w:val="0071160C"/>
    <w:rsid w:val="00712634"/>
    <w:rsid w:val="007158AD"/>
    <w:rsid w:val="00716298"/>
    <w:rsid w:val="00716BDB"/>
    <w:rsid w:val="00716C13"/>
    <w:rsid w:val="00716EFF"/>
    <w:rsid w:val="007221B1"/>
    <w:rsid w:val="007228BF"/>
    <w:rsid w:val="00734BFC"/>
    <w:rsid w:val="00736FC8"/>
    <w:rsid w:val="00744908"/>
    <w:rsid w:val="00744A03"/>
    <w:rsid w:val="0074500F"/>
    <w:rsid w:val="0074583D"/>
    <w:rsid w:val="00745E2C"/>
    <w:rsid w:val="00747CDC"/>
    <w:rsid w:val="0075189A"/>
    <w:rsid w:val="00751A4E"/>
    <w:rsid w:val="0075483F"/>
    <w:rsid w:val="007557B8"/>
    <w:rsid w:val="0075611C"/>
    <w:rsid w:val="00757C00"/>
    <w:rsid w:val="00761F88"/>
    <w:rsid w:val="007706A7"/>
    <w:rsid w:val="00772800"/>
    <w:rsid w:val="007728B1"/>
    <w:rsid w:val="00774AD0"/>
    <w:rsid w:val="00774D06"/>
    <w:rsid w:val="00775189"/>
    <w:rsid w:val="007754FC"/>
    <w:rsid w:val="0078109F"/>
    <w:rsid w:val="00781DDE"/>
    <w:rsid w:val="00786065"/>
    <w:rsid w:val="00791161"/>
    <w:rsid w:val="00792584"/>
    <w:rsid w:val="00792797"/>
    <w:rsid w:val="00794FA8"/>
    <w:rsid w:val="00796D7A"/>
    <w:rsid w:val="007A1E84"/>
    <w:rsid w:val="007A215E"/>
    <w:rsid w:val="007A7529"/>
    <w:rsid w:val="007B031C"/>
    <w:rsid w:val="007B0994"/>
    <w:rsid w:val="007B164F"/>
    <w:rsid w:val="007B3900"/>
    <w:rsid w:val="007B5A45"/>
    <w:rsid w:val="007B6B3A"/>
    <w:rsid w:val="007B6B49"/>
    <w:rsid w:val="007B7DF4"/>
    <w:rsid w:val="007C3844"/>
    <w:rsid w:val="007C38F4"/>
    <w:rsid w:val="007C4FB2"/>
    <w:rsid w:val="007C73BC"/>
    <w:rsid w:val="007C7761"/>
    <w:rsid w:val="007D4D3A"/>
    <w:rsid w:val="007D6B02"/>
    <w:rsid w:val="007D6DD4"/>
    <w:rsid w:val="007E0330"/>
    <w:rsid w:val="007F22D9"/>
    <w:rsid w:val="007F2961"/>
    <w:rsid w:val="007F3785"/>
    <w:rsid w:val="007F5246"/>
    <w:rsid w:val="007F7A49"/>
    <w:rsid w:val="00802C79"/>
    <w:rsid w:val="008060ED"/>
    <w:rsid w:val="00811A16"/>
    <w:rsid w:val="00811F38"/>
    <w:rsid w:val="00813EF7"/>
    <w:rsid w:val="0081599C"/>
    <w:rsid w:val="00820923"/>
    <w:rsid w:val="008236E2"/>
    <w:rsid w:val="00827F02"/>
    <w:rsid w:val="00830534"/>
    <w:rsid w:val="00831B0E"/>
    <w:rsid w:val="00837742"/>
    <w:rsid w:val="00837B20"/>
    <w:rsid w:val="00840089"/>
    <w:rsid w:val="0084031A"/>
    <w:rsid w:val="00841E74"/>
    <w:rsid w:val="00845196"/>
    <w:rsid w:val="0084593D"/>
    <w:rsid w:val="00847486"/>
    <w:rsid w:val="00847AE0"/>
    <w:rsid w:val="0085043F"/>
    <w:rsid w:val="0085052E"/>
    <w:rsid w:val="00853DC2"/>
    <w:rsid w:val="00854019"/>
    <w:rsid w:val="0085418D"/>
    <w:rsid w:val="008566EA"/>
    <w:rsid w:val="0086070E"/>
    <w:rsid w:val="008659A2"/>
    <w:rsid w:val="00866B95"/>
    <w:rsid w:val="0087514B"/>
    <w:rsid w:val="00876793"/>
    <w:rsid w:val="00876BAE"/>
    <w:rsid w:val="00877533"/>
    <w:rsid w:val="00877AD5"/>
    <w:rsid w:val="0088076A"/>
    <w:rsid w:val="00881790"/>
    <w:rsid w:val="00881F3A"/>
    <w:rsid w:val="00886D4D"/>
    <w:rsid w:val="00887480"/>
    <w:rsid w:val="0088748E"/>
    <w:rsid w:val="00890E66"/>
    <w:rsid w:val="0089243C"/>
    <w:rsid w:val="00895AE6"/>
    <w:rsid w:val="008971B7"/>
    <w:rsid w:val="008A0AFC"/>
    <w:rsid w:val="008A0FE2"/>
    <w:rsid w:val="008A2988"/>
    <w:rsid w:val="008A6C23"/>
    <w:rsid w:val="008A7513"/>
    <w:rsid w:val="008B135F"/>
    <w:rsid w:val="008B1827"/>
    <w:rsid w:val="008B5098"/>
    <w:rsid w:val="008C0A3E"/>
    <w:rsid w:val="008C166C"/>
    <w:rsid w:val="008C2DEB"/>
    <w:rsid w:val="008C4C5C"/>
    <w:rsid w:val="008C4DD0"/>
    <w:rsid w:val="008C4E6A"/>
    <w:rsid w:val="008C5559"/>
    <w:rsid w:val="008D043B"/>
    <w:rsid w:val="008D0EFB"/>
    <w:rsid w:val="008D1058"/>
    <w:rsid w:val="008D4C54"/>
    <w:rsid w:val="008D50C0"/>
    <w:rsid w:val="008D6EE1"/>
    <w:rsid w:val="008D7B52"/>
    <w:rsid w:val="008D7C36"/>
    <w:rsid w:val="008E0D16"/>
    <w:rsid w:val="008E0D7F"/>
    <w:rsid w:val="008E12BB"/>
    <w:rsid w:val="008E2B83"/>
    <w:rsid w:val="008E51E9"/>
    <w:rsid w:val="008E55B7"/>
    <w:rsid w:val="008E5831"/>
    <w:rsid w:val="008E6756"/>
    <w:rsid w:val="008E714F"/>
    <w:rsid w:val="008E72C1"/>
    <w:rsid w:val="008E79B7"/>
    <w:rsid w:val="008E7AA2"/>
    <w:rsid w:val="008F123D"/>
    <w:rsid w:val="008F329E"/>
    <w:rsid w:val="008F470E"/>
    <w:rsid w:val="008F55E6"/>
    <w:rsid w:val="008F7C02"/>
    <w:rsid w:val="009015C1"/>
    <w:rsid w:val="00901F8C"/>
    <w:rsid w:val="009137CA"/>
    <w:rsid w:val="009174AD"/>
    <w:rsid w:val="00917F83"/>
    <w:rsid w:val="00920668"/>
    <w:rsid w:val="00920843"/>
    <w:rsid w:val="009214F7"/>
    <w:rsid w:val="00923F01"/>
    <w:rsid w:val="00926024"/>
    <w:rsid w:val="00927F2C"/>
    <w:rsid w:val="0093218D"/>
    <w:rsid w:val="009335E2"/>
    <w:rsid w:val="0093398E"/>
    <w:rsid w:val="009350AD"/>
    <w:rsid w:val="009373CC"/>
    <w:rsid w:val="009403BE"/>
    <w:rsid w:val="009421E6"/>
    <w:rsid w:val="0094398B"/>
    <w:rsid w:val="00943A6E"/>
    <w:rsid w:val="0094612D"/>
    <w:rsid w:val="0094747E"/>
    <w:rsid w:val="009502B9"/>
    <w:rsid w:val="0095195C"/>
    <w:rsid w:val="009521EB"/>
    <w:rsid w:val="0095485C"/>
    <w:rsid w:val="00963D1B"/>
    <w:rsid w:val="00965769"/>
    <w:rsid w:val="009671E3"/>
    <w:rsid w:val="00967B6D"/>
    <w:rsid w:val="009728D0"/>
    <w:rsid w:val="00974B18"/>
    <w:rsid w:val="00980EAA"/>
    <w:rsid w:val="009839AC"/>
    <w:rsid w:val="00983D08"/>
    <w:rsid w:val="0099109D"/>
    <w:rsid w:val="009927E9"/>
    <w:rsid w:val="0099394D"/>
    <w:rsid w:val="0099517C"/>
    <w:rsid w:val="009A3A01"/>
    <w:rsid w:val="009A6E33"/>
    <w:rsid w:val="009B08E1"/>
    <w:rsid w:val="009B6076"/>
    <w:rsid w:val="009B6DF2"/>
    <w:rsid w:val="009B6EA2"/>
    <w:rsid w:val="009B708D"/>
    <w:rsid w:val="009C0758"/>
    <w:rsid w:val="009C3309"/>
    <w:rsid w:val="009D0FB3"/>
    <w:rsid w:val="009D1752"/>
    <w:rsid w:val="009D17E3"/>
    <w:rsid w:val="009D2216"/>
    <w:rsid w:val="009D257D"/>
    <w:rsid w:val="009D2F22"/>
    <w:rsid w:val="009D7F70"/>
    <w:rsid w:val="009E1A52"/>
    <w:rsid w:val="009E2F10"/>
    <w:rsid w:val="009E489A"/>
    <w:rsid w:val="009E7755"/>
    <w:rsid w:val="009F0B25"/>
    <w:rsid w:val="009F3923"/>
    <w:rsid w:val="009F4647"/>
    <w:rsid w:val="009F4AF6"/>
    <w:rsid w:val="009F523E"/>
    <w:rsid w:val="009F68BA"/>
    <w:rsid w:val="00A00680"/>
    <w:rsid w:val="00A00A1A"/>
    <w:rsid w:val="00A00B29"/>
    <w:rsid w:val="00A0101C"/>
    <w:rsid w:val="00A02145"/>
    <w:rsid w:val="00A1050F"/>
    <w:rsid w:val="00A10EB4"/>
    <w:rsid w:val="00A20C62"/>
    <w:rsid w:val="00A22CC3"/>
    <w:rsid w:val="00A26DD9"/>
    <w:rsid w:val="00A270D4"/>
    <w:rsid w:val="00A33DFB"/>
    <w:rsid w:val="00A35098"/>
    <w:rsid w:val="00A3518F"/>
    <w:rsid w:val="00A359CF"/>
    <w:rsid w:val="00A43DE8"/>
    <w:rsid w:val="00A44681"/>
    <w:rsid w:val="00A46CA6"/>
    <w:rsid w:val="00A50C7C"/>
    <w:rsid w:val="00A520E7"/>
    <w:rsid w:val="00A543CC"/>
    <w:rsid w:val="00A55D96"/>
    <w:rsid w:val="00A56239"/>
    <w:rsid w:val="00A606F8"/>
    <w:rsid w:val="00A60ABE"/>
    <w:rsid w:val="00A66285"/>
    <w:rsid w:val="00A70EDA"/>
    <w:rsid w:val="00A71180"/>
    <w:rsid w:val="00A71870"/>
    <w:rsid w:val="00A72558"/>
    <w:rsid w:val="00A72C1F"/>
    <w:rsid w:val="00A76196"/>
    <w:rsid w:val="00A9188A"/>
    <w:rsid w:val="00A9444B"/>
    <w:rsid w:val="00A94AD5"/>
    <w:rsid w:val="00A96F9C"/>
    <w:rsid w:val="00A97FF2"/>
    <w:rsid w:val="00A97FFD"/>
    <w:rsid w:val="00AA1C85"/>
    <w:rsid w:val="00AA593A"/>
    <w:rsid w:val="00AA5E6A"/>
    <w:rsid w:val="00AB0A40"/>
    <w:rsid w:val="00AB0B31"/>
    <w:rsid w:val="00AB24CC"/>
    <w:rsid w:val="00AB3B7A"/>
    <w:rsid w:val="00AB4A54"/>
    <w:rsid w:val="00AB52C4"/>
    <w:rsid w:val="00AC04A4"/>
    <w:rsid w:val="00AC148A"/>
    <w:rsid w:val="00AC2277"/>
    <w:rsid w:val="00AC4603"/>
    <w:rsid w:val="00AC503B"/>
    <w:rsid w:val="00AC5B97"/>
    <w:rsid w:val="00AC5F34"/>
    <w:rsid w:val="00AD06E1"/>
    <w:rsid w:val="00AD2568"/>
    <w:rsid w:val="00AD52E5"/>
    <w:rsid w:val="00AD5792"/>
    <w:rsid w:val="00AD60DC"/>
    <w:rsid w:val="00AE3C69"/>
    <w:rsid w:val="00AE6D7D"/>
    <w:rsid w:val="00AE703E"/>
    <w:rsid w:val="00AF1631"/>
    <w:rsid w:val="00AF2076"/>
    <w:rsid w:val="00AF26A1"/>
    <w:rsid w:val="00AF5527"/>
    <w:rsid w:val="00B0038F"/>
    <w:rsid w:val="00B023FC"/>
    <w:rsid w:val="00B03C9A"/>
    <w:rsid w:val="00B044B0"/>
    <w:rsid w:val="00B10C05"/>
    <w:rsid w:val="00B115E6"/>
    <w:rsid w:val="00B11749"/>
    <w:rsid w:val="00B134A0"/>
    <w:rsid w:val="00B1509D"/>
    <w:rsid w:val="00B1783D"/>
    <w:rsid w:val="00B179B9"/>
    <w:rsid w:val="00B20D45"/>
    <w:rsid w:val="00B256AE"/>
    <w:rsid w:val="00B2653A"/>
    <w:rsid w:val="00B3007D"/>
    <w:rsid w:val="00B31AC6"/>
    <w:rsid w:val="00B31E10"/>
    <w:rsid w:val="00B31F4E"/>
    <w:rsid w:val="00B332B1"/>
    <w:rsid w:val="00B34F0F"/>
    <w:rsid w:val="00B3560A"/>
    <w:rsid w:val="00B35B09"/>
    <w:rsid w:val="00B35E14"/>
    <w:rsid w:val="00B37626"/>
    <w:rsid w:val="00B37B17"/>
    <w:rsid w:val="00B41862"/>
    <w:rsid w:val="00B43B66"/>
    <w:rsid w:val="00B44803"/>
    <w:rsid w:val="00B4710F"/>
    <w:rsid w:val="00B5135F"/>
    <w:rsid w:val="00B525FB"/>
    <w:rsid w:val="00B543DB"/>
    <w:rsid w:val="00B54A70"/>
    <w:rsid w:val="00B5585B"/>
    <w:rsid w:val="00B62E70"/>
    <w:rsid w:val="00B6413F"/>
    <w:rsid w:val="00B642D4"/>
    <w:rsid w:val="00B65CB3"/>
    <w:rsid w:val="00B65FFE"/>
    <w:rsid w:val="00B667FC"/>
    <w:rsid w:val="00B67470"/>
    <w:rsid w:val="00B704B2"/>
    <w:rsid w:val="00B722ED"/>
    <w:rsid w:val="00B7237F"/>
    <w:rsid w:val="00B8072E"/>
    <w:rsid w:val="00B8208E"/>
    <w:rsid w:val="00B82838"/>
    <w:rsid w:val="00B82F60"/>
    <w:rsid w:val="00B8444B"/>
    <w:rsid w:val="00B8475A"/>
    <w:rsid w:val="00B8493D"/>
    <w:rsid w:val="00B91349"/>
    <w:rsid w:val="00B918FD"/>
    <w:rsid w:val="00B92117"/>
    <w:rsid w:val="00B94552"/>
    <w:rsid w:val="00B95051"/>
    <w:rsid w:val="00B9507A"/>
    <w:rsid w:val="00B958A1"/>
    <w:rsid w:val="00BA014F"/>
    <w:rsid w:val="00BA1E7D"/>
    <w:rsid w:val="00BA4096"/>
    <w:rsid w:val="00BA71BE"/>
    <w:rsid w:val="00BB25ED"/>
    <w:rsid w:val="00BB3518"/>
    <w:rsid w:val="00BB4505"/>
    <w:rsid w:val="00BB5C45"/>
    <w:rsid w:val="00BB7A4C"/>
    <w:rsid w:val="00BC2530"/>
    <w:rsid w:val="00BC25F6"/>
    <w:rsid w:val="00BC2D49"/>
    <w:rsid w:val="00BC341D"/>
    <w:rsid w:val="00BC651B"/>
    <w:rsid w:val="00BD1EC0"/>
    <w:rsid w:val="00BD3AF3"/>
    <w:rsid w:val="00BD7407"/>
    <w:rsid w:val="00BE086F"/>
    <w:rsid w:val="00BE2475"/>
    <w:rsid w:val="00BE2506"/>
    <w:rsid w:val="00BE3110"/>
    <w:rsid w:val="00BE3905"/>
    <w:rsid w:val="00BE5EDD"/>
    <w:rsid w:val="00BF5DA7"/>
    <w:rsid w:val="00C01818"/>
    <w:rsid w:val="00C03263"/>
    <w:rsid w:val="00C0394E"/>
    <w:rsid w:val="00C05EE2"/>
    <w:rsid w:val="00C1112D"/>
    <w:rsid w:val="00C1155B"/>
    <w:rsid w:val="00C12E62"/>
    <w:rsid w:val="00C155D4"/>
    <w:rsid w:val="00C15F4C"/>
    <w:rsid w:val="00C174BD"/>
    <w:rsid w:val="00C201CC"/>
    <w:rsid w:val="00C218AD"/>
    <w:rsid w:val="00C2285E"/>
    <w:rsid w:val="00C2683D"/>
    <w:rsid w:val="00C30B9F"/>
    <w:rsid w:val="00C32330"/>
    <w:rsid w:val="00C35FC6"/>
    <w:rsid w:val="00C37807"/>
    <w:rsid w:val="00C400E4"/>
    <w:rsid w:val="00C424B5"/>
    <w:rsid w:val="00C43009"/>
    <w:rsid w:val="00C44E8B"/>
    <w:rsid w:val="00C46E30"/>
    <w:rsid w:val="00C47ABC"/>
    <w:rsid w:val="00C506BF"/>
    <w:rsid w:val="00C53392"/>
    <w:rsid w:val="00C54456"/>
    <w:rsid w:val="00C60D63"/>
    <w:rsid w:val="00C619D8"/>
    <w:rsid w:val="00C61AA4"/>
    <w:rsid w:val="00C61AE7"/>
    <w:rsid w:val="00C61F9F"/>
    <w:rsid w:val="00C63DBD"/>
    <w:rsid w:val="00C74159"/>
    <w:rsid w:val="00C75A4B"/>
    <w:rsid w:val="00C77073"/>
    <w:rsid w:val="00C77913"/>
    <w:rsid w:val="00C77A25"/>
    <w:rsid w:val="00C81CCD"/>
    <w:rsid w:val="00C857C4"/>
    <w:rsid w:val="00C85A3F"/>
    <w:rsid w:val="00C9121A"/>
    <w:rsid w:val="00C923AA"/>
    <w:rsid w:val="00C939FC"/>
    <w:rsid w:val="00C94179"/>
    <w:rsid w:val="00C9523F"/>
    <w:rsid w:val="00C978B7"/>
    <w:rsid w:val="00CA0D32"/>
    <w:rsid w:val="00CA2915"/>
    <w:rsid w:val="00CA30F6"/>
    <w:rsid w:val="00CB0AFB"/>
    <w:rsid w:val="00CB2C16"/>
    <w:rsid w:val="00CB3D96"/>
    <w:rsid w:val="00CB5105"/>
    <w:rsid w:val="00CB76BA"/>
    <w:rsid w:val="00CC028E"/>
    <w:rsid w:val="00CC18CA"/>
    <w:rsid w:val="00CC38CF"/>
    <w:rsid w:val="00CC4C8D"/>
    <w:rsid w:val="00CC54C0"/>
    <w:rsid w:val="00CC5B10"/>
    <w:rsid w:val="00CC70E0"/>
    <w:rsid w:val="00CD4A17"/>
    <w:rsid w:val="00CD6DD8"/>
    <w:rsid w:val="00CD733E"/>
    <w:rsid w:val="00CE054D"/>
    <w:rsid w:val="00CE4554"/>
    <w:rsid w:val="00CE5A97"/>
    <w:rsid w:val="00CE7C20"/>
    <w:rsid w:val="00CF1496"/>
    <w:rsid w:val="00CF2427"/>
    <w:rsid w:val="00CF3FF1"/>
    <w:rsid w:val="00CF4F6A"/>
    <w:rsid w:val="00CF4FA1"/>
    <w:rsid w:val="00D01BCB"/>
    <w:rsid w:val="00D01E3B"/>
    <w:rsid w:val="00D05581"/>
    <w:rsid w:val="00D11590"/>
    <w:rsid w:val="00D200DF"/>
    <w:rsid w:val="00D2088F"/>
    <w:rsid w:val="00D20DD9"/>
    <w:rsid w:val="00D238E0"/>
    <w:rsid w:val="00D23932"/>
    <w:rsid w:val="00D24560"/>
    <w:rsid w:val="00D24A35"/>
    <w:rsid w:val="00D2650E"/>
    <w:rsid w:val="00D323DB"/>
    <w:rsid w:val="00D32A14"/>
    <w:rsid w:val="00D330D0"/>
    <w:rsid w:val="00D33E4B"/>
    <w:rsid w:val="00D40722"/>
    <w:rsid w:val="00D417A5"/>
    <w:rsid w:val="00D419CF"/>
    <w:rsid w:val="00D45D62"/>
    <w:rsid w:val="00D50CC3"/>
    <w:rsid w:val="00D50ECB"/>
    <w:rsid w:val="00D60197"/>
    <w:rsid w:val="00D620BF"/>
    <w:rsid w:val="00D63308"/>
    <w:rsid w:val="00D650F6"/>
    <w:rsid w:val="00D652E1"/>
    <w:rsid w:val="00D67587"/>
    <w:rsid w:val="00D70CED"/>
    <w:rsid w:val="00D73981"/>
    <w:rsid w:val="00D73F9D"/>
    <w:rsid w:val="00D76859"/>
    <w:rsid w:val="00D76F2D"/>
    <w:rsid w:val="00D77618"/>
    <w:rsid w:val="00D81BCA"/>
    <w:rsid w:val="00D87634"/>
    <w:rsid w:val="00D91A57"/>
    <w:rsid w:val="00D922F5"/>
    <w:rsid w:val="00D93D85"/>
    <w:rsid w:val="00DA07BA"/>
    <w:rsid w:val="00DA1A6B"/>
    <w:rsid w:val="00DA3476"/>
    <w:rsid w:val="00DA4861"/>
    <w:rsid w:val="00DA5F6D"/>
    <w:rsid w:val="00DB65B3"/>
    <w:rsid w:val="00DC25BB"/>
    <w:rsid w:val="00DC488A"/>
    <w:rsid w:val="00DC5FA4"/>
    <w:rsid w:val="00DD0051"/>
    <w:rsid w:val="00DD36D3"/>
    <w:rsid w:val="00DD3EE7"/>
    <w:rsid w:val="00DD65A3"/>
    <w:rsid w:val="00DD77E2"/>
    <w:rsid w:val="00DD7CD4"/>
    <w:rsid w:val="00DE1ED3"/>
    <w:rsid w:val="00DF0460"/>
    <w:rsid w:val="00DF057D"/>
    <w:rsid w:val="00DF0DA1"/>
    <w:rsid w:val="00DF2540"/>
    <w:rsid w:val="00DF2F4A"/>
    <w:rsid w:val="00DF4613"/>
    <w:rsid w:val="00E01618"/>
    <w:rsid w:val="00E03F92"/>
    <w:rsid w:val="00E047A7"/>
    <w:rsid w:val="00E04BF2"/>
    <w:rsid w:val="00E06C96"/>
    <w:rsid w:val="00E07BCA"/>
    <w:rsid w:val="00E11455"/>
    <w:rsid w:val="00E11B82"/>
    <w:rsid w:val="00E1249B"/>
    <w:rsid w:val="00E135B0"/>
    <w:rsid w:val="00E141CE"/>
    <w:rsid w:val="00E173F5"/>
    <w:rsid w:val="00E20CCB"/>
    <w:rsid w:val="00E2220B"/>
    <w:rsid w:val="00E22FFA"/>
    <w:rsid w:val="00E2343F"/>
    <w:rsid w:val="00E25441"/>
    <w:rsid w:val="00E31C56"/>
    <w:rsid w:val="00E33D87"/>
    <w:rsid w:val="00E361B4"/>
    <w:rsid w:val="00E36C2C"/>
    <w:rsid w:val="00E37286"/>
    <w:rsid w:val="00E40870"/>
    <w:rsid w:val="00E41762"/>
    <w:rsid w:val="00E42D31"/>
    <w:rsid w:val="00E46BA4"/>
    <w:rsid w:val="00E50041"/>
    <w:rsid w:val="00E5188C"/>
    <w:rsid w:val="00E51C9C"/>
    <w:rsid w:val="00E52FE9"/>
    <w:rsid w:val="00E54D6B"/>
    <w:rsid w:val="00E5774E"/>
    <w:rsid w:val="00E618DA"/>
    <w:rsid w:val="00E6225C"/>
    <w:rsid w:val="00E63261"/>
    <w:rsid w:val="00E66827"/>
    <w:rsid w:val="00E713F7"/>
    <w:rsid w:val="00E73DF0"/>
    <w:rsid w:val="00E73FFF"/>
    <w:rsid w:val="00E74323"/>
    <w:rsid w:val="00E75FB5"/>
    <w:rsid w:val="00E76CEB"/>
    <w:rsid w:val="00E834D9"/>
    <w:rsid w:val="00E83508"/>
    <w:rsid w:val="00E857C1"/>
    <w:rsid w:val="00E8623B"/>
    <w:rsid w:val="00E866EF"/>
    <w:rsid w:val="00E871F8"/>
    <w:rsid w:val="00E87959"/>
    <w:rsid w:val="00E87DA0"/>
    <w:rsid w:val="00E87E40"/>
    <w:rsid w:val="00E90B26"/>
    <w:rsid w:val="00E91AC2"/>
    <w:rsid w:val="00E94E04"/>
    <w:rsid w:val="00E97029"/>
    <w:rsid w:val="00EA35F9"/>
    <w:rsid w:val="00EA380D"/>
    <w:rsid w:val="00EA7DB4"/>
    <w:rsid w:val="00EB24F6"/>
    <w:rsid w:val="00EB5F8F"/>
    <w:rsid w:val="00EB6538"/>
    <w:rsid w:val="00EB75C4"/>
    <w:rsid w:val="00EC1921"/>
    <w:rsid w:val="00EC214A"/>
    <w:rsid w:val="00EC3775"/>
    <w:rsid w:val="00EC40D5"/>
    <w:rsid w:val="00EC774C"/>
    <w:rsid w:val="00ED2190"/>
    <w:rsid w:val="00ED2670"/>
    <w:rsid w:val="00ED3E96"/>
    <w:rsid w:val="00ED634D"/>
    <w:rsid w:val="00EE0836"/>
    <w:rsid w:val="00EE2F76"/>
    <w:rsid w:val="00EE3D0C"/>
    <w:rsid w:val="00EE44C0"/>
    <w:rsid w:val="00EE493C"/>
    <w:rsid w:val="00EE573D"/>
    <w:rsid w:val="00EF0BB7"/>
    <w:rsid w:val="00EF18C5"/>
    <w:rsid w:val="00EF48BA"/>
    <w:rsid w:val="00EF4CD3"/>
    <w:rsid w:val="00EF5F4E"/>
    <w:rsid w:val="00F00B4D"/>
    <w:rsid w:val="00F0485A"/>
    <w:rsid w:val="00F053D9"/>
    <w:rsid w:val="00F06381"/>
    <w:rsid w:val="00F07FF5"/>
    <w:rsid w:val="00F103BB"/>
    <w:rsid w:val="00F11646"/>
    <w:rsid w:val="00F11E7E"/>
    <w:rsid w:val="00F1214A"/>
    <w:rsid w:val="00F125E3"/>
    <w:rsid w:val="00F14D14"/>
    <w:rsid w:val="00F20CA3"/>
    <w:rsid w:val="00F27B42"/>
    <w:rsid w:val="00F306F2"/>
    <w:rsid w:val="00F30B7E"/>
    <w:rsid w:val="00F30FC5"/>
    <w:rsid w:val="00F31DBF"/>
    <w:rsid w:val="00F322E7"/>
    <w:rsid w:val="00F33069"/>
    <w:rsid w:val="00F33E8C"/>
    <w:rsid w:val="00F44053"/>
    <w:rsid w:val="00F4408D"/>
    <w:rsid w:val="00F45138"/>
    <w:rsid w:val="00F460C2"/>
    <w:rsid w:val="00F5254E"/>
    <w:rsid w:val="00F530F7"/>
    <w:rsid w:val="00F53C3D"/>
    <w:rsid w:val="00F5446A"/>
    <w:rsid w:val="00F60659"/>
    <w:rsid w:val="00F62422"/>
    <w:rsid w:val="00F64693"/>
    <w:rsid w:val="00F65408"/>
    <w:rsid w:val="00F6579F"/>
    <w:rsid w:val="00F66DB6"/>
    <w:rsid w:val="00F676B2"/>
    <w:rsid w:val="00F73951"/>
    <w:rsid w:val="00F837C6"/>
    <w:rsid w:val="00F85491"/>
    <w:rsid w:val="00F868C3"/>
    <w:rsid w:val="00F906DF"/>
    <w:rsid w:val="00F91106"/>
    <w:rsid w:val="00F94A0E"/>
    <w:rsid w:val="00F95201"/>
    <w:rsid w:val="00F95E02"/>
    <w:rsid w:val="00F97F1F"/>
    <w:rsid w:val="00FA07EF"/>
    <w:rsid w:val="00FA235A"/>
    <w:rsid w:val="00FA2A8D"/>
    <w:rsid w:val="00FA2D01"/>
    <w:rsid w:val="00FA4AC5"/>
    <w:rsid w:val="00FA599A"/>
    <w:rsid w:val="00FA7D5D"/>
    <w:rsid w:val="00FA7D5F"/>
    <w:rsid w:val="00FB6057"/>
    <w:rsid w:val="00FB6A7C"/>
    <w:rsid w:val="00FC0268"/>
    <w:rsid w:val="00FC3C7F"/>
    <w:rsid w:val="00FC3F33"/>
    <w:rsid w:val="00FC57A3"/>
    <w:rsid w:val="00FC60DB"/>
    <w:rsid w:val="00FC6121"/>
    <w:rsid w:val="00FC7FF3"/>
    <w:rsid w:val="00FD2AD5"/>
    <w:rsid w:val="00FD4CF1"/>
    <w:rsid w:val="00FD57D9"/>
    <w:rsid w:val="00FD72FE"/>
    <w:rsid w:val="00FE6CD9"/>
    <w:rsid w:val="00FF3EEA"/>
    <w:rsid w:val="00FF6086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5A0124"/>
    <w:pPr>
      <w:spacing w:after="0" w:line="240" w:lineRule="auto"/>
    </w:pPr>
    <w:rPr>
      <w:sz w:val="20"/>
      <w:szCs w:val="20"/>
    </w:rPr>
  </w:style>
  <w:style w:type="character" w:styleId="aff4" w:customStyle="true">
    <w:name w:val="Текст концевой сноски Знак"/>
    <w:basedOn w:val="a0"/>
    <w:link w:val="aff3"/>
    <w:uiPriority w:val="99"/>
    <w:semiHidden/>
    <w:rsid w:val="005A0124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5A0124"/>
    <w:rPr>
      <w:vertAlign w:val="superscript"/>
    </w:rPr>
  </w:style>
  <w:style w:type="paragraph" w:styleId="147" w:customStyle="true">
    <w:name w:val="14 Обычный"/>
    <w:basedOn w:val="a"/>
    <w:link w:val="148"/>
    <w:qFormat/>
    <w:rsid w:val="00AD06E1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AD06E1"/>
    <w:rPr>
      <w:rFonts w:ascii="Times New Roman" w:hAnsi="Times New Roman" w:eastAsia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uiPriority w:val="39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f3" w:type="paragraph">
    <w:name w:val="endnote text"/>
    <w:basedOn w:val="a"/>
    <w:link w:val="aff4"/>
    <w:uiPriority w:val="99"/>
    <w:semiHidden/>
    <w:unhideWhenUsed/>
    <w:rsid w:val="005A0124"/>
    <w:pPr>
      <w:spacing w:after="0" w:line="240" w:lineRule="auto"/>
    </w:pPr>
    <w:rPr>
      <w:sz w:val="20"/>
      <w:szCs w:val="20"/>
    </w:rPr>
  </w:style>
  <w:style w:customStyle="1" w:styleId="aff4" w:type="character">
    <w:name w:val="Текст концевой сноски Знак"/>
    <w:basedOn w:val="a0"/>
    <w:link w:val="aff3"/>
    <w:uiPriority w:val="99"/>
    <w:semiHidden/>
    <w:rsid w:val="005A0124"/>
    <w:rPr>
      <w:sz w:val="20"/>
      <w:szCs w:val="20"/>
    </w:rPr>
  </w:style>
  <w:style w:styleId="aff5" w:type="character">
    <w:name w:val="endnote reference"/>
    <w:basedOn w:val="a0"/>
    <w:uiPriority w:val="99"/>
    <w:semiHidden/>
    <w:unhideWhenUsed/>
    <w:rsid w:val="005A0124"/>
    <w:rPr>
      <w:vertAlign w:val="superscript"/>
    </w:rPr>
  </w:style>
  <w:style w:customStyle="1" w:styleId="147" w:type="paragraph">
    <w:name w:val="14 Обычный"/>
    <w:basedOn w:val="a"/>
    <w:link w:val="148"/>
    <w:qFormat/>
    <w:rsid w:val="00AD06E1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AD06E1"/>
    <w:rPr>
      <w:rFonts w:ascii="Times New Roman" w:cs="Times New Roman" w:eastAsia="Times New Roman" w:hAnsi="Times New Roman"/>
      <w:sz w:val="28"/>
      <w:szCs w:val="28"/>
      <w:lang w:eastAsia="x-none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1C81354-C8AB-41CE-A918-1C360C3A6E73}"/>
</file>

<file path=customXml/itemProps2.xml><?xml version="1.0" encoding="utf-8"?>
<ds:datastoreItem xmlns:ds="http://schemas.openxmlformats.org/officeDocument/2006/customXml" ds:itemID="{B0B8C5BC-18CC-4163-B94B-2E9C8B417F99}"/>
</file>

<file path=customXml/itemProps3.xml><?xml version="1.0" encoding="utf-8"?>
<ds:datastoreItem xmlns:ds="http://schemas.openxmlformats.org/officeDocument/2006/customXml" ds:itemID="{9B9BDAD9-AD23-437B-8AC8-79F1BC66D10C}"/>
</file>

<file path=customXml/itemProps4.xml><?xml version="1.0" encoding="utf-8"?>
<ds:datastoreItem xmlns:ds="http://schemas.openxmlformats.org/officeDocument/2006/customXml" ds:itemID="{C9E573CA-14A2-4AA7-8C56-1B53764295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Анна</dc:creator>
  <cp:lastModifiedBy>Филимоненко Светлана Игоревна</cp:lastModifiedBy>
  <cp:revision>12</cp:revision>
  <cp:lastPrinted>2026-03-11T02:50:00Z</cp:lastPrinted>
  <dcterms:created xsi:type="dcterms:W3CDTF">2026-03-11T02:40:00Z</dcterms:created>
  <dcterms:modified xsi:type="dcterms:W3CDTF">2026-03-27T08:04:00Z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