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47DF" w:rsidRDefault="00BC6C7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8395C" w:rsidRPr="00EB0FF3">
      <w:pPr>
        <w:pStyle w:val="BlankForLegalActs"/>
        <w:jc w:val="center"/>
        <w:rPr>
          <w:lang w:val="en-US"/>
        </w:rPr>
      </w:pPr>
    </w:p>
    <w:p w:rsidP="006433B2" w:rsidR="007C35C5" w:rsidRDefault="00BC6C7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8395C" w:rsidRPr="002A7FEB">
      <w:pPr>
        <w:pStyle w:val="BlankForLegalActs"/>
        <w:jc w:val="center"/>
      </w:pPr>
    </w:p>
    <w:p w:rsidP="006433B2" w:rsidR="00CF3A4E" w:rsidRDefault="00BC6C7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8395C" w:rsidRPr="00EE4AD4">
      <w:pPr>
        <w:pStyle w:val="BlankForLegalActs"/>
        <w:jc w:val="center"/>
        <w:rPr>
          <w:sz w:val="44"/>
        </w:rPr>
      </w:pPr>
    </w:p>
    <w:p w:rsidP="006433B2" w:rsidR="006E3468" w:rsidRDefault="0058395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6C7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6C7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1129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6C7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32858" w:rsidR="00ED72B2" w:rsidRDefault="00ED72B2" w:rsidRPr="00ED72B2">
      <w:pPr>
        <w:spacing w:line="192" w:lineRule="auto"/>
        <w:contextualSpacing/>
        <w:rPr>
          <w:sz w:val="44"/>
          <w:szCs w:val="44"/>
        </w:rPr>
      </w:pPr>
    </w:p>
    <w:p w:rsidP="00932858" w:rsidR="00ED72B2" w:rsidRDefault="00ED72B2" w:rsidRPr="00ED72B2">
      <w:pPr>
        <w:spacing w:line="192" w:lineRule="auto"/>
        <w:contextualSpacing/>
        <w:rPr>
          <w:sz w:val="44"/>
          <w:szCs w:val="44"/>
        </w:rPr>
      </w:pPr>
    </w:p>
    <w:p w:rsidP="00932858" w:rsidR="003B301E" w:rsidRDefault="003B301E" w:rsidRPr="00932858">
      <w:pPr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t>О внесении изменений</w:t>
      </w:r>
    </w:p>
    <w:p w:rsidP="00932858" w:rsidR="008932C0" w:rsidRDefault="00FE5D1D" w:rsidRPr="00932858">
      <w:pPr>
        <w:spacing w:line="192" w:lineRule="auto"/>
        <w:contextualSpacing/>
        <w:rPr>
          <w:sz w:val="30"/>
          <w:szCs w:val="30"/>
        </w:rPr>
      </w:pPr>
      <w:r>
        <w:rPr>
          <w:sz w:val="30"/>
          <w:szCs w:val="30"/>
        </w:rPr>
        <w:t>в постановление Главы</w:t>
      </w:r>
    </w:p>
    <w:p w:rsidP="00932858" w:rsidR="003B301E" w:rsidRDefault="003B301E" w:rsidRPr="00932858">
      <w:pPr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t>города от 10.10.2007 № 552</w:t>
      </w:r>
    </w:p>
    <w:p w:rsidP="00932858" w:rsidR="008932C0" w:rsidRDefault="008932C0">
      <w:pPr>
        <w:contextualSpacing/>
        <w:rPr>
          <w:sz w:val="30"/>
          <w:szCs w:val="30"/>
        </w:rPr>
      </w:pPr>
    </w:p>
    <w:p w:rsidP="00916BC8" w:rsidR="004F0375" w:rsidRDefault="004F0375">
      <w:pPr>
        <w:contextualSpacing/>
        <w:jc w:val="both"/>
        <w:rPr>
          <w:sz w:val="30"/>
          <w:szCs w:val="30"/>
        </w:rPr>
      </w:pPr>
    </w:p>
    <w:p w:rsidP="00932858" w:rsidR="005F3026" w:rsidRDefault="003B301E" w:rsidRPr="0056716E">
      <w:pPr>
        <w:ind w:firstLine="709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В целях популяризации физкультурно-массового движения,</w:t>
      </w:r>
      <w:r w:rsidR="005F3026" w:rsidRPr="0056716E">
        <w:rPr>
          <w:sz w:val="30"/>
          <w:szCs w:val="30"/>
        </w:rPr>
        <w:t xml:space="preserve"> </w:t>
      </w:r>
      <w:r w:rsidR="00792508" w:rsidRPr="0056716E">
        <w:rPr>
          <w:sz w:val="30"/>
          <w:szCs w:val="30"/>
        </w:rPr>
        <w:t>на о</w:t>
      </w:r>
      <w:r w:rsidR="00792508" w:rsidRPr="0056716E">
        <w:rPr>
          <w:sz w:val="30"/>
          <w:szCs w:val="30"/>
        </w:rPr>
        <w:t>с</w:t>
      </w:r>
      <w:r w:rsidR="00792508" w:rsidRPr="0056716E">
        <w:rPr>
          <w:sz w:val="30"/>
          <w:szCs w:val="30"/>
        </w:rPr>
        <w:t xml:space="preserve">новании </w:t>
      </w:r>
      <w:r w:rsidR="0066171C" w:rsidRPr="0056716E">
        <w:rPr>
          <w:sz w:val="30"/>
          <w:szCs w:val="30"/>
        </w:rPr>
        <w:t>р</w:t>
      </w:r>
      <w:r w:rsidR="00792508" w:rsidRPr="0056716E">
        <w:rPr>
          <w:sz w:val="30"/>
          <w:szCs w:val="30"/>
        </w:rPr>
        <w:t>ешения городской комиссии по рассмотрению тарифов (цен) (</w:t>
      </w:r>
      <w:r w:rsidR="0099688E" w:rsidRPr="0056716E">
        <w:rPr>
          <w:sz w:val="30"/>
          <w:szCs w:val="30"/>
        </w:rPr>
        <w:t xml:space="preserve">протокол от </w:t>
      </w:r>
      <w:r w:rsidR="003D3EED">
        <w:rPr>
          <w:sz w:val="30"/>
          <w:szCs w:val="30"/>
        </w:rPr>
        <w:t>1</w:t>
      </w:r>
      <w:r w:rsidR="00C32D4F">
        <w:rPr>
          <w:sz w:val="30"/>
          <w:szCs w:val="30"/>
        </w:rPr>
        <w:t>9</w:t>
      </w:r>
      <w:r w:rsidR="004B0CCA" w:rsidRPr="0056716E">
        <w:rPr>
          <w:sz w:val="30"/>
          <w:szCs w:val="30"/>
        </w:rPr>
        <w:t>.</w:t>
      </w:r>
      <w:r w:rsidR="00C32D4F">
        <w:rPr>
          <w:sz w:val="30"/>
          <w:szCs w:val="30"/>
        </w:rPr>
        <w:t>11</w:t>
      </w:r>
      <w:r w:rsidR="004B0CCA" w:rsidRPr="0056716E">
        <w:rPr>
          <w:sz w:val="30"/>
          <w:szCs w:val="30"/>
        </w:rPr>
        <w:t>.20</w:t>
      </w:r>
      <w:r w:rsidR="001423BF" w:rsidRPr="0056716E">
        <w:rPr>
          <w:sz w:val="30"/>
          <w:szCs w:val="30"/>
        </w:rPr>
        <w:t>2</w:t>
      </w:r>
      <w:r w:rsidR="003D3EED">
        <w:rPr>
          <w:sz w:val="30"/>
          <w:szCs w:val="30"/>
        </w:rPr>
        <w:t>5</w:t>
      </w:r>
      <w:r w:rsidR="007B156C" w:rsidRPr="0056716E">
        <w:rPr>
          <w:sz w:val="30"/>
          <w:szCs w:val="30"/>
        </w:rPr>
        <w:t xml:space="preserve"> №</w:t>
      </w:r>
      <w:r w:rsidR="00CB388A" w:rsidRPr="0056716E">
        <w:rPr>
          <w:sz w:val="30"/>
          <w:szCs w:val="30"/>
        </w:rPr>
        <w:t xml:space="preserve"> </w:t>
      </w:r>
      <w:r w:rsidR="00A75119">
        <w:rPr>
          <w:sz w:val="30"/>
          <w:szCs w:val="30"/>
        </w:rPr>
        <w:t>1</w:t>
      </w:r>
      <w:r w:rsidR="00C32D4F">
        <w:rPr>
          <w:sz w:val="30"/>
          <w:szCs w:val="30"/>
        </w:rPr>
        <w:t>3</w:t>
      </w:r>
      <w:r w:rsidR="00792508" w:rsidRPr="0056716E">
        <w:rPr>
          <w:sz w:val="30"/>
          <w:szCs w:val="30"/>
        </w:rPr>
        <w:t xml:space="preserve">), </w:t>
      </w:r>
      <w:r w:rsidRPr="0056716E">
        <w:rPr>
          <w:sz w:val="30"/>
          <w:szCs w:val="30"/>
        </w:rPr>
        <w:t xml:space="preserve">руководствуясь </w:t>
      </w:r>
      <w:r w:rsidR="00E64D52" w:rsidRPr="00E64D52">
        <w:rPr>
          <w:sz w:val="30"/>
          <w:szCs w:val="30"/>
        </w:rPr>
        <w:t>статьями 41, 58, 59, 66 Устава города Красноярска</w:t>
      </w:r>
      <w:r w:rsidR="00E64D52">
        <w:rPr>
          <w:sz w:val="30"/>
          <w:szCs w:val="30"/>
        </w:rPr>
        <w:t>,</w:t>
      </w:r>
    </w:p>
    <w:p w:rsidP="00932858" w:rsidR="003B301E" w:rsidRDefault="005F3026" w:rsidRPr="0056716E">
      <w:pPr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ПОСТАНОВЛЯЮ</w:t>
      </w:r>
      <w:r w:rsidR="003B301E" w:rsidRPr="0056716E">
        <w:rPr>
          <w:sz w:val="30"/>
          <w:szCs w:val="30"/>
        </w:rPr>
        <w:t>:</w:t>
      </w:r>
    </w:p>
    <w:p w:rsidP="00932858" w:rsidR="008E5CD7" w:rsidRDefault="00932858" w:rsidRPr="0056716E">
      <w:pPr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1. </w:t>
      </w:r>
      <w:r w:rsidR="008E5CD7" w:rsidRPr="0056716E">
        <w:rPr>
          <w:sz w:val="30"/>
          <w:szCs w:val="30"/>
        </w:rPr>
        <w:t xml:space="preserve">Внести </w:t>
      </w:r>
      <w:r w:rsidR="006C5898" w:rsidRPr="0056716E">
        <w:rPr>
          <w:sz w:val="30"/>
          <w:szCs w:val="30"/>
        </w:rPr>
        <w:t xml:space="preserve">в </w:t>
      </w:r>
      <w:r w:rsidR="000E4C13" w:rsidRPr="0056716E">
        <w:rPr>
          <w:sz w:val="30"/>
          <w:szCs w:val="30"/>
        </w:rPr>
        <w:t>по</w:t>
      </w:r>
      <w:r w:rsidR="008E5CD7" w:rsidRPr="0056716E">
        <w:rPr>
          <w:sz w:val="30"/>
          <w:szCs w:val="30"/>
        </w:rPr>
        <w:t>становлени</w:t>
      </w:r>
      <w:r w:rsidR="006C5898" w:rsidRPr="0056716E">
        <w:rPr>
          <w:sz w:val="30"/>
          <w:szCs w:val="30"/>
        </w:rPr>
        <w:t>е</w:t>
      </w:r>
      <w:r w:rsidR="008E5CD7" w:rsidRPr="0056716E">
        <w:rPr>
          <w:sz w:val="30"/>
          <w:szCs w:val="30"/>
        </w:rPr>
        <w:t xml:space="preserve"> Главы города от 10.10.2007 № 552 </w:t>
      </w:r>
      <w:r w:rsidR="00510F2A">
        <w:rPr>
          <w:sz w:val="30"/>
          <w:szCs w:val="30"/>
        </w:rPr>
        <w:t xml:space="preserve">               </w:t>
      </w:r>
      <w:r w:rsidR="008E5CD7" w:rsidRPr="0056716E">
        <w:rPr>
          <w:sz w:val="30"/>
          <w:szCs w:val="30"/>
        </w:rPr>
        <w:t>«О видах и стоимости услуг, предоставляемых муниципальными учр</w:t>
      </w:r>
      <w:r w:rsidR="008E5CD7" w:rsidRPr="0056716E">
        <w:rPr>
          <w:sz w:val="30"/>
          <w:szCs w:val="30"/>
        </w:rPr>
        <w:t>е</w:t>
      </w:r>
      <w:r w:rsidR="008E5CD7" w:rsidRPr="0056716E">
        <w:rPr>
          <w:sz w:val="30"/>
          <w:szCs w:val="30"/>
        </w:rPr>
        <w:t>ждениями, подведомственными главному управлению по физической культуре</w:t>
      </w:r>
      <w:r w:rsidR="00C16B9D" w:rsidRPr="0056716E">
        <w:rPr>
          <w:sz w:val="30"/>
          <w:szCs w:val="30"/>
        </w:rPr>
        <w:t>,</w:t>
      </w:r>
      <w:r w:rsidR="007C19B4" w:rsidRPr="0056716E">
        <w:rPr>
          <w:sz w:val="30"/>
          <w:szCs w:val="30"/>
        </w:rPr>
        <w:t xml:space="preserve"> </w:t>
      </w:r>
      <w:r w:rsidR="008E5CD7" w:rsidRPr="0056716E">
        <w:rPr>
          <w:sz w:val="30"/>
          <w:szCs w:val="30"/>
        </w:rPr>
        <w:t>спорту</w:t>
      </w:r>
      <w:r w:rsidR="00C16B9D" w:rsidRPr="0056716E">
        <w:rPr>
          <w:sz w:val="30"/>
          <w:szCs w:val="30"/>
        </w:rPr>
        <w:t xml:space="preserve"> и туризму</w:t>
      </w:r>
      <w:r w:rsidR="008E5CD7" w:rsidRPr="0056716E">
        <w:rPr>
          <w:sz w:val="30"/>
          <w:szCs w:val="30"/>
        </w:rPr>
        <w:t xml:space="preserve"> администрации города»</w:t>
      </w:r>
      <w:r w:rsidR="00E64D52">
        <w:rPr>
          <w:sz w:val="30"/>
          <w:szCs w:val="30"/>
        </w:rPr>
        <w:t xml:space="preserve"> </w:t>
      </w:r>
      <w:r w:rsidR="008E5CD7" w:rsidRPr="0056716E">
        <w:rPr>
          <w:sz w:val="30"/>
          <w:szCs w:val="30"/>
        </w:rPr>
        <w:t>следующие измен</w:t>
      </w:r>
      <w:r w:rsidR="008E5CD7" w:rsidRPr="0056716E">
        <w:rPr>
          <w:sz w:val="30"/>
          <w:szCs w:val="30"/>
        </w:rPr>
        <w:t>е</w:t>
      </w:r>
      <w:r w:rsidR="008E5CD7" w:rsidRPr="0056716E">
        <w:rPr>
          <w:sz w:val="30"/>
          <w:szCs w:val="30"/>
        </w:rPr>
        <w:t>ния:</w:t>
      </w:r>
    </w:p>
    <w:p w:rsidP="0067088F" w:rsidR="00E64D52" w:rsidRDefault="007E55F7">
      <w:pPr>
        <w:ind w:firstLine="709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1)</w:t>
      </w:r>
      <w:r w:rsidR="00B83164" w:rsidRPr="0056716E">
        <w:rPr>
          <w:sz w:val="30"/>
          <w:szCs w:val="30"/>
        </w:rPr>
        <w:t xml:space="preserve"> </w:t>
      </w:r>
      <w:r w:rsidR="00E64D52" w:rsidRPr="00E64D52">
        <w:rPr>
          <w:sz w:val="30"/>
          <w:szCs w:val="30"/>
        </w:rPr>
        <w:t xml:space="preserve">в приложении 1 к </w:t>
      </w:r>
      <w:r w:rsidR="00C368F2">
        <w:rPr>
          <w:sz w:val="30"/>
          <w:szCs w:val="30"/>
        </w:rPr>
        <w:t>п</w:t>
      </w:r>
      <w:r w:rsidR="00E64D52" w:rsidRPr="00E64D52">
        <w:rPr>
          <w:sz w:val="30"/>
          <w:szCs w:val="30"/>
        </w:rPr>
        <w:t>остановлению:</w:t>
      </w:r>
    </w:p>
    <w:p w:rsidP="0067088F" w:rsidR="002016BF" w:rsidRDefault="00A75119">
      <w:pPr>
        <w:ind w:firstLine="709"/>
        <w:contextualSpacing/>
        <w:jc w:val="both"/>
        <w:rPr>
          <w:sz w:val="30"/>
          <w:szCs w:val="30"/>
        </w:rPr>
      </w:pPr>
      <w:r w:rsidRPr="00A75119">
        <w:rPr>
          <w:sz w:val="30"/>
          <w:szCs w:val="30"/>
        </w:rPr>
        <w:t>раздел «МАУДО СШ «</w:t>
      </w:r>
      <w:r w:rsidR="00074D28">
        <w:rPr>
          <w:sz w:val="30"/>
          <w:szCs w:val="30"/>
        </w:rPr>
        <w:t>Красноярск</w:t>
      </w:r>
      <w:r w:rsidRPr="00A75119">
        <w:rPr>
          <w:sz w:val="30"/>
          <w:szCs w:val="30"/>
        </w:rPr>
        <w:t>» изложить в следующей реда</w:t>
      </w:r>
      <w:r w:rsidRPr="00A75119">
        <w:rPr>
          <w:sz w:val="30"/>
          <w:szCs w:val="30"/>
        </w:rPr>
        <w:t>к</w:t>
      </w:r>
      <w:r w:rsidRPr="00A75119">
        <w:rPr>
          <w:sz w:val="30"/>
          <w:szCs w:val="30"/>
        </w:rPr>
        <w:t>ции:</w:t>
      </w:r>
    </w:p>
    <w:p w:rsidP="0067088F" w:rsidR="00510F2A" w:rsidRDefault="00510F2A" w:rsidRPr="0056716E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pct" w:w="4888"/>
        <w:tblInd w:type="dxa" w:w="108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517"/>
        <w:gridCol w:w="4586"/>
        <w:gridCol w:w="1418"/>
        <w:gridCol w:w="1274"/>
        <w:gridCol w:w="1561"/>
      </w:tblGrid>
      <w:tr w:rsidR="00EF0482" w:rsidRPr="00EF0482" w:rsidTr="00ED72B2">
        <w:trPr>
          <w:trHeight w:val="315"/>
        </w:trPr>
        <w:tc>
          <w:tcPr>
            <w:tcW w:type="pct" w:w="5000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EF0482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«МАУДО СШ «Красноярск»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универсального игрового спортивного зала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997,00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154,00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1/2 универсал</w:t>
            </w:r>
            <w:r w:rsidRPr="00EF0482">
              <w:rPr>
                <w:sz w:val="30"/>
                <w:szCs w:val="30"/>
              </w:rPr>
              <w:t>ь</w:t>
            </w:r>
            <w:r w:rsidRPr="00EF0482">
              <w:rPr>
                <w:sz w:val="30"/>
                <w:szCs w:val="30"/>
              </w:rPr>
              <w:t>ного игрового спортивного зала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559,00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638,00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A017ED" w:rsidRDefault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 xml:space="preserve">Предоставление универсального игрового спортивного зала для проведения </w:t>
            </w:r>
            <w:proofErr w:type="gramStart"/>
            <w:r w:rsidRPr="00EF0482">
              <w:rPr>
                <w:sz w:val="30"/>
                <w:szCs w:val="30"/>
              </w:rPr>
              <w:t>физкультурных</w:t>
            </w:r>
            <w:proofErr w:type="gramEnd"/>
            <w:r w:rsidRPr="00EF0482">
              <w:rPr>
                <w:sz w:val="30"/>
                <w:szCs w:val="30"/>
              </w:rPr>
              <w:t xml:space="preserve"> </w:t>
            </w:r>
          </w:p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и спортивных мероприятий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906,00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906,00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4</w:t>
            </w:r>
          </w:p>
        </w:tc>
        <w:tc>
          <w:tcPr>
            <w:tcW w:type="pct" w:w="245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Посещение универсального игр</w:t>
            </w:r>
            <w:r w:rsidRPr="00EF0482">
              <w:rPr>
                <w:sz w:val="30"/>
                <w:szCs w:val="30"/>
              </w:rPr>
              <w:t>о</w:t>
            </w:r>
            <w:r w:rsidRPr="00EF0482">
              <w:rPr>
                <w:sz w:val="30"/>
                <w:szCs w:val="30"/>
              </w:rPr>
              <w:t>вого спортивного зала</w:t>
            </w:r>
          </w:p>
        </w:tc>
        <w:tc>
          <w:tcPr>
            <w:tcW w:type="pct" w:w="7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364,00</w:t>
            </w:r>
          </w:p>
        </w:tc>
        <w:tc>
          <w:tcPr>
            <w:tcW w:type="pct" w:w="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364,00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pct" w:w="245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Индивидуальное занятие с и</w:t>
            </w:r>
            <w:r w:rsidRPr="00EF0482">
              <w:rPr>
                <w:sz w:val="30"/>
                <w:szCs w:val="30"/>
              </w:rPr>
              <w:t>н</w:t>
            </w:r>
            <w:r w:rsidRPr="00EF0482">
              <w:rPr>
                <w:sz w:val="30"/>
                <w:szCs w:val="30"/>
              </w:rPr>
              <w:t>структором в универсальном и</w:t>
            </w:r>
            <w:r w:rsidRPr="00EF0482">
              <w:rPr>
                <w:sz w:val="30"/>
                <w:szCs w:val="30"/>
              </w:rPr>
              <w:t>г</w:t>
            </w:r>
            <w:r w:rsidRPr="00EF0482">
              <w:rPr>
                <w:sz w:val="30"/>
                <w:szCs w:val="30"/>
              </w:rPr>
              <w:t>ровом спортивном зале</w:t>
            </w:r>
          </w:p>
        </w:tc>
        <w:tc>
          <w:tcPr>
            <w:tcW w:type="pct" w:w="7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049,00</w:t>
            </w:r>
          </w:p>
        </w:tc>
        <w:tc>
          <w:tcPr>
            <w:tcW w:type="pct" w:w="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049,00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баскетбольного мяча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61,00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7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для настольного тенниса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408,00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481,00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8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Посещение спортивного зала для настольного тенниса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9</w:t>
            </w:r>
          </w:p>
        </w:tc>
        <w:tc>
          <w:tcPr>
            <w:tcW w:type="pct" w:w="245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Индивидуальное занятие с и</w:t>
            </w:r>
            <w:r w:rsidRPr="00EF0482">
              <w:rPr>
                <w:sz w:val="30"/>
                <w:szCs w:val="30"/>
              </w:rPr>
              <w:t>н</w:t>
            </w:r>
            <w:r w:rsidRPr="00EF0482">
              <w:rPr>
                <w:sz w:val="30"/>
                <w:szCs w:val="30"/>
              </w:rPr>
              <w:t>структором в спортивном зале для настольного тенниса</w:t>
            </w:r>
          </w:p>
        </w:tc>
        <w:tc>
          <w:tcPr>
            <w:tcW w:type="pct" w:w="7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825,00</w:t>
            </w:r>
          </w:p>
        </w:tc>
        <w:tc>
          <w:tcPr>
            <w:tcW w:type="pct" w:w="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825,00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10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D72B2" w:rsidRDefault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 xml:space="preserve">ла для настольного тенниса для проведения </w:t>
            </w:r>
            <w:proofErr w:type="gramStart"/>
            <w:r w:rsidRPr="00EF0482">
              <w:rPr>
                <w:sz w:val="30"/>
                <w:szCs w:val="30"/>
              </w:rPr>
              <w:t>физкультурных</w:t>
            </w:r>
            <w:proofErr w:type="gramEnd"/>
            <w:r w:rsidRPr="00EF0482">
              <w:rPr>
                <w:sz w:val="30"/>
                <w:szCs w:val="30"/>
              </w:rPr>
              <w:t xml:space="preserve"> </w:t>
            </w:r>
          </w:p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и спортивных мероприятий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891,00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891,00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11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пушки для в</w:t>
            </w:r>
            <w:r w:rsidRPr="00EF0482">
              <w:rPr>
                <w:sz w:val="30"/>
                <w:szCs w:val="30"/>
              </w:rPr>
              <w:t>ы</w:t>
            </w:r>
            <w:r w:rsidRPr="00EF0482">
              <w:rPr>
                <w:sz w:val="30"/>
                <w:szCs w:val="30"/>
              </w:rPr>
              <w:t>брасывания мяча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123,00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123,00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12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теннисной р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кетки и мяча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61,00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для борьбы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891,00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942,00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14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для борьбы для проведения физкультурных и спортивных мероприятий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459,00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459,00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15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68F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 xml:space="preserve">ла </w:t>
            </w:r>
            <w:r w:rsidR="00C368F2">
              <w:rPr>
                <w:sz w:val="30"/>
                <w:szCs w:val="30"/>
              </w:rPr>
              <w:t>№</w:t>
            </w:r>
            <w:r w:rsidRPr="00EF0482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919,00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970,00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16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68F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 xml:space="preserve">Посещение спортивного зала </w:t>
            </w:r>
            <w:r w:rsidR="00C368F2">
              <w:rPr>
                <w:sz w:val="30"/>
                <w:szCs w:val="30"/>
              </w:rPr>
              <w:t>№</w:t>
            </w:r>
            <w:r w:rsidRPr="00EF0482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17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D72B2" w:rsidR="00ED72B2" w:rsidRDefault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Индивидуальное занятие с и</w:t>
            </w:r>
            <w:r w:rsidRPr="00EF0482">
              <w:rPr>
                <w:sz w:val="30"/>
                <w:szCs w:val="30"/>
              </w:rPr>
              <w:t>н</w:t>
            </w:r>
            <w:r w:rsidRPr="00EF0482">
              <w:rPr>
                <w:sz w:val="30"/>
                <w:szCs w:val="30"/>
              </w:rPr>
              <w:t xml:space="preserve">структором в </w:t>
            </w:r>
            <w:proofErr w:type="gramStart"/>
            <w:r w:rsidRPr="00EF0482">
              <w:rPr>
                <w:sz w:val="30"/>
                <w:szCs w:val="30"/>
              </w:rPr>
              <w:t>спортивном</w:t>
            </w:r>
            <w:proofErr w:type="gramEnd"/>
            <w:r w:rsidRPr="00EF0482">
              <w:rPr>
                <w:sz w:val="30"/>
                <w:szCs w:val="30"/>
              </w:rPr>
              <w:t xml:space="preserve"> за</w:t>
            </w:r>
            <w:r w:rsidR="00ED72B2">
              <w:rPr>
                <w:sz w:val="30"/>
                <w:szCs w:val="30"/>
              </w:rPr>
              <w:t>-</w:t>
            </w:r>
          </w:p>
          <w:p w:rsidP="00ED72B2" w:rsidR="00EF0482" w:rsidRDefault="00EF0482" w:rsidRPr="00EF0482">
            <w:pPr>
              <w:rPr>
                <w:sz w:val="30"/>
                <w:szCs w:val="30"/>
              </w:rPr>
            </w:pPr>
            <w:proofErr w:type="spellStart"/>
            <w:r w:rsidRPr="00EF0482">
              <w:rPr>
                <w:sz w:val="30"/>
                <w:szCs w:val="30"/>
              </w:rPr>
              <w:t>ле</w:t>
            </w:r>
            <w:proofErr w:type="spellEnd"/>
            <w:r w:rsidRPr="00EF0482">
              <w:rPr>
                <w:sz w:val="30"/>
                <w:szCs w:val="30"/>
              </w:rPr>
              <w:t xml:space="preserve"> </w:t>
            </w:r>
            <w:r w:rsidR="00C368F2">
              <w:rPr>
                <w:sz w:val="30"/>
                <w:szCs w:val="30"/>
              </w:rPr>
              <w:t>№</w:t>
            </w:r>
            <w:r w:rsidRPr="00EF0482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712,00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712,00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18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Посещение восстановительного центра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358,00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413,00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19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 xml:space="preserve">Посещение спортивного зала для </w:t>
            </w:r>
            <w:proofErr w:type="gramStart"/>
            <w:r w:rsidRPr="00EF0482">
              <w:rPr>
                <w:sz w:val="30"/>
                <w:szCs w:val="30"/>
              </w:rPr>
              <w:t>фитнес-аэробики</w:t>
            </w:r>
            <w:proofErr w:type="gramEnd"/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201,00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201,00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20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общефизической подготовки (ОФП)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700,00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740,00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21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Посещение спортивного зала о</w:t>
            </w:r>
            <w:r w:rsidRPr="00EF0482">
              <w:rPr>
                <w:sz w:val="30"/>
                <w:szCs w:val="30"/>
              </w:rPr>
              <w:t>б</w:t>
            </w:r>
            <w:r w:rsidRPr="00EF0482">
              <w:rPr>
                <w:sz w:val="30"/>
                <w:szCs w:val="30"/>
              </w:rPr>
              <w:t>щефизической подготовки (ОФП)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чел./час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134,00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lastRenderedPageBreak/>
              <w:t>22</w:t>
            </w:r>
          </w:p>
        </w:tc>
        <w:tc>
          <w:tcPr>
            <w:tcW w:type="pct" w:w="245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 xml:space="preserve">ла для </w:t>
            </w:r>
            <w:proofErr w:type="gramStart"/>
            <w:r w:rsidRPr="00EF0482">
              <w:rPr>
                <w:sz w:val="30"/>
                <w:szCs w:val="30"/>
              </w:rPr>
              <w:t>фитнес-аэробики</w:t>
            </w:r>
            <w:proofErr w:type="gramEnd"/>
          </w:p>
        </w:tc>
        <w:tc>
          <w:tcPr>
            <w:tcW w:type="pct" w:w="7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857,00</w:t>
            </w:r>
          </w:p>
        </w:tc>
        <w:tc>
          <w:tcPr>
            <w:tcW w:type="pct" w:w="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903,00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23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№ 1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643,00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679,00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24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спортивного з</w:t>
            </w:r>
            <w:r w:rsidRPr="00EF0482">
              <w:rPr>
                <w:sz w:val="30"/>
                <w:szCs w:val="30"/>
              </w:rPr>
              <w:t>а</w:t>
            </w:r>
            <w:r w:rsidRPr="00EF0482">
              <w:rPr>
                <w:sz w:val="30"/>
                <w:szCs w:val="30"/>
              </w:rPr>
              <w:t>ла № 2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587,00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623,00</w:t>
            </w:r>
          </w:p>
        </w:tc>
      </w:tr>
      <w:tr w:rsidR="00A017ED" w:rsidRPr="00EF0482" w:rsidTr="00ED72B2">
        <w:trPr>
          <w:trHeight w:val="315"/>
        </w:trPr>
        <w:tc>
          <w:tcPr>
            <w:tcW w:type="pct" w:w="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25</w:t>
            </w:r>
          </w:p>
        </w:tc>
        <w:tc>
          <w:tcPr>
            <w:tcW w:type="pct" w:w="245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ледовой пл</w:t>
            </w:r>
            <w:r w:rsidRPr="00EF0482">
              <w:rPr>
                <w:sz w:val="30"/>
                <w:szCs w:val="30"/>
              </w:rPr>
              <w:t>о</w:t>
            </w:r>
            <w:r w:rsidRPr="00EF0482">
              <w:rPr>
                <w:sz w:val="30"/>
                <w:szCs w:val="30"/>
              </w:rPr>
              <w:t>щадки</w:t>
            </w:r>
          </w:p>
        </w:tc>
        <w:tc>
          <w:tcPr>
            <w:tcW w:type="pct" w:w="75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841,00</w:t>
            </w:r>
          </w:p>
        </w:tc>
        <w:tc>
          <w:tcPr>
            <w:tcW w:type="pct" w:w="8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935,00</w:t>
            </w:r>
          </w:p>
        </w:tc>
      </w:tr>
      <w:tr w:rsidR="00A017ED" w:rsidRPr="00EF0482" w:rsidTr="00ED72B2">
        <w:trPr>
          <w:trHeight w:val="600"/>
        </w:trPr>
        <w:tc>
          <w:tcPr>
            <w:tcW w:type="pct" w:w="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26</w:t>
            </w:r>
          </w:p>
        </w:tc>
        <w:tc>
          <w:tcPr>
            <w:tcW w:type="pct" w:w="245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F0482" w:rsidR="00EF0482" w:rsidRDefault="00EF0482" w:rsidRPr="00EF0482">
            <w:pPr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Предоставление ледовой пл</w:t>
            </w:r>
            <w:r w:rsidRPr="00EF0482">
              <w:rPr>
                <w:sz w:val="30"/>
                <w:szCs w:val="30"/>
              </w:rPr>
              <w:t>о</w:t>
            </w:r>
            <w:r w:rsidRPr="00EF0482">
              <w:rPr>
                <w:sz w:val="30"/>
                <w:szCs w:val="30"/>
              </w:rPr>
              <w:t>щадки для проведения физкул</w:t>
            </w:r>
            <w:r w:rsidRPr="00EF0482">
              <w:rPr>
                <w:sz w:val="30"/>
                <w:szCs w:val="30"/>
              </w:rPr>
              <w:t>ь</w:t>
            </w:r>
            <w:r w:rsidRPr="00EF0482">
              <w:rPr>
                <w:sz w:val="30"/>
                <w:szCs w:val="30"/>
              </w:rPr>
              <w:t>турных и спортивных меропри</w:t>
            </w:r>
            <w:r w:rsidRPr="00EF0482">
              <w:rPr>
                <w:sz w:val="30"/>
                <w:szCs w:val="30"/>
              </w:rPr>
              <w:t>я</w:t>
            </w:r>
            <w:r w:rsidRPr="00EF0482">
              <w:rPr>
                <w:sz w:val="30"/>
                <w:szCs w:val="30"/>
              </w:rPr>
              <w:t>тий</w:t>
            </w:r>
          </w:p>
        </w:tc>
        <w:tc>
          <w:tcPr>
            <w:tcW w:type="pct" w:w="7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017ED" w:rsidR="00EF0482" w:rsidRDefault="00EF0482" w:rsidRPr="00EF0482">
            <w:pPr>
              <w:jc w:val="center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час</w:t>
            </w:r>
          </w:p>
        </w:tc>
        <w:tc>
          <w:tcPr>
            <w:tcW w:type="pct" w:w="6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497,00</w:t>
            </w:r>
          </w:p>
        </w:tc>
        <w:tc>
          <w:tcPr>
            <w:tcW w:type="pct" w:w="8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EF0482" w:rsidRDefault="00EF0482" w:rsidRPr="00EF0482">
            <w:pPr>
              <w:jc w:val="right"/>
              <w:rPr>
                <w:sz w:val="30"/>
                <w:szCs w:val="30"/>
              </w:rPr>
            </w:pPr>
            <w:r w:rsidRPr="00EF0482">
              <w:rPr>
                <w:sz w:val="30"/>
                <w:szCs w:val="30"/>
              </w:rPr>
              <w:t>2</w:t>
            </w:r>
            <w:r w:rsidR="00ED72B2">
              <w:rPr>
                <w:sz w:val="30"/>
                <w:szCs w:val="30"/>
              </w:rPr>
              <w:t xml:space="preserve"> </w:t>
            </w:r>
            <w:r w:rsidRPr="00EF0482">
              <w:rPr>
                <w:sz w:val="30"/>
                <w:szCs w:val="30"/>
              </w:rPr>
              <w:t>497,00»</w:t>
            </w:r>
          </w:p>
        </w:tc>
      </w:tr>
    </w:tbl>
    <w:p w:rsidP="0067088F" w:rsidR="0067088F" w:rsidRDefault="0067088F" w:rsidRPr="00610A48">
      <w:pPr>
        <w:ind w:firstLine="709"/>
        <w:contextualSpacing/>
        <w:jc w:val="both"/>
        <w:rPr>
          <w:sz w:val="30"/>
          <w:szCs w:val="30"/>
        </w:rPr>
      </w:pPr>
    </w:p>
    <w:p w:rsidP="0067088F" w:rsidR="00EF0482" w:rsidRDefault="00EF0482">
      <w:pPr>
        <w:ind w:firstLine="709"/>
        <w:contextualSpacing/>
        <w:jc w:val="both"/>
        <w:rPr>
          <w:sz w:val="30"/>
          <w:szCs w:val="30"/>
        </w:rPr>
      </w:pPr>
      <w:r w:rsidRPr="00EF0482">
        <w:rPr>
          <w:sz w:val="30"/>
          <w:szCs w:val="30"/>
        </w:rPr>
        <w:t xml:space="preserve">раздел «МАУ </w:t>
      </w:r>
      <w:r>
        <w:rPr>
          <w:sz w:val="30"/>
          <w:szCs w:val="30"/>
        </w:rPr>
        <w:t>«</w:t>
      </w:r>
      <w:r w:rsidR="00C83294" w:rsidRPr="00C83294">
        <w:rPr>
          <w:sz w:val="30"/>
          <w:szCs w:val="30"/>
        </w:rPr>
        <w:t>Центр спортивных клубов</w:t>
      </w:r>
      <w:r w:rsidRPr="00EF0482">
        <w:rPr>
          <w:sz w:val="30"/>
          <w:szCs w:val="30"/>
        </w:rPr>
        <w:t>» изложить в следующей редакции:</w:t>
      </w:r>
    </w:p>
    <w:p w:rsidP="0067088F" w:rsidR="00A017ED" w:rsidRDefault="00A017ED">
      <w:pPr>
        <w:ind w:firstLine="709"/>
        <w:contextualSpacing/>
        <w:jc w:val="both"/>
        <w:rPr>
          <w:sz w:val="30"/>
          <w:szCs w:val="30"/>
        </w:rPr>
      </w:pPr>
    </w:p>
    <w:tbl>
      <w:tblPr>
        <w:tblStyle w:val="100"/>
        <w:tblW w:type="pct" w:w="4889"/>
        <w:tblInd w:type="dxa" w:w="108"/>
        <w:tblLayout w:type="fixed"/>
        <w:tblLook w:firstColumn="1" w:firstRow="1" w:lastColumn="0" w:lastRow="0" w:noHBand="0" w:noVBand="1" w:val="04A0"/>
      </w:tblPr>
      <w:tblGrid>
        <w:gridCol w:w="994"/>
        <w:gridCol w:w="4965"/>
        <w:gridCol w:w="1726"/>
        <w:gridCol w:w="1673"/>
      </w:tblGrid>
      <w:tr w:rsidR="00C83294" w:rsidRPr="00C83294" w:rsidTr="00A017ED">
        <w:trPr>
          <w:trHeight w:val="315"/>
        </w:trPr>
        <w:tc>
          <w:tcPr>
            <w:tcW w:type="pct" w:w="5000"/>
            <w:gridSpan w:val="4"/>
            <w:noWrap/>
          </w:tcPr>
          <w:p w:rsidP="00C83294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«МАУ «Центр спортивных клубов»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автодрома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345,00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СК «Звездный»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2.1.1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2.1.2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425,00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2.1.3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832,00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2.1.4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221,00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ED72B2" w:rsidRPr="00C8329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Посещение фитнес-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зала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2.2.1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2.2.2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481,00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2.2.3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980,00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2.2.4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463,00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фитнес-зала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500,00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зала единоборств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050,00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2.5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105,00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2.6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площадки для м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и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ни-футбола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300,00</w:t>
            </w:r>
          </w:p>
        </w:tc>
      </w:tr>
      <w:tr w:rsidR="00C83294" w:rsidRPr="00C83294" w:rsidTr="00A017ED">
        <w:trPr>
          <w:trHeight w:val="589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2.7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баскетбольной площадки со специальным покрыт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и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ем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500,00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2.8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футбольного поля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900,00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СК «Водник»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Заточка коньков (поперечная)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 пара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lastRenderedPageBreak/>
              <w:t>3.2.1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3.2.2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425,00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3.2.3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832,00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3.2.4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221,00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площадки для м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и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ни-футбола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900,00</w:t>
            </w:r>
          </w:p>
        </w:tc>
      </w:tr>
      <w:tr w:rsidR="00C83294" w:rsidRPr="00C83294" w:rsidTr="00A017ED">
        <w:trPr>
          <w:trHeight w:val="630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3.5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баскетбольной площадки со специальным покрыт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и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ем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050,00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3.6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хоккейной площа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д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ки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450,00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3.7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3.7.1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3.7.2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92,00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3.8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камеры хранения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ячейка/час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3.9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футбольного поля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200,00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СК «Песчанка»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4.1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4.1.1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4.1.2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425,00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4.1.3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832,00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4.1.4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221,00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4.2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ED72B2" w:rsidRPr="00C83294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Посещение фитнес-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зала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4.2.1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4.2.2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481,00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4.2.3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980,00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4.2.4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463,00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4.3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фитнес-зала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500,00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зала единоборств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150,00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4.5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160,00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4.6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футбольного поля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360,00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ФОК «Кристалл»</w:t>
            </w:r>
          </w:p>
        </w:tc>
      </w:tr>
      <w:tr w:rsidR="00C83294" w:rsidRPr="00C83294" w:rsidTr="00A017ED">
        <w:trPr>
          <w:trHeight w:val="630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баскетбольной площадки со специальным покрыт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и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ем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910,00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хоккейной площа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д</w:t>
            </w:r>
            <w:r w:rsidRPr="00C83294">
              <w:rPr>
                <w:rFonts w:ascii="Times New Roman" w:hAnsi="Times New Roman"/>
                <w:sz w:val="30"/>
                <w:szCs w:val="30"/>
              </w:rPr>
              <w:t>ки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450,00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5.3</w:t>
            </w:r>
          </w:p>
        </w:tc>
        <w:tc>
          <w:tcPr>
            <w:tcW w:type="pct" w:w="4469"/>
            <w:gridSpan w:val="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5.3.1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115,00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5.3.2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92,00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lastRenderedPageBreak/>
              <w:t>5.4</w:t>
            </w:r>
          </w:p>
        </w:tc>
        <w:tc>
          <w:tcPr>
            <w:tcW w:type="pct" w:w="2653"/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камеры хранения</w:t>
            </w:r>
          </w:p>
        </w:tc>
        <w:tc>
          <w:tcPr>
            <w:tcW w:type="pct" w:w="922"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ячейка/час</w:t>
            </w:r>
          </w:p>
        </w:tc>
        <w:tc>
          <w:tcPr>
            <w:tcW w:type="pct" w:w="894"/>
            <w:noWrap/>
            <w:hideMark/>
          </w:tcPr>
          <w:p w:rsidP="00266AE0" w:rsidR="00C83294" w:rsidRDefault="00C83294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35,00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tcBorders>
              <w:bottom w:color="auto" w:space="0" w:sz="4" w:val="single"/>
            </w:tcBorders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4469"/>
            <w:gridSpan w:val="3"/>
            <w:tcBorders>
              <w:bottom w:color="auto" w:space="0" w:sz="4" w:val="single"/>
            </w:tcBorders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Услуги ФОК «Спартаковец»</w:t>
            </w:r>
          </w:p>
        </w:tc>
      </w:tr>
      <w:tr w:rsidR="00C83294" w:rsidRPr="00C83294" w:rsidTr="00A017ED">
        <w:trPr>
          <w:trHeight w:val="315"/>
        </w:trPr>
        <w:tc>
          <w:tcPr>
            <w:tcW w:type="pct" w:w="531"/>
            <w:tcBorders>
              <w:bottom w:color="auto" w:space="0" w:sz="4" w:val="single"/>
            </w:tcBorders>
            <w:noWrap/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6.1</w:t>
            </w:r>
          </w:p>
        </w:tc>
        <w:tc>
          <w:tcPr>
            <w:tcW w:type="pct" w:w="2653"/>
            <w:tcBorders>
              <w:bottom w:color="auto" w:space="0" w:sz="4" w:val="single"/>
            </w:tcBorders>
            <w:hideMark/>
          </w:tcPr>
          <w:p w:rsidP="00C83294" w:rsidR="00C83294" w:rsidRDefault="00C83294" w:rsidRPr="00C83294">
            <w:pPr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Предоставление зала единоборств</w:t>
            </w:r>
          </w:p>
        </w:tc>
        <w:tc>
          <w:tcPr>
            <w:tcW w:type="pct" w:w="922"/>
            <w:tcBorders>
              <w:bottom w:color="auto" w:space="0" w:sz="4" w:val="single"/>
            </w:tcBorders>
            <w:hideMark/>
          </w:tcPr>
          <w:p w:rsidP="00A017ED" w:rsidR="00C83294" w:rsidRDefault="00C83294" w:rsidRPr="00C8329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3294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94"/>
            <w:tcBorders>
              <w:bottom w:color="auto" w:space="0" w:sz="4" w:val="single"/>
            </w:tcBorders>
            <w:noWrap/>
            <w:hideMark/>
          </w:tcPr>
          <w:p w:rsidP="00ED72B2" w:rsidR="00C83294" w:rsidRDefault="008B14F9" w:rsidRPr="00C83294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="00ED72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83294" w:rsidRPr="00C83294">
              <w:rPr>
                <w:rFonts w:ascii="Times New Roman" w:hAnsi="Times New Roman"/>
                <w:sz w:val="30"/>
                <w:szCs w:val="30"/>
              </w:rPr>
              <w:t>000,00</w:t>
            </w:r>
            <w:r w:rsidR="00C83294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EF0482" w:rsidRDefault="00EF0482">
      <w:pPr>
        <w:ind w:firstLine="709"/>
        <w:contextualSpacing/>
        <w:jc w:val="both"/>
        <w:rPr>
          <w:sz w:val="30"/>
          <w:szCs w:val="30"/>
        </w:rPr>
      </w:pPr>
    </w:p>
    <w:p w:rsidP="00C83294" w:rsidR="00C83294" w:rsidRDefault="00EA2BCF" w:rsidRPr="00C83294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83294" w:rsidRPr="00C83294">
        <w:rPr>
          <w:sz w:val="30"/>
          <w:szCs w:val="30"/>
        </w:rPr>
        <w:t xml:space="preserve">) в приложении </w:t>
      </w:r>
      <w:r w:rsidR="00C83294">
        <w:rPr>
          <w:sz w:val="30"/>
          <w:szCs w:val="30"/>
        </w:rPr>
        <w:t>2</w:t>
      </w:r>
      <w:r w:rsidR="00C83294" w:rsidRPr="00C83294">
        <w:rPr>
          <w:sz w:val="30"/>
          <w:szCs w:val="30"/>
        </w:rPr>
        <w:t xml:space="preserve"> к </w:t>
      </w:r>
      <w:r w:rsidR="00C368F2">
        <w:rPr>
          <w:sz w:val="30"/>
          <w:szCs w:val="30"/>
        </w:rPr>
        <w:t>п</w:t>
      </w:r>
      <w:r w:rsidR="00C83294" w:rsidRPr="00C83294">
        <w:rPr>
          <w:sz w:val="30"/>
          <w:szCs w:val="30"/>
        </w:rPr>
        <w:t>остановлению:</w:t>
      </w:r>
    </w:p>
    <w:p w:rsidP="00C83294" w:rsidR="00EF0482" w:rsidRDefault="00C83294">
      <w:pPr>
        <w:ind w:firstLine="709"/>
        <w:contextualSpacing/>
        <w:jc w:val="both"/>
        <w:rPr>
          <w:sz w:val="30"/>
          <w:szCs w:val="30"/>
        </w:rPr>
      </w:pPr>
      <w:r w:rsidRPr="00C83294">
        <w:rPr>
          <w:sz w:val="30"/>
          <w:szCs w:val="30"/>
        </w:rPr>
        <w:t>раздел «МАУДО СШ «Красноярск» изложить в следующей реда</w:t>
      </w:r>
      <w:r w:rsidRPr="00C83294">
        <w:rPr>
          <w:sz w:val="30"/>
          <w:szCs w:val="30"/>
        </w:rPr>
        <w:t>к</w:t>
      </w:r>
      <w:r w:rsidRPr="00C83294">
        <w:rPr>
          <w:sz w:val="30"/>
          <w:szCs w:val="30"/>
        </w:rPr>
        <w:t>ции:</w:t>
      </w:r>
    </w:p>
    <w:p w:rsidP="00C83294" w:rsidR="009E434D" w:rsidRDefault="009E434D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67"/>
        <w:gridCol w:w="4678"/>
        <w:gridCol w:w="1276"/>
        <w:gridCol w:w="1276"/>
        <w:gridCol w:w="1559"/>
      </w:tblGrid>
      <w:tr w:rsidR="00C32D4F" w:rsidRPr="00F61469" w:rsidTr="00266AE0">
        <w:trPr>
          <w:trHeight w:val="374"/>
        </w:trPr>
        <w:tc>
          <w:tcPr>
            <w:tcW w:type="dxa" w:w="9356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C32D4F" w:rsidR="00C32D4F" w:rsidRDefault="00C32D4F" w:rsidRPr="00F61469">
            <w:pPr>
              <w:jc w:val="center"/>
              <w:rPr>
                <w:sz w:val="30"/>
                <w:szCs w:val="30"/>
              </w:rPr>
            </w:pPr>
            <w:r w:rsidRPr="00F61469">
              <w:rPr>
                <w:sz w:val="30"/>
                <w:szCs w:val="30"/>
              </w:rPr>
              <w:t>«МАУДО СШ «Красноярск»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универсального игрового спортивного зала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498,50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577,00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1/2 универсал</w:t>
            </w:r>
            <w:r w:rsidRPr="00C32D4F">
              <w:rPr>
                <w:sz w:val="30"/>
                <w:szCs w:val="30"/>
              </w:rPr>
              <w:t>ь</w:t>
            </w:r>
            <w:r w:rsidRPr="00C32D4F">
              <w:rPr>
                <w:sz w:val="30"/>
                <w:szCs w:val="30"/>
              </w:rPr>
              <w:t>ного игрового спортивного зала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779,50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819,00</w:t>
            </w:r>
          </w:p>
        </w:tc>
      </w:tr>
      <w:tr w:rsidR="00F61469" w:rsidRPr="00F61469" w:rsidTr="00266AE0">
        <w:trPr>
          <w:trHeight w:val="9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ED72B2" w:rsidRDefault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Предоставление универсального игрового спортивного зала для проведения </w:t>
            </w:r>
            <w:proofErr w:type="gramStart"/>
            <w:r w:rsidRPr="00C32D4F">
              <w:rPr>
                <w:sz w:val="30"/>
                <w:szCs w:val="30"/>
              </w:rPr>
              <w:t>физкультурных</w:t>
            </w:r>
            <w:proofErr w:type="gramEnd"/>
            <w:r w:rsidRPr="00C32D4F">
              <w:rPr>
                <w:sz w:val="30"/>
                <w:szCs w:val="30"/>
              </w:rPr>
              <w:t xml:space="preserve"> </w:t>
            </w:r>
          </w:p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и спортивных мероприятий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953,00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953,00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Посещение универсального игр</w:t>
            </w:r>
            <w:r w:rsidRPr="00C32D4F">
              <w:rPr>
                <w:sz w:val="30"/>
                <w:szCs w:val="30"/>
              </w:rPr>
              <w:t>о</w:t>
            </w:r>
            <w:r w:rsidRPr="00C32D4F">
              <w:rPr>
                <w:sz w:val="30"/>
                <w:szCs w:val="30"/>
              </w:rPr>
              <w:t>вого спортивного зала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182,00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182,00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5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Индивидуальное занятие с и</w:t>
            </w:r>
            <w:r w:rsidRPr="00C32D4F">
              <w:rPr>
                <w:sz w:val="30"/>
                <w:szCs w:val="30"/>
              </w:rPr>
              <w:t>н</w:t>
            </w:r>
            <w:r w:rsidRPr="00C32D4F">
              <w:rPr>
                <w:sz w:val="30"/>
                <w:szCs w:val="30"/>
              </w:rPr>
              <w:t>структором в универсальном и</w:t>
            </w:r>
            <w:r w:rsidRPr="00C32D4F">
              <w:rPr>
                <w:sz w:val="30"/>
                <w:szCs w:val="30"/>
              </w:rPr>
              <w:t>г</w:t>
            </w:r>
            <w:r w:rsidRPr="00C32D4F">
              <w:rPr>
                <w:sz w:val="30"/>
                <w:szCs w:val="30"/>
              </w:rPr>
              <w:t>ровом спортивном зале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524,50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524,50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баскетбольного мяча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30,50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30,50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спортивного зала для настольного тенниса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704,00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740,50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8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D72B2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Посещение спортивного зала для настольного тенниса*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9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Индивидуальное занятие с и</w:t>
            </w:r>
            <w:r w:rsidRPr="00C32D4F">
              <w:rPr>
                <w:sz w:val="30"/>
                <w:szCs w:val="30"/>
              </w:rPr>
              <w:t>н</w:t>
            </w:r>
            <w:r w:rsidRPr="00C32D4F">
              <w:rPr>
                <w:sz w:val="30"/>
                <w:szCs w:val="30"/>
              </w:rPr>
              <w:t>структором в спортивном зале для настольного тенниса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412,50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412,50</w:t>
            </w:r>
          </w:p>
        </w:tc>
      </w:tr>
      <w:tr w:rsidR="00F61469" w:rsidRPr="00F61469" w:rsidTr="00266AE0">
        <w:trPr>
          <w:trHeight w:val="9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10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спортивного зала для настольного тенниса для пр</w:t>
            </w:r>
            <w:r w:rsidRPr="00C32D4F">
              <w:rPr>
                <w:sz w:val="30"/>
                <w:szCs w:val="30"/>
              </w:rPr>
              <w:t>о</w:t>
            </w:r>
            <w:r w:rsidRPr="00C32D4F">
              <w:rPr>
                <w:sz w:val="30"/>
                <w:szCs w:val="30"/>
              </w:rPr>
              <w:t>ведения физкультурных и спо</w:t>
            </w:r>
            <w:r w:rsidRPr="00C32D4F">
              <w:rPr>
                <w:sz w:val="30"/>
                <w:szCs w:val="30"/>
              </w:rPr>
              <w:t>р</w:t>
            </w:r>
            <w:r w:rsidRPr="00C32D4F">
              <w:rPr>
                <w:sz w:val="30"/>
                <w:szCs w:val="30"/>
              </w:rPr>
              <w:t>тивных мероприятий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945,50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945,50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11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пушки для в</w:t>
            </w:r>
            <w:r w:rsidRPr="00C32D4F">
              <w:rPr>
                <w:sz w:val="30"/>
                <w:szCs w:val="30"/>
              </w:rPr>
              <w:t>ы</w:t>
            </w:r>
            <w:r w:rsidRPr="00C32D4F">
              <w:rPr>
                <w:sz w:val="30"/>
                <w:szCs w:val="30"/>
              </w:rPr>
              <w:t>брасывания мяча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61,50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61,50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12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теннисной раке</w:t>
            </w:r>
            <w:r w:rsidRPr="00C32D4F">
              <w:rPr>
                <w:sz w:val="30"/>
                <w:szCs w:val="30"/>
              </w:rPr>
              <w:t>т</w:t>
            </w:r>
            <w:r w:rsidRPr="00C32D4F">
              <w:rPr>
                <w:sz w:val="30"/>
                <w:szCs w:val="30"/>
              </w:rPr>
              <w:t>ки и мяча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30,50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30,50</w:t>
            </w:r>
          </w:p>
        </w:tc>
      </w:tr>
      <w:tr w:rsidR="00F61469" w:rsidRPr="00F61469" w:rsidTr="00ED72B2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13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спортивного зала для борьбы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445,50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471,00</w:t>
            </w:r>
          </w:p>
        </w:tc>
      </w:tr>
      <w:tr w:rsidR="00F61469" w:rsidRPr="00F61469" w:rsidTr="00ED72B2">
        <w:trPr>
          <w:trHeight w:val="90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lastRenderedPageBreak/>
              <w:t>14</w:t>
            </w:r>
          </w:p>
        </w:tc>
        <w:tc>
          <w:tcPr>
            <w:tcW w:type="dxa" w:w="467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спортивного зала для борьбы для проведения фи</w:t>
            </w:r>
            <w:r w:rsidRPr="00C32D4F">
              <w:rPr>
                <w:sz w:val="30"/>
                <w:szCs w:val="30"/>
              </w:rPr>
              <w:t>з</w:t>
            </w:r>
            <w:r w:rsidRPr="00C32D4F">
              <w:rPr>
                <w:sz w:val="30"/>
                <w:szCs w:val="30"/>
              </w:rPr>
              <w:t>культурных и спортивных мер</w:t>
            </w:r>
            <w:r w:rsidRPr="00C32D4F">
              <w:rPr>
                <w:sz w:val="30"/>
                <w:szCs w:val="30"/>
              </w:rPr>
              <w:t>о</w:t>
            </w:r>
            <w:r w:rsidRPr="00C32D4F">
              <w:rPr>
                <w:sz w:val="30"/>
                <w:szCs w:val="30"/>
              </w:rPr>
              <w:t>приятий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729,50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729,50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15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68F2" w:rsidR="00ED72B2" w:rsidRDefault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C32D4F">
              <w:rPr>
                <w:sz w:val="30"/>
                <w:szCs w:val="30"/>
              </w:rPr>
              <w:t>спортивного</w:t>
            </w:r>
            <w:proofErr w:type="gramEnd"/>
            <w:r w:rsidRPr="00C32D4F">
              <w:rPr>
                <w:sz w:val="30"/>
                <w:szCs w:val="30"/>
              </w:rPr>
              <w:t xml:space="preserve"> за</w:t>
            </w:r>
            <w:r w:rsidR="00ED72B2">
              <w:rPr>
                <w:sz w:val="30"/>
                <w:szCs w:val="30"/>
              </w:rPr>
              <w:t>-</w:t>
            </w:r>
          </w:p>
          <w:p w:rsidP="00C368F2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ла </w:t>
            </w:r>
            <w:r w:rsidR="00C368F2">
              <w:rPr>
                <w:sz w:val="30"/>
                <w:szCs w:val="30"/>
              </w:rPr>
              <w:t>№</w:t>
            </w:r>
            <w:r w:rsidRPr="00C32D4F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459,50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485,00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16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68F2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Посещение спортивного зала </w:t>
            </w:r>
            <w:r w:rsidR="00C368F2">
              <w:rPr>
                <w:sz w:val="30"/>
                <w:szCs w:val="30"/>
              </w:rPr>
              <w:t>№</w:t>
            </w:r>
            <w:r w:rsidRPr="00C32D4F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17</w:t>
            </w:r>
          </w:p>
        </w:tc>
        <w:tc>
          <w:tcPr>
            <w:tcW w:type="dxa" w:w="467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68F2" w:rsidR="00266AE0" w:rsidRDefault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Индивидуальное занятие с и</w:t>
            </w:r>
            <w:r w:rsidRPr="00C32D4F">
              <w:rPr>
                <w:sz w:val="30"/>
                <w:szCs w:val="30"/>
              </w:rPr>
              <w:t>н</w:t>
            </w:r>
            <w:r w:rsidRPr="00C32D4F">
              <w:rPr>
                <w:sz w:val="30"/>
                <w:szCs w:val="30"/>
              </w:rPr>
              <w:t xml:space="preserve">структором в </w:t>
            </w:r>
            <w:proofErr w:type="gramStart"/>
            <w:r w:rsidRPr="00C32D4F">
              <w:rPr>
                <w:sz w:val="30"/>
                <w:szCs w:val="30"/>
              </w:rPr>
              <w:t>спортивном</w:t>
            </w:r>
            <w:proofErr w:type="gramEnd"/>
            <w:r w:rsidRPr="00C32D4F">
              <w:rPr>
                <w:sz w:val="30"/>
                <w:szCs w:val="30"/>
              </w:rPr>
              <w:t xml:space="preserve"> </w:t>
            </w:r>
          </w:p>
          <w:p w:rsidP="00C368F2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зале </w:t>
            </w:r>
            <w:r w:rsidR="00C368F2">
              <w:rPr>
                <w:sz w:val="30"/>
                <w:szCs w:val="30"/>
              </w:rPr>
              <w:t>№</w:t>
            </w:r>
            <w:r w:rsidRPr="00C32D4F">
              <w:rPr>
                <w:sz w:val="30"/>
                <w:szCs w:val="30"/>
              </w:rPr>
              <w:t xml:space="preserve"> 3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356,00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356,00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18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Посещение восстановительного центра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679,00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706,50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19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Посещение спортивного зала для </w:t>
            </w:r>
            <w:proofErr w:type="gramStart"/>
            <w:r w:rsidRPr="00C32D4F">
              <w:rPr>
                <w:sz w:val="30"/>
                <w:szCs w:val="30"/>
              </w:rPr>
              <w:t>фитнес-аэробики</w:t>
            </w:r>
            <w:proofErr w:type="gramEnd"/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100,50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100,50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20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спортивного зала общефизической подготовки (ОФП)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370,00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21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ED72B2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Посещение спортивного зала о</w:t>
            </w:r>
            <w:r w:rsidRPr="00C32D4F">
              <w:rPr>
                <w:sz w:val="30"/>
                <w:szCs w:val="30"/>
              </w:rPr>
              <w:t>б</w:t>
            </w:r>
            <w:r w:rsidRPr="00C32D4F">
              <w:rPr>
                <w:sz w:val="30"/>
                <w:szCs w:val="30"/>
              </w:rPr>
              <w:t>щефизической подготовки (ОФП)*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67,00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22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Предоставление спортивного зала для </w:t>
            </w:r>
            <w:proofErr w:type="gramStart"/>
            <w:r w:rsidRPr="00C32D4F">
              <w:rPr>
                <w:sz w:val="30"/>
                <w:szCs w:val="30"/>
              </w:rPr>
              <w:t>фитнес-аэробики</w:t>
            </w:r>
            <w:proofErr w:type="gramEnd"/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428,50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451,50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23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266AE0" w:rsidRDefault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C32D4F">
              <w:rPr>
                <w:sz w:val="30"/>
                <w:szCs w:val="30"/>
              </w:rPr>
              <w:t>спортивного</w:t>
            </w:r>
            <w:proofErr w:type="gramEnd"/>
            <w:r w:rsidRPr="00C32D4F">
              <w:rPr>
                <w:sz w:val="30"/>
                <w:szCs w:val="30"/>
              </w:rPr>
              <w:t xml:space="preserve"> </w:t>
            </w:r>
          </w:p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зала № 1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321,50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339,50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24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266AE0" w:rsidRDefault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C32D4F">
              <w:rPr>
                <w:sz w:val="30"/>
                <w:szCs w:val="30"/>
              </w:rPr>
              <w:t>спортивного</w:t>
            </w:r>
            <w:proofErr w:type="gramEnd"/>
            <w:r w:rsidRPr="00C32D4F">
              <w:rPr>
                <w:sz w:val="30"/>
                <w:szCs w:val="30"/>
              </w:rPr>
              <w:t xml:space="preserve"> </w:t>
            </w:r>
          </w:p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зала № 2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293,50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311,50</w:t>
            </w:r>
          </w:p>
        </w:tc>
      </w:tr>
      <w:tr w:rsidR="00F61469" w:rsidRPr="00F61469" w:rsidTr="00266AE0">
        <w:trPr>
          <w:trHeight w:val="315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25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ледовой площа</w:t>
            </w:r>
            <w:r w:rsidRPr="00C32D4F">
              <w:rPr>
                <w:sz w:val="30"/>
                <w:szCs w:val="30"/>
              </w:rPr>
              <w:t>д</w:t>
            </w:r>
            <w:r w:rsidRPr="00C32D4F">
              <w:rPr>
                <w:sz w:val="30"/>
                <w:szCs w:val="30"/>
              </w:rPr>
              <w:t>ки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920,50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967,50</w:t>
            </w:r>
          </w:p>
        </w:tc>
      </w:tr>
      <w:tr w:rsidR="00F61469" w:rsidRPr="00F61469" w:rsidTr="00266AE0">
        <w:trPr>
          <w:trHeight w:val="6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26</w:t>
            </w:r>
          </w:p>
        </w:tc>
        <w:tc>
          <w:tcPr>
            <w:tcW w:type="dxa" w:w="46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C32D4F" w:rsidR="00C32D4F" w:rsidRDefault="00C32D4F" w:rsidRPr="00C32D4F">
            <w:pPr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Предоставление ледовой площа</w:t>
            </w:r>
            <w:r w:rsidRPr="00C32D4F">
              <w:rPr>
                <w:sz w:val="30"/>
                <w:szCs w:val="30"/>
              </w:rPr>
              <w:t>д</w:t>
            </w:r>
            <w:r w:rsidRPr="00C32D4F">
              <w:rPr>
                <w:sz w:val="30"/>
                <w:szCs w:val="30"/>
              </w:rPr>
              <w:t>ки для проведения физкультурных и спортивных мероприятий</w:t>
            </w:r>
          </w:p>
        </w:tc>
        <w:tc>
          <w:tcPr>
            <w:tcW w:type="dxa" w:w="12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center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час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248,50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D72B2" w:rsidR="00C32D4F" w:rsidRDefault="00C32D4F" w:rsidRPr="00C32D4F">
            <w:pPr>
              <w:jc w:val="right"/>
              <w:rPr>
                <w:sz w:val="30"/>
                <w:szCs w:val="30"/>
              </w:rPr>
            </w:pPr>
            <w:r w:rsidRPr="00C32D4F">
              <w:rPr>
                <w:sz w:val="30"/>
                <w:szCs w:val="30"/>
              </w:rPr>
              <w:t>1</w:t>
            </w:r>
            <w:r w:rsidR="00ED72B2">
              <w:rPr>
                <w:sz w:val="30"/>
                <w:szCs w:val="30"/>
              </w:rPr>
              <w:t xml:space="preserve"> </w:t>
            </w:r>
            <w:r w:rsidRPr="00C32D4F">
              <w:rPr>
                <w:sz w:val="30"/>
                <w:szCs w:val="30"/>
              </w:rPr>
              <w:t>248,50</w:t>
            </w:r>
            <w:r w:rsidR="00F61469">
              <w:rPr>
                <w:sz w:val="30"/>
                <w:szCs w:val="30"/>
              </w:rPr>
              <w:t>»</w:t>
            </w:r>
          </w:p>
        </w:tc>
      </w:tr>
    </w:tbl>
    <w:p w:rsidP="0067088F" w:rsidR="00EF0482" w:rsidRDefault="00EF0482" w:rsidRPr="00051BCA">
      <w:pPr>
        <w:ind w:firstLine="709"/>
        <w:contextualSpacing/>
        <w:jc w:val="both"/>
        <w:rPr>
          <w:sz w:val="24"/>
          <w:szCs w:val="30"/>
        </w:rPr>
      </w:pPr>
    </w:p>
    <w:p w:rsidP="0067088F" w:rsidR="00C32D4F" w:rsidRDefault="00F61469">
      <w:pPr>
        <w:ind w:firstLine="709"/>
        <w:contextualSpacing/>
        <w:jc w:val="both"/>
        <w:rPr>
          <w:sz w:val="30"/>
          <w:szCs w:val="30"/>
        </w:rPr>
      </w:pPr>
      <w:r w:rsidRPr="00F61469">
        <w:rPr>
          <w:sz w:val="30"/>
          <w:szCs w:val="30"/>
        </w:rPr>
        <w:t>раздел «МАУ «Центр спортивных клубов» изложить в следующей редакции:</w:t>
      </w:r>
    </w:p>
    <w:p w:rsidP="0067088F" w:rsidR="00F61469" w:rsidRDefault="00F61469" w:rsidRPr="00051BCA">
      <w:pPr>
        <w:ind w:firstLine="709"/>
        <w:contextualSpacing/>
        <w:jc w:val="both"/>
        <w:rPr>
          <w:sz w:val="22"/>
          <w:szCs w:val="30"/>
        </w:rPr>
      </w:pPr>
    </w:p>
    <w:tbl>
      <w:tblPr>
        <w:tblStyle w:val="110"/>
        <w:tblW w:type="pct" w:w="4888"/>
        <w:tblInd w:type="dxa" w:w="108"/>
        <w:tblLook w:firstColumn="1" w:firstRow="1" w:lastColumn="0" w:lastRow="0" w:noHBand="0" w:noVBand="1" w:val="04A0"/>
      </w:tblPr>
      <w:tblGrid>
        <w:gridCol w:w="816"/>
        <w:gridCol w:w="5273"/>
        <w:gridCol w:w="1712"/>
        <w:gridCol w:w="1555"/>
      </w:tblGrid>
      <w:tr w:rsidR="00F61469" w:rsidRPr="00F61469" w:rsidTr="00051BCA">
        <w:trPr>
          <w:trHeight w:val="57"/>
        </w:trPr>
        <w:tc>
          <w:tcPr>
            <w:tcW w:type="pct" w:w="5000"/>
            <w:gridSpan w:val="4"/>
            <w:noWrap/>
          </w:tcPr>
          <w:p w:rsidP="00F61469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«МАУ «Центр спортивных клубов»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СК «Звездный»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.1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213,00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1.3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416,00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1.4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611,00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ED72B2" w:rsidRPr="00F614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Посещение фитнес-</w:t>
            </w:r>
            <w:r w:rsidR="00F61469" w:rsidRPr="00F61469">
              <w:rPr>
                <w:rFonts w:ascii="Times New Roman" w:hAnsi="Times New Roman"/>
                <w:sz w:val="30"/>
                <w:szCs w:val="30"/>
              </w:rPr>
              <w:t>зала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75,00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241,00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490,00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2.4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732,00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2818"/>
            <w:hideMark/>
          </w:tcPr>
          <w:p w:rsidP="00ED72B2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  <w:r w:rsidR="00DC730F" w:rsidRPr="00DC730F">
              <w:rPr>
                <w:rFonts w:ascii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53,00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СК «Водник»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Заточка коньков (поперечная)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1 пара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213,00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416,00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2.4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611,00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2818"/>
            <w:hideMark/>
          </w:tcPr>
          <w:p w:rsidP="00ED72B2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  <w:r w:rsidR="00DC730F" w:rsidRPr="00DC730F">
              <w:rPr>
                <w:rFonts w:ascii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75,00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4.1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4.2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46,00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СК «Песчанка»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213,00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1.3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416,00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1.4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611,00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564"/>
            <w:gridSpan w:val="3"/>
            <w:hideMark/>
          </w:tcPr>
          <w:p w:rsidP="00ED72B2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75,00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(4 посещения)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241,00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(8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490,00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2.4</w:t>
            </w:r>
          </w:p>
        </w:tc>
        <w:tc>
          <w:tcPr>
            <w:tcW w:type="pct" w:w="2818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абонемент (12 посещений)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732,00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2818"/>
            <w:hideMark/>
          </w:tcPr>
          <w:p w:rsidP="00ED72B2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  <w:r w:rsidR="00DC730F" w:rsidRPr="00DC730F">
              <w:rPr>
                <w:rFonts w:ascii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pct" w:w="915"/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pct" w:w="830"/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80,00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ФОК «Кристалл»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4564"/>
            <w:gridSpan w:val="3"/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tcBorders>
              <w:bottom w:color="auto" w:space="0" w:sz="4" w:val="single"/>
            </w:tcBorders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2818"/>
            <w:tcBorders>
              <w:bottom w:color="auto" w:space="0" w:sz="4" w:val="single"/>
            </w:tcBorders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pct" w:w="915"/>
            <w:tcBorders>
              <w:bottom w:color="auto" w:space="0" w:sz="4" w:val="single"/>
            </w:tcBorders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30"/>
            <w:tcBorders>
              <w:bottom w:color="auto" w:space="0" w:sz="4" w:val="single"/>
            </w:tcBorders>
            <w:noWrap/>
            <w:hideMark/>
          </w:tcPr>
          <w:p w:rsidP="00ED72B2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58,00</w:t>
            </w:r>
          </w:p>
        </w:tc>
      </w:tr>
      <w:tr w:rsidR="00F61469" w:rsidRPr="00F61469" w:rsidTr="00051BCA">
        <w:trPr>
          <w:trHeight w:val="57"/>
        </w:trPr>
        <w:tc>
          <w:tcPr>
            <w:tcW w:type="pct" w:w="436"/>
            <w:tcBorders>
              <w:bottom w:color="auto" w:space="0" w:sz="4" w:val="single"/>
            </w:tcBorders>
            <w:noWrap/>
            <w:hideMark/>
          </w:tcPr>
          <w:p w:rsidP="00266AE0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F61469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pct" w:w="2818"/>
            <w:tcBorders>
              <w:bottom w:color="auto" w:space="0" w:sz="4" w:val="single"/>
            </w:tcBorders>
            <w:hideMark/>
          </w:tcPr>
          <w:p w:rsidP="00F61469" w:rsidR="00F61469" w:rsidRDefault="00F61469" w:rsidRPr="00F61469">
            <w:pPr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pct" w:w="915"/>
            <w:tcBorders>
              <w:bottom w:color="auto" w:space="0" w:sz="4" w:val="single"/>
            </w:tcBorders>
            <w:hideMark/>
          </w:tcPr>
          <w:p w:rsidP="00ED72B2" w:rsidR="00F61469" w:rsidRDefault="00F61469" w:rsidRPr="00F614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830"/>
            <w:tcBorders>
              <w:bottom w:color="auto" w:space="0" w:sz="4" w:val="single"/>
            </w:tcBorders>
            <w:noWrap/>
            <w:hideMark/>
          </w:tcPr>
          <w:p w:rsidP="00051BCA" w:rsidR="00F61469" w:rsidRDefault="00F61469" w:rsidRPr="00F61469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F61469">
              <w:rPr>
                <w:rFonts w:ascii="Times New Roman" w:hAnsi="Times New Roman"/>
                <w:sz w:val="30"/>
                <w:szCs w:val="30"/>
              </w:rPr>
              <w:t>46,00</w:t>
            </w:r>
            <w:r w:rsidR="00B827C4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F61469" w:rsidRDefault="00F61469" w:rsidRPr="00051BCA">
      <w:pPr>
        <w:ind w:firstLine="709"/>
        <w:contextualSpacing/>
        <w:jc w:val="both"/>
        <w:rPr>
          <w:sz w:val="22"/>
          <w:szCs w:val="30"/>
        </w:rPr>
      </w:pPr>
    </w:p>
    <w:p w:rsidP="00EA2BCF" w:rsidR="00EA2BCF" w:rsidRDefault="00EA2BCF" w:rsidRPr="00EA2BCF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EA2BCF">
        <w:rPr>
          <w:sz w:val="30"/>
          <w:szCs w:val="30"/>
        </w:rPr>
        <w:t xml:space="preserve">) в приложении </w:t>
      </w:r>
      <w:r>
        <w:rPr>
          <w:sz w:val="30"/>
          <w:szCs w:val="30"/>
        </w:rPr>
        <w:t>3</w:t>
      </w:r>
      <w:r w:rsidRPr="00EA2BCF">
        <w:rPr>
          <w:sz w:val="30"/>
          <w:szCs w:val="30"/>
        </w:rPr>
        <w:t xml:space="preserve"> к </w:t>
      </w:r>
      <w:r w:rsidR="00C368F2">
        <w:rPr>
          <w:sz w:val="30"/>
          <w:szCs w:val="30"/>
        </w:rPr>
        <w:t>п</w:t>
      </w:r>
      <w:r w:rsidRPr="00EA2BCF">
        <w:rPr>
          <w:sz w:val="30"/>
          <w:szCs w:val="30"/>
        </w:rPr>
        <w:t>остановлению:</w:t>
      </w:r>
    </w:p>
    <w:p w:rsidP="00EA2BCF" w:rsidR="00EF0482" w:rsidRDefault="00EA2BCF">
      <w:pPr>
        <w:ind w:firstLine="709"/>
        <w:contextualSpacing/>
        <w:jc w:val="both"/>
        <w:rPr>
          <w:sz w:val="30"/>
          <w:szCs w:val="30"/>
        </w:rPr>
      </w:pPr>
      <w:r w:rsidRPr="00EA2BCF">
        <w:rPr>
          <w:sz w:val="30"/>
          <w:szCs w:val="30"/>
        </w:rPr>
        <w:t>раздел «МАУДО СШ «Красноярск» изложить в следующей реда</w:t>
      </w:r>
      <w:r w:rsidRPr="00EA2BCF">
        <w:rPr>
          <w:sz w:val="30"/>
          <w:szCs w:val="30"/>
        </w:rPr>
        <w:t>к</w:t>
      </w:r>
      <w:r w:rsidRPr="00EA2BCF">
        <w:rPr>
          <w:sz w:val="30"/>
          <w:szCs w:val="30"/>
        </w:rPr>
        <w:t>ции:</w:t>
      </w:r>
    </w:p>
    <w:p w:rsidP="00EA2BCF" w:rsidR="00266AE0" w:rsidRDefault="00266AE0" w:rsidRPr="00051BCA">
      <w:pPr>
        <w:ind w:firstLine="709"/>
        <w:contextualSpacing/>
        <w:jc w:val="both"/>
        <w:rPr>
          <w:sz w:val="22"/>
          <w:szCs w:val="30"/>
        </w:rPr>
      </w:pPr>
    </w:p>
    <w:tbl>
      <w:tblPr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737"/>
        <w:gridCol w:w="5065"/>
        <w:gridCol w:w="704"/>
        <w:gridCol w:w="1407"/>
        <w:gridCol w:w="1443"/>
      </w:tblGrid>
      <w:tr w:rsidR="00B827C4" w:rsidRPr="00B827C4" w:rsidTr="00051BCA">
        <w:trPr>
          <w:trHeight w:val="20"/>
        </w:trPr>
        <w:tc>
          <w:tcPr>
            <w:tcW w:type="pct" w:w="5000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B827C4" w:rsidR="00B827C4" w:rsidRDefault="00B827C4" w:rsidRPr="00B827C4">
            <w:pPr>
              <w:jc w:val="center"/>
              <w:rPr>
                <w:sz w:val="30"/>
                <w:szCs w:val="30"/>
              </w:rPr>
            </w:pPr>
            <w:r w:rsidRPr="00EA2BCF">
              <w:rPr>
                <w:sz w:val="30"/>
                <w:szCs w:val="30"/>
              </w:rPr>
              <w:t>«МАУДО СШ «Красноярск»</w:t>
            </w:r>
          </w:p>
        </w:tc>
      </w:tr>
      <w:tr w:rsidR="00B827C4" w:rsidRPr="00B827C4" w:rsidTr="00051BCA">
        <w:trPr>
          <w:trHeight w:val="20"/>
        </w:trPr>
        <w:tc>
          <w:tcPr>
            <w:tcW w:type="pct" w:w="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B827C4" w:rsidRDefault="00B827C4" w:rsidRPr="00B827C4">
            <w:pPr>
              <w:jc w:val="center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1</w:t>
            </w:r>
          </w:p>
        </w:tc>
        <w:tc>
          <w:tcPr>
            <w:tcW w:type="pct" w:w="2707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B827C4" w:rsidR="00B827C4" w:rsidRDefault="00B827C4" w:rsidRPr="00B827C4">
            <w:pPr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Предоставление универсального и</w:t>
            </w:r>
            <w:r w:rsidRPr="00B827C4">
              <w:rPr>
                <w:sz w:val="30"/>
                <w:szCs w:val="30"/>
              </w:rPr>
              <w:t>г</w:t>
            </w:r>
            <w:r w:rsidRPr="00B827C4">
              <w:rPr>
                <w:sz w:val="30"/>
                <w:szCs w:val="30"/>
              </w:rPr>
              <w:t>рового спортивного зала</w:t>
            </w:r>
          </w:p>
        </w:tc>
        <w:tc>
          <w:tcPr>
            <w:tcW w:type="pct" w:w="37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center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час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right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749,25</w:t>
            </w:r>
          </w:p>
        </w:tc>
        <w:tc>
          <w:tcPr>
            <w:tcW w:type="pct" w:w="7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right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788,50</w:t>
            </w:r>
          </w:p>
        </w:tc>
      </w:tr>
      <w:tr w:rsidR="00B827C4" w:rsidRPr="00B827C4" w:rsidTr="00051BCA">
        <w:trPr>
          <w:trHeight w:val="20"/>
        </w:trPr>
        <w:tc>
          <w:tcPr>
            <w:tcW w:type="pct" w:w="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B827C4" w:rsidRDefault="00B827C4" w:rsidRPr="00B827C4">
            <w:pPr>
              <w:jc w:val="center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type="pct" w:w="2707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  <w:hideMark/>
          </w:tcPr>
          <w:p w:rsidP="00B827C4" w:rsidR="00B827C4" w:rsidRDefault="00B827C4" w:rsidRPr="00B827C4">
            <w:pPr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Предоставление универсального и</w:t>
            </w:r>
            <w:r w:rsidRPr="00B827C4">
              <w:rPr>
                <w:sz w:val="30"/>
                <w:szCs w:val="30"/>
              </w:rPr>
              <w:t>г</w:t>
            </w:r>
            <w:r w:rsidRPr="00B827C4">
              <w:rPr>
                <w:sz w:val="30"/>
                <w:szCs w:val="30"/>
              </w:rPr>
              <w:t>рового спортивного зала для пров</w:t>
            </w:r>
            <w:r w:rsidRPr="00B827C4">
              <w:rPr>
                <w:sz w:val="30"/>
                <w:szCs w:val="30"/>
              </w:rPr>
              <w:t>е</w:t>
            </w:r>
            <w:r w:rsidRPr="00B827C4">
              <w:rPr>
                <w:sz w:val="30"/>
                <w:szCs w:val="30"/>
              </w:rPr>
              <w:t>дения физкультурных и спортивных мероприятий</w:t>
            </w:r>
          </w:p>
        </w:tc>
        <w:tc>
          <w:tcPr>
            <w:tcW w:type="pct" w:w="3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center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час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right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976,50</w:t>
            </w:r>
          </w:p>
        </w:tc>
        <w:tc>
          <w:tcPr>
            <w:tcW w:type="pct" w:w="77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B827C4" w:rsidRDefault="00B827C4" w:rsidRPr="00B827C4">
            <w:pPr>
              <w:jc w:val="right"/>
              <w:rPr>
                <w:sz w:val="30"/>
                <w:szCs w:val="30"/>
              </w:rPr>
            </w:pPr>
            <w:r w:rsidRPr="00B827C4">
              <w:rPr>
                <w:sz w:val="30"/>
                <w:szCs w:val="30"/>
              </w:rPr>
              <w:t>976,50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67088F" w:rsidR="00EA2BCF" w:rsidRDefault="00EA2BCF">
      <w:pPr>
        <w:ind w:firstLine="709"/>
        <w:contextualSpacing/>
        <w:jc w:val="both"/>
        <w:rPr>
          <w:sz w:val="30"/>
          <w:szCs w:val="30"/>
        </w:rPr>
      </w:pPr>
    </w:p>
    <w:p w:rsidP="0067088F" w:rsidR="00EA2BCF" w:rsidRDefault="00366445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Pr="00366445">
        <w:rPr>
          <w:sz w:val="30"/>
          <w:szCs w:val="30"/>
        </w:rPr>
        <w:t>раздел</w:t>
      </w:r>
      <w:r>
        <w:rPr>
          <w:sz w:val="30"/>
          <w:szCs w:val="30"/>
        </w:rPr>
        <w:t>ом</w:t>
      </w:r>
      <w:r w:rsidRPr="00366445">
        <w:rPr>
          <w:sz w:val="30"/>
          <w:szCs w:val="30"/>
        </w:rPr>
        <w:t xml:space="preserve"> «МАУ «Центр спортивных клубов» следу</w:t>
      </w:r>
      <w:r w:rsidRPr="00366445">
        <w:rPr>
          <w:sz w:val="30"/>
          <w:szCs w:val="30"/>
        </w:rPr>
        <w:t>ю</w:t>
      </w:r>
      <w:r w:rsidRPr="00366445">
        <w:rPr>
          <w:sz w:val="30"/>
          <w:szCs w:val="30"/>
        </w:rPr>
        <w:t>ще</w:t>
      </w:r>
      <w:r w:rsidR="00DC5885">
        <w:rPr>
          <w:sz w:val="30"/>
          <w:szCs w:val="30"/>
        </w:rPr>
        <w:t>го</w:t>
      </w:r>
      <w:r w:rsidRPr="00366445">
        <w:rPr>
          <w:sz w:val="30"/>
          <w:szCs w:val="30"/>
        </w:rPr>
        <w:t xml:space="preserve"> </w:t>
      </w:r>
      <w:r w:rsidR="00DC5885">
        <w:rPr>
          <w:sz w:val="30"/>
          <w:szCs w:val="30"/>
        </w:rPr>
        <w:t>содержания</w:t>
      </w:r>
      <w:r w:rsidRPr="00366445">
        <w:rPr>
          <w:sz w:val="30"/>
          <w:szCs w:val="30"/>
        </w:rPr>
        <w:t>:</w:t>
      </w:r>
    </w:p>
    <w:p w:rsidP="0067088F" w:rsidR="00266AE0" w:rsidRDefault="00266AE0">
      <w:pPr>
        <w:ind w:firstLine="709"/>
        <w:contextualSpacing/>
        <w:jc w:val="both"/>
        <w:rPr>
          <w:sz w:val="30"/>
          <w:szCs w:val="30"/>
        </w:rPr>
      </w:pPr>
    </w:p>
    <w:tbl>
      <w:tblPr>
        <w:tblStyle w:val="120"/>
        <w:tblW w:type="auto" w:w="0"/>
        <w:tblInd w:type="dxa" w:w="108"/>
        <w:tblLook w:firstColumn="1" w:firstRow="1" w:lastColumn="0" w:lastRow="0" w:noHBand="0" w:noVBand="1" w:val="04A0"/>
      </w:tblPr>
      <w:tblGrid>
        <w:gridCol w:w="816"/>
        <w:gridCol w:w="5246"/>
        <w:gridCol w:w="1620"/>
        <w:gridCol w:w="1674"/>
      </w:tblGrid>
      <w:tr w:rsidR="00366445" w:rsidRPr="00366445" w:rsidTr="00266AE0">
        <w:trPr>
          <w:trHeight w:val="345"/>
        </w:trPr>
        <w:tc>
          <w:tcPr>
            <w:tcW w:type="dxa" w:w="9356"/>
            <w:gridSpan w:val="4"/>
            <w:noWrap/>
          </w:tcPr>
          <w:p w:rsidP="00366445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«МАУ «Центр спортивных клубов»</w:t>
            </w:r>
          </w:p>
        </w:tc>
      </w:tr>
      <w:tr w:rsidR="00366445" w:rsidRPr="00366445" w:rsidTr="00266AE0">
        <w:trPr>
          <w:trHeight w:val="34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СК «Звездный»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.1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86,00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113,00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79,00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СК «Водник»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86,00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113,00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86,00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69,00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СК «Песчанка»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86,00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113,00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120,00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ФОК «Кристалл»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tcBorders>
              <w:bottom w:color="auto" w:space="0" w:sz="4" w:val="single"/>
            </w:tcBorders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246"/>
            <w:tcBorders>
              <w:bottom w:color="auto" w:space="0" w:sz="4" w:val="single"/>
            </w:tcBorders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tcBorders>
              <w:bottom w:color="auto" w:space="0" w:sz="4" w:val="single"/>
            </w:tcBorders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tcBorders>
              <w:bottom w:color="auto" w:space="0" w:sz="4" w:val="single"/>
            </w:tcBorders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86,00</w:t>
            </w:r>
          </w:p>
        </w:tc>
      </w:tr>
      <w:tr w:rsidR="00366445" w:rsidRPr="00366445" w:rsidTr="00266AE0">
        <w:trPr>
          <w:trHeight w:val="315"/>
        </w:trPr>
        <w:tc>
          <w:tcPr>
            <w:tcW w:type="dxa" w:w="816"/>
            <w:tcBorders>
              <w:bottom w:color="auto" w:space="0" w:sz="4" w:val="single"/>
            </w:tcBorders>
            <w:noWrap/>
            <w:vAlign w:val="center"/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366445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dxa" w:w="5246"/>
            <w:tcBorders>
              <w:bottom w:color="auto" w:space="0" w:sz="4" w:val="single"/>
            </w:tcBorders>
            <w:hideMark/>
          </w:tcPr>
          <w:p w:rsidP="00366445" w:rsidR="00366445" w:rsidRDefault="00366445" w:rsidRPr="00366445">
            <w:pPr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tcBorders>
              <w:bottom w:color="auto" w:space="0" w:sz="4" w:val="single"/>
            </w:tcBorders>
            <w:hideMark/>
          </w:tcPr>
          <w:p w:rsidP="00051BCA" w:rsidR="00366445" w:rsidRDefault="00366445" w:rsidRPr="0036644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tcBorders>
              <w:bottom w:color="auto" w:space="0" w:sz="4" w:val="single"/>
            </w:tcBorders>
            <w:noWrap/>
            <w:hideMark/>
          </w:tcPr>
          <w:p w:rsidP="00051BCA" w:rsidR="00366445" w:rsidRDefault="00366445" w:rsidRPr="0036644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366445">
              <w:rPr>
                <w:rFonts w:ascii="Times New Roman" w:hAnsi="Times New Roman"/>
                <w:sz w:val="30"/>
                <w:szCs w:val="30"/>
              </w:rPr>
              <w:t>69,00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366445" w:rsidRDefault="00366445">
      <w:pPr>
        <w:ind w:firstLine="709"/>
        <w:contextualSpacing/>
        <w:jc w:val="both"/>
        <w:rPr>
          <w:sz w:val="30"/>
          <w:szCs w:val="30"/>
        </w:rPr>
      </w:pPr>
    </w:p>
    <w:p w:rsidP="0067088F" w:rsidR="00366445" w:rsidRDefault="00366445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приложение 4 к </w:t>
      </w:r>
      <w:r w:rsidR="00C368F2">
        <w:rPr>
          <w:sz w:val="30"/>
          <w:szCs w:val="30"/>
        </w:rPr>
        <w:t>п</w:t>
      </w:r>
      <w:r>
        <w:rPr>
          <w:sz w:val="30"/>
          <w:szCs w:val="30"/>
        </w:rPr>
        <w:t xml:space="preserve">остановлению дополнить разделом </w:t>
      </w:r>
      <w:r w:rsidR="00DC5885" w:rsidRPr="00DC5885">
        <w:rPr>
          <w:sz w:val="30"/>
          <w:szCs w:val="30"/>
        </w:rPr>
        <w:t>«МАУ «Центр спортивных клубов» следующего содержания:</w:t>
      </w:r>
    </w:p>
    <w:p w:rsidP="0067088F" w:rsidR="00266AE0" w:rsidRDefault="00266AE0">
      <w:pPr>
        <w:ind w:firstLine="709"/>
        <w:contextualSpacing/>
        <w:jc w:val="both"/>
        <w:rPr>
          <w:sz w:val="30"/>
          <w:szCs w:val="30"/>
        </w:rPr>
      </w:pPr>
    </w:p>
    <w:tbl>
      <w:tblPr>
        <w:tblStyle w:val="13"/>
        <w:tblW w:type="auto" w:w="0"/>
        <w:tblInd w:type="dxa" w:w="108"/>
        <w:tblLook w:firstColumn="1" w:firstRow="1" w:lastColumn="0" w:lastRow="0" w:noHBand="0" w:noVBand="1" w:val="04A0"/>
      </w:tblPr>
      <w:tblGrid>
        <w:gridCol w:w="816"/>
        <w:gridCol w:w="5246"/>
        <w:gridCol w:w="1620"/>
        <w:gridCol w:w="1674"/>
      </w:tblGrid>
      <w:tr w:rsidR="00DC5885" w:rsidRPr="00DC5885" w:rsidTr="00266AE0">
        <w:trPr>
          <w:trHeight w:val="315"/>
        </w:trPr>
        <w:tc>
          <w:tcPr>
            <w:tcW w:type="dxa" w:w="9356"/>
            <w:gridSpan w:val="4"/>
            <w:noWrap/>
          </w:tcPr>
          <w:p w:rsidP="00DC5885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«МАУ «Центр спортивных клубов»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«Звездный»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«Водник»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«Песчанка»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ФОК «Кристалл»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tcBorders>
              <w:bottom w:color="auto" w:space="0" w:sz="4" w:val="single"/>
            </w:tcBorders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246"/>
            <w:tcBorders>
              <w:bottom w:color="auto" w:space="0" w:sz="4" w:val="single"/>
            </w:tcBorders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tcBorders>
              <w:bottom w:color="auto" w:space="0" w:sz="4" w:val="single"/>
            </w:tcBorders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tcBorders>
              <w:bottom w:color="auto" w:space="0" w:sz="4" w:val="single"/>
            </w:tcBorders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tcBorders>
              <w:bottom w:color="auto" w:space="0" w:sz="4" w:val="single"/>
            </w:tcBorders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dxa" w:w="5246"/>
            <w:tcBorders>
              <w:bottom w:color="auto" w:space="0" w:sz="4" w:val="single"/>
            </w:tcBorders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tcBorders>
              <w:bottom w:color="auto" w:space="0" w:sz="4" w:val="single"/>
            </w:tcBorders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tcBorders>
              <w:bottom w:color="auto" w:space="0" w:sz="4" w:val="single"/>
            </w:tcBorders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DC5885" w:rsidRDefault="00DC5885">
      <w:pPr>
        <w:ind w:firstLine="709"/>
        <w:contextualSpacing/>
        <w:jc w:val="both"/>
        <w:rPr>
          <w:sz w:val="30"/>
          <w:szCs w:val="30"/>
        </w:rPr>
      </w:pPr>
    </w:p>
    <w:p w:rsidP="00DC5885" w:rsidR="00DC5885" w:rsidRDefault="00DC5885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раздел </w:t>
      </w:r>
      <w:r w:rsidRPr="00DC5885">
        <w:rPr>
          <w:sz w:val="30"/>
          <w:szCs w:val="30"/>
        </w:rPr>
        <w:t xml:space="preserve">«МАУ «Центр спортивных клубов» </w:t>
      </w:r>
      <w:r w:rsidR="009E434D">
        <w:rPr>
          <w:sz w:val="30"/>
          <w:szCs w:val="30"/>
        </w:rPr>
        <w:t>приложения 5 к п</w:t>
      </w:r>
      <w:r w:rsidR="009E434D">
        <w:rPr>
          <w:sz w:val="30"/>
          <w:szCs w:val="30"/>
        </w:rPr>
        <w:t>о</w:t>
      </w:r>
      <w:r w:rsidR="009E434D">
        <w:rPr>
          <w:sz w:val="30"/>
          <w:szCs w:val="30"/>
        </w:rPr>
        <w:t xml:space="preserve">становлению </w:t>
      </w:r>
      <w:r w:rsidR="00C404ED">
        <w:rPr>
          <w:sz w:val="30"/>
          <w:szCs w:val="30"/>
        </w:rPr>
        <w:t>изложить в следующей редакции</w:t>
      </w:r>
      <w:r w:rsidRPr="00DC5885">
        <w:rPr>
          <w:sz w:val="30"/>
          <w:szCs w:val="30"/>
        </w:rPr>
        <w:t>:</w:t>
      </w:r>
    </w:p>
    <w:p w:rsidP="00DC5885" w:rsidR="00266AE0" w:rsidRDefault="00266AE0">
      <w:pPr>
        <w:ind w:firstLine="709"/>
        <w:contextualSpacing/>
        <w:jc w:val="both"/>
        <w:rPr>
          <w:sz w:val="30"/>
          <w:szCs w:val="30"/>
        </w:rPr>
      </w:pPr>
    </w:p>
    <w:tbl>
      <w:tblPr>
        <w:tblStyle w:val="14"/>
        <w:tblW w:type="auto" w:w="0"/>
        <w:tblInd w:type="dxa" w:w="108"/>
        <w:tblLook w:firstColumn="1" w:firstRow="1" w:lastColumn="0" w:lastRow="0" w:noHBand="0" w:noVBand="1" w:val="04A0"/>
      </w:tblPr>
      <w:tblGrid>
        <w:gridCol w:w="816"/>
        <w:gridCol w:w="5246"/>
        <w:gridCol w:w="1620"/>
        <w:gridCol w:w="1674"/>
      </w:tblGrid>
      <w:tr w:rsidR="00DC5885" w:rsidRPr="00DC5885" w:rsidTr="00266AE0">
        <w:trPr>
          <w:trHeight w:val="315"/>
        </w:trPr>
        <w:tc>
          <w:tcPr>
            <w:tcW w:type="dxa" w:w="9356"/>
            <w:gridSpan w:val="4"/>
            <w:noWrap/>
          </w:tcPr>
          <w:p w:rsidP="00DC5885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«МАУ «Центр спортивных клубов»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Услуги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«Звездный»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«Водник»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СК «Песчанка»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6"/>
            <w:hideMark/>
          </w:tcPr>
          <w:p w:rsidP="00051BCA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Посещение фитнес-зала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стол/час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Услуги 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ФОК «Кристалл»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40"/>
            <w:gridSpan w:val="3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Предоставление коньков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взрослые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DC5885" w:rsidRPr="00DC5885" w:rsidTr="00266AE0">
        <w:trPr>
          <w:trHeight w:val="315"/>
        </w:trPr>
        <w:tc>
          <w:tcPr>
            <w:tcW w:type="dxa" w:w="816"/>
            <w:noWrap/>
            <w:vAlign w:val="center"/>
            <w:hideMark/>
          </w:tcPr>
          <w:p w:rsidP="009E434D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  <w:r w:rsidRPr="00DC5885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dxa" w:w="5246"/>
            <w:hideMark/>
          </w:tcPr>
          <w:p w:rsidP="00DC5885" w:rsidR="00DC5885" w:rsidRDefault="00DC5885" w:rsidRPr="00DC5885">
            <w:pPr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дети до 14 лет</w:t>
            </w:r>
          </w:p>
        </w:tc>
        <w:tc>
          <w:tcPr>
            <w:tcW w:type="dxa" w:w="1620"/>
            <w:hideMark/>
          </w:tcPr>
          <w:p w:rsidP="00051BCA" w:rsidR="00DC5885" w:rsidRDefault="00DC5885" w:rsidRPr="00DC588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74"/>
            <w:noWrap/>
            <w:hideMark/>
          </w:tcPr>
          <w:p w:rsidP="00051BCA" w:rsidR="00DC5885" w:rsidRDefault="00DC5885" w:rsidRPr="00DC588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C5885">
              <w:rPr>
                <w:rFonts w:ascii="Times New Roman" w:hAnsi="Times New Roman"/>
                <w:sz w:val="30"/>
                <w:szCs w:val="30"/>
              </w:rPr>
              <w:t>0,00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366445" w:rsidRDefault="00366445">
      <w:pPr>
        <w:ind w:firstLine="709"/>
        <w:contextualSpacing/>
        <w:jc w:val="both"/>
        <w:rPr>
          <w:sz w:val="30"/>
          <w:szCs w:val="30"/>
        </w:rPr>
      </w:pPr>
    </w:p>
    <w:p w:rsidP="0067088F" w:rsidR="00DC5885" w:rsidRDefault="0013156E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13156E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6</w:t>
      </w:r>
      <w:r w:rsidRPr="0013156E">
        <w:rPr>
          <w:sz w:val="30"/>
          <w:szCs w:val="30"/>
        </w:rPr>
        <w:t xml:space="preserve"> к </w:t>
      </w:r>
      <w:r w:rsidR="00C368F2">
        <w:rPr>
          <w:sz w:val="30"/>
          <w:szCs w:val="30"/>
        </w:rPr>
        <w:t>п</w:t>
      </w:r>
      <w:r w:rsidRPr="0013156E">
        <w:rPr>
          <w:sz w:val="30"/>
          <w:szCs w:val="30"/>
        </w:rPr>
        <w:t>остановлению дополнить разделом «МАУДО СШ «Красноярск» следующего содержания:</w:t>
      </w:r>
    </w:p>
    <w:p w:rsidP="0067088F" w:rsidR="00266AE0" w:rsidRDefault="00266AE0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709"/>
        <w:gridCol w:w="5245"/>
        <w:gridCol w:w="1701"/>
        <w:gridCol w:w="1701"/>
      </w:tblGrid>
      <w:tr w:rsidR="0013156E" w:rsidRPr="0013156E" w:rsidTr="00266AE0">
        <w:trPr>
          <w:trHeight w:val="315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3156E" w:rsidR="0013156E" w:rsidRDefault="0013156E" w:rsidRPr="0013156E">
            <w:pPr>
              <w:jc w:val="center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«МАУДО СШ «Красноярск»</w:t>
            </w:r>
          </w:p>
        </w:tc>
      </w:tr>
      <w:tr w:rsidR="0013156E" w:rsidRPr="0013156E" w:rsidTr="00266AE0">
        <w:trPr>
          <w:trHeight w:val="315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13156E" w:rsidRDefault="0013156E" w:rsidRPr="0013156E">
            <w:pPr>
              <w:jc w:val="center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1</w:t>
            </w:r>
          </w:p>
        </w:tc>
        <w:tc>
          <w:tcPr>
            <w:tcW w:type="dxa" w:w="52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3156E" w:rsidR="0013156E" w:rsidRDefault="0013156E" w:rsidRPr="0013156E">
            <w:pPr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Посещение спортивного зала для настольного тенниса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13156E" w:rsidRDefault="0013156E" w:rsidRPr="0013156E">
            <w:pPr>
              <w:jc w:val="center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51BCA" w:rsidR="0013156E" w:rsidRDefault="0013156E" w:rsidRPr="0013156E">
            <w:pPr>
              <w:jc w:val="right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0,00</w:t>
            </w:r>
          </w:p>
        </w:tc>
      </w:tr>
      <w:tr w:rsidR="0013156E" w:rsidRPr="0013156E" w:rsidTr="00266AE0">
        <w:trPr>
          <w:trHeight w:val="600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266AE0" w:rsidR="0013156E" w:rsidRDefault="0013156E" w:rsidRPr="0013156E">
            <w:pPr>
              <w:jc w:val="center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2</w:t>
            </w:r>
          </w:p>
        </w:tc>
        <w:tc>
          <w:tcPr>
            <w:tcW w:type="dxa" w:w="52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3156E" w:rsidR="0013156E" w:rsidRDefault="0013156E" w:rsidRPr="0013156E">
            <w:pPr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Посещение спортивного зала общеф</w:t>
            </w:r>
            <w:r w:rsidRPr="0013156E">
              <w:rPr>
                <w:sz w:val="30"/>
                <w:szCs w:val="30"/>
              </w:rPr>
              <w:t>и</w:t>
            </w:r>
            <w:r w:rsidRPr="0013156E">
              <w:rPr>
                <w:sz w:val="30"/>
                <w:szCs w:val="30"/>
              </w:rPr>
              <w:t>зической подготовки (ОФП)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66AE0" w:rsidR="0013156E" w:rsidRDefault="0013156E" w:rsidRPr="0013156E">
            <w:pPr>
              <w:jc w:val="center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51BCA" w:rsidR="0013156E" w:rsidRDefault="0013156E" w:rsidRPr="0013156E">
            <w:pPr>
              <w:jc w:val="right"/>
              <w:rPr>
                <w:sz w:val="30"/>
                <w:szCs w:val="30"/>
              </w:rPr>
            </w:pPr>
            <w:r w:rsidRPr="0013156E">
              <w:rPr>
                <w:sz w:val="30"/>
                <w:szCs w:val="30"/>
              </w:rPr>
              <w:t>0,00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F2F8C" w:rsidR="009C59E6" w:rsidRDefault="00E80EA5" w:rsidRPr="0056716E">
      <w:pPr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lastRenderedPageBreak/>
        <w:t>2. </w:t>
      </w:r>
      <w:r w:rsidR="00F60087" w:rsidRPr="0056716E">
        <w:rPr>
          <w:sz w:val="30"/>
          <w:szCs w:val="30"/>
        </w:rPr>
        <w:t xml:space="preserve">Настоящее </w:t>
      </w:r>
      <w:r w:rsidR="0041564A" w:rsidRPr="0056716E">
        <w:rPr>
          <w:sz w:val="30"/>
          <w:szCs w:val="30"/>
        </w:rPr>
        <w:t>п</w:t>
      </w:r>
      <w:r w:rsidR="00F60087" w:rsidRPr="0056716E">
        <w:rPr>
          <w:sz w:val="30"/>
          <w:szCs w:val="30"/>
        </w:rPr>
        <w:t xml:space="preserve">остановление опубликовать в газете </w:t>
      </w:r>
      <w:r w:rsidR="0041564A" w:rsidRPr="0056716E">
        <w:rPr>
          <w:sz w:val="30"/>
          <w:szCs w:val="30"/>
        </w:rPr>
        <w:t>«</w:t>
      </w:r>
      <w:r w:rsidR="00F60087" w:rsidRPr="0056716E">
        <w:rPr>
          <w:sz w:val="30"/>
          <w:szCs w:val="30"/>
        </w:rPr>
        <w:t>Городские новости</w:t>
      </w:r>
      <w:r w:rsidR="0041564A" w:rsidRPr="0056716E">
        <w:rPr>
          <w:sz w:val="30"/>
          <w:szCs w:val="30"/>
        </w:rPr>
        <w:t>»</w:t>
      </w:r>
      <w:r w:rsidR="00F60087" w:rsidRPr="0056716E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DF2F8C" w:rsidR="00066FEA" w:rsidRDefault="00E80EA5" w:rsidRPr="0056716E">
      <w:pPr>
        <w:ind w:firstLine="709" w:right="-2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3. </w:t>
      </w:r>
      <w:r w:rsidR="00066FEA" w:rsidRPr="0056716E">
        <w:rPr>
          <w:sz w:val="30"/>
          <w:szCs w:val="30"/>
        </w:rPr>
        <w:t>Постановление вступает в силу со дня его официального опу</w:t>
      </w:r>
      <w:r w:rsidR="00066FEA" w:rsidRPr="0056716E">
        <w:rPr>
          <w:sz w:val="30"/>
          <w:szCs w:val="30"/>
        </w:rPr>
        <w:t>б</w:t>
      </w:r>
      <w:r w:rsidR="00066FEA" w:rsidRPr="0056716E">
        <w:rPr>
          <w:sz w:val="30"/>
          <w:szCs w:val="30"/>
        </w:rPr>
        <w:t>ликования.</w:t>
      </w:r>
    </w:p>
    <w:p w:rsidP="00E80EA5" w:rsidR="000364A8" w:rsidRDefault="000364A8" w:rsidRPr="0056716E">
      <w:pPr>
        <w:contextualSpacing/>
        <w:jc w:val="both"/>
        <w:rPr>
          <w:sz w:val="30"/>
          <w:szCs w:val="30"/>
        </w:rPr>
      </w:pPr>
    </w:p>
    <w:p w:rsidP="00E80EA5" w:rsidR="003D495A" w:rsidRDefault="003D495A">
      <w:pPr>
        <w:contextualSpacing/>
        <w:jc w:val="both"/>
        <w:rPr>
          <w:sz w:val="30"/>
          <w:szCs w:val="30"/>
        </w:rPr>
      </w:pPr>
    </w:p>
    <w:p w:rsidP="00266AE0" w:rsidR="00354CBD" w:rsidRDefault="00354CBD" w:rsidRPr="0056716E">
      <w:pPr>
        <w:spacing w:line="192" w:lineRule="auto"/>
        <w:jc w:val="both"/>
        <w:rPr>
          <w:sz w:val="30"/>
          <w:szCs w:val="30"/>
        </w:rPr>
      </w:pPr>
    </w:p>
    <w:p w:rsidP="00266AE0" w:rsidR="00932CBA" w:rsidRDefault="00354CBD">
      <w:pPr>
        <w:spacing w:line="192" w:lineRule="auto"/>
        <w:jc w:val="both"/>
        <w:rPr>
          <w:sz w:val="30"/>
          <w:szCs w:val="30"/>
        </w:rPr>
      </w:pPr>
      <w:r w:rsidRPr="00354CBD">
        <w:rPr>
          <w:sz w:val="30"/>
          <w:szCs w:val="30"/>
        </w:rPr>
        <w:t>Глав</w:t>
      </w:r>
      <w:r w:rsidR="008B41F7">
        <w:rPr>
          <w:sz w:val="30"/>
          <w:szCs w:val="30"/>
        </w:rPr>
        <w:t>а</w:t>
      </w:r>
      <w:r w:rsidRPr="00354CBD">
        <w:rPr>
          <w:sz w:val="30"/>
          <w:szCs w:val="30"/>
        </w:rPr>
        <w:t xml:space="preserve"> города</w:t>
      </w:r>
      <w:r w:rsidR="001B2A5A" w:rsidRPr="00932CBA">
        <w:rPr>
          <w:sz w:val="30"/>
          <w:szCs w:val="30"/>
        </w:rPr>
        <w:tab/>
      </w:r>
      <w:r w:rsidR="001B2A5A" w:rsidRPr="00932CBA">
        <w:rPr>
          <w:sz w:val="30"/>
          <w:szCs w:val="30"/>
        </w:rPr>
        <w:tab/>
      </w:r>
      <w:r w:rsidR="001B2A5A" w:rsidRPr="00932CBA">
        <w:rPr>
          <w:sz w:val="30"/>
          <w:szCs w:val="30"/>
        </w:rPr>
        <w:tab/>
      </w:r>
      <w:r w:rsidR="001B2A5A" w:rsidRPr="00932CBA">
        <w:rPr>
          <w:sz w:val="30"/>
          <w:szCs w:val="30"/>
        </w:rPr>
        <w:tab/>
      </w:r>
      <w:r w:rsidR="001B2A5A" w:rsidRPr="00932CBA"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="00266A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712491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</w:t>
      </w:r>
      <w:r w:rsidR="00712491">
        <w:rPr>
          <w:sz w:val="30"/>
          <w:szCs w:val="30"/>
        </w:rPr>
        <w:t>С</w:t>
      </w:r>
      <w:r w:rsidR="006846E9">
        <w:rPr>
          <w:sz w:val="30"/>
          <w:szCs w:val="30"/>
        </w:rPr>
        <w:t>.</w:t>
      </w:r>
      <w:r w:rsidR="00712491">
        <w:rPr>
          <w:sz w:val="30"/>
          <w:szCs w:val="30"/>
        </w:rPr>
        <w:t xml:space="preserve">В. </w:t>
      </w:r>
      <w:r w:rsidR="006846E9">
        <w:rPr>
          <w:sz w:val="30"/>
          <w:szCs w:val="30"/>
        </w:rPr>
        <w:t>В</w:t>
      </w:r>
      <w:r w:rsidR="00DB3F5D">
        <w:rPr>
          <w:sz w:val="30"/>
          <w:szCs w:val="30"/>
        </w:rPr>
        <w:t>ерещагин</w:t>
      </w:r>
    </w:p>
    <w:p w:rsidP="00266AE0" w:rsidR="00266AE0" w:rsidRDefault="00266AE0">
      <w:pPr>
        <w:spacing w:line="192" w:lineRule="auto"/>
        <w:jc w:val="both"/>
        <w:rPr>
          <w:sz w:val="30"/>
          <w:szCs w:val="30"/>
        </w:rPr>
      </w:pPr>
    </w:p>
    <w:p w:rsidP="00266AE0" w:rsidR="00266AE0" w:rsidRDefault="00266AE0" w:rsidRPr="00932CBA">
      <w:pPr>
        <w:spacing w:line="192" w:lineRule="auto"/>
        <w:jc w:val="both"/>
        <w:rPr>
          <w:sz w:val="30"/>
          <w:szCs w:val="30"/>
        </w:rPr>
      </w:pPr>
    </w:p>
    <w:sectPr w:rsidR="00266AE0" w:rsidRPr="00932CBA" w:rsidSect="00A017ED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8395C" w:rsidRDefault="0058395C">
      <w:r>
        <w:separator/>
      </w:r>
    </w:p>
  </w:endnote>
  <w:endnote w:type="continuationSeparator" w:id="0">
    <w:p w:rsidR="0058395C" w:rsidRDefault="005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8395C" w:rsidRDefault="0058395C">
      <w:r>
        <w:separator/>
      </w:r>
    </w:p>
  </w:footnote>
  <w:footnote w:type="continuationSeparator" w:id="0">
    <w:p w:rsidR="0058395C" w:rsidRDefault="005839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04ED" w:rsidP="00717C64" w:rsidRDefault="00C404ED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04ED" w:rsidRDefault="00C404ED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C404ED" w:rsidP="00AD54A9" w:rsidRDefault="00C404ED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9E434D">
          <w:rPr>
            <w:noProof/>
            <w:sz w:val="24"/>
            <w:szCs w:val="24"/>
          </w:rPr>
          <w:t>10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0040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51BCA"/>
    <w:rsid w:val="000629B5"/>
    <w:rsid w:val="00063EBB"/>
    <w:rsid w:val="00066FEA"/>
    <w:rsid w:val="00072FB6"/>
    <w:rsid w:val="00074D28"/>
    <w:rsid w:val="00076EAF"/>
    <w:rsid w:val="00082712"/>
    <w:rsid w:val="00085144"/>
    <w:rsid w:val="00085735"/>
    <w:rsid w:val="000927EF"/>
    <w:rsid w:val="0009564F"/>
    <w:rsid w:val="00096B1D"/>
    <w:rsid w:val="000B1B96"/>
    <w:rsid w:val="000B3D10"/>
    <w:rsid w:val="000C72B1"/>
    <w:rsid w:val="000C7DC0"/>
    <w:rsid w:val="000D3E0E"/>
    <w:rsid w:val="000E0C27"/>
    <w:rsid w:val="000E0F9D"/>
    <w:rsid w:val="000E2B16"/>
    <w:rsid w:val="000E2E9E"/>
    <w:rsid w:val="000E4C13"/>
    <w:rsid w:val="000E63C6"/>
    <w:rsid w:val="000E6B93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156E"/>
    <w:rsid w:val="00132C92"/>
    <w:rsid w:val="00136458"/>
    <w:rsid w:val="00136BEC"/>
    <w:rsid w:val="001423BF"/>
    <w:rsid w:val="00144EEE"/>
    <w:rsid w:val="00151D4D"/>
    <w:rsid w:val="0016334C"/>
    <w:rsid w:val="00164C8D"/>
    <w:rsid w:val="00170625"/>
    <w:rsid w:val="0017194C"/>
    <w:rsid w:val="001768D0"/>
    <w:rsid w:val="00183F98"/>
    <w:rsid w:val="001846BE"/>
    <w:rsid w:val="00185F04"/>
    <w:rsid w:val="001940BE"/>
    <w:rsid w:val="001A03C4"/>
    <w:rsid w:val="001A3908"/>
    <w:rsid w:val="001A7444"/>
    <w:rsid w:val="001B1021"/>
    <w:rsid w:val="001B29A6"/>
    <w:rsid w:val="001B2A5A"/>
    <w:rsid w:val="001B2EBE"/>
    <w:rsid w:val="001B5467"/>
    <w:rsid w:val="001B5628"/>
    <w:rsid w:val="001C314C"/>
    <w:rsid w:val="001D0AED"/>
    <w:rsid w:val="001D3222"/>
    <w:rsid w:val="001D3DF3"/>
    <w:rsid w:val="001E4563"/>
    <w:rsid w:val="001E7A45"/>
    <w:rsid w:val="001F1BB8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AE0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51419"/>
    <w:rsid w:val="00353146"/>
    <w:rsid w:val="00354CBD"/>
    <w:rsid w:val="003555A2"/>
    <w:rsid w:val="003615C9"/>
    <w:rsid w:val="003645E8"/>
    <w:rsid w:val="00365E6C"/>
    <w:rsid w:val="00366445"/>
    <w:rsid w:val="00370A73"/>
    <w:rsid w:val="003713C3"/>
    <w:rsid w:val="00376F9F"/>
    <w:rsid w:val="00381727"/>
    <w:rsid w:val="00383695"/>
    <w:rsid w:val="00384F6F"/>
    <w:rsid w:val="00391971"/>
    <w:rsid w:val="00394094"/>
    <w:rsid w:val="003A5EAD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32FC8"/>
    <w:rsid w:val="0043519E"/>
    <w:rsid w:val="00435EC4"/>
    <w:rsid w:val="00436839"/>
    <w:rsid w:val="0044416F"/>
    <w:rsid w:val="004572DD"/>
    <w:rsid w:val="00461CCF"/>
    <w:rsid w:val="004652FC"/>
    <w:rsid w:val="00472769"/>
    <w:rsid w:val="004756FC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45D7"/>
    <w:rsid w:val="004F4C13"/>
    <w:rsid w:val="004F74E3"/>
    <w:rsid w:val="0050025E"/>
    <w:rsid w:val="00502DF0"/>
    <w:rsid w:val="00503877"/>
    <w:rsid w:val="00510F2A"/>
    <w:rsid w:val="005126DB"/>
    <w:rsid w:val="00512BBF"/>
    <w:rsid w:val="005130DD"/>
    <w:rsid w:val="00513410"/>
    <w:rsid w:val="00521158"/>
    <w:rsid w:val="00524533"/>
    <w:rsid w:val="0053026E"/>
    <w:rsid w:val="00531528"/>
    <w:rsid w:val="00532F44"/>
    <w:rsid w:val="005407EB"/>
    <w:rsid w:val="0054100C"/>
    <w:rsid w:val="00544D83"/>
    <w:rsid w:val="0054788C"/>
    <w:rsid w:val="00554E33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395C"/>
    <w:rsid w:val="0058661E"/>
    <w:rsid w:val="00586D77"/>
    <w:rsid w:val="00592610"/>
    <w:rsid w:val="005961CD"/>
    <w:rsid w:val="005A1555"/>
    <w:rsid w:val="005A2238"/>
    <w:rsid w:val="005A5F73"/>
    <w:rsid w:val="005A6292"/>
    <w:rsid w:val="005A63A0"/>
    <w:rsid w:val="005A6462"/>
    <w:rsid w:val="005B1AC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2D4D"/>
    <w:rsid w:val="005F3026"/>
    <w:rsid w:val="005F688A"/>
    <w:rsid w:val="00602E2A"/>
    <w:rsid w:val="006063A7"/>
    <w:rsid w:val="00610A48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4A19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1CD6"/>
    <w:rsid w:val="006846E9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06D25"/>
    <w:rsid w:val="00711FED"/>
    <w:rsid w:val="00712491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7EE3"/>
    <w:rsid w:val="007B0048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4A18"/>
    <w:rsid w:val="00834C01"/>
    <w:rsid w:val="008409BD"/>
    <w:rsid w:val="00841941"/>
    <w:rsid w:val="0084293D"/>
    <w:rsid w:val="00844D69"/>
    <w:rsid w:val="00845617"/>
    <w:rsid w:val="0085037B"/>
    <w:rsid w:val="00857103"/>
    <w:rsid w:val="00860A8E"/>
    <w:rsid w:val="00860FD6"/>
    <w:rsid w:val="00863E3E"/>
    <w:rsid w:val="00864B0F"/>
    <w:rsid w:val="00865BB4"/>
    <w:rsid w:val="00867579"/>
    <w:rsid w:val="008757AA"/>
    <w:rsid w:val="008773C5"/>
    <w:rsid w:val="008826BE"/>
    <w:rsid w:val="00886F0B"/>
    <w:rsid w:val="0089082E"/>
    <w:rsid w:val="008932C0"/>
    <w:rsid w:val="008961A5"/>
    <w:rsid w:val="008970EB"/>
    <w:rsid w:val="008976B0"/>
    <w:rsid w:val="008A3286"/>
    <w:rsid w:val="008A6EC0"/>
    <w:rsid w:val="008A762A"/>
    <w:rsid w:val="008B0695"/>
    <w:rsid w:val="008B14F9"/>
    <w:rsid w:val="008B318E"/>
    <w:rsid w:val="008B3434"/>
    <w:rsid w:val="008B40A1"/>
    <w:rsid w:val="008B41F7"/>
    <w:rsid w:val="008B5E8E"/>
    <w:rsid w:val="008C37FC"/>
    <w:rsid w:val="008C5D25"/>
    <w:rsid w:val="008C7663"/>
    <w:rsid w:val="008C7A5D"/>
    <w:rsid w:val="008D1A17"/>
    <w:rsid w:val="008D5EDB"/>
    <w:rsid w:val="008E3634"/>
    <w:rsid w:val="008E5CD7"/>
    <w:rsid w:val="008E610A"/>
    <w:rsid w:val="008E6EF2"/>
    <w:rsid w:val="008E76D6"/>
    <w:rsid w:val="008E7AE4"/>
    <w:rsid w:val="008F4D2C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4308"/>
    <w:rsid w:val="009602A3"/>
    <w:rsid w:val="00962FAD"/>
    <w:rsid w:val="00972AED"/>
    <w:rsid w:val="0099071D"/>
    <w:rsid w:val="00991A5A"/>
    <w:rsid w:val="009926A8"/>
    <w:rsid w:val="00995D17"/>
    <w:rsid w:val="0099688E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E3258"/>
    <w:rsid w:val="009E434D"/>
    <w:rsid w:val="009E590A"/>
    <w:rsid w:val="009F04C9"/>
    <w:rsid w:val="009F08B6"/>
    <w:rsid w:val="009F1029"/>
    <w:rsid w:val="009F705D"/>
    <w:rsid w:val="00A017ED"/>
    <w:rsid w:val="00A06EB9"/>
    <w:rsid w:val="00A1070B"/>
    <w:rsid w:val="00A15019"/>
    <w:rsid w:val="00A15049"/>
    <w:rsid w:val="00A276D6"/>
    <w:rsid w:val="00A279F4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5119"/>
    <w:rsid w:val="00A76F2F"/>
    <w:rsid w:val="00A816CB"/>
    <w:rsid w:val="00A81F64"/>
    <w:rsid w:val="00A85616"/>
    <w:rsid w:val="00A874AF"/>
    <w:rsid w:val="00A90D4F"/>
    <w:rsid w:val="00A93E4D"/>
    <w:rsid w:val="00A95D12"/>
    <w:rsid w:val="00A96F51"/>
    <w:rsid w:val="00AA1F55"/>
    <w:rsid w:val="00AA3386"/>
    <w:rsid w:val="00AA3D89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7261"/>
    <w:rsid w:val="00B51FD1"/>
    <w:rsid w:val="00B64A48"/>
    <w:rsid w:val="00B80255"/>
    <w:rsid w:val="00B827C4"/>
    <w:rsid w:val="00B83164"/>
    <w:rsid w:val="00B86CE2"/>
    <w:rsid w:val="00B944A7"/>
    <w:rsid w:val="00BA4E80"/>
    <w:rsid w:val="00BA7919"/>
    <w:rsid w:val="00BB5953"/>
    <w:rsid w:val="00BB757D"/>
    <w:rsid w:val="00BC009C"/>
    <w:rsid w:val="00BC2336"/>
    <w:rsid w:val="00BC6C72"/>
    <w:rsid w:val="00BD771B"/>
    <w:rsid w:val="00BE2A74"/>
    <w:rsid w:val="00BE58F4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2D4F"/>
    <w:rsid w:val="00C335F0"/>
    <w:rsid w:val="00C33D36"/>
    <w:rsid w:val="00C34D5C"/>
    <w:rsid w:val="00C368F2"/>
    <w:rsid w:val="00C404ED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294"/>
    <w:rsid w:val="00C83FD0"/>
    <w:rsid w:val="00C844FE"/>
    <w:rsid w:val="00C85F08"/>
    <w:rsid w:val="00C86892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605C6"/>
    <w:rsid w:val="00D70491"/>
    <w:rsid w:val="00D73943"/>
    <w:rsid w:val="00D743D1"/>
    <w:rsid w:val="00D74EA1"/>
    <w:rsid w:val="00D750D0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3F5D"/>
    <w:rsid w:val="00DB4CB3"/>
    <w:rsid w:val="00DB593D"/>
    <w:rsid w:val="00DC4770"/>
    <w:rsid w:val="00DC5885"/>
    <w:rsid w:val="00DC730F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E0650E"/>
    <w:rsid w:val="00E067A7"/>
    <w:rsid w:val="00E10777"/>
    <w:rsid w:val="00E15971"/>
    <w:rsid w:val="00E331CC"/>
    <w:rsid w:val="00E372CD"/>
    <w:rsid w:val="00E40188"/>
    <w:rsid w:val="00E40366"/>
    <w:rsid w:val="00E42015"/>
    <w:rsid w:val="00E447DF"/>
    <w:rsid w:val="00E44FD7"/>
    <w:rsid w:val="00E50734"/>
    <w:rsid w:val="00E536B2"/>
    <w:rsid w:val="00E60C4B"/>
    <w:rsid w:val="00E62AF4"/>
    <w:rsid w:val="00E64D52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7E2"/>
    <w:rsid w:val="00E85E49"/>
    <w:rsid w:val="00E86CFA"/>
    <w:rsid w:val="00E91C34"/>
    <w:rsid w:val="00E95A28"/>
    <w:rsid w:val="00EA2BCF"/>
    <w:rsid w:val="00EA49F3"/>
    <w:rsid w:val="00EB12B3"/>
    <w:rsid w:val="00EB7621"/>
    <w:rsid w:val="00EC02A5"/>
    <w:rsid w:val="00EC0573"/>
    <w:rsid w:val="00EC18C7"/>
    <w:rsid w:val="00ED2AEF"/>
    <w:rsid w:val="00ED3837"/>
    <w:rsid w:val="00ED4A4C"/>
    <w:rsid w:val="00ED72B2"/>
    <w:rsid w:val="00ED7502"/>
    <w:rsid w:val="00EE2725"/>
    <w:rsid w:val="00EE2A20"/>
    <w:rsid w:val="00EE6721"/>
    <w:rsid w:val="00EE7E9F"/>
    <w:rsid w:val="00EF0279"/>
    <w:rsid w:val="00EF0482"/>
    <w:rsid w:val="00EF30E0"/>
    <w:rsid w:val="00EF4DCA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5207E"/>
    <w:rsid w:val="00F541D7"/>
    <w:rsid w:val="00F57FD4"/>
    <w:rsid w:val="00F60087"/>
    <w:rsid w:val="00F61469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1830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0" w:customStyle="true">
    <w:name w:val="Сетка таблицы10"/>
    <w:basedOn w:val="a1"/>
    <w:next w:val="a8"/>
    <w:uiPriority w:val="59"/>
    <w:rsid w:val="00C8329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true">
    <w:name w:val="Сетка таблицы11"/>
    <w:basedOn w:val="a1"/>
    <w:next w:val="a8"/>
    <w:uiPriority w:val="59"/>
    <w:rsid w:val="00F6146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0" w:customStyle="true">
    <w:name w:val="Сетка таблицы12"/>
    <w:basedOn w:val="a1"/>
    <w:next w:val="a8"/>
    <w:uiPriority w:val="59"/>
    <w:rsid w:val="0036644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 w:customStyle="true">
    <w:name w:val="Сетка таблицы13"/>
    <w:basedOn w:val="a1"/>
    <w:next w:val="a8"/>
    <w:uiPriority w:val="59"/>
    <w:rsid w:val="00DC588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 w:customStyle="true">
    <w:name w:val="Сетка таблицы14"/>
    <w:basedOn w:val="a1"/>
    <w:next w:val="a8"/>
    <w:uiPriority w:val="59"/>
    <w:rsid w:val="00DC588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0" w:type="table">
    <w:name w:val="Сетка таблицы10"/>
    <w:basedOn w:val="a1"/>
    <w:next w:val="a8"/>
    <w:uiPriority w:val="59"/>
    <w:rsid w:val="00C8329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table">
    <w:name w:val="Сетка таблицы11"/>
    <w:basedOn w:val="a1"/>
    <w:next w:val="a8"/>
    <w:uiPriority w:val="59"/>
    <w:rsid w:val="00F6146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table">
    <w:name w:val="Сетка таблицы12"/>
    <w:basedOn w:val="a1"/>
    <w:next w:val="a8"/>
    <w:uiPriority w:val="59"/>
    <w:rsid w:val="0036644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" w:type="table">
    <w:name w:val="Сетка таблицы13"/>
    <w:basedOn w:val="a1"/>
    <w:next w:val="a8"/>
    <w:uiPriority w:val="59"/>
    <w:rsid w:val="00DC588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" w:type="table">
    <w:name w:val="Сетка таблицы14"/>
    <w:basedOn w:val="a1"/>
    <w:next w:val="a8"/>
    <w:uiPriority w:val="59"/>
    <w:rsid w:val="00DC588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1129 от 30.12.2025</docTitle>
  </documentManagement>
</p:properties>
</file>

<file path=customXml/itemProps1.xml><?xml version="1.0" encoding="utf-8"?>
<ds:datastoreItem xmlns:ds="http://schemas.openxmlformats.org/officeDocument/2006/customXml" ds:itemID="{175EEB47-C096-4F97-B6DE-E674C5A9CBB8}"/>
</file>

<file path=customXml/itemProps2.xml><?xml version="1.0" encoding="utf-8"?>
<ds:datastoreItem xmlns:ds="http://schemas.openxmlformats.org/officeDocument/2006/customXml" ds:itemID="{351768CE-73F1-454E-A6D9-B9047F620D83}"/>
</file>

<file path=customXml/itemProps3.xml><?xml version="1.0" encoding="utf-8"?>
<ds:datastoreItem xmlns:ds="http://schemas.openxmlformats.org/officeDocument/2006/customXml" ds:itemID="{4F9FD426-760F-4709-8085-4764628FBC12}"/>
</file>

<file path=customXml/itemProps4.xml><?xml version="1.0" encoding="utf-8"?>
<ds:datastoreItem xmlns:ds="http://schemas.openxmlformats.org/officeDocument/2006/customXml" ds:itemID="{AA9402B0-E7CF-4EA2-906A-34DFA1EA5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1129 от 30.12.2025</dc:title>
  <dc:creator>Vikulina</dc:creator>
  <cp:lastModifiedBy>Сайгашкина Евгения Николаевна</cp:lastModifiedBy>
  <cp:revision>70</cp:revision>
  <cp:lastPrinted>2025-09-15T07:23:00Z</cp:lastPrinted>
  <dcterms:created xsi:type="dcterms:W3CDTF">2025-11-20T02:38:00Z</dcterms:created>
  <dcterms:modified xsi:type="dcterms:W3CDTF">2025-12-29T08:13:00Z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