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5708" w:rsidRDefault="00361EF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01A8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61EF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01A8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61E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01A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01A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1EF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1EF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1EF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F2BDC" w:rsidR="00EF2BDC" w:rsidRDefault="00EF2BDC" w:rsidRPr="0023273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Об утверждении Положения о порядке предоставления субсидии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лицам, являющимся хозяйственными обществами,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единственным </w:t>
      </w:r>
      <w:proofErr w:type="gramStart"/>
      <w:r w:rsidRPr="00232731">
        <w:rPr>
          <w:rFonts w:ascii="Times New Roman" w:cs="Times New Roman" w:hAnsi="Times New Roman"/>
          <w:b w:val="false"/>
          <w:sz w:val="30"/>
          <w:szCs w:val="30"/>
        </w:rPr>
        <w:t>акционером</w:t>
      </w:r>
      <w:proofErr w:type="gramEnd"/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 которых является муниципальное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образование город Красноярск, </w:t>
      </w:r>
      <w:proofErr w:type="gramStart"/>
      <w:r w:rsidRPr="00232731">
        <w:rPr>
          <w:rFonts w:ascii="Times New Roman" w:cs="Times New Roman" w:hAnsi="Times New Roman"/>
          <w:b w:val="false"/>
          <w:sz w:val="30"/>
          <w:szCs w:val="30"/>
        </w:rPr>
        <w:t>осуществляющим</w:t>
      </w:r>
      <w:proofErr w:type="gramEnd"/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 деятельность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в области  дорожного хозяйства и (или) благоустройства территории общего пользования, в виде безвозмездного вклада в денежной форме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в имущество таких юридических лиц, не увеличивающего их уставные капиталы и не изменяющего номинальную стоимость акций, в целях финансового обеспечения затрат по уплате лизинговых платежей </w:t>
      </w:r>
    </w:p>
    <w:p w:rsidP="00EF2BDC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по договорам финансовой аренды (лизинга) специализированной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техники для выполнения работ по капитальному ремонту,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ремонту, содержанию улично-дорожной сети и (или) объектов </w:t>
      </w:r>
    </w:p>
    <w:p w:rsidP="006612FA" w:rsidR="00EF2BDC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>внешнего благоустройства</w:t>
      </w:r>
    </w:p>
    <w:p w:rsidP="00EF2BDC" w:rsidR="00EF2BDC" w:rsidRDefault="00EF2BDC" w:rsidRPr="008D32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F2BDC" w:rsidR="00EF2BDC" w:rsidRDefault="00EF2BDC" w:rsidRPr="008D3250">
      <w:pPr>
        <w:pStyle w:val="ConsPlusTitle"/>
        <w:spacing w:line="192" w:lineRule="auto"/>
        <w:jc w:val="center"/>
        <w:rPr>
          <w:sz w:val="30"/>
          <w:szCs w:val="30"/>
        </w:rPr>
      </w:pP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2E50">
        <w:rPr>
          <w:rFonts w:ascii="Times New Roman" w:cs="Times New Roman" w:hAnsi="Times New Roman"/>
          <w:sz w:val="30"/>
          <w:szCs w:val="30"/>
        </w:rPr>
        <w:t xml:space="preserve">В целях </w:t>
      </w:r>
      <w:r w:rsidRPr="00B526A3">
        <w:rPr>
          <w:rFonts w:ascii="Times New Roman" w:cs="Times New Roman" w:hAnsi="Times New Roman"/>
          <w:sz w:val="30"/>
          <w:szCs w:val="30"/>
        </w:rPr>
        <w:t xml:space="preserve">финансового обеспечения затрат </w:t>
      </w:r>
      <w:r>
        <w:rPr>
          <w:rFonts w:ascii="Times New Roman" w:cs="Times New Roman" w:hAnsi="Times New Roman"/>
          <w:sz w:val="30"/>
          <w:szCs w:val="30"/>
        </w:rPr>
        <w:t xml:space="preserve">организаций, </w:t>
      </w:r>
      <w:r w:rsidRPr="00D30070">
        <w:rPr>
          <w:rFonts w:ascii="Times New Roman" w:cs="Times New Roman" w:hAnsi="Times New Roman"/>
          <w:sz w:val="30"/>
          <w:szCs w:val="30"/>
        </w:rPr>
        <w:t>являющи</w:t>
      </w:r>
      <w:r>
        <w:rPr>
          <w:rFonts w:ascii="Times New Roman" w:cs="Times New Roman" w:hAnsi="Times New Roman"/>
          <w:sz w:val="30"/>
          <w:szCs w:val="30"/>
        </w:rPr>
        <w:t>х</w:t>
      </w:r>
      <w:r w:rsidRPr="00D30070">
        <w:rPr>
          <w:rFonts w:ascii="Times New Roman" w:cs="Times New Roman" w:hAnsi="Times New Roman"/>
          <w:sz w:val="30"/>
          <w:szCs w:val="30"/>
        </w:rPr>
        <w:t>ся хозяйственными обществами, единственным акционером которых является муниципальное образование город Красноярск</w:t>
      </w:r>
      <w:r w:rsidR="00F955E8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B526A3">
        <w:rPr>
          <w:rFonts w:ascii="Times New Roman" w:cs="Times New Roman" w:hAnsi="Times New Roman"/>
          <w:sz w:val="30"/>
          <w:szCs w:val="30"/>
        </w:rPr>
        <w:t>по уплате л</w:t>
      </w:r>
      <w:r w:rsidRPr="00B526A3">
        <w:rPr>
          <w:rFonts w:ascii="Times New Roman" w:cs="Times New Roman" w:hAnsi="Times New Roman"/>
          <w:sz w:val="30"/>
          <w:szCs w:val="30"/>
        </w:rPr>
        <w:t>и</w:t>
      </w:r>
      <w:r w:rsidRPr="00B526A3">
        <w:rPr>
          <w:rFonts w:ascii="Times New Roman" w:cs="Times New Roman" w:hAnsi="Times New Roman"/>
          <w:sz w:val="30"/>
          <w:szCs w:val="30"/>
        </w:rPr>
        <w:t>зинговых платежей по договорам финансовой аренды (лизинга) специ</w:t>
      </w:r>
      <w:r w:rsidRPr="00B526A3">
        <w:rPr>
          <w:rFonts w:ascii="Times New Roman" w:cs="Times New Roman" w:hAnsi="Times New Roman"/>
          <w:sz w:val="30"/>
          <w:szCs w:val="30"/>
        </w:rPr>
        <w:t>а</w:t>
      </w:r>
      <w:proofErr w:type="gramStart"/>
      <w:r w:rsidRPr="00B526A3">
        <w:rPr>
          <w:rFonts w:ascii="Times New Roman" w:cs="Times New Roman" w:hAnsi="Times New Roman"/>
          <w:sz w:val="30"/>
          <w:szCs w:val="30"/>
        </w:rPr>
        <w:t>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</w:r>
      <w:r w:rsidRPr="008D3250"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>
        <w:rPr>
          <w:rFonts w:ascii="Times New Roman" w:cs="Times New Roman" w:hAnsi="Times New Roman"/>
          <w:sz w:val="30"/>
          <w:szCs w:val="30"/>
        </w:rPr>
        <w:t>со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статьей 78</w:t>
      </w:r>
      <w:r w:rsidRPr="008D3250">
        <w:rPr>
          <w:rFonts w:ascii="Times New Roman" w:cs="Times New Roman" w:hAnsi="Times New Roman"/>
          <w:sz w:val="30"/>
          <w:szCs w:val="30"/>
        </w:rPr>
        <w:t xml:space="preserve"> Бюджетного кодекса Российской Федерации,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eastAsia="Arial" w:hAnsi="Times New Roman"/>
          <w:sz w:val="30"/>
          <w:szCs w:val="30"/>
        </w:rPr>
        <w:t>п</w:t>
      </w:r>
      <w:r w:rsidRPr="008D3250">
        <w:rPr>
          <w:rFonts w:ascii="Times New Roman" w:eastAsia="Arial" w:hAnsi="Times New Roman"/>
          <w:sz w:val="30"/>
          <w:szCs w:val="30"/>
        </w:rPr>
        <w:t>остановлением Правительства Российской Федерации от 25.10.2023</w:t>
      </w:r>
      <w:r>
        <w:rPr>
          <w:rFonts w:ascii="Times New Roman" w:eastAsia="Arial" w:hAnsi="Times New Roman"/>
          <w:sz w:val="30"/>
          <w:szCs w:val="30"/>
        </w:rPr>
        <w:t xml:space="preserve"> </w:t>
      </w:r>
      <w:r w:rsidRPr="008D3250">
        <w:rPr>
          <w:rFonts w:ascii="Times New Roman" w:eastAsia="Arial" w:hAnsi="Times New Roman"/>
          <w:sz w:val="30"/>
          <w:szCs w:val="30"/>
        </w:rPr>
        <w:t>№ 1782 «Об утверждении общих требований к нормативным правовым актам, муниципальным правовым актам, рег</w:t>
      </w:r>
      <w:r w:rsidRPr="008D3250">
        <w:rPr>
          <w:rFonts w:ascii="Times New Roman" w:eastAsia="Arial" w:hAnsi="Times New Roman"/>
          <w:sz w:val="30"/>
          <w:szCs w:val="30"/>
        </w:rPr>
        <w:t>у</w:t>
      </w:r>
      <w:r w:rsidRPr="008D3250">
        <w:rPr>
          <w:rFonts w:ascii="Times New Roman" w:eastAsia="Arial" w:hAnsi="Times New Roman"/>
          <w:sz w:val="30"/>
          <w:szCs w:val="30"/>
        </w:rPr>
        <w:t>лирующим предоставление из бюджетов субъектов Российской Федер</w:t>
      </w:r>
      <w:r w:rsidRPr="008D3250">
        <w:rPr>
          <w:rFonts w:ascii="Times New Roman" w:eastAsia="Arial" w:hAnsi="Times New Roman"/>
          <w:sz w:val="30"/>
          <w:szCs w:val="30"/>
        </w:rPr>
        <w:t>а</w:t>
      </w:r>
      <w:r w:rsidRPr="008D3250">
        <w:rPr>
          <w:rFonts w:ascii="Times New Roman" w:eastAsia="Arial" w:hAnsi="Times New Roman"/>
          <w:sz w:val="30"/>
          <w:szCs w:val="30"/>
        </w:rPr>
        <w:t>ции, местных бюджетов субсидий, в том числе грантов в форме</w:t>
      </w:r>
      <w:proofErr w:type="gramEnd"/>
      <w:r w:rsidRPr="008D3250">
        <w:rPr>
          <w:rFonts w:ascii="Times New Roman" w:eastAsia="Arial" w:hAnsi="Times New Roman"/>
          <w:sz w:val="30"/>
          <w:szCs w:val="30"/>
        </w:rPr>
        <w:t xml:space="preserve"> субс</w:t>
      </w:r>
      <w:r w:rsidRPr="008D3250">
        <w:rPr>
          <w:rFonts w:ascii="Times New Roman" w:eastAsia="Arial" w:hAnsi="Times New Roman"/>
          <w:sz w:val="30"/>
          <w:szCs w:val="30"/>
        </w:rPr>
        <w:t>и</w:t>
      </w:r>
      <w:r w:rsidRPr="008D3250">
        <w:rPr>
          <w:rFonts w:ascii="Times New Roman" w:eastAsia="Arial" w:hAnsi="Times New Roman"/>
          <w:sz w:val="30"/>
          <w:szCs w:val="30"/>
        </w:rPr>
        <w:t>дий, юридическим лицам, индивидуальным предпринимателям, а также физическим лицам – производителям товаров, работ, услуг и провед</w:t>
      </w:r>
      <w:r w:rsidRPr="008D3250">
        <w:rPr>
          <w:rFonts w:ascii="Times New Roman" w:eastAsia="Arial" w:hAnsi="Times New Roman"/>
          <w:sz w:val="30"/>
          <w:szCs w:val="30"/>
        </w:rPr>
        <w:t>е</w:t>
      </w:r>
      <w:r w:rsidRPr="008D3250">
        <w:rPr>
          <w:rFonts w:ascii="Times New Roman" w:eastAsia="Arial" w:hAnsi="Times New Roman"/>
          <w:sz w:val="30"/>
          <w:szCs w:val="30"/>
        </w:rPr>
        <w:t xml:space="preserve">ние отборов получателей указанных субсидий, в том числе грантов </w:t>
      </w:r>
      <w:r w:rsidR="006612FA">
        <w:rPr>
          <w:rFonts w:ascii="Times New Roman" w:eastAsia="Arial" w:hAnsi="Times New Roman"/>
          <w:sz w:val="30"/>
          <w:szCs w:val="30"/>
        </w:rPr>
        <w:t xml:space="preserve">              </w:t>
      </w:r>
      <w:r w:rsidRPr="008D3250">
        <w:rPr>
          <w:rFonts w:ascii="Times New Roman" w:eastAsia="Arial" w:hAnsi="Times New Roman"/>
          <w:sz w:val="30"/>
          <w:szCs w:val="30"/>
        </w:rPr>
        <w:t>в форме субсидий»,</w:t>
      </w:r>
      <w:r w:rsidRPr="00D30070">
        <w:t xml:space="preserve"> </w:t>
      </w:r>
      <w:r w:rsidRPr="00D30070">
        <w:rPr>
          <w:rFonts w:ascii="Times New Roman" w:eastAsia="Arial" w:hAnsi="Times New Roman"/>
          <w:sz w:val="30"/>
          <w:szCs w:val="30"/>
        </w:rPr>
        <w:t xml:space="preserve">руководствуясь </w:t>
      </w:r>
      <w:r w:rsidR="00F955E8">
        <w:rPr>
          <w:rFonts w:ascii="Times New Roman" w:eastAsia="Arial" w:hAnsi="Times New Roman"/>
          <w:sz w:val="30"/>
          <w:szCs w:val="30"/>
        </w:rPr>
        <w:t>у</w:t>
      </w:r>
      <w:r w:rsidRPr="00D30070">
        <w:rPr>
          <w:rFonts w:ascii="Times New Roman" w:eastAsia="Arial" w:hAnsi="Times New Roman"/>
          <w:sz w:val="30"/>
          <w:szCs w:val="30"/>
        </w:rPr>
        <w:t xml:space="preserve">казом Губернатора Красноярского края от 17.09.2025 </w:t>
      </w:r>
      <w:r>
        <w:rPr>
          <w:rFonts w:ascii="Times New Roman" w:eastAsia="Arial" w:hAnsi="Times New Roman"/>
          <w:sz w:val="30"/>
          <w:szCs w:val="30"/>
        </w:rPr>
        <w:t>№</w:t>
      </w:r>
      <w:r w:rsidRPr="00D30070">
        <w:rPr>
          <w:rFonts w:ascii="Times New Roman" w:eastAsia="Arial" w:hAnsi="Times New Roman"/>
          <w:sz w:val="30"/>
          <w:szCs w:val="30"/>
        </w:rPr>
        <w:t xml:space="preserve"> 270-уг </w:t>
      </w:r>
      <w:r>
        <w:rPr>
          <w:rFonts w:ascii="Times New Roman" w:eastAsia="Arial" w:hAnsi="Times New Roman"/>
          <w:sz w:val="30"/>
          <w:szCs w:val="30"/>
        </w:rPr>
        <w:t>«</w:t>
      </w:r>
      <w:r w:rsidRPr="00D30070">
        <w:rPr>
          <w:rFonts w:ascii="Times New Roman" w:eastAsia="Arial" w:hAnsi="Times New Roman"/>
          <w:sz w:val="30"/>
          <w:szCs w:val="30"/>
        </w:rPr>
        <w:t>О назначении временно исполняющего полномочия Главы города Красноярска</w:t>
      </w:r>
      <w:r>
        <w:rPr>
          <w:rFonts w:ascii="Times New Roman" w:eastAsia="Arial" w:hAnsi="Times New Roman"/>
          <w:sz w:val="30"/>
          <w:szCs w:val="30"/>
        </w:rPr>
        <w:t>»,</w:t>
      </w:r>
      <w:r w:rsidRPr="008D3250">
        <w:rPr>
          <w:rFonts w:ascii="Times New Roman" w:eastAsia="Arial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t>ст</w:t>
      </w:r>
      <w:r>
        <w:rPr>
          <w:rFonts w:ascii="Times New Roman" w:cs="Times New Roman" w:hAnsi="Times New Roman"/>
          <w:sz w:val="30"/>
          <w:szCs w:val="30"/>
        </w:rPr>
        <w:t>атьями</w:t>
      </w:r>
      <w:r w:rsidRPr="008D3250">
        <w:rPr>
          <w:rFonts w:ascii="Times New Roman" w:cs="Times New Roman" w:hAnsi="Times New Roman"/>
          <w:sz w:val="30"/>
          <w:szCs w:val="30"/>
        </w:rPr>
        <w:t xml:space="preserve"> 41, 58, 59 Устава г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рода Красноярска,</w:t>
      </w:r>
    </w:p>
    <w:p w:rsidP="006612FA" w:rsidR="00EF2BDC" w:rsidRDefault="00EF2BDC" w:rsidRPr="008D32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C1FE5">
        <w:rPr>
          <w:rFonts w:ascii="Times New Roman" w:cs="Times New Roman" w:hAnsi="Times New Roman"/>
          <w:sz w:val="30"/>
          <w:szCs w:val="30"/>
        </w:rPr>
        <w:lastRenderedPageBreak/>
        <w:t xml:space="preserve">1. </w:t>
      </w:r>
      <w:proofErr w:type="gramStart"/>
      <w:r w:rsidRPr="00232731">
        <w:rPr>
          <w:rFonts w:ascii="Times New Roman" w:cs="Times New Roman" w:hAnsi="Times New Roman"/>
          <w:sz w:val="30"/>
          <w:szCs w:val="30"/>
        </w:rPr>
        <w:t>Утвердить Положение о порядке предоставления субсидии юридическим лицам,</w:t>
      </w:r>
      <w:r w:rsidRPr="00232731">
        <w:t xml:space="preserve"> </w:t>
      </w:r>
      <w:r w:rsidRPr="00232731">
        <w:rPr>
          <w:rFonts w:ascii="Times New Roman" w:cs="Times New Roman" w:hAnsi="Times New Roman"/>
          <w:sz w:val="30"/>
          <w:szCs w:val="30"/>
        </w:rPr>
        <w:t>являющимся хозяйственными обществами, еди</w:t>
      </w:r>
      <w:r w:rsidRPr="00232731">
        <w:rPr>
          <w:rFonts w:ascii="Times New Roman" w:cs="Times New Roman" w:hAnsi="Times New Roman"/>
          <w:sz w:val="30"/>
          <w:szCs w:val="30"/>
        </w:rPr>
        <w:t>н</w:t>
      </w:r>
      <w:r w:rsidRPr="00232731">
        <w:rPr>
          <w:rFonts w:ascii="Times New Roman" w:cs="Times New Roman" w:hAnsi="Times New Roman"/>
          <w:sz w:val="30"/>
          <w:szCs w:val="30"/>
        </w:rPr>
        <w:t xml:space="preserve">ственным акционером которых является муниципальное образование город Красноярск, осуществляющим деятельность в области дорожного хозяйства и (или) благоустройства территории общего пользования,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232731">
        <w:rPr>
          <w:rFonts w:ascii="Times New Roman" w:cs="Times New Roman" w:hAnsi="Times New Roman"/>
          <w:sz w:val="30"/>
          <w:szCs w:val="30"/>
        </w:rPr>
        <w:t>в виде безвозмездного вклада в денежной форме в имущество таких юридических лиц, не увеличивающего их уставные капиталы и не изм</w:t>
      </w:r>
      <w:r w:rsidRPr="00232731">
        <w:rPr>
          <w:rFonts w:ascii="Times New Roman" w:cs="Times New Roman" w:hAnsi="Times New Roman"/>
          <w:sz w:val="30"/>
          <w:szCs w:val="30"/>
        </w:rPr>
        <w:t>е</w:t>
      </w:r>
      <w:r w:rsidRPr="00232731">
        <w:rPr>
          <w:rFonts w:ascii="Times New Roman" w:cs="Times New Roman" w:hAnsi="Times New Roman"/>
          <w:sz w:val="30"/>
          <w:szCs w:val="30"/>
        </w:rPr>
        <w:t>няющего номинальную стоимость акций, в целях финансового обесп</w:t>
      </w:r>
      <w:r w:rsidRPr="00232731">
        <w:rPr>
          <w:rFonts w:ascii="Times New Roman" w:cs="Times New Roman" w:hAnsi="Times New Roman"/>
          <w:sz w:val="30"/>
          <w:szCs w:val="30"/>
        </w:rPr>
        <w:t>е</w:t>
      </w:r>
      <w:r w:rsidRPr="00232731">
        <w:rPr>
          <w:rFonts w:ascii="Times New Roman" w:cs="Times New Roman" w:hAnsi="Times New Roman"/>
          <w:sz w:val="30"/>
          <w:szCs w:val="30"/>
        </w:rPr>
        <w:t>чения затрат по</w:t>
      </w:r>
      <w:proofErr w:type="gramEnd"/>
      <w:r w:rsidRPr="00232731">
        <w:rPr>
          <w:rFonts w:ascii="Times New Roman" w:cs="Times New Roman" w:hAnsi="Times New Roman"/>
          <w:sz w:val="30"/>
          <w:szCs w:val="30"/>
        </w:rPr>
        <w:t xml:space="preserve">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 согласно приложению.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2. Настоящее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8D3250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</w:t>
      </w:r>
      <w:r w:rsidRPr="008D3250">
        <w:rPr>
          <w:rFonts w:ascii="Times New Roman" w:cs="Times New Roman" w:hAnsi="Times New Roman"/>
          <w:sz w:val="30"/>
          <w:szCs w:val="30"/>
        </w:rPr>
        <w:t>и</w:t>
      </w:r>
      <w:r w:rsidRPr="008D3250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</w:t>
      </w:r>
      <w:r w:rsidRPr="008D3250">
        <w:rPr>
          <w:rFonts w:ascii="Times New Roman" w:cs="Times New Roman" w:hAnsi="Times New Roman"/>
          <w:sz w:val="30"/>
          <w:szCs w:val="30"/>
          <w:lang w:val="en-US"/>
        </w:rPr>
        <w:t>PRAVO</w:t>
      </w:r>
      <w:r w:rsidRPr="008D3250">
        <w:rPr>
          <w:rFonts w:ascii="Times New Roman" w:cs="Times New Roman" w:hAnsi="Times New Roman"/>
          <w:sz w:val="30"/>
          <w:szCs w:val="30"/>
        </w:rPr>
        <w:t>-</w:t>
      </w:r>
      <w:r w:rsidRPr="008D3250">
        <w:rPr>
          <w:rFonts w:ascii="Times New Roman" w:cs="Times New Roman" w:hAnsi="Times New Roman"/>
          <w:sz w:val="30"/>
          <w:szCs w:val="30"/>
          <w:lang w:val="en-US"/>
        </w:rPr>
        <w:t>ADMKRSK</w:t>
      </w:r>
      <w:r w:rsidRPr="008D3250">
        <w:rPr>
          <w:rFonts w:ascii="Times New Roman" w:cs="Times New Roman" w:hAnsi="Times New Roman"/>
          <w:sz w:val="30"/>
          <w:szCs w:val="30"/>
        </w:rPr>
        <w:t>.</w:t>
      </w:r>
      <w:r w:rsidRPr="008D3250">
        <w:rPr>
          <w:rFonts w:ascii="Times New Roman" w:cs="Times New Roman" w:hAnsi="Times New Roman"/>
          <w:sz w:val="30"/>
          <w:szCs w:val="30"/>
          <w:lang w:val="en-US"/>
        </w:rPr>
        <w:t>RU</w:t>
      </w:r>
      <w:r w:rsidRPr="008D3250">
        <w:rPr>
          <w:rFonts w:ascii="Times New Roman" w:cs="Times New Roman" w:hAnsi="Times New Roman"/>
          <w:sz w:val="30"/>
          <w:szCs w:val="30"/>
        </w:rPr>
        <w:t xml:space="preserve">) и на официальном сайте администрации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t>города.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3. Настоящее постановление вступает в силу со дня его официал</w:t>
      </w:r>
      <w:r w:rsidRPr="008D3250">
        <w:rPr>
          <w:rFonts w:ascii="Times New Roman" w:cs="Times New Roman" w:hAnsi="Times New Roman"/>
          <w:sz w:val="30"/>
          <w:szCs w:val="30"/>
        </w:rPr>
        <w:t>ь</w:t>
      </w:r>
      <w:r w:rsidRPr="008D3250">
        <w:rPr>
          <w:rFonts w:ascii="Times New Roman" w:cs="Times New Roman" w:hAnsi="Times New Roman"/>
          <w:sz w:val="30"/>
          <w:szCs w:val="30"/>
        </w:rPr>
        <w:t>ного опубликования.</w:t>
      </w:r>
    </w:p>
    <w:p w:rsidP="00EF2BDC" w:rsidR="00EF2BDC" w:rsidRDefault="00EF2BDC" w:rsidRPr="008D3250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 w:rsidRPr="008D3250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6612FA" w:rsidR="00EF2BDC" w:rsidRDefault="00EF2BDC" w:rsidRPr="008D3250">
      <w:pPr>
        <w:pStyle w:val="ConsPlusNormal"/>
        <w:spacing w:line="192" w:lineRule="auto"/>
        <w:jc w:val="both"/>
        <w:rPr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 Главы</w:t>
      </w:r>
      <w:r w:rsidRPr="008D3250">
        <w:rPr>
          <w:rFonts w:ascii="Times New Roman" w:cs="Times New Roman" w:hAnsi="Times New Roman"/>
          <w:sz w:val="30"/>
          <w:szCs w:val="30"/>
        </w:rPr>
        <w:t xml:space="preserve"> города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Р.В. Одинцов</w:t>
      </w:r>
    </w:p>
    <w:p w:rsidP="00EF2BDC" w:rsidR="00EF2BDC" w:rsidRDefault="00EF2BDC">
      <w:pPr>
        <w:pStyle w:val="ConsPlusTitle"/>
        <w:ind w:left="5812"/>
        <w:rPr>
          <w:rFonts w:ascii="Times New Roman" w:cs="Times New Roman" w:hAnsi="Times New Roman"/>
          <w:b w:val="false"/>
          <w:sz w:val="28"/>
          <w:szCs w:val="28"/>
        </w:rPr>
      </w:pPr>
      <w:bookmarkStart w:id="0" w:name="P33"/>
      <w:bookmarkEnd w:id="0"/>
    </w:p>
    <w:p w:rsidP="00EF2BDC" w:rsidR="00EF2BDC" w:rsidRDefault="00EF2BDC">
      <w:pPr>
        <w:pStyle w:val="ConsPlusTitle"/>
        <w:ind w:left="5812"/>
        <w:rPr>
          <w:rFonts w:ascii="Times New Roman" w:cs="Times New Roman" w:hAnsi="Times New Roman"/>
          <w:b w:val="false"/>
          <w:sz w:val="28"/>
          <w:szCs w:val="28"/>
        </w:rPr>
      </w:pPr>
    </w:p>
    <w:p w:rsidP="00EF2BDC" w:rsidR="00EF2BDC" w:rsidRDefault="00EF2BDC">
      <w:pPr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</w:rPr>
        <w:br w:type="page"/>
      </w:r>
    </w:p>
    <w:p w:rsidP="00EF2BDC" w:rsidR="00EF2BDC" w:rsidRDefault="00EF2BDC" w:rsidRPr="008D3250">
      <w:pPr>
        <w:pStyle w:val="ConsPlusTitle"/>
        <w:spacing w:line="192" w:lineRule="auto"/>
        <w:ind w:firstLine="5387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Приложение </w:t>
      </w:r>
    </w:p>
    <w:p w:rsidP="00EF2BDC" w:rsidR="00EF2BDC" w:rsidRDefault="00EF2BDC" w:rsidRPr="008D3250">
      <w:pPr>
        <w:pStyle w:val="ConsPlusTitle"/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>к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п</w:t>
      </w:r>
      <w:r w:rsidRPr="00DD713D">
        <w:rPr>
          <w:rFonts w:ascii="Times New Roman" w:cs="Times New Roman" w:hAnsi="Times New Roman"/>
          <w:b w:val="false"/>
          <w:sz w:val="30"/>
          <w:szCs w:val="30"/>
        </w:rPr>
        <w:t xml:space="preserve">остановлению </w:t>
      </w:r>
    </w:p>
    <w:p w:rsidP="00EF2BDC" w:rsidR="00EF2BDC" w:rsidRDefault="00EF2BDC" w:rsidRPr="008D3250">
      <w:pPr>
        <w:pStyle w:val="ConsPlusTitle"/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EF2BDC" w:rsidR="00EF2BDC" w:rsidRDefault="00EF2BDC" w:rsidRPr="008D3250">
      <w:pPr>
        <w:pStyle w:val="ConsPlusTitle"/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 _____________</w:t>
      </w:r>
      <w:r w:rsidRPr="008D3250">
        <w:rPr>
          <w:rFonts w:ascii="Times New Roman" w:cs="Times New Roman" w:hAnsi="Times New Roman"/>
          <w:b w:val="false"/>
          <w:sz w:val="30"/>
          <w:szCs w:val="30"/>
        </w:rPr>
        <w:t>№ _______</w:t>
      </w:r>
      <w:r>
        <w:rPr>
          <w:rFonts w:ascii="Times New Roman" w:cs="Times New Roman" w:hAnsi="Times New Roman"/>
          <w:b w:val="false"/>
          <w:sz w:val="30"/>
          <w:szCs w:val="30"/>
        </w:rPr>
        <w:t>_</w:t>
      </w:r>
    </w:p>
    <w:p w:rsidP="00EF2BDC" w:rsidR="00EF2BDC" w:rsidRDefault="00EF2BDC" w:rsidRPr="008D3250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 w:rsidRPr="008D32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>ПОЛОЖЕНИЕ</w:t>
      </w:r>
    </w:p>
    <w:p w:rsidP="006612FA" w:rsidR="00EF2BDC" w:rsidRDefault="00EF2BDC" w:rsidRPr="00AA013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A013E">
        <w:rPr>
          <w:rFonts w:ascii="Times New Roman" w:cs="Times New Roman" w:hAnsi="Times New Roman"/>
          <w:sz w:val="30"/>
          <w:szCs w:val="30"/>
        </w:rPr>
        <w:t>о порядке предоставления субсидии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лицам, являющимся хозяйственными обществами,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единственным </w:t>
      </w:r>
      <w:proofErr w:type="gramStart"/>
      <w:r w:rsidRPr="00232731">
        <w:rPr>
          <w:rFonts w:ascii="Times New Roman" w:cs="Times New Roman" w:hAnsi="Times New Roman"/>
          <w:b w:val="false"/>
          <w:sz w:val="30"/>
          <w:szCs w:val="30"/>
        </w:rPr>
        <w:t>акционером</w:t>
      </w:r>
      <w:proofErr w:type="gramEnd"/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 которых является муниципальное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образование город Красноярск, </w:t>
      </w:r>
      <w:proofErr w:type="gramStart"/>
      <w:r w:rsidRPr="00232731">
        <w:rPr>
          <w:rFonts w:ascii="Times New Roman" w:cs="Times New Roman" w:hAnsi="Times New Roman"/>
          <w:b w:val="false"/>
          <w:sz w:val="30"/>
          <w:szCs w:val="30"/>
        </w:rPr>
        <w:t>осуществляющим</w:t>
      </w:r>
      <w:proofErr w:type="gramEnd"/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 деятельность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в области дорожного хозяйства и (или) благоустройства территории общего пользования, в виде безвозмездного вклада в денежной форме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в имущество таких юридических лиц, не увеличивающего их уставные капиталы и не изменяющего номинальную стоимость акций, в целях финансового обеспечения затрат по уплате лизинговых платежей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по договорам финансовой аренды (лизинга) специализированной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техники для выполнения работ по капитальному ремонту, ремонту, </w:t>
      </w:r>
    </w:p>
    <w:p w:rsidP="006612FA" w:rsidR="006612FA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содержанию улично-дорожной сети и (или) объектов </w:t>
      </w:r>
      <w:proofErr w:type="gramStart"/>
      <w:r w:rsidRPr="00232731">
        <w:rPr>
          <w:rFonts w:ascii="Times New Roman" w:cs="Times New Roman" w:hAnsi="Times New Roman"/>
          <w:b w:val="false"/>
          <w:sz w:val="30"/>
          <w:szCs w:val="30"/>
        </w:rPr>
        <w:t>внешнего</w:t>
      </w:r>
      <w:proofErr w:type="gramEnd"/>
      <w:r w:rsidRPr="0023273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6612FA" w:rsidR="00EF2BDC" w:rsidRDefault="00EF2BD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32731">
        <w:rPr>
          <w:rFonts w:ascii="Times New Roman" w:cs="Times New Roman" w:hAnsi="Times New Roman"/>
          <w:b w:val="false"/>
          <w:sz w:val="30"/>
          <w:szCs w:val="30"/>
        </w:rPr>
        <w:t>благоустройства</w:t>
      </w:r>
    </w:p>
    <w:p w:rsidP="00EF2BDC" w:rsidR="00EF2BDC" w:rsidRDefault="00EF2BDC" w:rsidRPr="008D3250">
      <w:pPr>
        <w:pStyle w:val="ConsPlusNormal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8D325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  <w:lang w:val="en-US"/>
        </w:rPr>
        <w:t>I</w:t>
      </w:r>
      <w:r w:rsidRPr="008D3250">
        <w:rPr>
          <w:rFonts w:ascii="Times New Roman" w:cs="Times New Roman" w:hAnsi="Times New Roman"/>
          <w:sz w:val="30"/>
          <w:szCs w:val="30"/>
        </w:rPr>
        <w:t>. Общие положения о предоставлении субсидии</w:t>
      </w:r>
    </w:p>
    <w:p w:rsidP="00EF2BDC" w:rsidR="00EF2BDC" w:rsidRDefault="00EF2BDC" w:rsidRPr="008D325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8D3250">
        <w:rPr>
          <w:rFonts w:ascii="Times New Roman" w:cs="Times New Roman" w:hAnsi="Times New Roman"/>
          <w:sz w:val="30"/>
          <w:szCs w:val="30"/>
        </w:rPr>
        <w:t xml:space="preserve">оложение устанавливает условия и порядок </w:t>
      </w:r>
      <w:r>
        <w:rPr>
          <w:rFonts w:ascii="Times New Roman" w:cs="Times New Roman" w:hAnsi="Times New Roman"/>
          <w:sz w:val="30"/>
          <w:szCs w:val="30"/>
        </w:rPr>
        <w:t>пред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ставления субсидии </w:t>
      </w:r>
      <w:r w:rsidRPr="006E0221">
        <w:rPr>
          <w:rFonts w:ascii="Times New Roman" w:cs="Times New Roman" w:hAnsi="Times New Roman"/>
          <w:sz w:val="30"/>
          <w:szCs w:val="30"/>
        </w:rPr>
        <w:t xml:space="preserve">юридическим лицам, являющимся хозяйственными обществами, единственным акционером которых является </w:t>
      </w:r>
      <w:r w:rsidRPr="00D30070">
        <w:rPr>
          <w:rFonts w:ascii="Times New Roman" w:cs="Times New Roman" w:hAnsi="Times New Roman"/>
          <w:sz w:val="30"/>
          <w:szCs w:val="30"/>
        </w:rPr>
        <w:t>муниципал</w:t>
      </w:r>
      <w:r w:rsidRPr="00D30070">
        <w:rPr>
          <w:rFonts w:ascii="Times New Roman" w:cs="Times New Roman" w:hAnsi="Times New Roman"/>
          <w:sz w:val="30"/>
          <w:szCs w:val="30"/>
        </w:rPr>
        <w:t>ь</w:t>
      </w:r>
      <w:r w:rsidRPr="00D30070">
        <w:rPr>
          <w:rFonts w:ascii="Times New Roman" w:cs="Times New Roman" w:hAnsi="Times New Roman"/>
          <w:sz w:val="30"/>
          <w:szCs w:val="30"/>
        </w:rPr>
        <w:t>ное образование город Красноярск</w:t>
      </w:r>
      <w:r w:rsidRPr="006E0221">
        <w:rPr>
          <w:rFonts w:ascii="Times New Roman" w:cs="Times New Roman" w:hAnsi="Times New Roman"/>
          <w:sz w:val="30"/>
          <w:szCs w:val="30"/>
        </w:rPr>
        <w:t xml:space="preserve">, осуществляющим деятельность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E0221">
        <w:rPr>
          <w:rFonts w:ascii="Times New Roman" w:cs="Times New Roman" w:hAnsi="Times New Roman"/>
          <w:sz w:val="30"/>
          <w:szCs w:val="30"/>
        </w:rPr>
        <w:t xml:space="preserve">в области дорожного хозяйства и (или) благоустройства территории общего пользования, в виде безвозмездного вклада в денежной форме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6E0221">
        <w:rPr>
          <w:rFonts w:ascii="Times New Roman" w:cs="Times New Roman" w:hAnsi="Times New Roman"/>
          <w:sz w:val="30"/>
          <w:szCs w:val="30"/>
        </w:rPr>
        <w:t>в имущество таких юридических лиц, не увеличивающего их уставные капиталы и не изменяющего номинальную стоимость акций</w:t>
      </w:r>
      <w:r w:rsidRPr="00A03571">
        <w:rPr>
          <w:rFonts w:ascii="Times New Roman" w:cs="Times New Roman" w:hAnsi="Times New Roman"/>
          <w:sz w:val="30"/>
          <w:szCs w:val="30"/>
        </w:rPr>
        <w:t>, в целях финансового обеспечения</w:t>
      </w:r>
      <w:proofErr w:type="gramEnd"/>
      <w:r w:rsidRPr="00A0357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03571">
        <w:rPr>
          <w:rFonts w:ascii="Times New Roman" w:cs="Times New Roman" w:hAnsi="Times New Roman"/>
          <w:sz w:val="30"/>
          <w:szCs w:val="30"/>
        </w:rPr>
        <w:t>затрат по уплате лизинговых платежей по д</w:t>
      </w:r>
      <w:r w:rsidRPr="00A03571">
        <w:rPr>
          <w:rFonts w:ascii="Times New Roman" w:cs="Times New Roman" w:hAnsi="Times New Roman"/>
          <w:sz w:val="30"/>
          <w:szCs w:val="30"/>
        </w:rPr>
        <w:t>о</w:t>
      </w:r>
      <w:r w:rsidRPr="00A03571">
        <w:rPr>
          <w:rFonts w:ascii="Times New Roman" w:cs="Times New Roman" w:hAnsi="Times New Roman"/>
          <w:sz w:val="30"/>
          <w:szCs w:val="30"/>
        </w:rPr>
        <w:t>говорам финансовой аренды (лизинга) специализированной техники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232731">
        <w:rPr>
          <w:rFonts w:ascii="Times New Roman" w:cs="Times New Roman" w:hAnsi="Times New Roman"/>
          <w:sz w:val="30"/>
          <w:szCs w:val="30"/>
        </w:rPr>
        <w:t>для выполнения работ по капитальному ремонту, ремонту, содержанию улично-дорожной сети и (или) объектов внешнего благоустройства</w:t>
      </w:r>
      <w:r>
        <w:rPr>
          <w:rFonts w:ascii="Times New Roman" w:cs="Times New Roman" w:hAnsi="Times New Roman"/>
          <w:sz w:val="30"/>
          <w:szCs w:val="30"/>
        </w:rPr>
        <w:t xml:space="preserve"> (д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лее – Порядок, субсидия), а также результаты ее предоставления, пор</w:t>
      </w:r>
      <w:r>
        <w:rPr>
          <w:rFonts w:ascii="Times New Roman" w:cs="Times New Roman" w:hAnsi="Times New Roman"/>
          <w:sz w:val="30"/>
          <w:szCs w:val="30"/>
        </w:rPr>
        <w:t>я</w:t>
      </w:r>
      <w:r>
        <w:rPr>
          <w:rFonts w:ascii="Times New Roman" w:cs="Times New Roman" w:hAnsi="Times New Roman"/>
          <w:sz w:val="30"/>
          <w:szCs w:val="30"/>
        </w:rPr>
        <w:t xml:space="preserve">док возврата субсидии в бюджет города в случае нарушения условий, установленных при ее предоставлении, </w:t>
      </w:r>
      <w:r w:rsidRPr="00FE1335">
        <w:rPr>
          <w:rFonts w:ascii="Times New Roman" w:cs="Times New Roman" w:hAnsi="Times New Roman"/>
          <w:sz w:val="30"/>
          <w:szCs w:val="30"/>
        </w:rPr>
        <w:t>случаи и порядок возврата в т</w:t>
      </w:r>
      <w:r w:rsidRPr="00FE1335">
        <w:rPr>
          <w:rFonts w:ascii="Times New Roman" w:cs="Times New Roman" w:hAnsi="Times New Roman"/>
          <w:sz w:val="30"/>
          <w:szCs w:val="30"/>
        </w:rPr>
        <w:t>е</w:t>
      </w:r>
      <w:r w:rsidRPr="00FE1335">
        <w:rPr>
          <w:rFonts w:ascii="Times New Roman" w:cs="Times New Roman" w:hAnsi="Times New Roman"/>
          <w:sz w:val="30"/>
          <w:szCs w:val="30"/>
        </w:rPr>
        <w:t>кущем финансовом году получателями субсидий остатков</w:t>
      </w:r>
      <w:proofErr w:type="gramEnd"/>
      <w:r w:rsidRPr="00FE133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E1335">
        <w:rPr>
          <w:rFonts w:ascii="Times New Roman" w:cs="Times New Roman" w:hAnsi="Times New Roman"/>
          <w:sz w:val="30"/>
          <w:szCs w:val="30"/>
        </w:rPr>
        <w:t>субсидий, не использованных в отчетном финансовом году,</w:t>
      </w:r>
      <w:r>
        <w:rPr>
          <w:rFonts w:ascii="Times New Roman" w:cs="Times New Roman" w:hAnsi="Times New Roman"/>
          <w:sz w:val="30"/>
          <w:szCs w:val="30"/>
        </w:rPr>
        <w:t xml:space="preserve"> положения об осущест</w:t>
      </w:r>
      <w:r>
        <w:rPr>
          <w:rFonts w:ascii="Times New Roman" w:cs="Times New Roman" w:hAnsi="Times New Roman"/>
          <w:sz w:val="30"/>
          <w:szCs w:val="30"/>
        </w:rPr>
        <w:t>в</w:t>
      </w:r>
      <w:r>
        <w:rPr>
          <w:rFonts w:ascii="Times New Roman" w:cs="Times New Roman" w:hAnsi="Times New Roman"/>
          <w:sz w:val="30"/>
          <w:szCs w:val="30"/>
        </w:rPr>
        <w:t>лении в отношении получателей субсидии и лиц, указанных в пункте 5 статьи 78 Бюджетного кодекса Российской Федерации, проверок гла</w:t>
      </w:r>
      <w:r>
        <w:rPr>
          <w:rFonts w:ascii="Times New Roman" w:cs="Times New Roman" w:hAnsi="Times New Roman"/>
          <w:sz w:val="30"/>
          <w:szCs w:val="30"/>
        </w:rPr>
        <w:t>в</w:t>
      </w:r>
      <w:r>
        <w:rPr>
          <w:rFonts w:ascii="Times New Roman" w:cs="Times New Roman" w:hAnsi="Times New Roman"/>
          <w:sz w:val="30"/>
          <w:szCs w:val="30"/>
        </w:rPr>
        <w:t>ным распорядителем бюджетных средств, предоставляющим субсидию, соблюдения ими порядка и условий предоставления субсидии, в том числе в части достижения результатов ее предоставления, а также пр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lastRenderedPageBreak/>
        <w:t>верок органами муниципального финансового контроля в соответствии со статьями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268.1, 269.2 Бюджетного кодекса Российской Федерации.</w:t>
      </w:r>
    </w:p>
    <w:p w:rsidP="006612FA" w:rsidR="00EF2BDC" w:rsidRDefault="00EF2BDC" w:rsidRPr="008D3250"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Для целей настоящего Положения используются следующие понятия:</w:t>
      </w:r>
    </w:p>
    <w:p w:rsidP="006612FA" w:rsidR="00EF2BDC" w:rsidRDefault="00EF2BDC">
      <w:pPr>
        <w:pStyle w:val="ConsPlusNormal"/>
        <w:numPr>
          <w:ilvl w:val="0"/>
          <w:numId w:val="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заявитель, участник отбора</w:t>
      </w:r>
      <w:r>
        <w:rPr>
          <w:rFonts w:ascii="Times New Roman" w:cs="Times New Roman" w:hAnsi="Times New Roman"/>
          <w:sz w:val="30"/>
          <w:szCs w:val="30"/>
        </w:rPr>
        <w:t xml:space="preserve"> – юридическое лицо, </w:t>
      </w:r>
      <w:r w:rsidRPr="00520660">
        <w:rPr>
          <w:rFonts w:ascii="Times New Roman" w:cs="Times New Roman" w:hAnsi="Times New Roman"/>
          <w:sz w:val="30"/>
          <w:szCs w:val="30"/>
        </w:rPr>
        <w:t>являющ</w:t>
      </w:r>
      <w:r>
        <w:rPr>
          <w:rFonts w:ascii="Times New Roman" w:cs="Times New Roman" w:hAnsi="Times New Roman"/>
          <w:sz w:val="30"/>
          <w:szCs w:val="30"/>
        </w:rPr>
        <w:t>ееся</w:t>
      </w:r>
      <w:r w:rsidRPr="00520660">
        <w:rPr>
          <w:rFonts w:ascii="Times New Roman" w:cs="Times New Roman" w:hAnsi="Times New Roman"/>
          <w:sz w:val="30"/>
          <w:szCs w:val="30"/>
        </w:rPr>
        <w:t xml:space="preserve"> хозяйственным обществ</w:t>
      </w:r>
      <w:r>
        <w:rPr>
          <w:rFonts w:ascii="Times New Roman" w:cs="Times New Roman" w:hAnsi="Times New Roman"/>
          <w:sz w:val="30"/>
          <w:szCs w:val="30"/>
        </w:rPr>
        <w:t>ом</w:t>
      </w:r>
      <w:r w:rsidRPr="00520660">
        <w:rPr>
          <w:rFonts w:ascii="Times New Roman" w:cs="Times New Roman" w:hAnsi="Times New Roman"/>
          <w:sz w:val="30"/>
          <w:szCs w:val="30"/>
        </w:rPr>
        <w:t>, единственным акционером котор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520660">
        <w:rPr>
          <w:rFonts w:ascii="Times New Roman" w:cs="Times New Roman" w:hAnsi="Times New Roman"/>
          <w:sz w:val="30"/>
          <w:szCs w:val="30"/>
        </w:rPr>
        <w:t xml:space="preserve"> являе</w:t>
      </w:r>
      <w:r w:rsidRPr="00520660">
        <w:rPr>
          <w:rFonts w:ascii="Times New Roman" w:cs="Times New Roman" w:hAnsi="Times New Roman"/>
          <w:sz w:val="30"/>
          <w:szCs w:val="30"/>
        </w:rPr>
        <w:t>т</w:t>
      </w:r>
      <w:r w:rsidRPr="00520660">
        <w:rPr>
          <w:rFonts w:ascii="Times New Roman" w:cs="Times New Roman" w:hAnsi="Times New Roman"/>
          <w:sz w:val="30"/>
          <w:szCs w:val="30"/>
        </w:rPr>
        <w:t xml:space="preserve">ся </w:t>
      </w:r>
      <w:r w:rsidRPr="00D30070">
        <w:rPr>
          <w:rFonts w:ascii="Times New Roman" w:cs="Times New Roman" w:hAnsi="Times New Roman"/>
          <w:sz w:val="30"/>
          <w:szCs w:val="30"/>
        </w:rPr>
        <w:t>муниципальное образование город Красноярск</w:t>
      </w:r>
      <w:r w:rsidRPr="00520660">
        <w:rPr>
          <w:rFonts w:ascii="Times New Roman" w:cs="Times New Roman" w:hAnsi="Times New Roman"/>
          <w:sz w:val="30"/>
          <w:szCs w:val="30"/>
        </w:rPr>
        <w:t>, осуществляющ</w:t>
      </w:r>
      <w:r>
        <w:rPr>
          <w:rFonts w:ascii="Times New Roman" w:cs="Times New Roman" w:hAnsi="Times New Roman"/>
          <w:sz w:val="30"/>
          <w:szCs w:val="30"/>
        </w:rPr>
        <w:t>ее</w:t>
      </w:r>
      <w:r w:rsidRPr="00520660">
        <w:rPr>
          <w:rFonts w:ascii="Times New Roman" w:cs="Times New Roman" w:hAnsi="Times New Roman"/>
          <w:sz w:val="30"/>
          <w:szCs w:val="30"/>
        </w:rPr>
        <w:t xml:space="preserve"> д</w:t>
      </w:r>
      <w:r w:rsidRPr="00520660">
        <w:rPr>
          <w:rFonts w:ascii="Times New Roman" w:cs="Times New Roman" w:hAnsi="Times New Roman"/>
          <w:sz w:val="30"/>
          <w:szCs w:val="30"/>
        </w:rPr>
        <w:t>е</w:t>
      </w:r>
      <w:r w:rsidRPr="00520660">
        <w:rPr>
          <w:rFonts w:ascii="Times New Roman" w:cs="Times New Roman" w:hAnsi="Times New Roman"/>
          <w:sz w:val="30"/>
          <w:szCs w:val="30"/>
        </w:rPr>
        <w:t>ятельность в области дорожного хозяйства и (или) благоустройства те</w:t>
      </w:r>
      <w:r w:rsidRPr="00520660">
        <w:rPr>
          <w:rFonts w:ascii="Times New Roman" w:cs="Times New Roman" w:hAnsi="Times New Roman"/>
          <w:sz w:val="30"/>
          <w:szCs w:val="30"/>
        </w:rPr>
        <w:t>р</w:t>
      </w:r>
      <w:r w:rsidRPr="00520660">
        <w:rPr>
          <w:rFonts w:ascii="Times New Roman" w:cs="Times New Roman" w:hAnsi="Times New Roman"/>
          <w:sz w:val="30"/>
          <w:szCs w:val="30"/>
        </w:rPr>
        <w:t>ритории общего пользования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17CF6">
        <w:rPr>
          <w:rFonts w:ascii="Times New Roman" w:cs="Times New Roman" w:hAnsi="Times New Roman"/>
          <w:sz w:val="30"/>
          <w:szCs w:val="30"/>
        </w:rPr>
        <w:t>и подавшее предложение (заявку) с док</w:t>
      </w:r>
      <w:r w:rsidRPr="00817CF6">
        <w:rPr>
          <w:rFonts w:ascii="Times New Roman" w:cs="Times New Roman" w:hAnsi="Times New Roman"/>
          <w:sz w:val="30"/>
          <w:szCs w:val="30"/>
        </w:rPr>
        <w:t>у</w:t>
      </w:r>
      <w:r w:rsidRPr="00817CF6">
        <w:rPr>
          <w:rFonts w:ascii="Times New Roman" w:cs="Times New Roman" w:hAnsi="Times New Roman"/>
          <w:sz w:val="30"/>
          <w:szCs w:val="30"/>
        </w:rPr>
        <w:t>ментами и (или) копиями документов для участия в отборе получателей субсидии в соответствии с настоящим Положением;</w:t>
      </w:r>
    </w:p>
    <w:p w:rsidP="006612FA" w:rsidR="00EF2BDC" w:rsidRDefault="00EF2BDC" w:rsidRPr="00BE2890">
      <w:pPr>
        <w:pStyle w:val="ConsPlusNormal"/>
        <w:numPr>
          <w:ilvl w:val="0"/>
          <w:numId w:val="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E2890">
        <w:rPr>
          <w:rFonts w:ascii="Times New Roman" w:cs="Times New Roman" w:hAnsi="Times New Roman"/>
          <w:sz w:val="30"/>
          <w:szCs w:val="30"/>
        </w:rPr>
        <w:t>получатель субсидии –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EE09D0">
        <w:rPr>
          <w:rFonts w:ascii="Times New Roman" w:cs="Times New Roman" w:hAnsi="Times New Roman"/>
          <w:sz w:val="30"/>
          <w:szCs w:val="30"/>
        </w:rPr>
        <w:t>юридическое лицо, являющееся хозя</w:t>
      </w:r>
      <w:r w:rsidRPr="00EE09D0">
        <w:rPr>
          <w:rFonts w:ascii="Times New Roman" w:cs="Times New Roman" w:hAnsi="Times New Roman"/>
          <w:sz w:val="30"/>
          <w:szCs w:val="30"/>
        </w:rPr>
        <w:t>й</w:t>
      </w:r>
      <w:r w:rsidRPr="00EE09D0">
        <w:rPr>
          <w:rFonts w:ascii="Times New Roman" w:cs="Times New Roman" w:hAnsi="Times New Roman"/>
          <w:sz w:val="30"/>
          <w:szCs w:val="30"/>
        </w:rPr>
        <w:t xml:space="preserve">ственным обществом, единственным акционером которого является </w:t>
      </w:r>
      <w:r w:rsidRPr="00D30070">
        <w:rPr>
          <w:rFonts w:ascii="Times New Roman" w:cs="Times New Roman" w:hAnsi="Times New Roman"/>
          <w:sz w:val="30"/>
          <w:szCs w:val="30"/>
        </w:rPr>
        <w:t>м</w:t>
      </w:r>
      <w:r w:rsidRPr="00D30070">
        <w:rPr>
          <w:rFonts w:ascii="Times New Roman" w:cs="Times New Roman" w:hAnsi="Times New Roman"/>
          <w:sz w:val="30"/>
          <w:szCs w:val="30"/>
        </w:rPr>
        <w:t>у</w:t>
      </w:r>
      <w:r w:rsidRPr="00D30070">
        <w:rPr>
          <w:rFonts w:ascii="Times New Roman" w:cs="Times New Roman" w:hAnsi="Times New Roman"/>
          <w:sz w:val="30"/>
          <w:szCs w:val="30"/>
        </w:rPr>
        <w:t>ниципальное образование город Красноярск</w:t>
      </w:r>
      <w:r w:rsidRPr="00EE09D0">
        <w:rPr>
          <w:rFonts w:ascii="Times New Roman" w:cs="Times New Roman" w:hAnsi="Times New Roman"/>
          <w:sz w:val="30"/>
          <w:szCs w:val="30"/>
        </w:rPr>
        <w:t>, осуществляющее деятел</w:t>
      </w:r>
      <w:r w:rsidRPr="00EE09D0">
        <w:rPr>
          <w:rFonts w:ascii="Times New Roman" w:cs="Times New Roman" w:hAnsi="Times New Roman"/>
          <w:sz w:val="30"/>
          <w:szCs w:val="30"/>
        </w:rPr>
        <w:t>ь</w:t>
      </w:r>
      <w:r w:rsidRPr="00EE09D0">
        <w:rPr>
          <w:rFonts w:ascii="Times New Roman" w:cs="Times New Roman" w:hAnsi="Times New Roman"/>
          <w:sz w:val="30"/>
          <w:szCs w:val="30"/>
        </w:rPr>
        <w:t>ность в области дорожного хозяйства и (или) благоустройства террит</w:t>
      </w:r>
      <w:r w:rsidRPr="00EE09D0">
        <w:rPr>
          <w:rFonts w:ascii="Times New Roman" w:cs="Times New Roman" w:hAnsi="Times New Roman"/>
          <w:sz w:val="30"/>
          <w:szCs w:val="30"/>
        </w:rPr>
        <w:t>о</w:t>
      </w:r>
      <w:r w:rsidRPr="00EE09D0">
        <w:rPr>
          <w:rFonts w:ascii="Times New Roman" w:cs="Times New Roman" w:hAnsi="Times New Roman"/>
          <w:sz w:val="30"/>
          <w:szCs w:val="30"/>
        </w:rPr>
        <w:t>рии общего пользовании</w:t>
      </w:r>
      <w:r w:rsidR="00F955E8">
        <w:rPr>
          <w:rFonts w:ascii="Times New Roman" w:cs="Times New Roman" w:hAnsi="Times New Roman"/>
          <w:sz w:val="30"/>
          <w:szCs w:val="30"/>
        </w:rPr>
        <w:t>,</w:t>
      </w:r>
      <w:r w:rsidRPr="00EE09D0">
        <w:rPr>
          <w:rFonts w:ascii="Times New Roman" w:cs="Times New Roman" w:hAnsi="Times New Roman"/>
          <w:sz w:val="30"/>
          <w:szCs w:val="30"/>
        </w:rPr>
        <w:t xml:space="preserve"> заключившее с Департаментом  договор о предоставлении субсидии;</w:t>
      </w:r>
    </w:p>
    <w:p w:rsidP="006612FA" w:rsidR="00EF2BDC" w:rsidRDefault="00EF2BDC" w:rsidRPr="00BB687E">
      <w:pPr>
        <w:pStyle w:val="ConsPlusNormal"/>
        <w:numPr>
          <w:ilvl w:val="0"/>
          <w:numId w:val="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организатор отбора </w:t>
      </w:r>
      <w:r>
        <w:rPr>
          <w:rFonts w:ascii="Times New Roman" w:cs="Times New Roman" w:hAnsi="Times New Roman"/>
          <w:sz w:val="30"/>
          <w:szCs w:val="30"/>
        </w:rPr>
        <w:t>– д</w:t>
      </w:r>
      <w:r w:rsidRPr="00BB687E">
        <w:rPr>
          <w:rFonts w:ascii="Times New Roman" w:cs="Times New Roman" w:hAnsi="Times New Roman"/>
          <w:sz w:val="30"/>
          <w:szCs w:val="30"/>
        </w:rPr>
        <w:t>епартамент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961CC">
        <w:rPr>
          <w:rFonts w:ascii="Times New Roman" w:cs="Times New Roman" w:hAnsi="Times New Roman"/>
          <w:sz w:val="30"/>
          <w:szCs w:val="30"/>
        </w:rPr>
        <w:t>городского хозяйства и транспорта администрации города Красноярска (далее – Департамент);</w:t>
      </w:r>
    </w:p>
    <w:p w:rsidP="006612FA" w:rsidR="00EF2BDC" w:rsidRDefault="00EF2BDC" w:rsidRPr="00BB687E">
      <w:pPr>
        <w:pStyle w:val="ConsPlusNormal"/>
        <w:numPr>
          <w:ilvl w:val="0"/>
          <w:numId w:val="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главный распорядитель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B687E">
        <w:rPr>
          <w:rFonts w:ascii="Times New Roman" w:cs="Times New Roman" w:hAnsi="Times New Roman"/>
          <w:sz w:val="30"/>
          <w:szCs w:val="30"/>
        </w:rPr>
        <w:t xml:space="preserve"> орган, осуществляющий функции главного распорядителя бюджетных средств, до которого в соотве</w:t>
      </w:r>
      <w:r w:rsidRPr="00BB687E">
        <w:rPr>
          <w:rFonts w:ascii="Times New Roman" w:cs="Times New Roman" w:hAnsi="Times New Roman"/>
          <w:sz w:val="30"/>
          <w:szCs w:val="30"/>
        </w:rPr>
        <w:t>т</w:t>
      </w:r>
      <w:r w:rsidRPr="00BB687E">
        <w:rPr>
          <w:rFonts w:ascii="Times New Roman" w:cs="Times New Roman" w:hAnsi="Times New Roman"/>
          <w:sz w:val="30"/>
          <w:szCs w:val="30"/>
        </w:rPr>
        <w:t>ствии с бюджетным законодательством Российской Федерации как п</w:t>
      </w:r>
      <w:r w:rsidRPr="00BB687E">
        <w:rPr>
          <w:rFonts w:ascii="Times New Roman" w:cs="Times New Roman" w:hAnsi="Times New Roman"/>
          <w:sz w:val="30"/>
          <w:szCs w:val="30"/>
        </w:rPr>
        <w:t>о</w:t>
      </w:r>
      <w:r w:rsidRPr="00BB687E">
        <w:rPr>
          <w:rFonts w:ascii="Times New Roman" w:cs="Times New Roman" w:hAnsi="Times New Roman"/>
          <w:sz w:val="30"/>
          <w:szCs w:val="30"/>
        </w:rPr>
        <w:t>лучателя бюджетных средств доведены в установленном порядке лим</w:t>
      </w:r>
      <w:r w:rsidRPr="00BB687E">
        <w:rPr>
          <w:rFonts w:ascii="Times New Roman" w:cs="Times New Roman" w:hAnsi="Times New Roman"/>
          <w:sz w:val="30"/>
          <w:szCs w:val="30"/>
        </w:rPr>
        <w:t>и</w:t>
      </w:r>
      <w:r w:rsidRPr="00BB687E">
        <w:rPr>
          <w:rFonts w:ascii="Times New Roman" w:cs="Times New Roman" w:hAnsi="Times New Roman"/>
          <w:sz w:val="30"/>
          <w:szCs w:val="30"/>
        </w:rPr>
        <w:t>ты бюджетных обязательств, направляемых на предоставление субс</w:t>
      </w:r>
      <w:r w:rsidRPr="00BB687E">
        <w:rPr>
          <w:rFonts w:ascii="Times New Roman" w:cs="Times New Roman" w:hAnsi="Times New Roman"/>
          <w:sz w:val="30"/>
          <w:szCs w:val="30"/>
        </w:rPr>
        <w:t>и</w:t>
      </w:r>
      <w:r w:rsidRPr="00BB687E">
        <w:rPr>
          <w:rFonts w:ascii="Times New Roman" w:cs="Times New Roman" w:hAnsi="Times New Roman"/>
          <w:sz w:val="30"/>
          <w:szCs w:val="30"/>
        </w:rPr>
        <w:t>дии на соответствующий финансовый год и плановый период;</w:t>
      </w:r>
    </w:p>
    <w:p w:rsidP="006612FA" w:rsidR="00EF2BDC" w:rsidRDefault="00EF2BDC" w:rsidRPr="003961CC">
      <w:pPr>
        <w:pStyle w:val="ConsPlusNormal"/>
        <w:numPr>
          <w:ilvl w:val="0"/>
          <w:numId w:val="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961CC">
        <w:rPr>
          <w:rFonts w:ascii="Times New Roman" w:cs="Times New Roman" w:hAnsi="Times New Roman"/>
          <w:sz w:val="30"/>
          <w:szCs w:val="30"/>
        </w:rPr>
        <w:t>производственно-техническая база – совокупность зданий, с</w:t>
      </w:r>
      <w:r w:rsidRPr="003961CC">
        <w:rPr>
          <w:rFonts w:ascii="Times New Roman" w:cs="Times New Roman" w:hAnsi="Times New Roman"/>
          <w:sz w:val="30"/>
          <w:szCs w:val="30"/>
        </w:rPr>
        <w:t>о</w:t>
      </w:r>
      <w:r w:rsidRPr="003961CC">
        <w:rPr>
          <w:rFonts w:ascii="Times New Roman" w:cs="Times New Roman" w:hAnsi="Times New Roman"/>
          <w:sz w:val="30"/>
          <w:szCs w:val="30"/>
        </w:rPr>
        <w:t xml:space="preserve">оружений, оборудования, оснастки и инструмента, предназначенных для технического осмотра, ремонта и хранения </w:t>
      </w:r>
      <w:r w:rsidRPr="005A6175">
        <w:rPr>
          <w:rFonts w:ascii="Times New Roman" w:cs="Times New Roman" w:hAnsi="Times New Roman"/>
          <w:sz w:val="30"/>
          <w:szCs w:val="30"/>
        </w:rPr>
        <w:t>специализированной техники</w:t>
      </w:r>
      <w:r w:rsidRPr="003961CC">
        <w:rPr>
          <w:rFonts w:ascii="Times New Roman" w:cs="Times New Roman" w:hAnsi="Times New Roman"/>
          <w:sz w:val="30"/>
          <w:szCs w:val="30"/>
        </w:rPr>
        <w:t>, а также создания необходимых условий для работы персонала, имеющая единый адрес регистрации на территории города Красноярска.</w:t>
      </w:r>
    </w:p>
    <w:p w:rsidP="006612FA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3B5">
        <w:rPr>
          <w:rFonts w:ascii="Times New Roman" w:cs="Times New Roman" w:hAnsi="Times New Roman"/>
          <w:sz w:val="30"/>
          <w:szCs w:val="30"/>
        </w:rPr>
        <w:t>3. Субсидия предоставляется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232731">
        <w:rPr>
          <w:rFonts w:ascii="Times New Roman" w:cs="Times New Roman" w:hAnsi="Times New Roman"/>
          <w:sz w:val="30"/>
          <w:szCs w:val="30"/>
        </w:rPr>
        <w:t>в целях финансового обеспечения з</w:t>
      </w:r>
      <w:r w:rsidRPr="00232731">
        <w:rPr>
          <w:rFonts w:ascii="Times New Roman" w:cs="Times New Roman" w:hAnsi="Times New Roman"/>
          <w:sz w:val="30"/>
          <w:szCs w:val="30"/>
        </w:rPr>
        <w:t>а</w:t>
      </w:r>
      <w:r w:rsidRPr="00232731">
        <w:rPr>
          <w:rFonts w:ascii="Times New Roman" w:cs="Times New Roman" w:hAnsi="Times New Roman"/>
          <w:sz w:val="30"/>
          <w:szCs w:val="30"/>
        </w:rPr>
        <w:t>трат по уплате лизинговых платежей по договорам финансовой аренды (лизинга) специализированной техники для выполнения работ по кап</w:t>
      </w:r>
      <w:r w:rsidRPr="00232731">
        <w:rPr>
          <w:rFonts w:ascii="Times New Roman" w:cs="Times New Roman" w:hAnsi="Times New Roman"/>
          <w:sz w:val="30"/>
          <w:szCs w:val="30"/>
        </w:rPr>
        <w:t>и</w:t>
      </w:r>
      <w:r w:rsidRPr="00232731">
        <w:rPr>
          <w:rFonts w:ascii="Times New Roman" w:cs="Times New Roman" w:hAnsi="Times New Roman"/>
          <w:sz w:val="30"/>
          <w:szCs w:val="30"/>
        </w:rPr>
        <w:t>тальному ремонту, ремонту, содержанию улично-дорожной сети и (или) объектов внешнего благоустройства</w:t>
      </w:r>
      <w:r w:rsidR="00F955E8">
        <w:rPr>
          <w:rFonts w:ascii="Times New Roman" w:cs="Times New Roman" w:hAnsi="Times New Roman"/>
          <w:sz w:val="30"/>
          <w:szCs w:val="30"/>
        </w:rPr>
        <w:t>.</w:t>
      </w:r>
    </w:p>
    <w:p w:rsidP="006612FA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3B5">
        <w:rPr>
          <w:rFonts w:ascii="Times New Roman" w:cs="Times New Roman" w:hAnsi="Times New Roman"/>
          <w:sz w:val="30"/>
          <w:szCs w:val="30"/>
        </w:rPr>
        <w:t>4. Главным распорядителем является Департамент.</w:t>
      </w:r>
    </w:p>
    <w:p w:rsidP="006612FA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3B5">
        <w:rPr>
          <w:rFonts w:ascii="Times New Roman" w:cs="Times New Roman" w:hAnsi="Times New Roman"/>
          <w:sz w:val="30"/>
          <w:szCs w:val="30"/>
        </w:rPr>
        <w:t>5. Способом предоставления субсидии является финансовое обе</w:t>
      </w:r>
      <w:r w:rsidRPr="000303B5">
        <w:rPr>
          <w:rFonts w:ascii="Times New Roman" w:cs="Times New Roman" w:hAnsi="Times New Roman"/>
          <w:sz w:val="30"/>
          <w:szCs w:val="30"/>
        </w:rPr>
        <w:t>с</w:t>
      </w:r>
      <w:r w:rsidRPr="000303B5">
        <w:rPr>
          <w:rFonts w:ascii="Times New Roman" w:cs="Times New Roman" w:hAnsi="Times New Roman"/>
          <w:sz w:val="30"/>
          <w:szCs w:val="30"/>
        </w:rPr>
        <w:t>печение затрат получателя субсидии.</w:t>
      </w:r>
    </w:p>
    <w:p w:rsidP="006612FA" w:rsidR="00EF2BDC" w:rsidRDefault="00EF2BDC" w:rsidRPr="00014C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14C0A">
        <w:rPr>
          <w:rFonts w:ascii="Times New Roman" w:cs="Times New Roman" w:hAnsi="Times New Roman"/>
          <w:sz w:val="30"/>
          <w:szCs w:val="30"/>
        </w:rPr>
        <w:t xml:space="preserve">6. </w:t>
      </w:r>
      <w:proofErr w:type="gramStart"/>
      <w:r w:rsidRPr="00014C0A">
        <w:rPr>
          <w:rFonts w:ascii="Times New Roman" w:cs="Times New Roman" w:hAnsi="Times New Roman"/>
          <w:sz w:val="30"/>
          <w:szCs w:val="30"/>
        </w:rPr>
        <w:t>Субсидия предоставляется в пределах бюджетных ассигнов</w:t>
      </w:r>
      <w:r w:rsidRPr="00014C0A">
        <w:rPr>
          <w:rFonts w:ascii="Times New Roman" w:cs="Times New Roman" w:hAnsi="Times New Roman"/>
          <w:sz w:val="30"/>
          <w:szCs w:val="30"/>
        </w:rPr>
        <w:t>а</w:t>
      </w:r>
      <w:r w:rsidRPr="00014C0A">
        <w:rPr>
          <w:rFonts w:ascii="Times New Roman" w:cs="Times New Roman" w:hAnsi="Times New Roman"/>
          <w:sz w:val="30"/>
          <w:szCs w:val="30"/>
        </w:rPr>
        <w:t>ний, предусмотренных на эти цели в решении Красноярского городск</w:t>
      </w:r>
      <w:r w:rsidRPr="00014C0A">
        <w:rPr>
          <w:rFonts w:ascii="Times New Roman" w:cs="Times New Roman" w:hAnsi="Times New Roman"/>
          <w:sz w:val="30"/>
          <w:szCs w:val="30"/>
        </w:rPr>
        <w:t>о</w:t>
      </w:r>
      <w:r w:rsidRPr="00014C0A">
        <w:rPr>
          <w:rFonts w:ascii="Times New Roman" w:cs="Times New Roman" w:hAnsi="Times New Roman"/>
          <w:sz w:val="30"/>
          <w:szCs w:val="30"/>
        </w:rPr>
        <w:t>го Совета депутатов о бюджете города на соответствующий финанс</w:t>
      </w:r>
      <w:r w:rsidRPr="00014C0A">
        <w:rPr>
          <w:rFonts w:ascii="Times New Roman" w:cs="Times New Roman" w:hAnsi="Times New Roman"/>
          <w:sz w:val="30"/>
          <w:szCs w:val="30"/>
        </w:rPr>
        <w:t>о</w:t>
      </w:r>
      <w:r w:rsidRPr="00014C0A">
        <w:rPr>
          <w:rFonts w:ascii="Times New Roman" w:cs="Times New Roman" w:hAnsi="Times New Roman"/>
          <w:sz w:val="30"/>
          <w:szCs w:val="30"/>
        </w:rPr>
        <w:t>вый год и плановый период (сводной бюджетной росписи</w:t>
      </w:r>
      <w:r w:rsidRPr="00014C0A">
        <w:t xml:space="preserve"> </w:t>
      </w:r>
      <w:r w:rsidRPr="00014C0A">
        <w:rPr>
          <w:rFonts w:ascii="Times New Roman" w:cs="Times New Roman" w:hAnsi="Times New Roman"/>
          <w:sz w:val="30"/>
          <w:szCs w:val="30"/>
        </w:rPr>
        <w:t>бюджета г</w:t>
      </w:r>
      <w:r w:rsidRPr="00014C0A">
        <w:rPr>
          <w:rFonts w:ascii="Times New Roman" w:cs="Times New Roman" w:hAnsi="Times New Roman"/>
          <w:sz w:val="30"/>
          <w:szCs w:val="30"/>
        </w:rPr>
        <w:t>о</w:t>
      </w:r>
      <w:r w:rsidRPr="00014C0A">
        <w:rPr>
          <w:rFonts w:ascii="Times New Roman" w:cs="Times New Roman" w:hAnsi="Times New Roman"/>
          <w:sz w:val="30"/>
          <w:szCs w:val="30"/>
        </w:rPr>
        <w:lastRenderedPageBreak/>
        <w:t xml:space="preserve">рода) и </w:t>
      </w:r>
      <w:r>
        <w:rPr>
          <w:rFonts w:ascii="Times New Roman" w:cs="Times New Roman" w:hAnsi="Times New Roman"/>
          <w:sz w:val="30"/>
          <w:szCs w:val="30"/>
        </w:rPr>
        <w:t xml:space="preserve">утвержденных </w:t>
      </w:r>
      <w:r w:rsidRPr="00EE09D0">
        <w:rPr>
          <w:rFonts w:ascii="Times New Roman" w:cs="Times New Roman" w:hAnsi="Times New Roman"/>
          <w:sz w:val="30"/>
          <w:szCs w:val="30"/>
        </w:rPr>
        <w:t>постановлением администрации города об уст</w:t>
      </w:r>
      <w:r w:rsidRPr="00EE09D0">
        <w:rPr>
          <w:rFonts w:ascii="Times New Roman" w:cs="Times New Roman" w:hAnsi="Times New Roman"/>
          <w:sz w:val="30"/>
          <w:szCs w:val="30"/>
        </w:rPr>
        <w:t>а</w:t>
      </w:r>
      <w:r w:rsidRPr="00EE09D0">
        <w:rPr>
          <w:rFonts w:ascii="Times New Roman" w:cs="Times New Roman" w:hAnsi="Times New Roman"/>
          <w:sz w:val="30"/>
          <w:szCs w:val="30"/>
        </w:rPr>
        <w:t>новлении предельного срока и объема средств для заключения соглаш</w:t>
      </w:r>
      <w:r w:rsidRPr="00EE09D0">
        <w:rPr>
          <w:rFonts w:ascii="Times New Roman" w:cs="Times New Roman" w:hAnsi="Times New Roman"/>
          <w:sz w:val="30"/>
          <w:szCs w:val="30"/>
        </w:rPr>
        <w:t>е</w:t>
      </w:r>
      <w:r w:rsidRPr="00EE09D0">
        <w:rPr>
          <w:rFonts w:ascii="Times New Roman" w:cs="Times New Roman" w:hAnsi="Times New Roman"/>
          <w:sz w:val="30"/>
          <w:szCs w:val="30"/>
        </w:rPr>
        <w:t>ний о предоставлении субсидий на срок, превышающий срок действия утвержденных лимитов бюджетных обязательств (в случае</w:t>
      </w:r>
      <w:proofErr w:type="gramEnd"/>
      <w:r w:rsidRPr="00EE09D0">
        <w:rPr>
          <w:rFonts w:ascii="Times New Roman" w:cs="Times New Roman" w:hAnsi="Times New Roman"/>
          <w:sz w:val="30"/>
          <w:szCs w:val="30"/>
        </w:rPr>
        <w:t xml:space="preserve"> его принятия в установленном порядке).</w:t>
      </w:r>
    </w:p>
    <w:p w:rsidP="006612FA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14C0A">
        <w:rPr>
          <w:rFonts w:ascii="Times New Roman" w:cs="Times New Roman" w:hAnsi="Times New Roman"/>
          <w:sz w:val="30"/>
          <w:szCs w:val="30"/>
        </w:rPr>
        <w:t>7. Субсидия предоставляется по итогам проведения отбора на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Pr="00B434EC">
        <w:rPr>
          <w:rFonts w:ascii="Times New Roman" w:cs="Times New Roman" w:hAnsi="Times New Roman"/>
          <w:sz w:val="30"/>
          <w:szCs w:val="30"/>
        </w:rPr>
        <w:t>о</w:t>
      </w:r>
      <w:r w:rsidRPr="00B434EC">
        <w:rPr>
          <w:rFonts w:ascii="Times New Roman" w:cs="Times New Roman" w:hAnsi="Times New Roman"/>
          <w:sz w:val="30"/>
          <w:szCs w:val="30"/>
        </w:rPr>
        <w:t>с</w:t>
      </w:r>
      <w:r w:rsidRPr="00B434EC">
        <w:rPr>
          <w:rFonts w:ascii="Times New Roman" w:cs="Times New Roman" w:hAnsi="Times New Roman"/>
          <w:sz w:val="30"/>
          <w:szCs w:val="30"/>
        </w:rPr>
        <w:t>новании договора о предоставлении субсидии.</w:t>
      </w:r>
    </w:p>
    <w:p w:rsidP="006612FA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8. Информация о субсидии размещается на едином портале бю</w:t>
      </w:r>
      <w:r w:rsidRPr="008D3250">
        <w:rPr>
          <w:rFonts w:ascii="Times New Roman" w:cs="Times New Roman" w:hAnsi="Times New Roman"/>
          <w:sz w:val="30"/>
          <w:szCs w:val="30"/>
        </w:rPr>
        <w:t>д</w:t>
      </w:r>
      <w:r w:rsidRPr="008D3250">
        <w:rPr>
          <w:rFonts w:ascii="Times New Roman" w:cs="Times New Roman" w:hAnsi="Times New Roman"/>
          <w:sz w:val="30"/>
          <w:szCs w:val="30"/>
        </w:rPr>
        <w:t xml:space="preserve">жетной системы Российской Федерации в информационно-телекоммуникационной сети Интернет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8D3250">
        <w:rPr>
          <w:rFonts w:ascii="Times New Roman" w:cs="Times New Roman" w:hAnsi="Times New Roman"/>
          <w:sz w:val="30"/>
          <w:szCs w:val="30"/>
        </w:rPr>
        <w:t xml:space="preserve"> сеть Интернет, единый портал) (в разделе единого портала) в порядке, установленном Мин</w:t>
      </w:r>
      <w:r w:rsidRPr="008D3250">
        <w:rPr>
          <w:rFonts w:ascii="Times New Roman" w:cs="Times New Roman" w:hAnsi="Times New Roman"/>
          <w:sz w:val="30"/>
          <w:szCs w:val="30"/>
        </w:rPr>
        <w:t>и</w:t>
      </w:r>
      <w:r w:rsidRPr="008D3250">
        <w:rPr>
          <w:rFonts w:ascii="Times New Roman" w:cs="Times New Roman" w:hAnsi="Times New Roman"/>
          <w:sz w:val="30"/>
          <w:szCs w:val="30"/>
        </w:rPr>
        <w:t>стерством финансов Российской Федерации.</w:t>
      </w:r>
    </w:p>
    <w:p w:rsidP="00EF2BDC" w:rsidR="00EF2BDC" w:rsidRDefault="00EF2BDC" w:rsidRPr="008D32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8D325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Pr="008D3250">
        <w:rPr>
          <w:rFonts w:ascii="Times New Roman" w:cs="Times New Roman" w:hAnsi="Times New Roman"/>
          <w:sz w:val="30"/>
          <w:szCs w:val="30"/>
        </w:rPr>
        <w:t>. Порядок проведения отбора</w:t>
      </w:r>
    </w:p>
    <w:p w:rsidP="00EF2BDC" w:rsidR="00EF2BDC" w:rsidRDefault="00EF2BDC" w:rsidRPr="008D325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9. Способ проведения отбора – запрос предложений.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10. Проведение отбора осуществляется в государственной инт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грированной информационной системе управления общественными  финансами «Электронный бюджет» (далее – ГИИС «Электронный бюджет»).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Обеспечение доступа к ГИИС «Электронный бюджет» осущест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>ляется с использованием федеральной государственной информацио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ной системы «Единая система идентификац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>тентификации в и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фраструктуре, обеспечивающей информационно-технологическое вза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модействие информационных систем, используемых для предоставл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ния государственных и муниципальных услуг в электронной форме».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Взаимодействие Департамента с участниками отбора осуществл</w:t>
      </w:r>
      <w:r w:rsidRPr="006612FA">
        <w:rPr>
          <w:rFonts w:ascii="Times New Roman" w:cs="Times New Roman" w:hAnsi="Times New Roman"/>
          <w:sz w:val="30"/>
          <w:szCs w:val="30"/>
        </w:rPr>
        <w:t>я</w:t>
      </w:r>
      <w:r w:rsidRPr="006612FA">
        <w:rPr>
          <w:rFonts w:ascii="Times New Roman" w:cs="Times New Roman" w:hAnsi="Times New Roman"/>
          <w:sz w:val="30"/>
          <w:szCs w:val="30"/>
        </w:rPr>
        <w:t>ется с использованием документов в электронной форме в ГИИС «Электронный бюджет».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Объявление о проведении отбора размещается Департаментом            на едином портале, а также на официальном сайте администрации гор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 xml:space="preserve">да Красноярска www.admkrsk.ru (далее – Сайт) в сети Интернет                  не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чем за 5 календарных дней до начала подачи заявок на уч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стие в отборе, которое содержит следующие сведения: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1) сроки проведения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дату начала подачи и окончания приема заявок участников 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бора, при этом дата окончания не может быть ранее 10-го календарного дня, следующего за днем размещения объявления о проведении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3) наименование, местонахождение, почтовый адрес, адрес эле</w:t>
      </w:r>
      <w:r w:rsidRPr="006612FA">
        <w:rPr>
          <w:rFonts w:ascii="Times New Roman" w:cs="Times New Roman" w:hAnsi="Times New Roman"/>
          <w:sz w:val="30"/>
          <w:szCs w:val="30"/>
        </w:rPr>
        <w:t>к</w:t>
      </w:r>
      <w:r w:rsidRPr="006612FA">
        <w:rPr>
          <w:rFonts w:ascii="Times New Roman" w:cs="Times New Roman" w:hAnsi="Times New Roman"/>
          <w:sz w:val="30"/>
          <w:szCs w:val="30"/>
        </w:rPr>
        <w:t>тронной почты Департамента;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4) результат предоставления субсидии, предусмотренный </w:t>
      </w:r>
      <w:proofErr w:type="spellStart"/>
      <w:r w:rsidRPr="006612FA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Pr="006612FA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том 41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lastRenderedPageBreak/>
        <w:t>5) доменное имя и (или) указатели страниц ГИИС «Электронный бюджет»;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6) требования к участникам отбора и критерии отбора в соотве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ствии с пунктами 12, 13 настоящего Положения и перечню документов в соответствии с пунктом 15 настоящего Положения, представляемых участниками отбора для подтверждения их соответствия указанным требованиям и критериям;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7) порядок подачи участниками отбора заявок в соответствии              с пунктом 14 настоящего Положения и требования, предъявляемые             к форме и содержанию пакета документов, установленного пунктом 15 настоящего Положения, которые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включают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в том числе согласие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612FA">
        <w:rPr>
          <w:rFonts w:ascii="Times New Roman" w:cs="Times New Roman" w:hAnsi="Times New Roman"/>
          <w:sz w:val="30"/>
          <w:szCs w:val="30"/>
        </w:rPr>
        <w:t xml:space="preserve"> на публикацию (размещение) на Сайте информации об участнике отб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ра, подаваемой участником отбора заявке, иной информации об учас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нике отбора, связанной с отбором, а также согласие на обработку пе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сональных данных;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8) порядок отзыва участниками отбора заявок, порядок их возвр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="00F955E8">
        <w:rPr>
          <w:rFonts w:ascii="Times New Roman" w:cs="Times New Roman" w:hAnsi="Times New Roman"/>
          <w:sz w:val="30"/>
          <w:szCs w:val="30"/>
        </w:rPr>
        <w:t xml:space="preserve">та, </w:t>
      </w:r>
      <w:proofErr w:type="gramStart"/>
      <w:r w:rsidR="00F955E8">
        <w:rPr>
          <w:rFonts w:ascii="Times New Roman" w:cs="Times New Roman" w:hAnsi="Times New Roman"/>
          <w:sz w:val="30"/>
          <w:szCs w:val="30"/>
        </w:rPr>
        <w:t>определяющий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в том числе основания для возврата заявок участн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 xml:space="preserve">ков отбора, порядок внесения изменений в заявки участниками отбора  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6612FA">
        <w:rPr>
          <w:rFonts w:ascii="Times New Roman" w:cs="Times New Roman" w:hAnsi="Times New Roman"/>
          <w:sz w:val="30"/>
          <w:szCs w:val="30"/>
        </w:rPr>
        <w:t>в соответствии с пунктом 19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9) правила рассмотрения и оценки заявок участников отбора в с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ответствии с пунктами 21–28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10) порядок возврата заявок на доработку в соответствии с пун</w:t>
      </w:r>
      <w:r w:rsidRPr="006612FA">
        <w:rPr>
          <w:rFonts w:ascii="Times New Roman" w:cs="Times New Roman" w:hAnsi="Times New Roman"/>
          <w:sz w:val="30"/>
          <w:szCs w:val="30"/>
        </w:rPr>
        <w:t>к</w:t>
      </w:r>
      <w:r w:rsidRPr="006612FA">
        <w:rPr>
          <w:rFonts w:ascii="Times New Roman" w:cs="Times New Roman" w:hAnsi="Times New Roman"/>
          <w:sz w:val="30"/>
          <w:szCs w:val="30"/>
        </w:rPr>
        <w:t>том 19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11) порядок отклонения заявок, а также информацию об основан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ях их отклонения в соответствии с пунктом 24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12) объем распределяемой субсидии в рамках отбора, порядок расчета размера субсидии, установленный пунктом 37 настоящего П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ложения, правила распределения субсидии по результатам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13) порядок предоставления участникам отбора разъяснений п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ложений объявления о проведении отбора, дату начала и окончания срока такого предоставления в соответствии с пунктом 20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14) срок, в течение которого победители отбора должны подписать договоры о предоставлении субсидии в соответствии с пунктом 39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15) условия признания победителя отбора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уклонившимся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от з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ключения договора о предоставлении субсидии;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16) сроки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размещения протокола подведения итогов отбора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               на едином портале и Сайте, которые не могут быть позднее даты, опр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деленной пунктом 29 настоящего Положения.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Внесение изменений в объявление о проведении отбора осущест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 xml:space="preserve">ляется не позднее наступления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даты окончания приема заявок участн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ков отбора получателей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субсидии, при этом срок подачи участниками отбора заявок продлевается на 3 календарных дня со дня, следующего за днем внесения таких изменений.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При внесении изменений в объявление о проведении отбора изм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нение способа отбора не допускается.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 случае внесения изменений в объявление о проведении отбора получателей субсидии после наступления даты начала приема заявок           в объявлении о проведении отбора получателей субсидии участники 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бора получателей субсидии имеют право внести изменения в заявки.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Участники отбора, подавшие заявки, уведомляются о внесении изменений в объявление о проведении отбора не позднее дня, следу</w:t>
      </w:r>
      <w:r w:rsidRPr="006612FA">
        <w:rPr>
          <w:rFonts w:ascii="Times New Roman" w:cs="Times New Roman" w:hAnsi="Times New Roman"/>
          <w:sz w:val="30"/>
          <w:szCs w:val="30"/>
        </w:rPr>
        <w:t>ю</w:t>
      </w:r>
      <w:r w:rsidRPr="006612FA">
        <w:rPr>
          <w:rFonts w:ascii="Times New Roman" w:cs="Times New Roman" w:hAnsi="Times New Roman"/>
          <w:sz w:val="30"/>
          <w:szCs w:val="30"/>
        </w:rPr>
        <w:t xml:space="preserve">щего за днем внесения изменений в объявление о проведении отбора, </w:t>
      </w:r>
      <w:r w:rsidR="00F955E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612FA">
        <w:rPr>
          <w:rFonts w:ascii="Times New Roman" w:cs="Times New Roman" w:hAnsi="Times New Roman"/>
          <w:sz w:val="30"/>
          <w:szCs w:val="30"/>
        </w:rPr>
        <w:t>с использованием ГИИС «Электронный бюджет».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11. Департамент организует проведение отбора в случае наличия в бюджете города (сводной бюджетной росписи бюджета города) средств, предусмотренных для предоставления субси</w:t>
      </w:r>
      <w:r w:rsidRPr="006612FA">
        <w:rPr>
          <w:rFonts w:ascii="Times New Roman" w:cs="Times New Roman" w:hAnsi="Times New Roman"/>
          <w:color w:themeColor="text1" w:val="000000"/>
          <w:sz w:val="30"/>
          <w:szCs w:val="30"/>
        </w:rPr>
        <w:t>дии</w:t>
      </w:r>
      <w:r w:rsidRPr="006612FA">
        <w:rPr>
          <w:rFonts w:ascii="Times New Roman" w:cs="Times New Roman" w:hAnsi="Times New Roman"/>
          <w:sz w:val="30"/>
          <w:szCs w:val="30"/>
        </w:rPr>
        <w:t xml:space="preserve"> в соответствующем финансовом году.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12. Требования, которым должны соответствовать участники 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бора (получатели субсидии) по состоянию на даты рассмотрения заявки и заключения договора о предоставлении субсидии: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12FA">
        <w:rPr>
          <w:rFonts w:ascii="Times New Roman" w:cs="Times New Roman" w:hAnsi="Times New Roman"/>
          <w:sz w:val="30"/>
          <w:szCs w:val="30"/>
        </w:rPr>
        <w:t>1) не являются иностранным юридическим лицом, в том числе м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стом регистрации, которых является государство или территория, вкл</w:t>
      </w:r>
      <w:r w:rsidRPr="006612FA">
        <w:rPr>
          <w:rFonts w:ascii="Times New Roman" w:cs="Times New Roman" w:hAnsi="Times New Roman"/>
          <w:sz w:val="30"/>
          <w:szCs w:val="30"/>
        </w:rPr>
        <w:t>ю</w:t>
      </w:r>
      <w:r w:rsidRPr="006612FA">
        <w:rPr>
          <w:rFonts w:ascii="Times New Roman" w:cs="Times New Roman" w:hAnsi="Times New Roman"/>
          <w:sz w:val="30"/>
          <w:szCs w:val="30"/>
        </w:rPr>
        <w:t>ченные в утвержденный Министерством финансов Российской Федер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ции перечень государств и территорий, используемых для промежуто</w:t>
      </w:r>
      <w:r w:rsidRPr="006612FA">
        <w:rPr>
          <w:rFonts w:ascii="Times New Roman" w:cs="Times New Roman" w:hAnsi="Times New Roman"/>
          <w:sz w:val="30"/>
          <w:szCs w:val="30"/>
        </w:rPr>
        <w:t>ч</w:t>
      </w:r>
      <w:r w:rsidRPr="006612FA">
        <w:rPr>
          <w:rFonts w:ascii="Times New Roman" w:cs="Times New Roman" w:hAnsi="Times New Roman"/>
          <w:sz w:val="30"/>
          <w:szCs w:val="30"/>
        </w:rPr>
        <w:t>ного (офшорного) владения активами в Российской Федерации (далее – офшорные компании), а также российским юридическим лицом,</w:t>
      </w:r>
      <w:r w:rsidR="006612F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612FA">
        <w:rPr>
          <w:rFonts w:ascii="Times New Roman" w:cs="Times New Roman" w:hAnsi="Times New Roman"/>
          <w:sz w:val="30"/>
          <w:szCs w:val="30"/>
        </w:rPr>
        <w:t xml:space="preserve"> в уставном (складочном) капитале которых доля прямого или косвенн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го (через третьих лиц) участия офшорных компаний в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совокупности превышает 25 процентов (если иное не предусмотрено законодател</w:t>
      </w:r>
      <w:r w:rsidRPr="006612FA">
        <w:rPr>
          <w:rFonts w:ascii="Times New Roman" w:cs="Times New Roman" w:hAnsi="Times New Roman"/>
          <w:sz w:val="30"/>
          <w:szCs w:val="30"/>
        </w:rPr>
        <w:t>ь</w:t>
      </w:r>
      <w:r w:rsidRPr="006612FA">
        <w:rPr>
          <w:rFonts w:ascii="Times New Roman" w:cs="Times New Roman" w:hAnsi="Times New Roman"/>
          <w:sz w:val="30"/>
          <w:szCs w:val="30"/>
        </w:rPr>
        <w:t xml:space="preserve">ством Российской Федерации).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 w:rsidRPr="006612FA">
        <w:rPr>
          <w:rFonts w:ascii="Times New Roman" w:cs="Times New Roman" w:hAnsi="Times New Roman"/>
          <w:sz w:val="30"/>
          <w:szCs w:val="30"/>
        </w:rPr>
        <w:t>б</w:t>
      </w:r>
      <w:r w:rsidRPr="006612FA">
        <w:rPr>
          <w:rFonts w:ascii="Times New Roman" w:cs="Times New Roman" w:hAnsi="Times New Roman"/>
          <w:sz w:val="30"/>
          <w:szCs w:val="30"/>
        </w:rPr>
        <w:t>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акционерных обществ;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не находятся в перечне организаций и физических лиц, в отн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шении которых имеются сведения об их причастности к экстремистской деятельности или терроризму;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12FA">
        <w:rPr>
          <w:rFonts w:ascii="Times New Roman" w:cs="Times New Roman" w:hAnsi="Times New Roman"/>
          <w:sz w:val="30"/>
          <w:szCs w:val="30"/>
        </w:rPr>
        <w:t xml:space="preserve">3) не находятся в составляемых в рамках реализации полномочий, предусмотренных главой VII Устава ООН, Советом Безопасности ООН 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стическими организациями и террористами или с распространением оружия массового уничтожения;</w:t>
      </w:r>
      <w:proofErr w:type="gramEnd"/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4) не получают средства из бюджета города Красноярска на осн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вании иных нормативных правовых актов города Красноярска на цели, указанные в пункте 3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5) не являются иностранными агентами в соответствии с Фед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 xml:space="preserve">ральным законом от 14.07.2022 № 255-ФЗ «О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деятельн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стью лиц, находящихся под иностранным влиянием»;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6) отсутствует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Красноярска;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7) не находятся в процессе реорганизации (за исключением рео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ганизации в форме присоединения к юридическому лицу, являющемуся участником отбора (получателем субсидии), другого юридического л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ца), ликвидации, в отношении участников отбора не введена процедура банкротства, деятельность участников отбора (получателей субсидии) не приостановлена в порядке, предусмотренном законодательством Российской Федерации;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12FA">
        <w:rPr>
          <w:rFonts w:ascii="Times New Roman" w:cs="Times New Roman" w:hAnsi="Times New Roman"/>
          <w:sz w:val="30"/>
          <w:szCs w:val="30"/>
        </w:rPr>
        <w:t>8) в реестре дисквалифицированных лиц отсутствуют сведения                о дисквалифицированных руководителе, членах коллегиального испо</w:t>
      </w:r>
      <w:r w:rsidRPr="006612FA">
        <w:rPr>
          <w:rFonts w:ascii="Times New Roman" w:cs="Times New Roman" w:hAnsi="Times New Roman"/>
          <w:sz w:val="30"/>
          <w:szCs w:val="30"/>
        </w:rPr>
        <w:t>л</w:t>
      </w:r>
      <w:r w:rsidRPr="006612FA">
        <w:rPr>
          <w:rFonts w:ascii="Times New Roman" w:cs="Times New Roman" w:hAnsi="Times New Roman"/>
          <w:sz w:val="30"/>
          <w:szCs w:val="30"/>
        </w:rPr>
        <w:t>нительного органа, лице, исполняющем функции единоличного испо</w:t>
      </w:r>
      <w:r w:rsidRPr="006612FA">
        <w:rPr>
          <w:rFonts w:ascii="Times New Roman" w:cs="Times New Roman" w:hAnsi="Times New Roman"/>
          <w:sz w:val="30"/>
          <w:szCs w:val="30"/>
        </w:rPr>
        <w:t>л</w:t>
      </w:r>
      <w:r w:rsidRPr="006612FA">
        <w:rPr>
          <w:rFonts w:ascii="Times New Roman" w:cs="Times New Roman" w:hAnsi="Times New Roman"/>
          <w:sz w:val="30"/>
          <w:szCs w:val="30"/>
        </w:rPr>
        <w:t>нительного органа, или главном бухгалтере (при наличии) участников отбора (получателей субсидии).</w:t>
      </w:r>
      <w:proofErr w:type="gramEnd"/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13. Участники отбора должны соответствовать следующим крит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риям: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1) единственным акционером участника отбора (получателя су</w:t>
      </w:r>
      <w:r w:rsidRPr="006612FA">
        <w:rPr>
          <w:rFonts w:ascii="Times New Roman" w:cs="Times New Roman" w:hAnsi="Times New Roman"/>
          <w:sz w:val="30"/>
          <w:szCs w:val="30"/>
        </w:rPr>
        <w:t>б</w:t>
      </w:r>
      <w:r w:rsidRPr="006612FA">
        <w:rPr>
          <w:rFonts w:ascii="Times New Roman" w:cs="Times New Roman" w:hAnsi="Times New Roman"/>
          <w:sz w:val="30"/>
          <w:szCs w:val="30"/>
        </w:rPr>
        <w:t>сидии) является муниципальное образование город Красноярск;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наличие у участника отбора (получателя субсидии) не менее о</w:t>
      </w:r>
      <w:r w:rsidRPr="006612FA">
        <w:rPr>
          <w:rFonts w:ascii="Times New Roman" w:cs="Times New Roman" w:hAnsi="Times New Roman"/>
          <w:sz w:val="30"/>
          <w:szCs w:val="30"/>
        </w:rPr>
        <w:t>д</w:t>
      </w:r>
      <w:r w:rsidRPr="006612FA">
        <w:rPr>
          <w:rFonts w:ascii="Times New Roman" w:cs="Times New Roman" w:hAnsi="Times New Roman"/>
          <w:sz w:val="30"/>
          <w:szCs w:val="30"/>
        </w:rPr>
        <w:t>ного действующего муниципального контракта на выполнение работ по капитальному ремонту, ремонту, содержанию улично-дорожной сети и (или) объектов внешнего благоустройства;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3) участник отбора (получатель субсидии) зарегистрирован на те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ритории муниципального образования города Красноярска и осущест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>ляет деятельность в области дорожного хозяйства и (или) благоустро</w:t>
      </w:r>
      <w:r w:rsidRPr="006612FA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 xml:space="preserve">ства территории общего пользования; 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4) наличие у участника отбора (получателя субсидии) на праве собственности, в аренде, субаренде или на ином законном основании производственно-технической базы.</w:t>
      </w:r>
    </w:p>
    <w:p w:rsidP="006612FA" w:rsidR="006612FA" w:rsidRDefault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lastRenderedPageBreak/>
        <w:t>14. Заявки формируются участниками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нирования), представление которых предусмотрено в объявлении о пр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ведении отбора.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Заявка подписывается усиленной квалифицированной электро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ной подписью руководителя участника отбора – юридического лица или уполномоченного им лица.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12FA">
        <w:rPr>
          <w:rFonts w:ascii="Times New Roman" w:cs="Times New Roman" w:hAnsi="Times New Roman"/>
          <w:sz w:val="30"/>
          <w:szCs w:val="30"/>
        </w:rPr>
        <w:t>Электронные копии документов (документов на бумажном нос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теле, преобразованных в электронную форму путем сканирования), включаемые в заявку, должны иметь распространенные открытые фо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ны средствами, не позволяющими осуществить ознакомление с их с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держимым без специальных программных или технологических средств.</w:t>
      </w:r>
      <w:proofErr w:type="gramEnd"/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Не позднее одного рабочего дня, следующего за днем окончания срока подачи заявок, установленного в объявлении о проведении отбора получателей субсидии, в ГИИС «Электронный бюджет» открывается доступ главному распорядителю бюджетных сре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дств к п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>оданным участниками отбора заявкам для их рассмотрения.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15. Для участия в отборе участник отбора представляет к заявке следующий пакет документов: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1) заявление на участие в отборе получателей субсидии по форме согласно приложению к настоящему Положению;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копии учредительных документов;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3) документ, подтверждающий полномочия лица на осуществл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ние действий от имени заявителя (при наличии);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4) копии не менее трех коммерческих предложений о стоимости договора аренды (лизинга) специализированной техники; 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5) копии действующих муниципальных контрактов на выполнение работ, связанных с осуществлением деятельности</w:t>
      </w:r>
      <w:r w:rsidRPr="006612FA">
        <w:rPr>
          <w:sz w:val="30"/>
          <w:szCs w:val="30"/>
        </w:rPr>
        <w:t xml:space="preserve"> </w:t>
      </w:r>
      <w:r w:rsidRPr="006612FA">
        <w:rPr>
          <w:rFonts w:ascii="Times New Roman" w:cs="Times New Roman" w:hAnsi="Times New Roman"/>
          <w:sz w:val="30"/>
          <w:szCs w:val="30"/>
        </w:rPr>
        <w:t>в области дорожного хозяйства и (или) благоустройства территории общего пользования, подписанные и заверенные участником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6) копии документов, подтверждающих наличие у участника отб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ра на праве собственности, в аренде, субаренде или на ином законном основании производственно-технической базы;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7) выписку из Единого государственного реестра юридических лиц;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lastRenderedPageBreak/>
        <w:t>8) сведения из электронного сервиса «Реестр дисквалифицирова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лиц» или «Прозрачный бизнес», размещенного на официальном сайте Федеральной налоговой службы;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9) сведения из перечня организаций и физических лиц, в отнош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нии которых имеются сведения об их причастности к экстремистской деятельности или терроризму; сведения из перечня организаций и ф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зических лиц, связанных с террористическими организациями и терр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ристами или с распространением оружия массового уничтожения, ра</w:t>
      </w:r>
      <w:r w:rsidRPr="006612FA">
        <w:rPr>
          <w:rFonts w:ascii="Times New Roman" w:cs="Times New Roman" w:hAnsi="Times New Roman"/>
          <w:sz w:val="30"/>
          <w:szCs w:val="30"/>
        </w:rPr>
        <w:t>з</w:t>
      </w:r>
      <w:r w:rsidRPr="006612FA">
        <w:rPr>
          <w:rFonts w:ascii="Times New Roman" w:cs="Times New Roman" w:hAnsi="Times New Roman"/>
          <w:sz w:val="30"/>
          <w:szCs w:val="30"/>
        </w:rPr>
        <w:t>мещенного на официальном сайте Федеральной службы по финансов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му мониторингу;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10) справку, подтверждающую неполучение средств из бюджета города Красноярска на цели, установленные настоящим Положением, составленную в произвольной форме, подписанную руководителем юридического лица (уполномоченным им лицом);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11) справку, подтверждающую отсутствие просроченной задо</w:t>
      </w:r>
      <w:r w:rsidRPr="006612FA">
        <w:rPr>
          <w:rFonts w:ascii="Times New Roman" w:cs="Times New Roman" w:hAnsi="Times New Roman"/>
          <w:sz w:val="30"/>
          <w:szCs w:val="30"/>
        </w:rPr>
        <w:t>л</w:t>
      </w:r>
      <w:r w:rsidRPr="006612FA">
        <w:rPr>
          <w:rFonts w:ascii="Times New Roman" w:cs="Times New Roman" w:hAnsi="Times New Roman"/>
          <w:sz w:val="30"/>
          <w:szCs w:val="30"/>
        </w:rPr>
        <w:t>женности по возврату в бюджет города Красноярска иных субсидий, бюджетных инвестиций, а также иной просроченной (неурегулирова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ной) задолженности по денежным обязательствам перед городом Кра</w:t>
      </w:r>
      <w:r w:rsidRPr="006612FA">
        <w:rPr>
          <w:rFonts w:ascii="Times New Roman" w:cs="Times New Roman" w:hAnsi="Times New Roman"/>
          <w:sz w:val="30"/>
          <w:szCs w:val="30"/>
        </w:rPr>
        <w:t>с</w:t>
      </w:r>
      <w:r w:rsidRPr="006612FA">
        <w:rPr>
          <w:rFonts w:ascii="Times New Roman" w:cs="Times New Roman" w:hAnsi="Times New Roman"/>
          <w:sz w:val="30"/>
          <w:szCs w:val="30"/>
        </w:rPr>
        <w:t>ноярском, составленную в произвольной форме, подписанную руков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дителем юридического лица (уполномоченным им лицом);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12) сведения из Единого реестра иностранных агентов в России               в соответствии с Федеральным законом от 14.07.2022 № 255-ФЗ                    «О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деятельностью лиц, находящихся под иностранным вл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янием», размещенного на официальном сайте Министерства юстиции Российской Федерации в разделе «Деятельность» по направлению «Д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ятельность в сфере иностранных агентов»;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13) гарантийное письмо об обязательстве получателя субсидии обеспечить заключение договора финансовой аренды (лизинга) специ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лизированной техники для выполнения работ по капитальному ремонту, ремонту, содержанию улично-дорожной сети и (или) объектов внешнего благоустройства.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 отбора вправе по собственной инициативе предоставить в Департамент документы, указанные в подпунктах 7–12 настоящего пункта.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полноту и достове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ность информации и документов, содержащихся в заявке.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16. В рамках одного отбора участник отбора вправе подать только одну заявку.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17. Датой представления заявки считается дата подписания учас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ником отбора заявки с присвоением ей регистрационного номера                      в ГИИС «Электронный бюджет».</w:t>
      </w:r>
    </w:p>
    <w:p w:rsidP="006612FA" w:rsidR="006612FA" w:rsidRDefault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lastRenderedPageBreak/>
        <w:t xml:space="preserve">18.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Департамент в целях подтверждения соответствия участника отбора (получателя субсидии) установленным настоящим Положением требованиям не вправе требовать от участника отбора (получателя су</w:t>
      </w:r>
      <w:r w:rsidRPr="006612FA">
        <w:rPr>
          <w:rFonts w:ascii="Times New Roman" w:cs="Times New Roman" w:hAnsi="Times New Roman"/>
          <w:sz w:val="30"/>
          <w:szCs w:val="30"/>
        </w:rPr>
        <w:t>б</w:t>
      </w:r>
      <w:r w:rsidRPr="006612FA">
        <w:rPr>
          <w:rFonts w:ascii="Times New Roman" w:cs="Times New Roman" w:hAnsi="Times New Roman"/>
          <w:sz w:val="30"/>
          <w:szCs w:val="30"/>
        </w:rPr>
        <w:t>сидии) представления документов и информации при наличии соотве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таменту по собственной инициативе.</w:t>
      </w:r>
      <w:proofErr w:type="gramEnd"/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Проверка участника отбора на соответствие требованиям и крит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риям, указанным в пунктах 12, 13 настоящего Положения, осуществл</w:t>
      </w:r>
      <w:r w:rsidRPr="006612FA">
        <w:rPr>
          <w:rFonts w:ascii="Times New Roman" w:cs="Times New Roman" w:hAnsi="Times New Roman"/>
          <w:sz w:val="30"/>
          <w:szCs w:val="30"/>
        </w:rPr>
        <w:t>я</w:t>
      </w:r>
      <w:r w:rsidRPr="006612FA">
        <w:rPr>
          <w:rFonts w:ascii="Times New Roman" w:cs="Times New Roman" w:hAnsi="Times New Roman"/>
          <w:sz w:val="30"/>
          <w:szCs w:val="30"/>
        </w:rPr>
        <w:t>ется автоматически в ГИИС «Электронный бюджет» на основании  да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государственных информационных систем, в том числе с использ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ванием единой системы межведомственного электронного взаимоде</w:t>
      </w:r>
      <w:r w:rsidRPr="006612FA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>ствия (при наличии технической возможности автоматической прове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ки).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Подтверждение соответствия участника отбора требованиям                      и критериям, указанным в пунктах 12, 13 настоящего Положения, в сл</w:t>
      </w:r>
      <w:r w:rsidRPr="006612FA">
        <w:rPr>
          <w:rFonts w:ascii="Times New Roman" w:cs="Times New Roman" w:hAnsi="Times New Roman"/>
          <w:sz w:val="30"/>
          <w:szCs w:val="30"/>
        </w:rPr>
        <w:t>у</w:t>
      </w:r>
      <w:r w:rsidRPr="006612FA">
        <w:rPr>
          <w:rFonts w:ascii="Times New Roman" w:cs="Times New Roman" w:hAnsi="Times New Roman"/>
          <w:sz w:val="30"/>
          <w:szCs w:val="30"/>
        </w:rPr>
        <w:t>чае отсутствия технической возможности осуществления автоматич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ской проверки в ГИИС «Электронный бюджет» осуществляется путем проставления участником отбора в электронном виде отметок о соо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ветствии указанным требованиям посредством заполнения соотве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ствующих экранных форм веб-интерфейса ГИИС «Электронный бю</w:t>
      </w:r>
      <w:r w:rsidRPr="006612FA">
        <w:rPr>
          <w:rFonts w:ascii="Times New Roman" w:cs="Times New Roman" w:hAnsi="Times New Roman"/>
          <w:sz w:val="30"/>
          <w:szCs w:val="30"/>
        </w:rPr>
        <w:t>д</w:t>
      </w:r>
      <w:r w:rsidRPr="006612FA">
        <w:rPr>
          <w:rFonts w:ascii="Times New Roman" w:cs="Times New Roman" w:hAnsi="Times New Roman"/>
          <w:sz w:val="30"/>
          <w:szCs w:val="30"/>
        </w:rPr>
        <w:t>жет».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12FA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автоматической проверки участника отбора на соответствие требованиям, указанным в пункте 12 настоящего Положения, в соответствии с абзацем вторым настоящего пункта Департамент в течение двух рабочих дней с даты предоставления ему доступа к поданным заявкам осуществляет прове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ку соответствия участника отбора критериям, а также сведений о с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блюдении участником отбора:</w:t>
      </w:r>
      <w:proofErr w:type="gramEnd"/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требовани</w:t>
      </w:r>
      <w:r w:rsidR="00F955E8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>, установленны</w:t>
      </w:r>
      <w:r w:rsidR="00F955E8">
        <w:rPr>
          <w:rFonts w:ascii="Times New Roman" w:cs="Times New Roman" w:hAnsi="Times New Roman"/>
          <w:sz w:val="30"/>
          <w:szCs w:val="30"/>
        </w:rPr>
        <w:t xml:space="preserve">х </w:t>
      </w:r>
      <w:r w:rsidRPr="006612FA">
        <w:rPr>
          <w:rFonts w:ascii="Times New Roman" w:cs="Times New Roman" w:hAnsi="Times New Roman"/>
          <w:sz w:val="30"/>
          <w:szCs w:val="30"/>
        </w:rPr>
        <w:t>подпункта</w:t>
      </w:r>
      <w:r w:rsidR="00F955E8">
        <w:rPr>
          <w:rFonts w:ascii="Times New Roman" w:cs="Times New Roman" w:hAnsi="Times New Roman"/>
          <w:sz w:val="30"/>
          <w:szCs w:val="30"/>
        </w:rPr>
        <w:t>ми</w:t>
      </w:r>
      <w:r w:rsidRPr="006612FA">
        <w:rPr>
          <w:rFonts w:ascii="Times New Roman" w:cs="Times New Roman" w:hAnsi="Times New Roman"/>
          <w:sz w:val="30"/>
          <w:szCs w:val="30"/>
        </w:rPr>
        <w:t xml:space="preserve"> 2, 3 пункта 12 настоящ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го Положения, с использованием информации, размещенной на офиц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альном сайте Федеральной службы по финансовому мониторингу в сети Интернет по адресу: www.fedsfm.ru, с распечаткой сведений, оформле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скриншотами экрана монитора;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требовани</w:t>
      </w:r>
      <w:r w:rsidR="00F955E8">
        <w:rPr>
          <w:rFonts w:ascii="Times New Roman" w:cs="Times New Roman" w:hAnsi="Times New Roman"/>
          <w:sz w:val="30"/>
          <w:szCs w:val="30"/>
        </w:rPr>
        <w:t>я</w:t>
      </w:r>
      <w:r w:rsidRPr="006612FA">
        <w:rPr>
          <w:rFonts w:ascii="Times New Roman" w:cs="Times New Roman" w:hAnsi="Times New Roman"/>
          <w:sz w:val="30"/>
          <w:szCs w:val="30"/>
        </w:rPr>
        <w:t>, установленно</w:t>
      </w:r>
      <w:r w:rsidR="00F955E8">
        <w:rPr>
          <w:rFonts w:ascii="Times New Roman" w:cs="Times New Roman" w:hAnsi="Times New Roman"/>
          <w:sz w:val="30"/>
          <w:szCs w:val="30"/>
        </w:rPr>
        <w:t>го подпунктом</w:t>
      </w:r>
      <w:r w:rsidRPr="006612FA">
        <w:rPr>
          <w:rFonts w:ascii="Times New Roman" w:cs="Times New Roman" w:hAnsi="Times New Roman"/>
          <w:sz w:val="30"/>
          <w:szCs w:val="30"/>
        </w:rPr>
        <w:t xml:space="preserve"> 5 пункта 12 настоящего Положения, с использованием информации, размещенной на официал</w:t>
      </w:r>
      <w:r w:rsidRPr="006612FA">
        <w:rPr>
          <w:rFonts w:ascii="Times New Roman" w:cs="Times New Roman" w:hAnsi="Times New Roman"/>
          <w:sz w:val="30"/>
          <w:szCs w:val="30"/>
        </w:rPr>
        <w:t>ь</w:t>
      </w:r>
      <w:r w:rsidRPr="006612FA">
        <w:rPr>
          <w:rFonts w:ascii="Times New Roman" w:cs="Times New Roman" w:hAnsi="Times New Roman"/>
          <w:sz w:val="30"/>
          <w:szCs w:val="30"/>
        </w:rPr>
        <w:t>ном сайте Министерства юстиции Российской Федерации в сети Инте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нет по адресу: www.minjust.gov.ru, с распечаткой сведений, оформле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скриншотом экрана монитора;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требовани</w:t>
      </w:r>
      <w:r w:rsidR="00F955E8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>, установленны</w:t>
      </w:r>
      <w:r w:rsidR="00F955E8">
        <w:rPr>
          <w:rFonts w:ascii="Times New Roman" w:cs="Times New Roman" w:hAnsi="Times New Roman"/>
          <w:sz w:val="30"/>
          <w:szCs w:val="30"/>
        </w:rPr>
        <w:t>х</w:t>
      </w:r>
      <w:r w:rsidRPr="006612FA">
        <w:rPr>
          <w:rFonts w:ascii="Times New Roman" w:cs="Times New Roman" w:hAnsi="Times New Roman"/>
          <w:sz w:val="30"/>
          <w:szCs w:val="30"/>
        </w:rPr>
        <w:t xml:space="preserve"> подпункта</w:t>
      </w:r>
      <w:r w:rsidR="00F955E8">
        <w:rPr>
          <w:rFonts w:ascii="Times New Roman" w:cs="Times New Roman" w:hAnsi="Times New Roman"/>
          <w:sz w:val="30"/>
          <w:szCs w:val="30"/>
        </w:rPr>
        <w:t>ми</w:t>
      </w:r>
      <w:r w:rsidRPr="006612FA">
        <w:rPr>
          <w:rFonts w:ascii="Times New Roman" w:cs="Times New Roman" w:hAnsi="Times New Roman"/>
          <w:sz w:val="30"/>
          <w:szCs w:val="30"/>
        </w:rPr>
        <w:t xml:space="preserve"> 1, 7, 8 пункта 12 наст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 xml:space="preserve">ящего Положения, путем направления межведомственного запроса                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в территориальный орган Федеральной налоговой службы о предоста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>лении подтверждающих указанные требования документов или соде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жащихся в них сведений в порядке межведомственного взаимодействия;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требовани</w:t>
      </w:r>
      <w:r w:rsidR="00F955E8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>, установленны</w:t>
      </w:r>
      <w:r w:rsidR="00F955E8">
        <w:rPr>
          <w:rFonts w:ascii="Times New Roman" w:cs="Times New Roman" w:hAnsi="Times New Roman"/>
          <w:sz w:val="30"/>
          <w:szCs w:val="30"/>
        </w:rPr>
        <w:t>х</w:t>
      </w:r>
      <w:r w:rsidRPr="006612FA">
        <w:rPr>
          <w:rFonts w:ascii="Times New Roman" w:cs="Times New Roman" w:hAnsi="Times New Roman"/>
          <w:sz w:val="30"/>
          <w:szCs w:val="30"/>
        </w:rPr>
        <w:t xml:space="preserve"> подпункта</w:t>
      </w:r>
      <w:r w:rsidR="00F955E8">
        <w:rPr>
          <w:rFonts w:ascii="Times New Roman" w:cs="Times New Roman" w:hAnsi="Times New Roman"/>
          <w:sz w:val="30"/>
          <w:szCs w:val="30"/>
        </w:rPr>
        <w:t>ми</w:t>
      </w:r>
      <w:r w:rsidRPr="006612FA">
        <w:rPr>
          <w:rFonts w:ascii="Times New Roman" w:cs="Times New Roman" w:hAnsi="Times New Roman"/>
          <w:sz w:val="30"/>
          <w:szCs w:val="30"/>
        </w:rPr>
        <w:t xml:space="preserve"> 4, 6 пункта 12 настоящ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го Положения, с получением информации из реестров, находящихся в распоряжении администрации города Красноярска.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Документы, полученные в порядке межведомственного информ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ционного взаимодействия, приобщаются к заявке.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19. Возврат заявок участникам отбора на доработку Департаме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том не осуществляется.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Внесение изменений в заявки осуществляется до окончания срока приема заявок, указанного в объявлении о проведении отбора, путем ее отзыва и подачи новой заявки.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 отбора вправе отозвать заявку по собственной иници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тиве в личном кабинете в ГИИС «Электронный бюджет» до окончания срока приема заявок, указанного в объявлении о проведении отбора.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Внесение изменений в заявки осуществляется участником отбора  в порядке, аналогичном порядку формирования заявок участником 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бора, указанному в пунктах 14, 15 настоящего Положения.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20. Любой участник отбора после размещения объявления о пр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ведении отбора на едином портале вправе направить в Департамент              не более пяти запросов о разъяснении положений объявления о пров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дении отбора путем формирования в ГИИС «Электронный бюджет»  соот</w:t>
      </w:r>
      <w:r w:rsidR="00F955E8">
        <w:rPr>
          <w:rFonts w:ascii="Times New Roman" w:cs="Times New Roman" w:hAnsi="Times New Roman"/>
          <w:sz w:val="30"/>
          <w:szCs w:val="30"/>
        </w:rPr>
        <w:t xml:space="preserve">ветствующего запроса не </w:t>
      </w:r>
      <w:proofErr w:type="gramStart"/>
      <w:r w:rsidR="00F955E8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чем за три рабочих дня до даты завершения подачи заявок.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Департамент в ответ на запрос направляет разъяснение положений объявления о проведении отбора не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поздне</w:t>
      </w:r>
      <w:r w:rsidR="00F955E8">
        <w:rPr>
          <w:rFonts w:ascii="Times New Roman" w:cs="Times New Roman" w:hAnsi="Times New Roman"/>
          <w:sz w:val="30"/>
          <w:szCs w:val="30"/>
        </w:rPr>
        <w:t>е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чем за один рабочий день до даты завершения подачи заявок путем формирования в ГИИС «Эле</w:t>
      </w:r>
      <w:r w:rsidRPr="006612FA">
        <w:rPr>
          <w:rFonts w:ascii="Times New Roman" w:cs="Times New Roman" w:hAnsi="Times New Roman"/>
          <w:sz w:val="30"/>
          <w:szCs w:val="30"/>
        </w:rPr>
        <w:t>к</w:t>
      </w:r>
      <w:r w:rsidRPr="006612FA">
        <w:rPr>
          <w:rFonts w:ascii="Times New Roman" w:cs="Times New Roman" w:hAnsi="Times New Roman"/>
          <w:sz w:val="30"/>
          <w:szCs w:val="30"/>
        </w:rPr>
        <w:t>тронный бюджет» соответствующего разъяснения. Представленное Д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партаментом разъяснение положений объявления о проведении отбора не должно изменять суть информации, содержащейся в указанном об</w:t>
      </w:r>
      <w:r w:rsidRPr="006612FA">
        <w:rPr>
          <w:rFonts w:ascii="Times New Roman" w:cs="Times New Roman" w:hAnsi="Times New Roman"/>
          <w:sz w:val="30"/>
          <w:szCs w:val="30"/>
        </w:rPr>
        <w:t>ъ</w:t>
      </w:r>
      <w:r w:rsidRPr="006612FA">
        <w:rPr>
          <w:rFonts w:ascii="Times New Roman" w:cs="Times New Roman" w:hAnsi="Times New Roman"/>
          <w:sz w:val="30"/>
          <w:szCs w:val="30"/>
        </w:rPr>
        <w:t>явлении.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Доступ к разъяснению, формируемому в ГИИС «Электронный бюджет», предоставляется всем участникам отбора.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21. Протокол вскрытия заявок формируется на едином портале а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>томатически и подписывается усиленной квалифицированной эле</w:t>
      </w:r>
      <w:r w:rsidRPr="006612FA">
        <w:rPr>
          <w:rFonts w:ascii="Times New Roman" w:cs="Times New Roman" w:hAnsi="Times New Roman"/>
          <w:sz w:val="30"/>
          <w:szCs w:val="30"/>
        </w:rPr>
        <w:t>к</w:t>
      </w:r>
      <w:r w:rsidRPr="006612FA">
        <w:rPr>
          <w:rFonts w:ascii="Times New Roman" w:cs="Times New Roman" w:hAnsi="Times New Roman"/>
          <w:sz w:val="30"/>
          <w:szCs w:val="30"/>
        </w:rPr>
        <w:t>тронной подписью руководителя Департамента (уполномоченного им лица) в ГИИС «Электронный бюджет», а также размещается на едином портале не позднее одного рабочего дня, следующего за днем его по</w:t>
      </w:r>
      <w:r w:rsidRPr="006612FA">
        <w:rPr>
          <w:rFonts w:ascii="Times New Roman" w:cs="Times New Roman" w:hAnsi="Times New Roman"/>
          <w:sz w:val="30"/>
          <w:szCs w:val="30"/>
        </w:rPr>
        <w:t>д</w:t>
      </w:r>
      <w:r w:rsidRPr="006612FA">
        <w:rPr>
          <w:rFonts w:ascii="Times New Roman" w:cs="Times New Roman" w:hAnsi="Times New Roman"/>
          <w:sz w:val="30"/>
          <w:szCs w:val="30"/>
        </w:rPr>
        <w:t>писания.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22. Департамент не позднее пятого рабочего дня, следующего за днем вскрытия заявок, подписывает протокол вскрытия заявок, соде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жащий следующую информацию о поступивших для участия в отборе заявках: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регистрационный номер заявки;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дата и время поступления заявки;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полное наименование заявителя;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адрес юридического лица;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запрашиваемый участником отбора размер субсидии.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23. Заявка признается надлежащей, если она соответствует треб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ваниям, указанным в объявлении о проведении отбора, и при отсу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ствии оснований для отклонения заявки, указанных в пункте 24 насто</w:t>
      </w:r>
      <w:r w:rsidRPr="006612FA">
        <w:rPr>
          <w:rFonts w:ascii="Times New Roman" w:cs="Times New Roman" w:hAnsi="Times New Roman"/>
          <w:sz w:val="30"/>
          <w:szCs w:val="30"/>
        </w:rPr>
        <w:t>я</w:t>
      </w:r>
      <w:r w:rsidRPr="006612FA">
        <w:rPr>
          <w:rFonts w:ascii="Times New Roman" w:cs="Times New Roman" w:hAnsi="Times New Roman"/>
          <w:sz w:val="30"/>
          <w:szCs w:val="30"/>
        </w:rPr>
        <w:t>щего Положения.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24. Заявка отклоняется при наличии следующих оснований: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1) несоответствие участника отбора критериям и (или) требован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ям, установленным пунктами 12, 13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несоответствие представленной заявки и пакета документов, представленного к заявке, требованиям, установленным в объявлении о проведении отбора, предусмотренным настоящим Положением;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3) непредставление (представление не в полном объеме) докуме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тов, указанных в объявлении о проведении отбора, предусмотренных пунктом 15 настоящего Положения, за исключением тех документов, представление которых возможно по инициативе участников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4) недостоверность информации, содержащейся в документах, представленных участником отбора в целях подтверждения соотве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ствия критериям и требованиям, установленным пунктами 12 и (или) 13 настоящего Положения;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5) подача участником отбора заявки после даты и (или) времени окончания подачи заявок, установленного в объявлении о проведении отбора;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6) представление участником отбора документов, имеющих по</w:t>
      </w:r>
      <w:r w:rsidRPr="006612FA">
        <w:rPr>
          <w:rFonts w:ascii="Times New Roman" w:cs="Times New Roman" w:hAnsi="Times New Roman"/>
          <w:sz w:val="30"/>
          <w:szCs w:val="30"/>
        </w:rPr>
        <w:t>д</w:t>
      </w:r>
      <w:r w:rsidRPr="006612FA">
        <w:rPr>
          <w:rFonts w:ascii="Times New Roman" w:cs="Times New Roman" w:hAnsi="Times New Roman"/>
          <w:sz w:val="30"/>
          <w:szCs w:val="30"/>
        </w:rPr>
        <w:t>чистки, приписки, исправления, зачеркнутые слова (цифры), технич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ские ошибки, а также документов, которые не поддаются прочтению;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7) недостаточность лимитов бюджетных обязательств, указанных в пункте 6 настоящего Положения, с учетом очередности поступления заявок.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25. В случае если в целях полного,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там и информации, Департаментом осуществляется запрос у участника отбора разъяснения в отношении документов и информации с использ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ванием ГИИС «Электронный бюджет».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 запросе Департамент устанавливает срок представления учас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ником отбора разъяснения в отношении документов и информации, к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торый должен составлять не менее двух рабочих дней со дня, следу</w:t>
      </w:r>
      <w:r w:rsidRPr="006612FA">
        <w:rPr>
          <w:rFonts w:ascii="Times New Roman" w:cs="Times New Roman" w:hAnsi="Times New Roman"/>
          <w:sz w:val="30"/>
          <w:szCs w:val="30"/>
        </w:rPr>
        <w:t>ю</w:t>
      </w:r>
      <w:r w:rsidRPr="006612FA">
        <w:rPr>
          <w:rFonts w:ascii="Times New Roman" w:cs="Times New Roman" w:hAnsi="Times New Roman"/>
          <w:sz w:val="30"/>
          <w:szCs w:val="30"/>
        </w:rPr>
        <w:t>щего за днем размещения соответствующего запроса.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 отбора формирует и представляет в ГИИС «Электро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ный бюджет» информацию и запрашиваемые документы в сроки, уст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новленные соответствующим запросом, с учетом положений абзаца второго настоящего пункта.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 случае если участник отбора в ответ на запрос не представил з</w:t>
      </w:r>
      <w:r w:rsidRPr="006612FA">
        <w:rPr>
          <w:rFonts w:ascii="Times New Roman" w:cs="Times New Roman" w:hAnsi="Times New Roman"/>
          <w:sz w:val="30"/>
          <w:szCs w:val="30"/>
        </w:rPr>
        <w:t>а</w:t>
      </w:r>
      <w:r w:rsidRPr="006612FA">
        <w:rPr>
          <w:rFonts w:ascii="Times New Roman" w:cs="Times New Roman" w:hAnsi="Times New Roman"/>
          <w:sz w:val="30"/>
          <w:szCs w:val="30"/>
        </w:rPr>
        <w:t>прашиваемые документы и информацию в срок, установленный соо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ветствующим запросом, информация об этом включается в протокол подведения итогов отбора.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26. Отбор признается несостоявшимся в следующих случаях: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по окончании срока подачи заявок, указанного в объявлении              о проведении отбора, не подано ни одной заявки;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по результатам рассмотрения заявок отклонены все заявки.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27. Победители отбора определяются на основании сформирова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в электронной форме в ГИИС «Электронный бюджет» заявок, и</w:t>
      </w:r>
      <w:r w:rsidRPr="006612FA">
        <w:rPr>
          <w:rFonts w:ascii="Times New Roman" w:cs="Times New Roman" w:hAnsi="Times New Roman"/>
          <w:sz w:val="30"/>
          <w:szCs w:val="30"/>
        </w:rPr>
        <w:t>с</w:t>
      </w:r>
      <w:r w:rsidRPr="006612FA">
        <w:rPr>
          <w:rFonts w:ascii="Times New Roman" w:cs="Times New Roman" w:hAnsi="Times New Roman"/>
          <w:sz w:val="30"/>
          <w:szCs w:val="30"/>
        </w:rPr>
        <w:t>ходя из очередности поступления заявок.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28. В целях завершения отбора и определения победителей отбора формируется протокол подведения итогов отбора, включающий след</w:t>
      </w:r>
      <w:r w:rsidRPr="006612FA">
        <w:rPr>
          <w:rFonts w:ascii="Times New Roman" w:cs="Times New Roman" w:hAnsi="Times New Roman"/>
          <w:sz w:val="30"/>
          <w:szCs w:val="30"/>
        </w:rPr>
        <w:t>у</w:t>
      </w:r>
      <w:r w:rsidRPr="006612FA">
        <w:rPr>
          <w:rFonts w:ascii="Times New Roman" w:cs="Times New Roman" w:hAnsi="Times New Roman"/>
          <w:sz w:val="30"/>
          <w:szCs w:val="30"/>
        </w:rPr>
        <w:t>ющую информацию: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дата, время и место рассмотрения заявок;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информация об участниках отбора, заявки которых были рассмо</w:t>
      </w:r>
      <w:r w:rsidRPr="006612FA">
        <w:rPr>
          <w:rFonts w:ascii="Times New Roman" w:cs="Times New Roman" w:hAnsi="Times New Roman"/>
          <w:sz w:val="30"/>
          <w:szCs w:val="30"/>
        </w:rPr>
        <w:t>т</w:t>
      </w:r>
      <w:r w:rsidRPr="006612FA">
        <w:rPr>
          <w:rFonts w:ascii="Times New Roman" w:cs="Times New Roman" w:hAnsi="Times New Roman"/>
          <w:sz w:val="30"/>
          <w:szCs w:val="30"/>
        </w:rPr>
        <w:t>рены;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информация об участниках отбора, заявки которых были отклон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ны, с указанием причин их отклонения, в том числе положений объя</w:t>
      </w:r>
      <w:r w:rsidRPr="006612FA">
        <w:rPr>
          <w:rFonts w:ascii="Times New Roman" w:cs="Times New Roman" w:hAnsi="Times New Roman"/>
          <w:sz w:val="30"/>
          <w:szCs w:val="30"/>
        </w:rPr>
        <w:t>в</w:t>
      </w:r>
      <w:r w:rsidRPr="006612FA">
        <w:rPr>
          <w:rFonts w:ascii="Times New Roman" w:cs="Times New Roman" w:hAnsi="Times New Roman"/>
          <w:sz w:val="30"/>
          <w:szCs w:val="30"/>
        </w:rPr>
        <w:t>ления о проведении отбора, которым не соответствуют заявки;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наименование получателей субсидии, с которым заключается д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говор о предоставлении субсидии, и размер предоставляемой им субс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дии.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29. Протокол подведения итогов отбора формируется на едином портале автоматически на основании результатов определения побед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теля (победителей) отбора, подписывается усиленной квалифицирова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но</w:t>
      </w:r>
      <w:r w:rsidR="00F955E8">
        <w:rPr>
          <w:rFonts w:ascii="Times New Roman" w:cs="Times New Roman" w:hAnsi="Times New Roman"/>
          <w:sz w:val="30"/>
          <w:szCs w:val="30"/>
        </w:rPr>
        <w:t>й</w:t>
      </w:r>
      <w:r w:rsidRPr="006612FA">
        <w:rPr>
          <w:rFonts w:ascii="Times New Roman" w:cs="Times New Roman" w:hAnsi="Times New Roman"/>
          <w:sz w:val="30"/>
          <w:szCs w:val="30"/>
        </w:rPr>
        <w:t xml:space="preserve"> электронной подписью руководителя Департамента (уполномоче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ного им лица) в ГИИС «Электронный бюджет» и размещается на ед</w:t>
      </w:r>
      <w:r w:rsidRPr="006612FA">
        <w:rPr>
          <w:rFonts w:ascii="Times New Roman" w:cs="Times New Roman" w:hAnsi="Times New Roman"/>
          <w:sz w:val="30"/>
          <w:szCs w:val="30"/>
        </w:rPr>
        <w:t>и</w:t>
      </w:r>
      <w:r w:rsidRPr="006612FA">
        <w:rPr>
          <w:rFonts w:ascii="Times New Roman" w:cs="Times New Roman" w:hAnsi="Times New Roman"/>
          <w:sz w:val="30"/>
          <w:szCs w:val="30"/>
        </w:rPr>
        <w:t>ном портале и Сайте не позднее одного рабочего дня, следующего</w:t>
      </w:r>
      <w:r w:rsidR="00F955E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612FA">
        <w:rPr>
          <w:rFonts w:ascii="Times New Roman" w:cs="Times New Roman" w:hAnsi="Times New Roman"/>
          <w:sz w:val="30"/>
          <w:szCs w:val="30"/>
        </w:rPr>
        <w:t xml:space="preserve"> за днем его подписания.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Внесение изменений в протокол подведения итогов отбора ос</w:t>
      </w:r>
      <w:r w:rsidRPr="006612FA">
        <w:rPr>
          <w:rFonts w:ascii="Times New Roman" w:cs="Times New Roman" w:hAnsi="Times New Roman"/>
          <w:sz w:val="30"/>
          <w:szCs w:val="30"/>
        </w:rPr>
        <w:t>у</w:t>
      </w:r>
      <w:r w:rsidRPr="006612FA">
        <w:rPr>
          <w:rFonts w:ascii="Times New Roman" w:cs="Times New Roman" w:hAnsi="Times New Roman"/>
          <w:sz w:val="30"/>
          <w:szCs w:val="30"/>
        </w:rPr>
        <w:t xml:space="preserve">ществляется не позднее 10 календарных дней со дня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подписания первой версии протокола подведения итогов отбора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путем формирования новой версии протокола подведения итогов отбора с указанием причин внес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ния изменений.</w:t>
      </w:r>
    </w:p>
    <w:p w:rsidP="006612FA" w:rsidR="00EF2BDC" w:rsidRDefault="00EF2BDC" w:rsidRPr="006612F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30.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 xml:space="preserve">На основании протокола подведения итогов отбора в течение двух рабочих дней с даты формирования на едином портале протокола </w:t>
      </w:r>
      <w:r w:rsidRPr="006612FA">
        <w:rPr>
          <w:rFonts w:ascii="Times New Roman" w:cs="Times New Roman" w:hAnsi="Times New Roman"/>
          <w:sz w:val="30"/>
          <w:szCs w:val="30"/>
        </w:rPr>
        <w:lastRenderedPageBreak/>
        <w:t>подведения итогов отбора Департамент принимает решение о пред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 xml:space="preserve">ставлении субсидии с указанием размера предоставляемой субсидии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612FA">
        <w:rPr>
          <w:rFonts w:ascii="Times New Roman" w:cs="Times New Roman" w:hAnsi="Times New Roman"/>
          <w:sz w:val="30"/>
          <w:szCs w:val="30"/>
        </w:rPr>
        <w:t>в отношении каждого победителя отбора, определенного в соответствии с пунктом 36 настоящего Положения, и (или) решение об отклонении заявок, которые оформляются приказами руководителя Департамента.</w:t>
      </w:r>
      <w:proofErr w:type="gramEnd"/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Решение об отклонении заявок должно содержать причины прин</w:t>
      </w:r>
      <w:r w:rsidRPr="006612FA">
        <w:rPr>
          <w:rFonts w:ascii="Times New Roman" w:cs="Times New Roman" w:hAnsi="Times New Roman"/>
          <w:sz w:val="30"/>
          <w:szCs w:val="30"/>
        </w:rPr>
        <w:t>я</w:t>
      </w:r>
      <w:r w:rsidRPr="006612FA">
        <w:rPr>
          <w:rFonts w:ascii="Times New Roman" w:cs="Times New Roman" w:hAnsi="Times New Roman"/>
          <w:sz w:val="30"/>
          <w:szCs w:val="30"/>
        </w:rPr>
        <w:t>тия такого решения в отношении каждого участника отбора, заявка к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торого отклоняется.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31. Размещение Департаментом объявления об отмене проведения отбора в ГИИС «Электронный бюджет» допускается не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чем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612FA">
        <w:rPr>
          <w:rFonts w:ascii="Times New Roman" w:cs="Times New Roman" w:hAnsi="Times New Roman"/>
          <w:sz w:val="30"/>
          <w:szCs w:val="30"/>
        </w:rPr>
        <w:t>за три рабочих дня до даты окончания срока подачи заявок участниками отбора.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Департаме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та (уполномоченного им лица), размещается на едином портале и с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держит информацию о причинах отмены отбора.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Участники отбора, подавшие заявки на участие в отборе, инфо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мируются об отмене проведения отбора в ГИИС «Электронный бю</w:t>
      </w:r>
      <w:r w:rsidRPr="006612FA">
        <w:rPr>
          <w:rFonts w:ascii="Times New Roman" w:cs="Times New Roman" w:hAnsi="Times New Roman"/>
          <w:sz w:val="30"/>
          <w:szCs w:val="30"/>
        </w:rPr>
        <w:t>д</w:t>
      </w:r>
      <w:r w:rsidRPr="006612FA">
        <w:rPr>
          <w:rFonts w:ascii="Times New Roman" w:cs="Times New Roman" w:hAnsi="Times New Roman"/>
          <w:sz w:val="30"/>
          <w:szCs w:val="30"/>
        </w:rPr>
        <w:t>жет».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Отбор считается отмененным с момента размещения объявления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</w:t>
      </w:r>
      <w:r w:rsidRPr="006612FA">
        <w:rPr>
          <w:rFonts w:ascii="Times New Roman" w:cs="Times New Roman" w:hAnsi="Times New Roman"/>
          <w:sz w:val="30"/>
          <w:szCs w:val="30"/>
        </w:rPr>
        <w:t>о его отмене на едином портале.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32. Основаниями для отмены отбора являются: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1) изменение объема лимитов бюджетных обязательств, доведе</w:t>
      </w:r>
      <w:r w:rsidRPr="006612FA">
        <w:rPr>
          <w:rFonts w:ascii="Times New Roman" w:cs="Times New Roman" w:hAnsi="Times New Roman"/>
          <w:sz w:val="30"/>
          <w:szCs w:val="30"/>
        </w:rPr>
        <w:t>н</w:t>
      </w:r>
      <w:r w:rsidRPr="006612FA">
        <w:rPr>
          <w:rFonts w:ascii="Times New Roman" w:cs="Times New Roman" w:hAnsi="Times New Roman"/>
          <w:sz w:val="30"/>
          <w:szCs w:val="30"/>
        </w:rPr>
        <w:t>ных до Департамента, на цель, указанную в пункте 3 настоящего Пол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жения;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>2) необходимость изменения условий отбора, связанных с измен</w:t>
      </w:r>
      <w:r w:rsidRPr="006612FA">
        <w:rPr>
          <w:rFonts w:ascii="Times New Roman" w:cs="Times New Roman" w:hAnsi="Times New Roman"/>
          <w:sz w:val="30"/>
          <w:szCs w:val="30"/>
        </w:rPr>
        <w:t>е</w:t>
      </w:r>
      <w:r w:rsidRPr="006612FA">
        <w:rPr>
          <w:rFonts w:ascii="Times New Roman" w:cs="Times New Roman" w:hAnsi="Times New Roman"/>
          <w:sz w:val="30"/>
          <w:szCs w:val="30"/>
        </w:rPr>
        <w:t>ниями действующего законодательства.</w:t>
      </w:r>
    </w:p>
    <w:p w:rsidP="006612FA" w:rsidR="00EF2BDC" w:rsidRDefault="00EF2BDC" w:rsidRPr="006612F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12FA">
        <w:rPr>
          <w:rFonts w:ascii="Times New Roman" w:cs="Times New Roman" w:hAnsi="Times New Roman"/>
          <w:sz w:val="30"/>
          <w:szCs w:val="30"/>
        </w:rPr>
        <w:t xml:space="preserve">33. В случае признания отбора </w:t>
      </w:r>
      <w:proofErr w:type="gramStart"/>
      <w:r w:rsidRPr="006612FA">
        <w:rPr>
          <w:rFonts w:ascii="Times New Roman" w:cs="Times New Roman" w:hAnsi="Times New Roman"/>
          <w:sz w:val="30"/>
          <w:szCs w:val="30"/>
        </w:rPr>
        <w:t>несостоявшимся</w:t>
      </w:r>
      <w:proofErr w:type="gramEnd"/>
      <w:r w:rsidRPr="006612FA">
        <w:rPr>
          <w:rFonts w:ascii="Times New Roman" w:cs="Times New Roman" w:hAnsi="Times New Roman"/>
          <w:sz w:val="30"/>
          <w:szCs w:val="30"/>
        </w:rPr>
        <w:t xml:space="preserve"> Департамент</w:t>
      </w:r>
      <w:r w:rsidRPr="006612FA">
        <w:rPr>
          <w:sz w:val="30"/>
          <w:szCs w:val="30"/>
        </w:rPr>
        <w:t xml:space="preserve"> </w:t>
      </w:r>
      <w:r w:rsidRPr="006612FA">
        <w:rPr>
          <w:rFonts w:ascii="Times New Roman" w:cs="Times New Roman" w:hAnsi="Times New Roman"/>
          <w:sz w:val="30"/>
          <w:szCs w:val="30"/>
        </w:rPr>
        <w:t>о</w:t>
      </w:r>
      <w:r w:rsidRPr="006612FA">
        <w:rPr>
          <w:rFonts w:ascii="Times New Roman" w:cs="Times New Roman" w:hAnsi="Times New Roman"/>
          <w:sz w:val="30"/>
          <w:szCs w:val="30"/>
        </w:rPr>
        <w:t>р</w:t>
      </w:r>
      <w:r w:rsidRPr="006612FA">
        <w:rPr>
          <w:rFonts w:ascii="Times New Roman" w:cs="Times New Roman" w:hAnsi="Times New Roman"/>
          <w:sz w:val="30"/>
          <w:szCs w:val="30"/>
        </w:rPr>
        <w:t>ганизует проведение повторного отбора в соответствии с условиями настоящего Положения.</w:t>
      </w:r>
    </w:p>
    <w:p w:rsidP="006612FA" w:rsidR="00EF2BDC" w:rsidRDefault="00EF2BDC" w:rsidRPr="00134B56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6612FA" w:rsidR="00EF2BDC" w:rsidRDefault="00EF2BDC" w:rsidRPr="008D325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Pr="008D3250">
        <w:rPr>
          <w:rFonts w:ascii="Times New Roman" w:cs="Times New Roman" w:hAnsi="Times New Roman"/>
          <w:sz w:val="30"/>
          <w:szCs w:val="30"/>
        </w:rPr>
        <w:t>. Условия и порядок предоставления субсидии</w:t>
      </w:r>
    </w:p>
    <w:p w:rsidP="006612FA" w:rsidR="00EF2BDC" w:rsidRDefault="00EF2BDC" w:rsidRPr="008D3250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335">
        <w:rPr>
          <w:rFonts w:ascii="Times New Roman" w:cs="Times New Roman" w:hAnsi="Times New Roman"/>
          <w:sz w:val="30"/>
          <w:szCs w:val="30"/>
        </w:rPr>
        <w:t xml:space="preserve">34. </w:t>
      </w:r>
      <w:r w:rsidRPr="00736954">
        <w:rPr>
          <w:rFonts w:ascii="Times New Roman" w:cs="Times New Roman" w:hAnsi="Times New Roman"/>
          <w:sz w:val="30"/>
          <w:szCs w:val="30"/>
        </w:rPr>
        <w:t>К направлениям расходов, подлежащих финансовому обесп</w:t>
      </w:r>
      <w:r w:rsidRPr="00736954">
        <w:rPr>
          <w:rFonts w:ascii="Times New Roman" w:cs="Times New Roman" w:hAnsi="Times New Roman"/>
          <w:sz w:val="30"/>
          <w:szCs w:val="30"/>
        </w:rPr>
        <w:t>е</w:t>
      </w:r>
      <w:r w:rsidRPr="00736954">
        <w:rPr>
          <w:rFonts w:ascii="Times New Roman" w:cs="Times New Roman" w:hAnsi="Times New Roman"/>
          <w:sz w:val="30"/>
          <w:szCs w:val="30"/>
        </w:rPr>
        <w:t>чению за счет субсидии, относятся затраты по</w:t>
      </w:r>
      <w:r w:rsidRPr="00FE1335">
        <w:rPr>
          <w:rFonts w:ascii="Times New Roman" w:cs="Times New Roman" w:hAnsi="Times New Roman"/>
          <w:sz w:val="30"/>
          <w:szCs w:val="30"/>
        </w:rPr>
        <w:t xml:space="preserve"> уплате лизинговых пл</w:t>
      </w:r>
      <w:r w:rsidRPr="00FE1335">
        <w:rPr>
          <w:rFonts w:ascii="Times New Roman" w:cs="Times New Roman" w:hAnsi="Times New Roman"/>
          <w:sz w:val="30"/>
          <w:szCs w:val="30"/>
        </w:rPr>
        <w:t>а</w:t>
      </w:r>
      <w:r w:rsidRPr="00FE1335">
        <w:rPr>
          <w:rFonts w:ascii="Times New Roman" w:cs="Times New Roman" w:hAnsi="Times New Roman"/>
          <w:sz w:val="30"/>
          <w:szCs w:val="30"/>
        </w:rPr>
        <w:t xml:space="preserve">тежей по договорам финансовой аренды (лизинга) </w:t>
      </w:r>
      <w:r>
        <w:rPr>
          <w:rFonts w:ascii="Times New Roman" w:cs="Times New Roman" w:hAnsi="Times New Roman"/>
          <w:sz w:val="30"/>
          <w:szCs w:val="30"/>
        </w:rPr>
        <w:t xml:space="preserve">специализированной техники </w:t>
      </w:r>
      <w:r w:rsidRPr="00232731">
        <w:rPr>
          <w:rFonts w:ascii="Times New Roman" w:cs="Times New Roman" w:hAnsi="Times New Roman"/>
          <w:sz w:val="30"/>
          <w:szCs w:val="30"/>
        </w:rPr>
        <w:t>для выполнения работ по капитальному ремонту, ремонту, с</w:t>
      </w:r>
      <w:r w:rsidRPr="00232731">
        <w:rPr>
          <w:rFonts w:ascii="Times New Roman" w:cs="Times New Roman" w:hAnsi="Times New Roman"/>
          <w:sz w:val="30"/>
          <w:szCs w:val="30"/>
        </w:rPr>
        <w:t>о</w:t>
      </w:r>
      <w:r w:rsidRPr="00232731">
        <w:rPr>
          <w:rFonts w:ascii="Times New Roman" w:cs="Times New Roman" w:hAnsi="Times New Roman"/>
          <w:sz w:val="30"/>
          <w:szCs w:val="30"/>
        </w:rPr>
        <w:t>держанию улично-дорожной сети и (или) объектов внешнего благ</w:t>
      </w:r>
      <w:r w:rsidRPr="00232731">
        <w:rPr>
          <w:rFonts w:ascii="Times New Roman" w:cs="Times New Roman" w:hAnsi="Times New Roman"/>
          <w:sz w:val="30"/>
          <w:szCs w:val="30"/>
        </w:rPr>
        <w:t>о</w:t>
      </w:r>
      <w:r w:rsidRPr="00232731">
        <w:rPr>
          <w:rFonts w:ascii="Times New Roman" w:cs="Times New Roman" w:hAnsi="Times New Roman"/>
          <w:sz w:val="30"/>
          <w:szCs w:val="30"/>
        </w:rPr>
        <w:t>устройства.</w:t>
      </w:r>
    </w:p>
    <w:p w:rsidP="00EF2BDC" w:rsidR="00EF2BDC" w:rsidRDefault="00EF2BDC" w:rsidRPr="00BF2F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35. </w:t>
      </w:r>
      <w:r w:rsidRPr="00BF2F54">
        <w:rPr>
          <w:rFonts w:ascii="Times New Roman" w:cs="Times New Roman" w:hAnsi="Times New Roman"/>
          <w:sz w:val="30"/>
          <w:szCs w:val="30"/>
        </w:rPr>
        <w:t>Субсидия предоставляется на основании договора о предоста</w:t>
      </w:r>
      <w:r w:rsidRPr="00BF2F54">
        <w:rPr>
          <w:rFonts w:ascii="Times New Roman" w:cs="Times New Roman" w:hAnsi="Times New Roman"/>
          <w:sz w:val="30"/>
          <w:szCs w:val="30"/>
        </w:rPr>
        <w:t>в</w:t>
      </w:r>
      <w:r w:rsidRPr="00BF2F54">
        <w:rPr>
          <w:rFonts w:ascii="Times New Roman" w:cs="Times New Roman" w:hAnsi="Times New Roman"/>
          <w:sz w:val="30"/>
          <w:szCs w:val="30"/>
        </w:rPr>
        <w:t>лении субсидии, заключенного по типовой форме, установленной д</w:t>
      </w:r>
      <w:r w:rsidRPr="00BF2F54">
        <w:rPr>
          <w:rFonts w:ascii="Times New Roman" w:cs="Times New Roman" w:hAnsi="Times New Roman"/>
          <w:sz w:val="30"/>
          <w:szCs w:val="30"/>
        </w:rPr>
        <w:t>е</w:t>
      </w:r>
      <w:r w:rsidRPr="00BF2F54">
        <w:rPr>
          <w:rFonts w:ascii="Times New Roman" w:cs="Times New Roman" w:hAnsi="Times New Roman"/>
          <w:sz w:val="30"/>
          <w:szCs w:val="30"/>
        </w:rPr>
        <w:lastRenderedPageBreak/>
        <w:t xml:space="preserve">партаментом финансов администрации города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типовая форма, департамент финансов).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t>Одновременно с заключением договора о предоставлении субс</w:t>
      </w:r>
      <w:r w:rsidRPr="00BF2F54">
        <w:rPr>
          <w:rFonts w:ascii="Times New Roman" w:cs="Times New Roman" w:hAnsi="Times New Roman"/>
          <w:sz w:val="30"/>
          <w:szCs w:val="30"/>
        </w:rPr>
        <w:t>и</w:t>
      </w:r>
      <w:r w:rsidRPr="00BF2F54">
        <w:rPr>
          <w:rFonts w:ascii="Times New Roman" w:cs="Times New Roman" w:hAnsi="Times New Roman"/>
          <w:sz w:val="30"/>
          <w:szCs w:val="30"/>
        </w:rPr>
        <w:t>дии Департамент формирует и утверждает получателям субсидии планы мероприятий по достижению результатов предоставления субсидии, к</w:t>
      </w:r>
      <w:r w:rsidRPr="00BF2F54">
        <w:rPr>
          <w:rFonts w:ascii="Times New Roman" w:cs="Times New Roman" w:hAnsi="Times New Roman"/>
          <w:sz w:val="30"/>
          <w:szCs w:val="30"/>
        </w:rPr>
        <w:t>о</w:t>
      </w:r>
      <w:r w:rsidRPr="00BF2F54">
        <w:rPr>
          <w:rFonts w:ascii="Times New Roman" w:cs="Times New Roman" w:hAnsi="Times New Roman"/>
          <w:sz w:val="30"/>
          <w:szCs w:val="30"/>
        </w:rPr>
        <w:t>торые являются неотъемлемой их частью.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36</w:t>
      </w:r>
      <w:r w:rsidRPr="008D3250">
        <w:rPr>
          <w:rFonts w:ascii="Times New Roman" w:cs="Times New Roman" w:hAnsi="Times New Roman"/>
          <w:sz w:val="30"/>
          <w:szCs w:val="30"/>
        </w:rPr>
        <w:t>. Основаниями для отказа получателю субсидии в предоставл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нии субсидии являются: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1) несоответствие представленных </w:t>
      </w:r>
      <w:r>
        <w:rPr>
          <w:rFonts w:ascii="Times New Roman" w:cs="Times New Roman" w:hAnsi="Times New Roman"/>
          <w:sz w:val="30"/>
          <w:szCs w:val="30"/>
        </w:rPr>
        <w:t xml:space="preserve">получателем субсидии </w:t>
      </w:r>
      <w:r w:rsidRPr="008D3250">
        <w:rPr>
          <w:rFonts w:ascii="Times New Roman" w:cs="Times New Roman" w:hAnsi="Times New Roman"/>
          <w:sz w:val="30"/>
          <w:szCs w:val="30"/>
        </w:rPr>
        <w:t>док</w:t>
      </w:r>
      <w:r w:rsidRPr="008D3250">
        <w:rPr>
          <w:rFonts w:ascii="Times New Roman" w:cs="Times New Roman" w:hAnsi="Times New Roman"/>
          <w:sz w:val="30"/>
          <w:szCs w:val="30"/>
        </w:rPr>
        <w:t>у</w:t>
      </w:r>
      <w:r w:rsidRPr="008D3250">
        <w:rPr>
          <w:rFonts w:ascii="Times New Roman" w:cs="Times New Roman" w:hAnsi="Times New Roman"/>
          <w:sz w:val="30"/>
          <w:szCs w:val="30"/>
        </w:rPr>
        <w:t>ментов требованиям и критериям, определенным настоящим Полож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нием, или непредставление (представление не в полном объеме) указа</w:t>
      </w:r>
      <w:r w:rsidRPr="008D3250">
        <w:rPr>
          <w:rFonts w:ascii="Times New Roman" w:cs="Times New Roman" w:hAnsi="Times New Roman"/>
          <w:sz w:val="30"/>
          <w:szCs w:val="30"/>
        </w:rPr>
        <w:t>н</w:t>
      </w:r>
      <w:r w:rsidRPr="008D3250">
        <w:rPr>
          <w:rFonts w:ascii="Times New Roman" w:cs="Times New Roman" w:hAnsi="Times New Roman"/>
          <w:sz w:val="30"/>
          <w:szCs w:val="30"/>
        </w:rPr>
        <w:t>ных документов;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2) установление факта недостоверности представленной получат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лем субсидии информации.</w:t>
      </w:r>
    </w:p>
    <w:p w:rsidP="00134B56" w:rsidR="00EF2BDC" w:rsidRDefault="00EF2BDC" w:rsidRPr="00014C0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14C0A">
        <w:rPr>
          <w:rFonts w:ascii="Times New Roman" w:cs="Times New Roman" w:hAnsi="Times New Roman"/>
          <w:sz w:val="30"/>
          <w:szCs w:val="30"/>
        </w:rPr>
        <w:t xml:space="preserve">37. </w:t>
      </w:r>
      <w:proofErr w:type="gramStart"/>
      <w:r w:rsidRPr="00014C0A">
        <w:rPr>
          <w:rFonts w:ascii="Times New Roman" w:cs="Times New Roman" w:hAnsi="Times New Roman"/>
          <w:sz w:val="30"/>
          <w:szCs w:val="30"/>
        </w:rPr>
        <w:t>Размер субсидии определяется исходя из расчета среднего ра</w:t>
      </w:r>
      <w:r w:rsidRPr="00014C0A">
        <w:rPr>
          <w:rFonts w:ascii="Times New Roman" w:cs="Times New Roman" w:hAnsi="Times New Roman"/>
          <w:sz w:val="30"/>
          <w:szCs w:val="30"/>
        </w:rPr>
        <w:t>з</w:t>
      </w:r>
      <w:r w:rsidRPr="00014C0A">
        <w:rPr>
          <w:rFonts w:ascii="Times New Roman" w:cs="Times New Roman" w:hAnsi="Times New Roman"/>
          <w:sz w:val="30"/>
          <w:szCs w:val="30"/>
        </w:rPr>
        <w:t>мера лизинговых платежей,  сформированного на основании не менее трех коммерческих предложений, в пределах лимитов бюджетных а</w:t>
      </w:r>
      <w:r w:rsidRPr="00014C0A">
        <w:rPr>
          <w:rFonts w:ascii="Times New Roman" w:cs="Times New Roman" w:hAnsi="Times New Roman"/>
          <w:sz w:val="30"/>
          <w:szCs w:val="30"/>
        </w:rPr>
        <w:t>с</w:t>
      </w:r>
      <w:r w:rsidRPr="00014C0A">
        <w:rPr>
          <w:rFonts w:ascii="Times New Roman" w:cs="Times New Roman" w:hAnsi="Times New Roman"/>
          <w:sz w:val="30"/>
          <w:szCs w:val="30"/>
        </w:rPr>
        <w:t>сигнований, предусмотренных на эти цели в решении Красноярского городского Совета депутатов о бюджете города на соответствующий финансовый год и плановый период (сводной бюджетной росписи бю</w:t>
      </w:r>
      <w:r w:rsidRPr="00014C0A"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 xml:space="preserve">жета города) и утвержденных </w:t>
      </w:r>
      <w:r w:rsidRPr="00014C0A">
        <w:rPr>
          <w:rFonts w:ascii="Times New Roman" w:cs="Times New Roman" w:hAnsi="Times New Roman"/>
          <w:sz w:val="30"/>
          <w:szCs w:val="30"/>
        </w:rPr>
        <w:t>постановлени</w:t>
      </w:r>
      <w:r>
        <w:rPr>
          <w:rFonts w:ascii="Times New Roman" w:cs="Times New Roman" w:hAnsi="Times New Roman"/>
          <w:sz w:val="30"/>
          <w:szCs w:val="30"/>
        </w:rPr>
        <w:t>ем</w:t>
      </w:r>
      <w:r w:rsidRPr="00014C0A">
        <w:rPr>
          <w:rFonts w:ascii="Times New Roman" w:cs="Times New Roman" w:hAnsi="Times New Roman"/>
          <w:sz w:val="30"/>
          <w:szCs w:val="30"/>
        </w:rPr>
        <w:t xml:space="preserve"> администрации города об установлении предельного срока и объема средств</w:t>
      </w:r>
      <w:proofErr w:type="gramEnd"/>
      <w:r w:rsidRPr="00014C0A">
        <w:rPr>
          <w:rFonts w:ascii="Times New Roman" w:cs="Times New Roman" w:hAnsi="Times New Roman"/>
          <w:sz w:val="30"/>
          <w:szCs w:val="30"/>
        </w:rPr>
        <w:t xml:space="preserve"> для заключения соглашений о предоставлении субсидий на срок, превышающий срок действия утвержденных лимитов бюджетных обязательств (в случае его принятия в установленном порядке).</w:t>
      </w:r>
    </w:p>
    <w:p w:rsidP="00134B56" w:rsidR="00EF2BDC" w:rsidRDefault="00EF2BDC" w:rsidRPr="00FE13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1113">
        <w:rPr>
          <w:rFonts w:ascii="Times New Roman" w:cs="Times New Roman" w:hAnsi="Times New Roman"/>
          <w:sz w:val="30"/>
          <w:szCs w:val="30"/>
        </w:rPr>
        <w:t>38. Условием предоставления</w:t>
      </w:r>
      <w:r w:rsidRPr="003373D3">
        <w:rPr>
          <w:rFonts w:ascii="Times New Roman" w:cs="Times New Roman" w:hAnsi="Times New Roman"/>
          <w:sz w:val="30"/>
          <w:szCs w:val="30"/>
        </w:rPr>
        <w:t xml:space="preserve"> субсидии является заключение д</w:t>
      </w:r>
      <w:r w:rsidRPr="003373D3">
        <w:rPr>
          <w:rFonts w:ascii="Times New Roman" w:cs="Times New Roman" w:hAnsi="Times New Roman"/>
          <w:sz w:val="30"/>
          <w:szCs w:val="30"/>
        </w:rPr>
        <w:t>о</w:t>
      </w:r>
      <w:r w:rsidRPr="003373D3">
        <w:rPr>
          <w:rFonts w:ascii="Times New Roman" w:cs="Times New Roman" w:hAnsi="Times New Roman"/>
          <w:sz w:val="30"/>
          <w:szCs w:val="30"/>
        </w:rPr>
        <w:t xml:space="preserve">говора о предоставлении субсидии между Департаментом и </w:t>
      </w:r>
      <w:r w:rsidRPr="00FE1335">
        <w:rPr>
          <w:rFonts w:ascii="Times New Roman" w:cs="Times New Roman" w:hAnsi="Times New Roman"/>
          <w:sz w:val="30"/>
          <w:szCs w:val="30"/>
        </w:rPr>
        <w:t>победит</w:t>
      </w:r>
      <w:r w:rsidRPr="00FE1335">
        <w:rPr>
          <w:rFonts w:ascii="Times New Roman" w:cs="Times New Roman" w:hAnsi="Times New Roman"/>
          <w:sz w:val="30"/>
          <w:szCs w:val="30"/>
        </w:rPr>
        <w:t>е</w:t>
      </w:r>
      <w:r w:rsidRPr="00FE1335">
        <w:rPr>
          <w:rFonts w:ascii="Times New Roman" w:cs="Times New Roman" w:hAnsi="Times New Roman"/>
          <w:sz w:val="30"/>
          <w:szCs w:val="30"/>
        </w:rPr>
        <w:t>лем отбора.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39</w:t>
      </w:r>
      <w:r w:rsidRPr="008D3250">
        <w:rPr>
          <w:rFonts w:ascii="Times New Roman" w:cs="Times New Roman" w:hAnsi="Times New Roman"/>
          <w:sz w:val="30"/>
          <w:szCs w:val="30"/>
        </w:rPr>
        <w:t>. Для заключения договора</w:t>
      </w:r>
      <w:r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Pr="008D3250">
        <w:rPr>
          <w:rFonts w:ascii="Times New Roman" w:cs="Times New Roman" w:hAnsi="Times New Roman"/>
          <w:sz w:val="30"/>
          <w:szCs w:val="30"/>
        </w:rPr>
        <w:t xml:space="preserve"> Депа</w:t>
      </w:r>
      <w:r w:rsidRPr="008D3250">
        <w:rPr>
          <w:rFonts w:ascii="Times New Roman" w:cs="Times New Roman" w:hAnsi="Times New Roman"/>
          <w:sz w:val="30"/>
          <w:szCs w:val="30"/>
        </w:rPr>
        <w:t>р</w:t>
      </w:r>
      <w:r w:rsidRPr="008D3250">
        <w:rPr>
          <w:rFonts w:ascii="Times New Roman" w:cs="Times New Roman" w:hAnsi="Times New Roman"/>
          <w:sz w:val="30"/>
          <w:szCs w:val="30"/>
        </w:rPr>
        <w:t>тамент не позднее пяти рабочих дней, следующих за днем принятия р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шения о предоставлении субсидии, направляет два экземпляра проекта договора победителям отбора способом, указанным участником отбора в заявлении, для их подписания.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Победитель отбора не позднее двух рабочих дней со дня получ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ния проекта договора подписывает два экземпляра проекта договора, скрепляет их печатью (при ее наличии) и возвращает два экземпляра проекта договора на бумажном носителе в Департамент способом, ук</w:t>
      </w:r>
      <w:r w:rsidRPr="008D3250">
        <w:rPr>
          <w:rFonts w:ascii="Times New Roman" w:cs="Times New Roman" w:hAnsi="Times New Roman"/>
          <w:sz w:val="30"/>
          <w:szCs w:val="30"/>
        </w:rPr>
        <w:t>а</w:t>
      </w:r>
      <w:r w:rsidRPr="008D3250">
        <w:rPr>
          <w:rFonts w:ascii="Times New Roman" w:cs="Times New Roman" w:hAnsi="Times New Roman"/>
          <w:sz w:val="30"/>
          <w:szCs w:val="30"/>
        </w:rPr>
        <w:t xml:space="preserve">занным участником отбора в заявлении. 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Департамент не позднее трех рабочих дней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>с даты поступления</w:t>
      </w:r>
      <w:proofErr w:type="gramEnd"/>
      <w:r w:rsidRPr="008D3250">
        <w:rPr>
          <w:rFonts w:ascii="Times New Roman" w:cs="Times New Roman" w:hAnsi="Times New Roman"/>
          <w:sz w:val="30"/>
          <w:szCs w:val="30"/>
        </w:rPr>
        <w:t xml:space="preserve"> проектов договора в Департамент: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1) проводит проверку победителей отбора на соответствие треб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ваниям и критериям</w:t>
      </w:r>
      <w:r w:rsidRPr="008D3250">
        <w:rPr>
          <w:rFonts w:ascii="Times New Roman" w:cs="Times New Roman" w:hAnsi="Times New Roman"/>
          <w:sz w:val="30"/>
          <w:szCs w:val="30"/>
        </w:rPr>
        <w:t xml:space="preserve"> в порядке, установленном пунктом 18 настоящего Положения;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lastRenderedPageBreak/>
        <w:t>2) принимает решение о предоставлении субсидии путем подпис</w:t>
      </w:r>
      <w:r w:rsidRPr="008D3250">
        <w:rPr>
          <w:rFonts w:ascii="Times New Roman" w:cs="Times New Roman" w:hAnsi="Times New Roman"/>
          <w:sz w:val="30"/>
          <w:szCs w:val="30"/>
        </w:rPr>
        <w:t>а</w:t>
      </w:r>
      <w:r w:rsidRPr="008D3250">
        <w:rPr>
          <w:rFonts w:ascii="Times New Roman" w:cs="Times New Roman" w:hAnsi="Times New Roman"/>
          <w:sz w:val="30"/>
          <w:szCs w:val="30"/>
        </w:rPr>
        <w:t>ния, скрепления печатью Департамента двух экземпляров проекта дог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вора и направления одного экземпляра договора победителю отбора способом, указанным в заявлении, или об отказе в предоставлении су</w:t>
      </w:r>
      <w:r w:rsidRPr="008D3250">
        <w:rPr>
          <w:rFonts w:ascii="Times New Roman" w:cs="Times New Roman" w:hAnsi="Times New Roman"/>
          <w:sz w:val="30"/>
          <w:szCs w:val="30"/>
        </w:rPr>
        <w:t>б</w:t>
      </w:r>
      <w:r w:rsidRPr="008D3250">
        <w:rPr>
          <w:rFonts w:ascii="Times New Roman" w:cs="Times New Roman" w:hAnsi="Times New Roman"/>
          <w:sz w:val="30"/>
          <w:szCs w:val="30"/>
        </w:rPr>
        <w:t xml:space="preserve">сидии в соответствии с пунктом </w:t>
      </w:r>
      <w:r>
        <w:rPr>
          <w:rFonts w:ascii="Times New Roman" w:cs="Times New Roman" w:hAnsi="Times New Roman"/>
          <w:sz w:val="30"/>
          <w:szCs w:val="30"/>
        </w:rPr>
        <w:t>36</w:t>
      </w:r>
      <w:r w:rsidRPr="005B6299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настоящего Положения.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При наличии оснований для отказа </w:t>
      </w:r>
      <w:r>
        <w:rPr>
          <w:rFonts w:ascii="Times New Roman" w:cs="Times New Roman" w:hAnsi="Times New Roman"/>
          <w:sz w:val="30"/>
          <w:szCs w:val="30"/>
        </w:rPr>
        <w:t xml:space="preserve">в предоставлении субсидии </w:t>
      </w:r>
      <w:r w:rsidRPr="008D3250">
        <w:rPr>
          <w:rFonts w:ascii="Times New Roman" w:cs="Times New Roman" w:hAnsi="Times New Roman"/>
          <w:sz w:val="30"/>
          <w:szCs w:val="30"/>
        </w:rPr>
        <w:t xml:space="preserve">Департамент в течение одного рабочего дня принимает решение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>об о</w:t>
      </w:r>
      <w:r w:rsidRPr="008D3250">
        <w:rPr>
          <w:rFonts w:ascii="Times New Roman" w:cs="Times New Roman" w:hAnsi="Times New Roman"/>
          <w:sz w:val="30"/>
          <w:szCs w:val="30"/>
        </w:rPr>
        <w:t>т</w:t>
      </w:r>
      <w:r w:rsidRPr="008D3250">
        <w:rPr>
          <w:rFonts w:ascii="Times New Roman" w:cs="Times New Roman" w:hAnsi="Times New Roman"/>
          <w:sz w:val="30"/>
          <w:szCs w:val="30"/>
        </w:rPr>
        <w:t>мене решения о предоставлении субсидии в отношении данного поб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дителя отбора путем внесения изменений в решение о предоставлении</w:t>
      </w:r>
      <w:proofErr w:type="gramEnd"/>
      <w:r w:rsidRPr="008D3250">
        <w:rPr>
          <w:rFonts w:ascii="Times New Roman" w:cs="Times New Roman" w:hAnsi="Times New Roman"/>
          <w:sz w:val="30"/>
          <w:szCs w:val="30"/>
        </w:rPr>
        <w:t xml:space="preserve"> субсидии, принятого в соответствии с пунктом 30 настоящего Полож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ния.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Уведомление об отмене решения о предоставлении субсидии в ч</w:t>
      </w:r>
      <w:r w:rsidRPr="008D3250">
        <w:rPr>
          <w:rFonts w:ascii="Times New Roman" w:cs="Times New Roman" w:hAnsi="Times New Roman"/>
          <w:sz w:val="30"/>
          <w:szCs w:val="30"/>
        </w:rPr>
        <w:t>а</w:t>
      </w:r>
      <w:r w:rsidRPr="008D3250">
        <w:rPr>
          <w:rFonts w:ascii="Times New Roman" w:cs="Times New Roman" w:hAnsi="Times New Roman"/>
          <w:sz w:val="30"/>
          <w:szCs w:val="30"/>
        </w:rPr>
        <w:t>сти победителя отбора, в отношении которого имеются основания для отказа в предоставлении субсидии, с приложением копии вышеуказа</w:t>
      </w:r>
      <w:r w:rsidRPr="008D3250">
        <w:rPr>
          <w:rFonts w:ascii="Times New Roman" w:cs="Times New Roman" w:hAnsi="Times New Roman"/>
          <w:sz w:val="30"/>
          <w:szCs w:val="30"/>
        </w:rPr>
        <w:t>н</w:t>
      </w:r>
      <w:r w:rsidRPr="008D3250">
        <w:rPr>
          <w:rFonts w:ascii="Times New Roman" w:cs="Times New Roman" w:hAnsi="Times New Roman"/>
          <w:sz w:val="30"/>
          <w:szCs w:val="30"/>
        </w:rPr>
        <w:t>ного решения направляется победителю отбора способом, указанным в заявлении, не позднее трех рабочих дней, следующих за днем принятия такого решения.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Победитель отбора считается уклонившимся от заключения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>дог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вора</w:t>
      </w:r>
      <w:proofErr w:type="gramEnd"/>
      <w:r w:rsidRPr="008D3250">
        <w:rPr>
          <w:rFonts w:ascii="Times New Roman" w:cs="Times New Roman" w:hAnsi="Times New Roman"/>
          <w:sz w:val="30"/>
          <w:szCs w:val="30"/>
        </w:rPr>
        <w:t xml:space="preserve"> в случае невозвращения подписанного со своей стороны экземпл</w:t>
      </w:r>
      <w:r w:rsidRPr="008D3250">
        <w:rPr>
          <w:rFonts w:ascii="Times New Roman" w:cs="Times New Roman" w:hAnsi="Times New Roman"/>
          <w:sz w:val="30"/>
          <w:szCs w:val="30"/>
        </w:rPr>
        <w:t>я</w:t>
      </w:r>
      <w:r w:rsidRPr="008D3250">
        <w:rPr>
          <w:rFonts w:ascii="Times New Roman" w:cs="Times New Roman" w:hAnsi="Times New Roman"/>
          <w:sz w:val="30"/>
          <w:szCs w:val="30"/>
        </w:rPr>
        <w:t>ра договора в срок, указанный в абзаце втором настоящего пункта.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В таком случае договор с победителем отбора не заключается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D3250">
        <w:rPr>
          <w:rFonts w:ascii="Times New Roman" w:cs="Times New Roman" w:hAnsi="Times New Roman"/>
          <w:sz w:val="30"/>
          <w:szCs w:val="30"/>
        </w:rPr>
        <w:t>и субсидия ему не предоставляется.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>установления факта признания победителя отбора</w:t>
      </w:r>
      <w:proofErr w:type="gramEnd"/>
      <w:r w:rsidRPr="008D3250">
        <w:rPr>
          <w:rFonts w:ascii="Times New Roman" w:cs="Times New Roman" w:hAnsi="Times New Roman"/>
          <w:sz w:val="30"/>
          <w:szCs w:val="30"/>
        </w:rPr>
        <w:t xml:space="preserve"> укл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нившимся от заключения договора Департамент в течение трех рабочих дней принимает решение о признании победителя отбора уклонивши</w:t>
      </w:r>
      <w:r w:rsidRPr="008D3250">
        <w:rPr>
          <w:rFonts w:ascii="Times New Roman" w:cs="Times New Roman" w:hAnsi="Times New Roman"/>
          <w:sz w:val="30"/>
          <w:szCs w:val="30"/>
        </w:rPr>
        <w:t>м</w:t>
      </w:r>
      <w:r w:rsidRPr="008D3250">
        <w:rPr>
          <w:rFonts w:ascii="Times New Roman" w:cs="Times New Roman" w:hAnsi="Times New Roman"/>
          <w:sz w:val="30"/>
          <w:szCs w:val="30"/>
        </w:rPr>
        <w:t>ся от заключения договора о предоставлении субсидии и об отмене р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шения о предоставлении субсидии в отношении данного победителя о</w:t>
      </w:r>
      <w:r w:rsidRPr="008D3250">
        <w:rPr>
          <w:rFonts w:ascii="Times New Roman" w:cs="Times New Roman" w:hAnsi="Times New Roman"/>
          <w:sz w:val="30"/>
          <w:szCs w:val="30"/>
        </w:rPr>
        <w:t>т</w:t>
      </w:r>
      <w:r w:rsidRPr="008D3250">
        <w:rPr>
          <w:rFonts w:ascii="Times New Roman" w:cs="Times New Roman" w:hAnsi="Times New Roman"/>
          <w:sz w:val="30"/>
          <w:szCs w:val="30"/>
        </w:rPr>
        <w:t>бора.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Решение об отмене решения о предоставлении субсидии в отн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 xml:space="preserve">шении победителя отбора, уклонившегося от заключения договора, оформляется приказом </w:t>
      </w:r>
      <w:r>
        <w:rPr>
          <w:rFonts w:ascii="Times New Roman" w:cs="Times New Roman" w:hAnsi="Times New Roman"/>
          <w:sz w:val="30"/>
          <w:szCs w:val="30"/>
        </w:rPr>
        <w:t xml:space="preserve">руководителя </w:t>
      </w:r>
      <w:r w:rsidRPr="008D3250">
        <w:rPr>
          <w:rFonts w:ascii="Times New Roman" w:cs="Times New Roman" w:hAnsi="Times New Roman"/>
          <w:sz w:val="30"/>
          <w:szCs w:val="30"/>
        </w:rPr>
        <w:t>Департамента.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Уведомление об отмене решения о предоставлении субсидии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D3250">
        <w:rPr>
          <w:rFonts w:ascii="Times New Roman" w:cs="Times New Roman" w:hAnsi="Times New Roman"/>
          <w:sz w:val="30"/>
          <w:szCs w:val="30"/>
        </w:rPr>
        <w:t xml:space="preserve"> с приложением копии вышеуказанного решения направляется побед</w:t>
      </w:r>
      <w:r w:rsidRPr="008D3250">
        <w:rPr>
          <w:rFonts w:ascii="Times New Roman" w:cs="Times New Roman" w:hAnsi="Times New Roman"/>
          <w:sz w:val="30"/>
          <w:szCs w:val="30"/>
        </w:rPr>
        <w:t>и</w:t>
      </w:r>
      <w:r w:rsidRPr="008D3250">
        <w:rPr>
          <w:rFonts w:ascii="Times New Roman" w:cs="Times New Roman" w:hAnsi="Times New Roman"/>
          <w:sz w:val="30"/>
          <w:szCs w:val="30"/>
        </w:rPr>
        <w:t>телю отбора, уклонившемуся от заключения договора, способом, ук</w:t>
      </w:r>
      <w:r w:rsidRPr="008D3250">
        <w:rPr>
          <w:rFonts w:ascii="Times New Roman" w:cs="Times New Roman" w:hAnsi="Times New Roman"/>
          <w:sz w:val="30"/>
          <w:szCs w:val="30"/>
        </w:rPr>
        <w:t>а</w:t>
      </w:r>
      <w:r w:rsidRPr="008D3250">
        <w:rPr>
          <w:rFonts w:ascii="Times New Roman" w:cs="Times New Roman" w:hAnsi="Times New Roman"/>
          <w:sz w:val="30"/>
          <w:szCs w:val="30"/>
        </w:rPr>
        <w:t>занным в заявлении, не позднее трех рабочих дней, следующих за днем принятия такого решения.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1113">
        <w:rPr>
          <w:rFonts w:ascii="Times New Roman" w:cs="Times New Roman" w:hAnsi="Times New Roman"/>
          <w:sz w:val="30"/>
          <w:szCs w:val="30"/>
        </w:rPr>
        <w:t>40. Договор</w:t>
      </w:r>
      <w:r w:rsidRPr="00FE1335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t>должен содержать: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значение результата предоставления субсидии;</w:t>
      </w:r>
    </w:p>
    <w:p w:rsidP="00F955E8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обязательное условие предоставления субсидии </w:t>
      </w:r>
      <w:r w:rsidR="00F955E8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t>согласие пол</w:t>
      </w:r>
      <w:r w:rsidRPr="008D3250">
        <w:rPr>
          <w:rFonts w:ascii="Times New Roman" w:cs="Times New Roman" w:hAnsi="Times New Roman"/>
          <w:sz w:val="30"/>
          <w:szCs w:val="30"/>
        </w:rPr>
        <w:t>у</w:t>
      </w:r>
      <w:r w:rsidRPr="008D3250">
        <w:rPr>
          <w:rFonts w:ascii="Times New Roman" w:cs="Times New Roman" w:hAnsi="Times New Roman"/>
          <w:sz w:val="30"/>
          <w:szCs w:val="30"/>
        </w:rPr>
        <w:t>чателей субсиди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Pr="00EF2BDC">
        <w:rPr>
          <w:rFonts w:ascii="Times New Roman" w:cs="Times New Roman" w:hAnsi="Times New Roman"/>
          <w:sz w:val="30"/>
          <w:szCs w:val="30"/>
        </w:rPr>
        <w:t xml:space="preserve">и лиц, получающих средства на основании договоров, заключенных с получателями субсидии, на осуществление </w:t>
      </w:r>
      <w:r w:rsidRPr="008D3250">
        <w:rPr>
          <w:rFonts w:ascii="Times New Roman" w:cs="Times New Roman" w:hAnsi="Times New Roman"/>
          <w:sz w:val="30"/>
          <w:szCs w:val="30"/>
        </w:rPr>
        <w:t>Департаме</w:t>
      </w:r>
      <w:r w:rsidRPr="008D3250">
        <w:rPr>
          <w:rFonts w:ascii="Times New Roman" w:cs="Times New Roman" w:hAnsi="Times New Roman"/>
          <w:sz w:val="30"/>
          <w:szCs w:val="30"/>
        </w:rPr>
        <w:t>н</w:t>
      </w:r>
      <w:r w:rsidRPr="008D3250">
        <w:rPr>
          <w:rFonts w:ascii="Times New Roman" w:cs="Times New Roman" w:hAnsi="Times New Roman"/>
          <w:sz w:val="30"/>
          <w:szCs w:val="30"/>
        </w:rPr>
        <w:t>том в их отношении проверки соблюдения порядка и условий пред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lastRenderedPageBreak/>
        <w:t>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268.1, 269.2 Бюдже</w:t>
      </w:r>
      <w:r w:rsidRPr="008D3250">
        <w:rPr>
          <w:rFonts w:ascii="Times New Roman" w:cs="Times New Roman" w:hAnsi="Times New Roman"/>
          <w:sz w:val="30"/>
          <w:szCs w:val="30"/>
        </w:rPr>
        <w:t>т</w:t>
      </w:r>
      <w:r w:rsidRPr="008D3250">
        <w:rPr>
          <w:rFonts w:ascii="Times New Roman" w:cs="Times New Roman" w:hAnsi="Times New Roman"/>
          <w:sz w:val="30"/>
          <w:szCs w:val="30"/>
        </w:rPr>
        <w:t>ного кодекса Российской Федерации;</w:t>
      </w:r>
      <w:proofErr w:type="gramEnd"/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условие о согласовании новых условий ил</w:t>
      </w:r>
      <w:r>
        <w:rPr>
          <w:rFonts w:ascii="Times New Roman" w:cs="Times New Roman" w:hAnsi="Times New Roman"/>
          <w:sz w:val="30"/>
          <w:szCs w:val="30"/>
        </w:rPr>
        <w:t>и о расторжении дог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вора при </w:t>
      </w:r>
      <w:proofErr w:type="spellStart"/>
      <w:r>
        <w:rPr>
          <w:rFonts w:ascii="Times New Roman" w:cs="Times New Roman" w:hAnsi="Times New Roman"/>
          <w:sz w:val="30"/>
          <w:szCs w:val="30"/>
        </w:rPr>
        <w:t>не</w:t>
      </w:r>
      <w:r w:rsidRPr="008D3250">
        <w:rPr>
          <w:rFonts w:ascii="Times New Roman" w:cs="Times New Roman" w:hAnsi="Times New Roman"/>
          <w:sz w:val="30"/>
          <w:szCs w:val="30"/>
        </w:rPr>
        <w:t>достижении</w:t>
      </w:r>
      <w:proofErr w:type="spellEnd"/>
      <w:r w:rsidRPr="008D3250">
        <w:rPr>
          <w:rFonts w:ascii="Times New Roman" w:cs="Times New Roman" w:hAnsi="Times New Roman"/>
          <w:sz w:val="30"/>
          <w:szCs w:val="30"/>
        </w:rPr>
        <w:t xml:space="preserve"> согласия по новым условиям в случае уменьш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ния Департаменту ранее доведенных лимитов бюджетных обязательств, приводящего к невозможности предоставления субсидии в размере, определенном в договоре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EF2BDC" w:rsidR="00EF2BDC" w:rsidRDefault="00EF2BDC" w:rsidRPr="00FE133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335">
        <w:rPr>
          <w:rFonts w:ascii="Times New Roman" w:cs="Times New Roman" w:hAnsi="Times New Roman"/>
          <w:sz w:val="30"/>
          <w:szCs w:val="30"/>
        </w:rPr>
        <w:t xml:space="preserve">условие о включении в договор (контракт) финансовой аренды (лизинга) </w:t>
      </w:r>
      <w:r>
        <w:rPr>
          <w:rFonts w:ascii="Times New Roman" w:cs="Times New Roman" w:hAnsi="Times New Roman"/>
          <w:sz w:val="30"/>
          <w:szCs w:val="30"/>
        </w:rPr>
        <w:t>специализированной техники</w:t>
      </w:r>
      <w:r w:rsidRPr="00FE1335">
        <w:rPr>
          <w:rFonts w:ascii="Times New Roman" w:cs="Times New Roman" w:hAnsi="Times New Roman"/>
          <w:sz w:val="30"/>
          <w:szCs w:val="30"/>
        </w:rPr>
        <w:t xml:space="preserve"> обязательства лизингодателя о поставке указанн</w:t>
      </w:r>
      <w:r>
        <w:rPr>
          <w:rFonts w:ascii="Times New Roman" w:cs="Times New Roman" w:hAnsi="Times New Roman"/>
          <w:sz w:val="30"/>
          <w:szCs w:val="30"/>
        </w:rPr>
        <w:t>ой техники в 2026 году</w:t>
      </w:r>
      <w:r w:rsidRPr="00FE1335">
        <w:rPr>
          <w:rFonts w:ascii="Times New Roman" w:cs="Times New Roman" w:hAnsi="Times New Roman"/>
          <w:sz w:val="30"/>
          <w:szCs w:val="30"/>
        </w:rPr>
        <w:t>;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335">
        <w:rPr>
          <w:rFonts w:ascii="Times New Roman" w:cs="Times New Roman" w:hAnsi="Times New Roman"/>
          <w:sz w:val="30"/>
          <w:szCs w:val="30"/>
        </w:rPr>
        <w:t xml:space="preserve">условие о включении в договор (контракт) финансовой аренды (лизинга) </w:t>
      </w:r>
      <w:r>
        <w:rPr>
          <w:rFonts w:ascii="Times New Roman" w:cs="Times New Roman" w:hAnsi="Times New Roman"/>
          <w:sz w:val="30"/>
          <w:szCs w:val="30"/>
        </w:rPr>
        <w:t>специализированной техники</w:t>
      </w:r>
      <w:r w:rsidRPr="00FE1335">
        <w:rPr>
          <w:rFonts w:ascii="Times New Roman" w:cs="Times New Roman" w:hAnsi="Times New Roman"/>
          <w:sz w:val="30"/>
          <w:szCs w:val="30"/>
        </w:rPr>
        <w:t xml:space="preserve"> обязательства лизингодателя по выплате штрафных санкций в случае нарушения сроков поставки </w:t>
      </w:r>
      <w:r>
        <w:rPr>
          <w:rFonts w:ascii="Times New Roman" w:cs="Times New Roman" w:hAnsi="Times New Roman"/>
          <w:sz w:val="30"/>
          <w:szCs w:val="30"/>
        </w:rPr>
        <w:t>сп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циализированной техники в 2026 году</w:t>
      </w:r>
      <w:r w:rsidRPr="00FE1335">
        <w:rPr>
          <w:rFonts w:ascii="Times New Roman" w:cs="Times New Roman" w:hAnsi="Times New Roman"/>
          <w:sz w:val="30"/>
          <w:szCs w:val="30"/>
        </w:rPr>
        <w:t>;</w:t>
      </w:r>
    </w:p>
    <w:p w:rsidP="00EF2BDC" w:rsidR="00EF2BDC" w:rsidRDefault="00EF2BD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65DCD">
        <w:rPr>
          <w:rFonts w:ascii="Times New Roman" w:cs="Times New Roman" w:hAnsi="Times New Roman"/>
          <w:sz w:val="30"/>
          <w:szCs w:val="30"/>
        </w:rPr>
        <w:t>запрет приобретения получателями субсидии, а также иными юридическими лицами, получающими средства на основании договоров (соглашений), заключенных с получателями субсидий, за счет средств субсидии иностранной валюты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FE1335">
        <w:rPr>
          <w:rFonts w:ascii="Times New Roman" w:cs="Times New Roman" w:hAnsi="Times New Roman"/>
          <w:sz w:val="30"/>
          <w:szCs w:val="30"/>
        </w:rPr>
        <w:t>за исключением операций, осуществл</w:t>
      </w:r>
      <w:r w:rsidRPr="00FE1335">
        <w:rPr>
          <w:rFonts w:ascii="Times New Roman" w:cs="Times New Roman" w:hAnsi="Times New Roman"/>
          <w:sz w:val="30"/>
          <w:szCs w:val="30"/>
        </w:rPr>
        <w:t>я</w:t>
      </w:r>
      <w:r w:rsidRPr="00FE1335">
        <w:rPr>
          <w:rFonts w:ascii="Times New Roman" w:cs="Times New Roman" w:hAnsi="Times New Roman"/>
          <w:sz w:val="30"/>
          <w:szCs w:val="30"/>
        </w:rPr>
        <w:t>емых в соответствии с валютным законодательством Российской Фед</w:t>
      </w:r>
      <w:r w:rsidRPr="00FE1335">
        <w:rPr>
          <w:rFonts w:ascii="Times New Roman" w:cs="Times New Roman" w:hAnsi="Times New Roman"/>
          <w:sz w:val="30"/>
          <w:szCs w:val="30"/>
        </w:rPr>
        <w:t>е</w:t>
      </w:r>
      <w:r w:rsidRPr="00FE1335">
        <w:rPr>
          <w:rFonts w:ascii="Times New Roman" w:cs="Times New Roman" w:hAnsi="Times New Roman"/>
          <w:sz w:val="30"/>
          <w:szCs w:val="30"/>
        </w:rPr>
        <w:t>рации при закупке (поставке) высокотехнологичного импортного об</w:t>
      </w:r>
      <w:r w:rsidRPr="00FE1335">
        <w:rPr>
          <w:rFonts w:ascii="Times New Roman" w:cs="Times New Roman" w:hAnsi="Times New Roman"/>
          <w:sz w:val="30"/>
          <w:szCs w:val="30"/>
        </w:rPr>
        <w:t>о</w:t>
      </w:r>
      <w:r w:rsidRPr="00FE1335">
        <w:rPr>
          <w:rFonts w:ascii="Times New Roman" w:cs="Times New Roman" w:hAnsi="Times New Roman"/>
          <w:sz w:val="30"/>
          <w:szCs w:val="30"/>
        </w:rPr>
        <w:t>рудования, сырья и комплектующих изделий, а также связанных с д</w:t>
      </w:r>
      <w:r w:rsidRPr="00FE1335">
        <w:rPr>
          <w:rFonts w:ascii="Times New Roman" w:cs="Times New Roman" w:hAnsi="Times New Roman"/>
          <w:sz w:val="30"/>
          <w:szCs w:val="30"/>
        </w:rPr>
        <w:t>о</w:t>
      </w:r>
      <w:r w:rsidRPr="00FE1335">
        <w:rPr>
          <w:rFonts w:ascii="Times New Roman" w:cs="Times New Roman" w:hAnsi="Times New Roman"/>
          <w:sz w:val="30"/>
          <w:szCs w:val="30"/>
        </w:rPr>
        <w:t>стижением результатов предоставления этих средств иных операций, определенных п</w:t>
      </w:r>
      <w:r>
        <w:rPr>
          <w:rFonts w:ascii="Times New Roman" w:cs="Times New Roman" w:hAnsi="Times New Roman"/>
          <w:sz w:val="30"/>
          <w:szCs w:val="30"/>
        </w:rPr>
        <w:t xml:space="preserve">унктом </w:t>
      </w:r>
      <w:r w:rsidRPr="00FE1335">
        <w:rPr>
          <w:rFonts w:ascii="Times New Roman" w:cs="Times New Roman" w:hAnsi="Times New Roman"/>
          <w:sz w:val="30"/>
          <w:szCs w:val="30"/>
        </w:rPr>
        <w:t>41</w:t>
      </w:r>
      <w:proofErr w:type="gramEnd"/>
      <w:r w:rsidRPr="00FE1335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EF2BDC" w:rsidR="00EF2BDC" w:rsidRDefault="00EF2BDC" w:rsidRPr="003E64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E6446">
        <w:rPr>
          <w:rFonts w:ascii="Times New Roman" w:cs="Times New Roman" w:hAnsi="Times New Roman"/>
          <w:sz w:val="30"/>
          <w:szCs w:val="30"/>
        </w:rPr>
        <w:t>При внесении изменений в договор о предоставлении субсидии или при его расторжении между Департаментом и получателем субс</w:t>
      </w:r>
      <w:r w:rsidRPr="003E6446">
        <w:rPr>
          <w:rFonts w:ascii="Times New Roman" w:cs="Times New Roman" w:hAnsi="Times New Roman"/>
          <w:sz w:val="30"/>
          <w:szCs w:val="30"/>
        </w:rPr>
        <w:t>и</w:t>
      </w:r>
      <w:r w:rsidRPr="003E6446">
        <w:rPr>
          <w:rFonts w:ascii="Times New Roman" w:cs="Times New Roman" w:hAnsi="Times New Roman"/>
          <w:sz w:val="30"/>
          <w:szCs w:val="30"/>
        </w:rPr>
        <w:t>дии заключается дополнительное соглашение к договору о предоста</w:t>
      </w:r>
      <w:r w:rsidRPr="003E6446">
        <w:rPr>
          <w:rFonts w:ascii="Times New Roman" w:cs="Times New Roman" w:hAnsi="Times New Roman"/>
          <w:sz w:val="30"/>
          <w:szCs w:val="30"/>
        </w:rPr>
        <w:t>в</w:t>
      </w:r>
      <w:r w:rsidRPr="003E6446">
        <w:rPr>
          <w:rFonts w:ascii="Times New Roman" w:cs="Times New Roman" w:hAnsi="Times New Roman"/>
          <w:sz w:val="30"/>
          <w:szCs w:val="30"/>
        </w:rPr>
        <w:t xml:space="preserve">лении субсидии или дополнительное соглашение о его расторжении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E6446">
        <w:rPr>
          <w:rFonts w:ascii="Times New Roman" w:cs="Times New Roman" w:hAnsi="Times New Roman"/>
          <w:sz w:val="30"/>
          <w:szCs w:val="30"/>
        </w:rPr>
        <w:t xml:space="preserve">в соответствии с типовой формой, установленной </w:t>
      </w:r>
      <w:r>
        <w:rPr>
          <w:rFonts w:ascii="Times New Roman" w:cs="Times New Roman" w:hAnsi="Times New Roman"/>
          <w:sz w:val="30"/>
          <w:szCs w:val="30"/>
        </w:rPr>
        <w:t>д</w:t>
      </w:r>
      <w:r w:rsidRPr="003E6446">
        <w:rPr>
          <w:rFonts w:ascii="Times New Roman" w:cs="Times New Roman" w:hAnsi="Times New Roman"/>
          <w:sz w:val="30"/>
          <w:szCs w:val="30"/>
        </w:rPr>
        <w:t>епартаментом ф</w:t>
      </w:r>
      <w:r w:rsidRPr="003E6446">
        <w:rPr>
          <w:rFonts w:ascii="Times New Roman" w:cs="Times New Roman" w:hAnsi="Times New Roman"/>
          <w:sz w:val="30"/>
          <w:szCs w:val="30"/>
        </w:rPr>
        <w:t>и</w:t>
      </w:r>
      <w:r w:rsidRPr="003E6446">
        <w:rPr>
          <w:rFonts w:ascii="Times New Roman" w:cs="Times New Roman" w:hAnsi="Times New Roman"/>
          <w:sz w:val="30"/>
          <w:szCs w:val="30"/>
        </w:rPr>
        <w:t>нансов.</w:t>
      </w:r>
    </w:p>
    <w:p w:rsidP="00EF2BDC" w:rsidR="00EF2BDC" w:rsidRDefault="00EF2BDC" w:rsidRPr="003E64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E6446">
        <w:rPr>
          <w:rFonts w:ascii="Times New Roman" w:cs="Times New Roman" w:hAnsi="Times New Roman"/>
          <w:sz w:val="30"/>
          <w:szCs w:val="30"/>
        </w:rPr>
        <w:t>При реорганизации получателя субсидии, являющегося юридич</w:t>
      </w:r>
      <w:r w:rsidRPr="003E6446">
        <w:rPr>
          <w:rFonts w:ascii="Times New Roman" w:cs="Times New Roman" w:hAnsi="Times New Roman"/>
          <w:sz w:val="30"/>
          <w:szCs w:val="30"/>
        </w:rPr>
        <w:t>е</w:t>
      </w:r>
      <w:r w:rsidRPr="003E6446">
        <w:rPr>
          <w:rFonts w:ascii="Times New Roman" w:cs="Times New Roman" w:hAnsi="Times New Roman"/>
          <w:sz w:val="30"/>
          <w:szCs w:val="30"/>
        </w:rPr>
        <w:t>ским лицом, в форме слияния, присоединения или преобразования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E6446">
        <w:rPr>
          <w:rFonts w:ascii="Times New Roman" w:cs="Times New Roman" w:hAnsi="Times New Roman"/>
          <w:sz w:val="30"/>
          <w:szCs w:val="30"/>
        </w:rPr>
        <w:t xml:space="preserve"> в договор о предоставлении субсидии вносятся изменения путем закл</w:t>
      </w:r>
      <w:r w:rsidRPr="003E6446">
        <w:rPr>
          <w:rFonts w:ascii="Times New Roman" w:cs="Times New Roman" w:hAnsi="Times New Roman"/>
          <w:sz w:val="30"/>
          <w:szCs w:val="30"/>
        </w:rPr>
        <w:t>ю</w:t>
      </w:r>
      <w:r w:rsidRPr="003E6446">
        <w:rPr>
          <w:rFonts w:ascii="Times New Roman" w:cs="Times New Roman" w:hAnsi="Times New Roman"/>
          <w:sz w:val="30"/>
          <w:szCs w:val="30"/>
        </w:rPr>
        <w:t>чения дополнительного соглашения к договору о предоставлении су</w:t>
      </w:r>
      <w:r w:rsidRPr="003E6446">
        <w:rPr>
          <w:rFonts w:ascii="Times New Roman" w:cs="Times New Roman" w:hAnsi="Times New Roman"/>
          <w:sz w:val="30"/>
          <w:szCs w:val="30"/>
        </w:rPr>
        <w:t>б</w:t>
      </w:r>
      <w:r w:rsidRPr="003E6446">
        <w:rPr>
          <w:rFonts w:ascii="Times New Roman" w:cs="Times New Roman" w:hAnsi="Times New Roman"/>
          <w:sz w:val="30"/>
          <w:szCs w:val="30"/>
        </w:rPr>
        <w:t>сидии в части перемены лица в обязательстве с указанием в договоре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E6446">
        <w:rPr>
          <w:rFonts w:ascii="Times New Roman" w:cs="Times New Roman" w:hAnsi="Times New Roman"/>
          <w:sz w:val="30"/>
          <w:szCs w:val="30"/>
        </w:rPr>
        <w:t>о предоставлении субсидии юридического лица, являющегося прав</w:t>
      </w:r>
      <w:r w:rsidRPr="003E6446">
        <w:rPr>
          <w:rFonts w:ascii="Times New Roman" w:cs="Times New Roman" w:hAnsi="Times New Roman"/>
          <w:sz w:val="30"/>
          <w:szCs w:val="30"/>
        </w:rPr>
        <w:t>о</w:t>
      </w:r>
      <w:r w:rsidRPr="003E6446">
        <w:rPr>
          <w:rFonts w:ascii="Times New Roman" w:cs="Times New Roman" w:hAnsi="Times New Roman"/>
          <w:sz w:val="30"/>
          <w:szCs w:val="30"/>
        </w:rPr>
        <w:t xml:space="preserve">преемником. </w:t>
      </w:r>
    </w:p>
    <w:p w:rsidP="00134B56" w:rsidR="00EF2BDC" w:rsidRDefault="00EF2BD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E6446">
        <w:rPr>
          <w:rFonts w:ascii="Times New Roman" w:cs="Times New Roman" w:hAnsi="Times New Roman"/>
          <w:sz w:val="30"/>
          <w:szCs w:val="30"/>
        </w:rPr>
        <w:t>При реорганизации получателя субсидии, являющегося юридич</w:t>
      </w:r>
      <w:r w:rsidRPr="003E6446">
        <w:rPr>
          <w:rFonts w:ascii="Times New Roman" w:cs="Times New Roman" w:hAnsi="Times New Roman"/>
          <w:sz w:val="30"/>
          <w:szCs w:val="30"/>
        </w:rPr>
        <w:t>е</w:t>
      </w:r>
      <w:r w:rsidRPr="003E6446">
        <w:rPr>
          <w:rFonts w:ascii="Times New Roman" w:cs="Times New Roman" w:hAnsi="Times New Roman"/>
          <w:sz w:val="30"/>
          <w:szCs w:val="30"/>
        </w:rPr>
        <w:t xml:space="preserve">ским лицом, в форме разделения, выделения, а также при ликвидации получателя субсидии, являющегося юридическим лицом, </w:t>
      </w:r>
      <w:r w:rsidRPr="00736954">
        <w:rPr>
          <w:rFonts w:ascii="Times New Roman" w:cs="Times New Roman" w:hAnsi="Times New Roman"/>
          <w:sz w:val="30"/>
          <w:szCs w:val="30"/>
        </w:rPr>
        <w:t>или прекр</w:t>
      </w:r>
      <w:r w:rsidRPr="00736954">
        <w:rPr>
          <w:rFonts w:ascii="Times New Roman" w:cs="Times New Roman" w:hAnsi="Times New Roman"/>
          <w:sz w:val="30"/>
          <w:szCs w:val="30"/>
        </w:rPr>
        <w:t>а</w:t>
      </w:r>
      <w:r w:rsidRPr="00736954">
        <w:rPr>
          <w:rFonts w:ascii="Times New Roman" w:cs="Times New Roman" w:hAnsi="Times New Roman"/>
          <w:sz w:val="30"/>
          <w:szCs w:val="30"/>
        </w:rPr>
        <w:t>щении деятельности получателя субсидии, являющегося индивидуал</w:t>
      </w:r>
      <w:r w:rsidRPr="00736954">
        <w:rPr>
          <w:rFonts w:ascii="Times New Roman" w:cs="Times New Roman" w:hAnsi="Times New Roman"/>
          <w:sz w:val="30"/>
          <w:szCs w:val="30"/>
        </w:rPr>
        <w:t>ь</w:t>
      </w:r>
      <w:r w:rsidRPr="00736954">
        <w:rPr>
          <w:rFonts w:ascii="Times New Roman" w:cs="Times New Roman" w:hAnsi="Times New Roman"/>
          <w:sz w:val="30"/>
          <w:szCs w:val="30"/>
        </w:rPr>
        <w:lastRenderedPageBreak/>
        <w:t>ным предпринимателем (за исключением индивидуального предприн</w:t>
      </w:r>
      <w:r w:rsidRPr="00736954">
        <w:rPr>
          <w:rFonts w:ascii="Times New Roman" w:cs="Times New Roman" w:hAnsi="Times New Roman"/>
          <w:sz w:val="30"/>
          <w:szCs w:val="30"/>
        </w:rPr>
        <w:t>и</w:t>
      </w:r>
      <w:r w:rsidRPr="00736954">
        <w:rPr>
          <w:rFonts w:ascii="Times New Roman" w:cs="Times New Roman" w:hAnsi="Times New Roman"/>
          <w:sz w:val="30"/>
          <w:szCs w:val="30"/>
        </w:rPr>
        <w:t xml:space="preserve">мателя, осуществляющего деятельность в качестве главы крестьянского (фермерского) хозяйства в соответствии с </w:t>
      </w:r>
      <w:hyperlink r:id="rId9" w:history="true">
        <w:r w:rsidRPr="00736954">
          <w:rPr>
            <w:rFonts w:ascii="Times New Roman" w:cs="Times New Roman" w:hAnsi="Times New Roman"/>
            <w:sz w:val="30"/>
            <w:szCs w:val="30"/>
          </w:rPr>
          <w:t>абзацем вторым пункта 5 ст</w:t>
        </w:r>
        <w:r w:rsidRPr="00736954">
          <w:rPr>
            <w:rFonts w:ascii="Times New Roman" w:cs="Times New Roman" w:hAnsi="Times New Roman"/>
            <w:sz w:val="30"/>
            <w:szCs w:val="30"/>
          </w:rPr>
          <w:t>а</w:t>
        </w:r>
        <w:r w:rsidRPr="00736954">
          <w:rPr>
            <w:rFonts w:ascii="Times New Roman" w:cs="Times New Roman" w:hAnsi="Times New Roman"/>
            <w:sz w:val="30"/>
            <w:szCs w:val="30"/>
          </w:rPr>
          <w:t>тьи 23</w:t>
        </w:r>
      </w:hyperlink>
      <w:r w:rsidRPr="00736954">
        <w:rPr>
          <w:rFonts w:ascii="Times New Roman" w:cs="Times New Roman" w:hAnsi="Times New Roman"/>
          <w:sz w:val="30"/>
          <w:szCs w:val="30"/>
        </w:rPr>
        <w:t xml:space="preserve"> Гражданского кодекса Российской Федерации), договор о пред</w:t>
      </w:r>
      <w:r w:rsidRPr="00736954">
        <w:rPr>
          <w:rFonts w:ascii="Times New Roman" w:cs="Times New Roman" w:hAnsi="Times New Roman"/>
          <w:sz w:val="30"/>
          <w:szCs w:val="30"/>
        </w:rPr>
        <w:t>о</w:t>
      </w:r>
      <w:r w:rsidRPr="00736954">
        <w:rPr>
          <w:rFonts w:ascii="Times New Roman" w:cs="Times New Roman" w:hAnsi="Times New Roman"/>
          <w:sz w:val="30"/>
          <w:szCs w:val="30"/>
        </w:rPr>
        <w:t>ставлении субсидии расторгается с формированием</w:t>
      </w:r>
      <w:proofErr w:type="gramEnd"/>
      <w:r w:rsidRPr="00736954">
        <w:rPr>
          <w:rFonts w:ascii="Times New Roman" w:cs="Times New Roman" w:hAnsi="Times New Roman"/>
          <w:sz w:val="30"/>
          <w:szCs w:val="30"/>
        </w:rPr>
        <w:t xml:space="preserve"> уведомления о ра</w:t>
      </w:r>
      <w:r w:rsidRPr="00736954">
        <w:rPr>
          <w:rFonts w:ascii="Times New Roman" w:cs="Times New Roman" w:hAnsi="Times New Roman"/>
          <w:sz w:val="30"/>
          <w:szCs w:val="30"/>
        </w:rPr>
        <w:t>с</w:t>
      </w:r>
      <w:r w:rsidRPr="00736954">
        <w:rPr>
          <w:rFonts w:ascii="Times New Roman" w:cs="Times New Roman" w:hAnsi="Times New Roman"/>
          <w:sz w:val="30"/>
          <w:szCs w:val="30"/>
        </w:rPr>
        <w:t>торжении договора о предоставлении субсидии в одностороннем поря</w:t>
      </w:r>
      <w:r w:rsidRPr="00736954">
        <w:rPr>
          <w:rFonts w:ascii="Times New Roman" w:cs="Times New Roman" w:hAnsi="Times New Roman"/>
          <w:sz w:val="30"/>
          <w:szCs w:val="30"/>
        </w:rPr>
        <w:t>д</w:t>
      </w:r>
      <w:r w:rsidRPr="00736954">
        <w:rPr>
          <w:rFonts w:ascii="Times New Roman" w:cs="Times New Roman" w:hAnsi="Times New Roman"/>
          <w:sz w:val="30"/>
          <w:szCs w:val="30"/>
        </w:rPr>
        <w:t xml:space="preserve">ке и акта </w:t>
      </w:r>
      <w:proofErr w:type="gramStart"/>
      <w:r w:rsidRPr="00736954">
        <w:rPr>
          <w:rFonts w:ascii="Times New Roman" w:cs="Times New Roman" w:hAnsi="Times New Roman"/>
          <w:sz w:val="30"/>
          <w:szCs w:val="30"/>
        </w:rPr>
        <w:t>об исполнении обязательств по договору о предоставлении субсидии с отражением информации о неисполненных получателем</w:t>
      </w:r>
      <w:proofErr w:type="gramEnd"/>
      <w:r w:rsidRPr="00736954">
        <w:rPr>
          <w:rFonts w:ascii="Times New Roman" w:cs="Times New Roman" w:hAnsi="Times New Roman"/>
          <w:sz w:val="30"/>
          <w:szCs w:val="30"/>
        </w:rPr>
        <w:t xml:space="preserve"> субсидии обязательствах, источником финансового обеспечения кот</w:t>
      </w:r>
      <w:r w:rsidRPr="00736954">
        <w:rPr>
          <w:rFonts w:ascii="Times New Roman" w:cs="Times New Roman" w:hAnsi="Times New Roman"/>
          <w:sz w:val="30"/>
          <w:szCs w:val="30"/>
        </w:rPr>
        <w:t>о</w:t>
      </w:r>
      <w:r w:rsidRPr="00736954">
        <w:rPr>
          <w:rFonts w:ascii="Times New Roman" w:cs="Times New Roman" w:hAnsi="Times New Roman"/>
          <w:sz w:val="30"/>
          <w:szCs w:val="30"/>
        </w:rPr>
        <w:t xml:space="preserve">рых является субсидия, и возврате неиспользованного остатка субсидии в бюджет города.  </w:t>
      </w:r>
    </w:p>
    <w:p w:rsidP="00134B56" w:rsidR="00EF2BDC" w:rsidRDefault="00EF2BDC" w:rsidRPr="00736954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F2BDC">
        <w:rPr>
          <w:rFonts w:ascii="Times New Roman" w:cs="Times New Roman" w:hAnsi="Times New Roman"/>
          <w:sz w:val="30"/>
          <w:szCs w:val="30"/>
        </w:rPr>
        <w:t>При прекращении деятельности получателя субсидии, являющег</w:t>
      </w:r>
      <w:r w:rsidRPr="00EF2BDC">
        <w:rPr>
          <w:rFonts w:ascii="Times New Roman" w:cs="Times New Roman" w:hAnsi="Times New Roman"/>
          <w:sz w:val="30"/>
          <w:szCs w:val="30"/>
        </w:rPr>
        <w:t>о</w:t>
      </w:r>
      <w:r w:rsidRPr="00EF2BDC">
        <w:rPr>
          <w:rFonts w:ascii="Times New Roman" w:cs="Times New Roman" w:hAnsi="Times New Roman"/>
          <w:sz w:val="30"/>
          <w:szCs w:val="30"/>
        </w:rPr>
        <w:t>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</w:t>
      </w:r>
      <w:r w:rsidRPr="00EF2BDC">
        <w:rPr>
          <w:rFonts w:ascii="Times New Roman" w:cs="Times New Roman" w:hAnsi="Times New Roman"/>
          <w:sz w:val="30"/>
          <w:szCs w:val="30"/>
        </w:rPr>
        <w:t>т</w:t>
      </w:r>
      <w:r w:rsidRPr="00EF2BDC">
        <w:rPr>
          <w:rFonts w:ascii="Times New Roman" w:cs="Times New Roman" w:hAnsi="Times New Roman"/>
          <w:sz w:val="30"/>
          <w:szCs w:val="30"/>
        </w:rPr>
        <w:t>ствии со статьей 18 Федерального закона «О крестьянском (ферме</w:t>
      </w:r>
      <w:r w:rsidRPr="00EF2BDC">
        <w:rPr>
          <w:rFonts w:ascii="Times New Roman" w:cs="Times New Roman" w:hAnsi="Times New Roman"/>
          <w:sz w:val="30"/>
          <w:szCs w:val="30"/>
        </w:rPr>
        <w:t>р</w:t>
      </w:r>
      <w:r w:rsidRPr="00EF2BDC">
        <w:rPr>
          <w:rFonts w:ascii="Times New Roman" w:cs="Times New Roman" w:hAnsi="Times New Roman"/>
          <w:sz w:val="30"/>
          <w:szCs w:val="30"/>
        </w:rPr>
        <w:t>ском) хозяйстве», в договор о предоставлении субсидии вносятся изм</w:t>
      </w:r>
      <w:r w:rsidRPr="00EF2BDC">
        <w:rPr>
          <w:rFonts w:ascii="Times New Roman" w:cs="Times New Roman" w:hAnsi="Times New Roman"/>
          <w:sz w:val="30"/>
          <w:szCs w:val="30"/>
        </w:rPr>
        <w:t>е</w:t>
      </w:r>
      <w:r w:rsidRPr="00EF2BDC">
        <w:rPr>
          <w:rFonts w:ascii="Times New Roman" w:cs="Times New Roman" w:hAnsi="Times New Roman"/>
          <w:sz w:val="30"/>
          <w:szCs w:val="30"/>
        </w:rPr>
        <w:t>нения путем заключения дополнительного соглашения к договору о предоставлении</w:t>
      </w:r>
      <w:proofErr w:type="gramEnd"/>
      <w:r w:rsidRPr="00EF2BDC">
        <w:rPr>
          <w:rFonts w:ascii="Times New Roman" w:cs="Times New Roman" w:hAnsi="Times New Roman"/>
          <w:sz w:val="30"/>
          <w:szCs w:val="30"/>
        </w:rPr>
        <w:t xml:space="preserve"> субсидии </w:t>
      </w:r>
      <w:proofErr w:type="gramStart"/>
      <w:r w:rsidRPr="00EF2BDC">
        <w:rPr>
          <w:rFonts w:ascii="Times New Roman" w:cs="Times New Roman" w:hAnsi="Times New Roman"/>
          <w:sz w:val="30"/>
          <w:szCs w:val="30"/>
        </w:rPr>
        <w:t>в части перемены лица в обязательстве с ук</w:t>
      </w:r>
      <w:r w:rsidRPr="00EF2BDC">
        <w:rPr>
          <w:rFonts w:ascii="Times New Roman" w:cs="Times New Roman" w:hAnsi="Times New Roman"/>
          <w:sz w:val="30"/>
          <w:szCs w:val="30"/>
        </w:rPr>
        <w:t>а</w:t>
      </w:r>
      <w:r w:rsidRPr="00EF2BDC">
        <w:rPr>
          <w:rFonts w:ascii="Times New Roman" w:cs="Times New Roman" w:hAnsi="Times New Roman"/>
          <w:sz w:val="30"/>
          <w:szCs w:val="30"/>
        </w:rPr>
        <w:t>занием стороны в договоре о предоставлении</w:t>
      </w:r>
      <w:proofErr w:type="gramEnd"/>
      <w:r w:rsidRPr="00EF2BDC">
        <w:rPr>
          <w:rFonts w:ascii="Times New Roman" w:cs="Times New Roman" w:hAnsi="Times New Roman"/>
          <w:sz w:val="30"/>
          <w:szCs w:val="30"/>
        </w:rPr>
        <w:t xml:space="preserve"> субсидии иного лица, я</w:t>
      </w:r>
      <w:r w:rsidRPr="00EF2BDC">
        <w:rPr>
          <w:rFonts w:ascii="Times New Roman" w:cs="Times New Roman" w:hAnsi="Times New Roman"/>
          <w:sz w:val="30"/>
          <w:szCs w:val="30"/>
        </w:rPr>
        <w:t>в</w:t>
      </w:r>
      <w:r w:rsidRPr="00EF2BDC">
        <w:rPr>
          <w:rFonts w:ascii="Times New Roman" w:cs="Times New Roman" w:hAnsi="Times New Roman"/>
          <w:sz w:val="30"/>
          <w:szCs w:val="30"/>
        </w:rPr>
        <w:t>ляющегося правопреемником.</w:t>
      </w:r>
    </w:p>
    <w:p w:rsidP="00134B56" w:rsidR="00EF2BDC" w:rsidRDefault="00EF2BD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36954">
        <w:rPr>
          <w:rFonts w:ascii="Times New Roman" w:cs="Times New Roman" w:hAnsi="Times New Roman"/>
          <w:sz w:val="30"/>
          <w:szCs w:val="30"/>
        </w:rPr>
        <w:t xml:space="preserve">41. </w:t>
      </w:r>
      <w:r w:rsidRPr="005A6175">
        <w:rPr>
          <w:rFonts w:ascii="Times New Roman" w:cs="Times New Roman" w:hAnsi="Times New Roman"/>
          <w:sz w:val="30"/>
          <w:szCs w:val="30"/>
        </w:rPr>
        <w:t>Результатом предоставления субсидии является уплата лизи</w:t>
      </w:r>
      <w:r w:rsidRPr="005A6175">
        <w:rPr>
          <w:rFonts w:ascii="Times New Roman" w:cs="Times New Roman" w:hAnsi="Times New Roman"/>
          <w:sz w:val="30"/>
          <w:szCs w:val="30"/>
        </w:rPr>
        <w:t>н</w:t>
      </w:r>
      <w:r w:rsidRPr="005A6175">
        <w:rPr>
          <w:rFonts w:ascii="Times New Roman" w:cs="Times New Roman" w:hAnsi="Times New Roman"/>
          <w:sz w:val="30"/>
          <w:szCs w:val="30"/>
        </w:rPr>
        <w:t>говых платежей, установленных договором финансовой аренды (лизи</w:t>
      </w:r>
      <w:r w:rsidRPr="005A6175">
        <w:rPr>
          <w:rFonts w:ascii="Times New Roman" w:cs="Times New Roman" w:hAnsi="Times New Roman"/>
          <w:sz w:val="30"/>
          <w:szCs w:val="30"/>
        </w:rPr>
        <w:t>н</w:t>
      </w:r>
      <w:r w:rsidRPr="005A6175">
        <w:rPr>
          <w:rFonts w:ascii="Times New Roman" w:cs="Times New Roman" w:hAnsi="Times New Roman"/>
          <w:sz w:val="30"/>
          <w:szCs w:val="30"/>
        </w:rPr>
        <w:t>га) специализированной техники, в 2026 году, результатом предоста</w:t>
      </w:r>
      <w:r w:rsidRPr="005A6175">
        <w:rPr>
          <w:rFonts w:ascii="Times New Roman" w:cs="Times New Roman" w:hAnsi="Times New Roman"/>
          <w:sz w:val="30"/>
          <w:szCs w:val="30"/>
        </w:rPr>
        <w:t>в</w:t>
      </w:r>
      <w:r w:rsidRPr="005A6175">
        <w:rPr>
          <w:rFonts w:ascii="Times New Roman" w:cs="Times New Roman" w:hAnsi="Times New Roman"/>
          <w:sz w:val="30"/>
          <w:szCs w:val="30"/>
        </w:rPr>
        <w:t>ления субсидии является также количество поставленной по договору финансовой аренды (лизинга) специализированной техники.</w:t>
      </w:r>
    </w:p>
    <w:p w:rsidP="00134B56" w:rsidR="00EF2BDC" w:rsidRDefault="00EF2BD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42</w:t>
      </w:r>
      <w:r w:rsidRPr="008D3250">
        <w:rPr>
          <w:rFonts w:ascii="Times New Roman" w:cs="Times New Roman" w:hAnsi="Times New Roman"/>
          <w:sz w:val="30"/>
          <w:szCs w:val="30"/>
        </w:rPr>
        <w:t xml:space="preserve">. Значение результата предоставления субсидии устанавливается </w:t>
      </w:r>
      <w:r w:rsidRPr="00BF2F54">
        <w:rPr>
          <w:rFonts w:ascii="Times New Roman" w:cs="Times New Roman" w:hAnsi="Times New Roman"/>
          <w:sz w:val="30"/>
          <w:szCs w:val="30"/>
        </w:rPr>
        <w:t>договором о предоставлении субсидии.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E1335">
        <w:rPr>
          <w:rFonts w:ascii="Times New Roman" w:cs="Times New Roman" w:hAnsi="Times New Roman"/>
          <w:sz w:val="30"/>
          <w:szCs w:val="30"/>
        </w:rPr>
        <w:t>43. Для перечисления субсидии получатели субсидии предоста</w:t>
      </w:r>
      <w:r w:rsidRPr="00FE1335">
        <w:rPr>
          <w:rFonts w:ascii="Times New Roman" w:cs="Times New Roman" w:hAnsi="Times New Roman"/>
          <w:sz w:val="30"/>
          <w:szCs w:val="30"/>
        </w:rPr>
        <w:t>в</w:t>
      </w:r>
      <w:r w:rsidRPr="00FE1335">
        <w:rPr>
          <w:rFonts w:ascii="Times New Roman" w:cs="Times New Roman" w:hAnsi="Times New Roman"/>
          <w:sz w:val="30"/>
          <w:szCs w:val="30"/>
        </w:rPr>
        <w:t>ляют в Департамент однократно заверенную копию договора (контра</w:t>
      </w:r>
      <w:r w:rsidRPr="00FE1335">
        <w:rPr>
          <w:rFonts w:ascii="Times New Roman" w:cs="Times New Roman" w:hAnsi="Times New Roman"/>
          <w:sz w:val="30"/>
          <w:szCs w:val="30"/>
        </w:rPr>
        <w:t>к</w:t>
      </w:r>
      <w:r w:rsidRPr="00FE1335">
        <w:rPr>
          <w:rFonts w:ascii="Times New Roman" w:cs="Times New Roman" w:hAnsi="Times New Roman"/>
          <w:sz w:val="30"/>
          <w:szCs w:val="30"/>
        </w:rPr>
        <w:t xml:space="preserve">та) финансовой аренды (лизинга) </w:t>
      </w:r>
      <w:r w:rsidRPr="00B10B21">
        <w:rPr>
          <w:rFonts w:ascii="Times New Roman" w:cs="Times New Roman" w:hAnsi="Times New Roman"/>
          <w:sz w:val="30"/>
          <w:szCs w:val="30"/>
        </w:rPr>
        <w:t>специализированной техники</w:t>
      </w:r>
      <w:r w:rsidRPr="00FE1335">
        <w:rPr>
          <w:rFonts w:ascii="Times New Roman" w:cs="Times New Roman" w:hAnsi="Times New Roman"/>
          <w:sz w:val="30"/>
          <w:szCs w:val="30"/>
        </w:rPr>
        <w:t>.</w:t>
      </w:r>
    </w:p>
    <w:p w:rsidP="00134B56" w:rsidR="00EF2BDC" w:rsidRDefault="00EF2BDC" w:rsidRPr="008D325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44</w:t>
      </w:r>
      <w:r w:rsidRPr="008D3250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 xml:space="preserve">Перечисление субсидии получателям субсидии осуществляется в порядке, предусмотренном пунктами </w:t>
      </w:r>
      <w:r w:rsidRPr="00FE1335">
        <w:rPr>
          <w:rFonts w:ascii="Times New Roman" w:cs="Times New Roman" w:hAnsi="Times New Roman"/>
          <w:sz w:val="30"/>
          <w:szCs w:val="30"/>
        </w:rPr>
        <w:t>45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FE1335">
        <w:rPr>
          <w:rFonts w:ascii="Times New Roman" w:cs="Times New Roman" w:hAnsi="Times New Roman"/>
          <w:sz w:val="30"/>
          <w:szCs w:val="30"/>
        </w:rPr>
        <w:t>47</w:t>
      </w:r>
      <w:r>
        <w:rPr>
          <w:rFonts w:ascii="Times New Roman" w:cs="Times New Roman" w:hAnsi="Times New Roman"/>
          <w:sz w:val="30"/>
          <w:szCs w:val="30"/>
        </w:rPr>
        <w:t xml:space="preserve"> настоящего Положения. </w:t>
      </w:r>
    </w:p>
    <w:p w:rsidP="00134B56" w:rsidR="00EF2BDC" w:rsidRDefault="00EF2BDC" w:rsidRPr="003B3E7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3E76">
        <w:rPr>
          <w:rFonts w:ascii="Times New Roman" w:cs="Times New Roman" w:hAnsi="Times New Roman"/>
          <w:sz w:val="30"/>
          <w:szCs w:val="30"/>
        </w:rPr>
        <w:t>45. Получатель субсидии не позднее 1</w:t>
      </w:r>
      <w:r w:rsidR="0099637F">
        <w:rPr>
          <w:rFonts w:ascii="Times New Roman" w:cs="Times New Roman" w:hAnsi="Times New Roman"/>
          <w:sz w:val="30"/>
          <w:szCs w:val="30"/>
        </w:rPr>
        <w:t>5</w:t>
      </w:r>
      <w:bookmarkStart w:id="1" w:name="_GoBack"/>
      <w:bookmarkEnd w:id="1"/>
      <w:r w:rsidR="00F955E8">
        <w:rPr>
          <w:rFonts w:ascii="Times New Roman" w:cs="Times New Roman" w:hAnsi="Times New Roman"/>
          <w:sz w:val="30"/>
          <w:szCs w:val="30"/>
        </w:rPr>
        <w:t>-го</w:t>
      </w:r>
      <w:r w:rsidRPr="003B3E76">
        <w:rPr>
          <w:rFonts w:ascii="Times New Roman" w:cs="Times New Roman" w:hAnsi="Times New Roman"/>
          <w:sz w:val="30"/>
          <w:szCs w:val="30"/>
        </w:rPr>
        <w:t xml:space="preserve"> числа месяца, предш</w:t>
      </w:r>
      <w:r w:rsidRPr="003B3E76">
        <w:rPr>
          <w:rFonts w:ascii="Times New Roman" w:cs="Times New Roman" w:hAnsi="Times New Roman"/>
          <w:sz w:val="30"/>
          <w:szCs w:val="30"/>
        </w:rPr>
        <w:t>е</w:t>
      </w:r>
      <w:r w:rsidRPr="003B3E76">
        <w:rPr>
          <w:rFonts w:ascii="Times New Roman" w:cs="Times New Roman" w:hAnsi="Times New Roman"/>
          <w:sz w:val="30"/>
          <w:szCs w:val="30"/>
        </w:rPr>
        <w:t>ствующего месяцу перечисления субсидии,  представляет в Департ</w:t>
      </w:r>
      <w:r w:rsidRPr="003B3E76">
        <w:rPr>
          <w:rFonts w:ascii="Times New Roman" w:cs="Times New Roman" w:hAnsi="Times New Roman"/>
          <w:sz w:val="30"/>
          <w:szCs w:val="30"/>
        </w:rPr>
        <w:t>а</w:t>
      </w:r>
      <w:r w:rsidRPr="003B3E76">
        <w:rPr>
          <w:rFonts w:ascii="Times New Roman" w:cs="Times New Roman" w:hAnsi="Times New Roman"/>
          <w:sz w:val="30"/>
          <w:szCs w:val="30"/>
        </w:rPr>
        <w:t xml:space="preserve">мент заявку с указанием размера платежа, подлежащего перечислению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</w:t>
      </w:r>
      <w:r w:rsidRPr="003B3E76">
        <w:rPr>
          <w:rFonts w:ascii="Times New Roman" w:cs="Times New Roman" w:hAnsi="Times New Roman"/>
          <w:sz w:val="30"/>
          <w:szCs w:val="30"/>
        </w:rPr>
        <w:t xml:space="preserve">в соответствии с договором финансовой аренды (лизинга) </w:t>
      </w:r>
      <w:r w:rsidRPr="00B10B21">
        <w:rPr>
          <w:rFonts w:ascii="Times New Roman" w:cs="Times New Roman" w:hAnsi="Times New Roman"/>
          <w:sz w:val="30"/>
          <w:szCs w:val="30"/>
        </w:rPr>
        <w:t>специализ</w:t>
      </w:r>
      <w:r w:rsidRPr="00B10B21">
        <w:rPr>
          <w:rFonts w:ascii="Times New Roman" w:cs="Times New Roman" w:hAnsi="Times New Roman"/>
          <w:sz w:val="30"/>
          <w:szCs w:val="30"/>
        </w:rPr>
        <w:t>и</w:t>
      </w:r>
      <w:r w:rsidRPr="00B10B21">
        <w:rPr>
          <w:rFonts w:ascii="Times New Roman" w:cs="Times New Roman" w:hAnsi="Times New Roman"/>
          <w:sz w:val="30"/>
          <w:szCs w:val="30"/>
        </w:rPr>
        <w:t>рованной техники</w:t>
      </w:r>
      <w:r w:rsidRPr="003B3E76">
        <w:rPr>
          <w:rFonts w:ascii="Times New Roman" w:cs="Times New Roman" w:hAnsi="Times New Roman"/>
          <w:sz w:val="30"/>
          <w:szCs w:val="30"/>
        </w:rPr>
        <w:t>.</w:t>
      </w:r>
    </w:p>
    <w:p w:rsidP="00134B56" w:rsidR="00EF2BDC" w:rsidRDefault="00EF2BD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3E76">
        <w:rPr>
          <w:rFonts w:ascii="Times New Roman" w:cs="Times New Roman" w:hAnsi="Times New Roman"/>
          <w:sz w:val="30"/>
          <w:szCs w:val="30"/>
        </w:rPr>
        <w:t>Департамент формирует и направляет в департамент финансов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до 18-го числа текущего месяца </w:t>
      </w:r>
      <w:r w:rsidRPr="008D3250">
        <w:rPr>
          <w:rFonts w:ascii="Times New Roman" w:cs="Times New Roman" w:hAnsi="Times New Roman"/>
          <w:sz w:val="30"/>
          <w:szCs w:val="30"/>
        </w:rPr>
        <w:t>заявку на</w:t>
      </w:r>
      <w:r>
        <w:rPr>
          <w:rFonts w:ascii="Times New Roman" w:cs="Times New Roman" w:hAnsi="Times New Roman"/>
          <w:sz w:val="30"/>
          <w:szCs w:val="30"/>
        </w:rPr>
        <w:t xml:space="preserve"> финансирование средств субс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дии на очередной месяц</w:t>
      </w:r>
      <w:r w:rsidRPr="008D3250">
        <w:rPr>
          <w:rFonts w:ascii="Times New Roman" w:cs="Times New Roman" w:hAnsi="Times New Roman"/>
          <w:sz w:val="30"/>
          <w:szCs w:val="30"/>
        </w:rPr>
        <w:t xml:space="preserve"> в соответствии с требованиями составления и ведения кассового плана исполнения бюджета города.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46</w:t>
      </w:r>
      <w:r w:rsidRPr="008D3250">
        <w:rPr>
          <w:rFonts w:ascii="Times New Roman" w:cs="Times New Roman" w:hAnsi="Times New Roman"/>
          <w:sz w:val="30"/>
          <w:szCs w:val="30"/>
        </w:rPr>
        <w:t>. Департамент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B3E76">
        <w:rPr>
          <w:rFonts w:ascii="Times New Roman" w:cs="Times New Roman" w:hAnsi="Times New Roman"/>
          <w:sz w:val="30"/>
          <w:szCs w:val="30"/>
        </w:rPr>
        <w:t>финансов в соответствии с заявкой и в пределах средств, предусмотренных на эти цели в бюджете города (сводной бюджетной росписи бюджета города), направляет денежные средства на лицевой счет Департамента.</w:t>
      </w:r>
    </w:p>
    <w:p w:rsidP="00EF2BDC" w:rsidR="00EF2BDC" w:rsidRDefault="00EF2BDC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47. </w:t>
      </w:r>
      <w:r w:rsidRPr="00436EA8">
        <w:rPr>
          <w:rFonts w:ascii="Times New Roman" w:cs="Times New Roman" w:hAnsi="Times New Roman"/>
          <w:sz w:val="30"/>
          <w:szCs w:val="30"/>
        </w:rPr>
        <w:t>Департамент в течение двух календарных дней после посту</w:t>
      </w:r>
      <w:r w:rsidRPr="00436EA8">
        <w:rPr>
          <w:rFonts w:ascii="Times New Roman" w:cs="Times New Roman" w:hAnsi="Times New Roman"/>
          <w:sz w:val="30"/>
          <w:szCs w:val="30"/>
        </w:rPr>
        <w:t>п</w:t>
      </w:r>
      <w:r w:rsidRPr="00436EA8">
        <w:rPr>
          <w:rFonts w:ascii="Times New Roman" w:cs="Times New Roman" w:hAnsi="Times New Roman"/>
          <w:sz w:val="30"/>
          <w:szCs w:val="30"/>
        </w:rPr>
        <w:t>ления денежных средств на лицевой счет направля</w:t>
      </w:r>
      <w:r>
        <w:rPr>
          <w:rFonts w:ascii="Times New Roman" w:cs="Times New Roman" w:hAnsi="Times New Roman"/>
          <w:sz w:val="30"/>
          <w:szCs w:val="30"/>
        </w:rPr>
        <w:t>ет средства субсидии получателю субсидии</w:t>
      </w:r>
      <w:r w:rsidRPr="00436EA8">
        <w:rPr>
          <w:rFonts w:ascii="Times New Roman" w:cs="Times New Roman" w:hAnsi="Times New Roman"/>
          <w:sz w:val="30"/>
          <w:szCs w:val="30"/>
        </w:rPr>
        <w:t xml:space="preserve"> согласно условиям заключенного договора </w:t>
      </w:r>
      <w:r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r w:rsidRPr="00436EA8">
        <w:rPr>
          <w:rFonts w:ascii="Times New Roman" w:cs="Times New Roman" w:hAnsi="Times New Roman"/>
          <w:sz w:val="30"/>
          <w:szCs w:val="30"/>
        </w:rPr>
        <w:t>на расчетные или корреспондентс</w:t>
      </w:r>
      <w:r>
        <w:rPr>
          <w:rFonts w:ascii="Times New Roman" w:cs="Times New Roman" w:hAnsi="Times New Roman"/>
          <w:sz w:val="30"/>
          <w:szCs w:val="30"/>
        </w:rPr>
        <w:t>кие счета, открытые получателем субсидии</w:t>
      </w:r>
      <w:r w:rsidRPr="00436EA8">
        <w:rPr>
          <w:rFonts w:ascii="Times New Roman" w:cs="Times New Roman" w:hAnsi="Times New Roman"/>
          <w:sz w:val="30"/>
          <w:szCs w:val="30"/>
        </w:rPr>
        <w:t xml:space="preserve"> в учреждениях Центрального банка Российской Федерации или кредитных организациях.</w:t>
      </w:r>
    </w:p>
    <w:p w:rsidP="00EF2BDC" w:rsidR="00EF2BDC" w:rsidRDefault="00EF2BDC" w:rsidRPr="008D3250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p w:rsidP="00EF2BDC" w:rsidR="00EF2BDC" w:rsidRDefault="00EF2BDC" w:rsidRPr="008D3250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>IV. Требования к предоставлению отчетности</w:t>
      </w:r>
    </w:p>
    <w:p w:rsidP="00EF2BDC" w:rsidR="00EF2BDC" w:rsidRDefault="00EF2BDC" w:rsidRPr="008D3250">
      <w:pPr>
        <w:pStyle w:val="ConsPlusTitle"/>
        <w:jc w:val="center"/>
        <w:outlineLvl w:val="1"/>
        <w:rPr>
          <w:sz w:val="30"/>
          <w:szCs w:val="30"/>
          <w:highlight w:val="cyan"/>
        </w:rPr>
      </w:pPr>
    </w:p>
    <w:p w:rsidP="00EF2BDC" w:rsidR="00EF2BDC" w:rsidRDefault="00EF2BDC" w:rsidRPr="00FE1335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48</w:t>
      </w:r>
      <w:r w:rsidRPr="00436EA8">
        <w:rPr>
          <w:rFonts w:ascii="Times New Roman" w:cs="Times New Roman" w:hAnsi="Times New Roman"/>
          <w:sz w:val="30"/>
          <w:szCs w:val="30"/>
        </w:rPr>
        <w:t>. Получатели субсиди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436EA8">
        <w:rPr>
          <w:rFonts w:ascii="Times New Roman" w:cs="Times New Roman" w:hAnsi="Times New Roman"/>
          <w:sz w:val="30"/>
          <w:szCs w:val="30"/>
        </w:rPr>
        <w:t xml:space="preserve"> представляют в Департамент следу</w:t>
      </w:r>
      <w:r w:rsidRPr="00436EA8">
        <w:rPr>
          <w:rFonts w:ascii="Times New Roman" w:cs="Times New Roman" w:hAnsi="Times New Roman"/>
          <w:sz w:val="30"/>
          <w:szCs w:val="30"/>
        </w:rPr>
        <w:t>ю</w:t>
      </w:r>
      <w:r w:rsidRPr="00436EA8">
        <w:rPr>
          <w:rFonts w:ascii="Times New Roman" w:cs="Times New Roman" w:hAnsi="Times New Roman"/>
          <w:sz w:val="30"/>
          <w:szCs w:val="30"/>
        </w:rPr>
        <w:t>щую отчетность (не позднее 5-го числа месяца, следующего за отче</w:t>
      </w:r>
      <w:r w:rsidRPr="00436EA8">
        <w:rPr>
          <w:rFonts w:ascii="Times New Roman" w:cs="Times New Roman" w:hAnsi="Times New Roman"/>
          <w:sz w:val="30"/>
          <w:szCs w:val="30"/>
        </w:rPr>
        <w:t>т</w:t>
      </w:r>
      <w:r w:rsidRPr="00436EA8">
        <w:rPr>
          <w:rFonts w:ascii="Times New Roman" w:cs="Times New Roman" w:hAnsi="Times New Roman"/>
          <w:sz w:val="30"/>
          <w:szCs w:val="30"/>
        </w:rPr>
        <w:t>ным кварталом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436EA8">
        <w:rPr>
          <w:rFonts w:ascii="Times New Roman" w:cs="Times New Roman" w:hAnsi="Times New Roman"/>
          <w:sz w:val="30"/>
          <w:szCs w:val="30"/>
        </w:rPr>
        <w:t xml:space="preserve"> и по итогам года </w:t>
      </w:r>
      <w:r>
        <w:rPr>
          <w:rFonts w:ascii="Times New Roman" w:cs="Times New Roman" w:hAnsi="Times New Roman"/>
          <w:sz w:val="30"/>
          <w:szCs w:val="30"/>
        </w:rPr>
        <w:t xml:space="preserve">– </w:t>
      </w:r>
      <w:r w:rsidRPr="00436EA8">
        <w:rPr>
          <w:rFonts w:ascii="Times New Roman" w:cs="Times New Roman" w:hAnsi="Times New Roman"/>
          <w:sz w:val="30"/>
          <w:szCs w:val="30"/>
        </w:rPr>
        <w:t>не позднее 20 января года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436EA8">
        <w:rPr>
          <w:rFonts w:ascii="Times New Roman" w:cs="Times New Roman" w:hAnsi="Times New Roman"/>
          <w:sz w:val="30"/>
          <w:szCs w:val="30"/>
        </w:rPr>
        <w:t xml:space="preserve"> следу</w:t>
      </w:r>
      <w:r w:rsidRPr="00436EA8">
        <w:rPr>
          <w:rFonts w:ascii="Times New Roman" w:cs="Times New Roman" w:hAnsi="Times New Roman"/>
          <w:sz w:val="30"/>
          <w:szCs w:val="30"/>
        </w:rPr>
        <w:t>ю</w:t>
      </w:r>
      <w:r w:rsidRPr="00436EA8">
        <w:rPr>
          <w:rFonts w:ascii="Times New Roman" w:cs="Times New Roman" w:hAnsi="Times New Roman"/>
          <w:sz w:val="30"/>
          <w:szCs w:val="30"/>
        </w:rPr>
        <w:t>щего за отчетным годом)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FE1335">
        <w:rPr>
          <w:rFonts w:ascii="Times New Roman" w:cs="Times New Roman" w:hAnsi="Times New Roman"/>
          <w:sz w:val="30"/>
          <w:szCs w:val="30"/>
        </w:rPr>
        <w:t>по формам, определенным типовой формой договора о предоставлении субсидии, установленной департаментом финансов:</w:t>
      </w:r>
    </w:p>
    <w:p w:rsidP="00EF2BDC" w:rsidR="00EF2BDC" w:rsidRDefault="00EF2BDC" w:rsidRPr="00436EA8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FE1335">
        <w:rPr>
          <w:rFonts w:ascii="Times New Roman" w:cs="Times New Roman" w:hAnsi="Times New Roman"/>
          <w:sz w:val="30"/>
          <w:szCs w:val="30"/>
        </w:rPr>
        <w:t>1) отчет о достижении значений результатов, установленных пунктом 41</w:t>
      </w:r>
      <w:r w:rsidRPr="00436EA8">
        <w:rPr>
          <w:rFonts w:ascii="Times New Roman" w:cs="Times New Roman" w:hAnsi="Times New Roman"/>
          <w:sz w:val="30"/>
          <w:szCs w:val="30"/>
        </w:rPr>
        <w:t xml:space="preserve"> настоящего Положения, значения которых устанавливаются в договоре о предоставлении субсиди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436EA8">
        <w:rPr>
          <w:rFonts w:ascii="Times New Roman" w:cs="Times New Roman" w:hAnsi="Times New Roman"/>
          <w:sz w:val="30"/>
          <w:szCs w:val="30"/>
        </w:rPr>
        <w:t>;</w:t>
      </w:r>
    </w:p>
    <w:p w:rsidP="00EF2BDC" w:rsidR="00EF2BDC" w:rsidRDefault="00EF2BDC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36EA8">
        <w:rPr>
          <w:rFonts w:ascii="Times New Roman" w:cs="Times New Roman" w:hAnsi="Times New Roman"/>
          <w:sz w:val="30"/>
          <w:szCs w:val="30"/>
        </w:rPr>
        <w:t>2) отчет об осуществлении расходов, источником финансового обеспечения которых является субсидия, по форме, установленной д</w:t>
      </w:r>
      <w:r w:rsidRPr="00436EA8">
        <w:rPr>
          <w:rFonts w:ascii="Times New Roman" w:cs="Times New Roman" w:hAnsi="Times New Roman"/>
          <w:sz w:val="30"/>
          <w:szCs w:val="30"/>
        </w:rPr>
        <w:t>о</w:t>
      </w:r>
      <w:r w:rsidRPr="00436EA8">
        <w:rPr>
          <w:rFonts w:ascii="Times New Roman" w:cs="Times New Roman" w:hAnsi="Times New Roman"/>
          <w:sz w:val="30"/>
          <w:szCs w:val="30"/>
        </w:rPr>
        <w:t>говором о предоставлении субсидии, с приложением копий платежных поручений, подтверждающих уплату лизинговых платежей в соотве</w:t>
      </w:r>
      <w:r w:rsidRPr="00436EA8">
        <w:rPr>
          <w:rFonts w:ascii="Times New Roman" w:cs="Times New Roman" w:hAnsi="Times New Roman"/>
          <w:sz w:val="30"/>
          <w:szCs w:val="30"/>
        </w:rPr>
        <w:t>т</w:t>
      </w:r>
      <w:r w:rsidRPr="00436EA8">
        <w:rPr>
          <w:rFonts w:ascii="Times New Roman" w:cs="Times New Roman" w:hAnsi="Times New Roman"/>
          <w:sz w:val="30"/>
          <w:szCs w:val="30"/>
        </w:rPr>
        <w:t xml:space="preserve">ствии с договором финансовой аренды (лизинга) </w:t>
      </w:r>
      <w:r w:rsidRPr="00B10B21">
        <w:rPr>
          <w:rFonts w:ascii="Times New Roman" w:cs="Times New Roman" w:hAnsi="Times New Roman"/>
          <w:sz w:val="30"/>
          <w:szCs w:val="30"/>
        </w:rPr>
        <w:t>специализированной техники</w:t>
      </w:r>
      <w:r w:rsidRPr="00436EA8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F2BDC" w:rsidR="00EF2BDC" w:rsidRDefault="00EF2BDC" w:rsidRPr="008D3250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49</w:t>
      </w:r>
      <w:r w:rsidRPr="008D3250">
        <w:rPr>
          <w:rFonts w:ascii="Times New Roman" w:cs="Times New Roman" w:hAnsi="Times New Roman"/>
          <w:sz w:val="30"/>
          <w:szCs w:val="30"/>
        </w:rPr>
        <w:t>. Департамент вправе устанавливать в договоре о предоставл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нии субсидии сроки и формы представления получателем субсидии д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полнительной отчетности.</w:t>
      </w:r>
    </w:p>
    <w:p w:rsidP="00EF2BDC" w:rsidR="00EF2BDC" w:rsidRDefault="00EF2BDC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A54210">
        <w:rPr>
          <w:rFonts w:ascii="Times New Roman" w:cs="Times New Roman" w:hAnsi="Times New Roman"/>
          <w:sz w:val="30"/>
          <w:szCs w:val="30"/>
        </w:rPr>
        <w:t xml:space="preserve">Департамент осуществляет принятие и проверку отчетности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A54210">
        <w:rPr>
          <w:rFonts w:ascii="Times New Roman" w:cs="Times New Roman" w:hAnsi="Times New Roman"/>
          <w:sz w:val="30"/>
          <w:szCs w:val="30"/>
        </w:rPr>
        <w:t>в срок, не превышающий пяти рабочих дней со дня ее предоставления.</w:t>
      </w:r>
    </w:p>
    <w:p w:rsidP="00EF2BDC" w:rsidR="00EF2BDC" w:rsidRDefault="00EF2BD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V. Требования об осуществлении контроля (мониторинга) </w:t>
      </w:r>
    </w:p>
    <w:p w:rsidP="00EF2BDC" w:rsidR="00EF2BDC" w:rsidRDefault="00EF2BD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за соблюдением условий и порядка предоставления субсидии </w:t>
      </w:r>
    </w:p>
    <w:p w:rsidP="00EF2BDC" w:rsidR="00EF2BDC" w:rsidRDefault="00EF2BDC" w:rsidRPr="008D325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и ответственность за их нарушение</w:t>
      </w:r>
    </w:p>
    <w:p w:rsidP="00EF2BDC" w:rsidR="00EF2BDC" w:rsidRDefault="00EF2BDC" w:rsidRPr="008D32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AD2AA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50.</w:t>
      </w:r>
      <w:r w:rsidRPr="00AD2AA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D2AA8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AD2AA8">
        <w:rPr>
          <w:rFonts w:ascii="Times New Roman" w:cs="Times New Roman" w:hAnsi="Times New Roman"/>
          <w:sz w:val="30"/>
          <w:szCs w:val="30"/>
        </w:rPr>
        <w:t xml:space="preserve"> соблюдением условий и порядка предоставления субсиди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AD2AA8">
        <w:rPr>
          <w:rFonts w:ascii="Times New Roman" w:cs="Times New Roman" w:hAnsi="Times New Roman"/>
          <w:sz w:val="30"/>
          <w:szCs w:val="30"/>
        </w:rPr>
        <w:t xml:space="preserve"> осуществляет Департамент.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51</w:t>
      </w:r>
      <w:r w:rsidRPr="008D3250">
        <w:rPr>
          <w:rFonts w:ascii="Times New Roman" w:cs="Times New Roman" w:hAnsi="Times New Roman"/>
          <w:sz w:val="30"/>
          <w:szCs w:val="30"/>
        </w:rPr>
        <w:t>. Департамент осуществляет проверку соблюдения получател</w:t>
      </w:r>
      <w:r w:rsidRPr="008D3250">
        <w:rPr>
          <w:rFonts w:ascii="Times New Roman" w:cs="Times New Roman" w:hAnsi="Times New Roman"/>
          <w:sz w:val="30"/>
          <w:szCs w:val="30"/>
        </w:rPr>
        <w:t>я</w:t>
      </w:r>
      <w:r w:rsidRPr="008D3250">
        <w:rPr>
          <w:rFonts w:ascii="Times New Roman" w:cs="Times New Roman" w:hAnsi="Times New Roman"/>
          <w:sz w:val="30"/>
          <w:szCs w:val="30"/>
        </w:rPr>
        <w:t>ми субсидии порядка и условий предоставления субсидии, в том числе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lastRenderedPageBreak/>
        <w:t>в части достижения результатов их предоставления. Орган муниципал</w:t>
      </w:r>
      <w:r w:rsidRPr="008D3250">
        <w:rPr>
          <w:rFonts w:ascii="Times New Roman" w:cs="Times New Roman" w:hAnsi="Times New Roman"/>
          <w:sz w:val="30"/>
          <w:szCs w:val="30"/>
        </w:rPr>
        <w:t>ь</w:t>
      </w:r>
      <w:r w:rsidRPr="008D3250">
        <w:rPr>
          <w:rFonts w:ascii="Times New Roman" w:cs="Times New Roman" w:hAnsi="Times New Roman"/>
          <w:sz w:val="30"/>
          <w:szCs w:val="30"/>
        </w:rPr>
        <w:t xml:space="preserve">ного финансового контроля осуществляет проверки в соответствии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D3250">
        <w:rPr>
          <w:rFonts w:ascii="Times New Roman" w:cs="Times New Roman" w:hAnsi="Times New Roman"/>
          <w:sz w:val="30"/>
          <w:szCs w:val="30"/>
        </w:rPr>
        <w:t>со статьями 268.1, 269.2 Бюджетного кодекса Российской Федерации.</w:t>
      </w:r>
    </w:p>
    <w:p w:rsidP="00EF2BDC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52</w:t>
      </w:r>
      <w:r w:rsidRPr="008D3250">
        <w:rPr>
          <w:rFonts w:ascii="Times New Roman" w:cs="Times New Roman" w:hAnsi="Times New Roman"/>
          <w:sz w:val="30"/>
          <w:szCs w:val="30"/>
        </w:rPr>
        <w:t>. Мониторинг достижения получателем субсидии результатов</w:t>
      </w:r>
      <w:r>
        <w:rPr>
          <w:rFonts w:ascii="Times New Roman" w:cs="Times New Roman" w:hAnsi="Times New Roman"/>
          <w:sz w:val="30"/>
          <w:szCs w:val="30"/>
        </w:rPr>
        <w:t xml:space="preserve"> значений</w:t>
      </w:r>
      <w:r w:rsidRPr="008D3250">
        <w:rPr>
          <w:rFonts w:ascii="Times New Roman" w:cs="Times New Roman" w:hAnsi="Times New Roman"/>
          <w:sz w:val="30"/>
          <w:szCs w:val="30"/>
        </w:rPr>
        <w:t xml:space="preserve"> предоставления субсидии, определенных договором о пред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ставлении субсидии, и событий, отражающих факт завершения соотве</w:t>
      </w:r>
      <w:r w:rsidRPr="008D3250">
        <w:rPr>
          <w:rFonts w:ascii="Times New Roman" w:cs="Times New Roman" w:hAnsi="Times New Roman"/>
          <w:sz w:val="30"/>
          <w:szCs w:val="30"/>
        </w:rPr>
        <w:t>т</w:t>
      </w:r>
      <w:r w:rsidRPr="008D3250">
        <w:rPr>
          <w:rFonts w:ascii="Times New Roman" w:cs="Times New Roman" w:hAnsi="Times New Roman"/>
          <w:sz w:val="30"/>
          <w:szCs w:val="30"/>
        </w:rPr>
        <w:t>ствующего мероприятия по получению результата предоставления су</w:t>
      </w:r>
      <w:r w:rsidRPr="008D3250">
        <w:rPr>
          <w:rFonts w:ascii="Times New Roman" w:cs="Times New Roman" w:hAnsi="Times New Roman"/>
          <w:sz w:val="30"/>
          <w:szCs w:val="30"/>
        </w:rPr>
        <w:t>б</w:t>
      </w:r>
      <w:r w:rsidRPr="008D3250">
        <w:rPr>
          <w:rFonts w:ascii="Times New Roman" w:cs="Times New Roman" w:hAnsi="Times New Roman"/>
          <w:sz w:val="30"/>
          <w:szCs w:val="30"/>
        </w:rPr>
        <w:t xml:space="preserve">сидии (контрольная точка), проводится Департаментом в соответствии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sz w:val="30"/>
          <w:szCs w:val="30"/>
        </w:rPr>
        <w:t>с порядком проведения мониторинга достижения результатов пред</w:t>
      </w:r>
      <w:r w:rsidRPr="008D3250">
        <w:rPr>
          <w:rFonts w:ascii="Times New Roman" w:cs="Times New Roman" w:hAnsi="Times New Roman"/>
          <w:sz w:val="30"/>
          <w:szCs w:val="30"/>
        </w:rPr>
        <w:t>о</w:t>
      </w:r>
      <w:r w:rsidRPr="008D3250">
        <w:rPr>
          <w:rFonts w:ascii="Times New Roman" w:cs="Times New Roman" w:hAnsi="Times New Roman"/>
          <w:sz w:val="30"/>
          <w:szCs w:val="30"/>
        </w:rPr>
        <w:t>ставления субсидии, установленным Министерством финансов Росси</w:t>
      </w:r>
      <w:r w:rsidRPr="008D3250">
        <w:rPr>
          <w:rFonts w:ascii="Times New Roman" w:cs="Times New Roman" w:hAnsi="Times New Roman"/>
          <w:sz w:val="30"/>
          <w:szCs w:val="30"/>
        </w:rPr>
        <w:t>й</w:t>
      </w:r>
      <w:r w:rsidRPr="008D3250">
        <w:rPr>
          <w:rFonts w:ascii="Times New Roman" w:cs="Times New Roman" w:hAnsi="Times New Roman"/>
          <w:sz w:val="30"/>
          <w:szCs w:val="30"/>
        </w:rPr>
        <w:t>ской Федерации</w:t>
      </w:r>
      <w:r>
        <w:rPr>
          <w:rFonts w:ascii="Times New Roman" w:cs="Times New Roman" w:hAnsi="Times New Roman"/>
          <w:sz w:val="30"/>
          <w:szCs w:val="30"/>
        </w:rPr>
        <w:t xml:space="preserve"> и правовыми актами администрации города</w:t>
      </w:r>
      <w:r w:rsidRPr="008D3250">
        <w:rPr>
          <w:rFonts w:ascii="Times New Roman" w:cs="Times New Roman" w:hAnsi="Times New Roman"/>
          <w:sz w:val="30"/>
          <w:szCs w:val="30"/>
        </w:rPr>
        <w:t>.</w:t>
      </w:r>
    </w:p>
    <w:p w:rsidP="00EF2BDC" w:rsidR="00EF2BDC" w:rsidRDefault="00EF2BDC" w:rsidRPr="005A617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35018">
        <w:rPr>
          <w:rFonts w:ascii="Times New Roman" w:cs="Times New Roman" w:hAnsi="Times New Roman"/>
          <w:sz w:val="30"/>
          <w:szCs w:val="30"/>
        </w:rPr>
        <w:t>53. </w:t>
      </w:r>
      <w:r w:rsidRPr="005A6175">
        <w:rPr>
          <w:rFonts w:ascii="Times New Roman" w:cs="Times New Roman" w:hAnsi="Times New Roman"/>
          <w:sz w:val="30"/>
          <w:szCs w:val="30"/>
        </w:rPr>
        <w:t>В случае нарушений получателем субсидии условий, устано</w:t>
      </w:r>
      <w:r w:rsidRPr="005A6175">
        <w:rPr>
          <w:rFonts w:ascii="Times New Roman" w:cs="Times New Roman" w:hAnsi="Times New Roman"/>
          <w:sz w:val="30"/>
          <w:szCs w:val="30"/>
        </w:rPr>
        <w:t>в</w:t>
      </w:r>
      <w:r w:rsidRPr="005A6175">
        <w:rPr>
          <w:rFonts w:ascii="Times New Roman" w:cs="Times New Roman" w:hAnsi="Times New Roman"/>
          <w:sz w:val="30"/>
          <w:szCs w:val="30"/>
        </w:rPr>
        <w:t xml:space="preserve">ленных при предоставлении </w:t>
      </w:r>
      <w:r w:rsidR="00F955E8">
        <w:rPr>
          <w:rFonts w:ascii="Times New Roman" w:cs="Times New Roman" w:hAnsi="Times New Roman"/>
          <w:sz w:val="30"/>
          <w:szCs w:val="30"/>
        </w:rPr>
        <w:t xml:space="preserve">субсидии, </w:t>
      </w:r>
      <w:proofErr w:type="gramStart"/>
      <w:r w:rsidR="00F955E8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Pr="005A6175">
        <w:rPr>
          <w:rFonts w:ascii="Times New Roman" w:cs="Times New Roman" w:hAnsi="Times New Roman"/>
          <w:sz w:val="30"/>
          <w:szCs w:val="30"/>
        </w:rPr>
        <w:t xml:space="preserve"> в том числе по фа</w:t>
      </w:r>
      <w:r w:rsidRPr="005A6175">
        <w:rPr>
          <w:rFonts w:ascii="Times New Roman" w:cs="Times New Roman" w:hAnsi="Times New Roman"/>
          <w:sz w:val="30"/>
          <w:szCs w:val="30"/>
        </w:rPr>
        <w:t>к</w:t>
      </w:r>
      <w:r w:rsidRPr="005A6175">
        <w:rPr>
          <w:rFonts w:ascii="Times New Roman" w:cs="Times New Roman" w:hAnsi="Times New Roman"/>
          <w:sz w:val="30"/>
          <w:szCs w:val="30"/>
        </w:rPr>
        <w:t>там проверок, проведенных Департаментом и органами муниципальн</w:t>
      </w:r>
      <w:r w:rsidRPr="005A6175">
        <w:rPr>
          <w:rFonts w:ascii="Times New Roman" w:cs="Times New Roman" w:hAnsi="Times New Roman"/>
          <w:sz w:val="30"/>
          <w:szCs w:val="30"/>
        </w:rPr>
        <w:t>о</w:t>
      </w:r>
      <w:r w:rsidRPr="005A6175">
        <w:rPr>
          <w:rFonts w:ascii="Times New Roman" w:cs="Times New Roman" w:hAnsi="Times New Roman"/>
          <w:sz w:val="30"/>
          <w:szCs w:val="30"/>
        </w:rPr>
        <w:t xml:space="preserve">го финансового контроля, а также в случае </w:t>
      </w:r>
      <w:proofErr w:type="spellStart"/>
      <w:r w:rsidRPr="005A6175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Pr="005A6175">
        <w:rPr>
          <w:rFonts w:ascii="Times New Roman" w:cs="Times New Roman" w:hAnsi="Times New Roman"/>
          <w:sz w:val="30"/>
          <w:szCs w:val="30"/>
        </w:rPr>
        <w:t xml:space="preserve"> значений р</w:t>
      </w:r>
      <w:r w:rsidRPr="005A6175">
        <w:rPr>
          <w:rFonts w:ascii="Times New Roman" w:cs="Times New Roman" w:hAnsi="Times New Roman"/>
          <w:sz w:val="30"/>
          <w:szCs w:val="30"/>
        </w:rPr>
        <w:t>е</w:t>
      </w:r>
      <w:r w:rsidRPr="005A6175">
        <w:rPr>
          <w:rFonts w:ascii="Times New Roman" w:cs="Times New Roman" w:hAnsi="Times New Roman"/>
          <w:sz w:val="30"/>
          <w:szCs w:val="30"/>
        </w:rPr>
        <w:t>зультатов предоставления субсидии, указанных в пункте 41 настоящего Положения, получатель субсидии осуществляет возврат субсидий в бюджет города.</w:t>
      </w:r>
    </w:p>
    <w:p w:rsidP="00EF2BDC" w:rsidR="00EF2BDC" w:rsidRDefault="00F955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случае</w:t>
      </w:r>
      <w:r w:rsidR="00EF2BDC" w:rsidRPr="005A6175">
        <w:rPr>
          <w:rFonts w:ascii="Times New Roman" w:cs="Times New Roman" w:hAnsi="Times New Roman"/>
          <w:sz w:val="30"/>
          <w:szCs w:val="30"/>
        </w:rPr>
        <w:t xml:space="preserve"> если получателем субсидии по состоянию на 31 декабря года предоставления субсидии не достигнуты результаты предоставл</w:t>
      </w:r>
      <w:r w:rsidR="00EF2BDC" w:rsidRPr="005A6175">
        <w:rPr>
          <w:rFonts w:ascii="Times New Roman" w:cs="Times New Roman" w:hAnsi="Times New Roman"/>
          <w:sz w:val="30"/>
          <w:szCs w:val="30"/>
        </w:rPr>
        <w:t>е</w:t>
      </w:r>
      <w:r w:rsidR="00EF2BDC" w:rsidRPr="005A6175">
        <w:rPr>
          <w:rFonts w:ascii="Times New Roman" w:cs="Times New Roman" w:hAnsi="Times New Roman"/>
          <w:sz w:val="30"/>
          <w:szCs w:val="30"/>
        </w:rPr>
        <w:t>ния субсидии, и в срок до первой даты представления отчета о достиж</w:t>
      </w:r>
      <w:r w:rsidR="00EF2BDC" w:rsidRPr="005A6175">
        <w:rPr>
          <w:rFonts w:ascii="Times New Roman" w:cs="Times New Roman" w:hAnsi="Times New Roman"/>
          <w:sz w:val="30"/>
          <w:szCs w:val="30"/>
        </w:rPr>
        <w:t>е</w:t>
      </w:r>
      <w:r w:rsidR="00EF2BDC" w:rsidRPr="005A6175">
        <w:rPr>
          <w:rFonts w:ascii="Times New Roman" w:cs="Times New Roman" w:hAnsi="Times New Roman"/>
          <w:sz w:val="30"/>
          <w:szCs w:val="30"/>
        </w:rPr>
        <w:t>нии значений результатов использования субсидии в соответствии с д</w:t>
      </w:r>
      <w:r w:rsidR="00EF2BDC" w:rsidRPr="005A6175">
        <w:rPr>
          <w:rFonts w:ascii="Times New Roman" w:cs="Times New Roman" w:hAnsi="Times New Roman"/>
          <w:sz w:val="30"/>
          <w:szCs w:val="30"/>
        </w:rPr>
        <w:t>о</w:t>
      </w:r>
      <w:r w:rsidR="00EF2BDC" w:rsidRPr="005A6175">
        <w:rPr>
          <w:rFonts w:ascii="Times New Roman" w:cs="Times New Roman" w:hAnsi="Times New Roman"/>
          <w:sz w:val="30"/>
          <w:szCs w:val="30"/>
        </w:rPr>
        <w:t>говором о предоставлении субсидии в году, следующем за годом пред</w:t>
      </w:r>
      <w:r w:rsidR="00EF2BDC" w:rsidRPr="005A6175">
        <w:rPr>
          <w:rFonts w:ascii="Times New Roman" w:cs="Times New Roman" w:hAnsi="Times New Roman"/>
          <w:sz w:val="30"/>
          <w:szCs w:val="30"/>
        </w:rPr>
        <w:t>о</w:t>
      </w:r>
      <w:r w:rsidR="00EF2BDC" w:rsidRPr="005A6175">
        <w:rPr>
          <w:rFonts w:ascii="Times New Roman" w:cs="Times New Roman" w:hAnsi="Times New Roman"/>
          <w:sz w:val="30"/>
          <w:szCs w:val="30"/>
        </w:rPr>
        <w:t>ставления субсидии, указанные нарушения не устранены, объем средств, подлежащий возврату в бюджет города  (</w:t>
      </w:r>
      <w:proofErr w:type="spellStart"/>
      <w:r w:rsidR="00EF2BDC" w:rsidRPr="005A6175">
        <w:rPr>
          <w:rFonts w:ascii="Times New Roman" w:cs="Times New Roman" w:hAnsi="Times New Roman"/>
          <w:sz w:val="30"/>
          <w:szCs w:val="30"/>
        </w:rPr>
        <w:t>V</w:t>
      </w:r>
      <w:r w:rsidR="00EF2BDC" w:rsidRPr="005A6175">
        <w:rPr>
          <w:rFonts w:ascii="Times New Roman" w:cs="Times New Roman" w:hAnsi="Times New Roman"/>
          <w:sz w:val="30"/>
          <w:szCs w:val="30"/>
          <w:vertAlign w:val="subscript"/>
        </w:rPr>
        <w:t>возврата</w:t>
      </w:r>
      <w:proofErr w:type="spellEnd"/>
      <w:r w:rsidR="00EF2BDC" w:rsidRPr="005A6175">
        <w:rPr>
          <w:rFonts w:ascii="Times New Roman" w:cs="Times New Roman" w:hAnsi="Times New Roman"/>
          <w:sz w:val="30"/>
          <w:szCs w:val="30"/>
        </w:rPr>
        <w:t>), рассчитыв</w:t>
      </w:r>
      <w:r w:rsidR="00EF2BDC" w:rsidRPr="005A6175">
        <w:rPr>
          <w:rFonts w:ascii="Times New Roman" w:cs="Times New Roman" w:hAnsi="Times New Roman"/>
          <w:sz w:val="30"/>
          <w:szCs w:val="30"/>
        </w:rPr>
        <w:t>а</w:t>
      </w:r>
      <w:r w:rsidR="00EF2BDC" w:rsidRPr="005A6175">
        <w:rPr>
          <w:rFonts w:ascii="Times New Roman" w:cs="Times New Roman" w:hAnsi="Times New Roman"/>
          <w:sz w:val="30"/>
          <w:szCs w:val="30"/>
        </w:rPr>
        <w:t>ется по</w:t>
      </w:r>
      <w:proofErr w:type="gramEnd"/>
      <w:r w:rsidR="00EF2BDC" w:rsidRPr="005A6175">
        <w:rPr>
          <w:rFonts w:ascii="Times New Roman" w:cs="Times New Roman" w:hAnsi="Times New Roman"/>
          <w:sz w:val="30"/>
          <w:szCs w:val="30"/>
        </w:rPr>
        <w:t xml:space="preserve"> формуле</w:t>
      </w:r>
      <w:r w:rsidR="00EF2BDC" w:rsidRPr="00D35018">
        <w:rPr>
          <w:rFonts w:ascii="Times New Roman" w:cs="Times New Roman" w:hAnsi="Times New Roman"/>
          <w:sz w:val="30"/>
          <w:szCs w:val="30"/>
        </w:rPr>
        <w:t>:</w:t>
      </w:r>
    </w:p>
    <w:p w:rsidP="00EF2BDC" w:rsidR="00EF2BDC" w:rsidRDefault="00EF2BDC" w:rsidRPr="00217EDE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EF2BDC" w:rsidR="00EF2BDC" w:rsidRDefault="00EF2BD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BF2F54">
        <w:rPr>
          <w:rFonts w:ascii="Times New Roman" w:cs="Times New Roman" w:hAnsi="Times New Roman"/>
          <w:sz w:val="30"/>
          <w:szCs w:val="30"/>
        </w:rPr>
        <w:t>V</w:t>
      </w:r>
      <w:proofErr w:type="gramEnd"/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возврата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= (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V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субсидии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x k) x 0,1,</w:t>
      </w:r>
    </w:p>
    <w:p w:rsidP="00EF2BDC" w:rsidR="00EF2BDC" w:rsidRDefault="00EF2BDC" w:rsidRPr="00217EDE">
      <w:pPr>
        <w:pStyle w:val="ConsPlusNormal"/>
        <w:ind w:firstLine="709"/>
        <w:rPr>
          <w:rFonts w:ascii="Times New Roman" w:cs="Times New Roman" w:hAnsi="Times New Roman"/>
          <w:sz w:val="24"/>
          <w:szCs w:val="30"/>
        </w:rPr>
      </w:pPr>
    </w:p>
    <w:p w:rsidP="00EF2BDC" w:rsidR="00EF2BDC" w:rsidRDefault="00EF2BDC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где:</w:t>
      </w:r>
    </w:p>
    <w:p w:rsidP="00EF2BDC" w:rsidR="00EF2BDC" w:rsidRDefault="00EF2BDC" w:rsidRPr="00BF2F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BF2F54">
        <w:rPr>
          <w:rFonts w:ascii="Times New Roman" w:cs="Times New Roman" w:hAnsi="Times New Roman"/>
          <w:sz w:val="30"/>
          <w:szCs w:val="30"/>
        </w:rPr>
        <w:t>V</w:t>
      </w:r>
      <w:proofErr w:type="gramEnd"/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субсидии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размер субсидии, предоставленной получателю субс</w:t>
      </w:r>
      <w:r w:rsidRPr="00BF2F54">
        <w:rPr>
          <w:rFonts w:ascii="Times New Roman" w:cs="Times New Roman" w:hAnsi="Times New Roman"/>
          <w:sz w:val="30"/>
          <w:szCs w:val="30"/>
        </w:rPr>
        <w:t>и</w:t>
      </w:r>
      <w:r w:rsidRPr="00BF2F54">
        <w:rPr>
          <w:rFonts w:ascii="Times New Roman" w:cs="Times New Roman" w:hAnsi="Times New Roman"/>
          <w:sz w:val="30"/>
          <w:szCs w:val="30"/>
        </w:rPr>
        <w:t>дии;</w:t>
      </w:r>
    </w:p>
    <w:p w:rsidP="00EF2BDC" w:rsidR="00EF2BDC" w:rsidRDefault="00EF2BDC" w:rsidRPr="00BF2F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t xml:space="preserve">k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коэффициент возврата субсидии, рассчитываемый по формуле:</w:t>
      </w:r>
    </w:p>
    <w:p w:rsidP="00EF2BDC" w:rsidR="00EF2BDC" w:rsidRDefault="00EF2BDC" w:rsidRPr="00BF2F54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BF2F54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t xml:space="preserve">k = 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SUMD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>
        <w:rPr>
          <w:rFonts w:ascii="Times New Roman" w:cs="Times New Roman" w:hAnsi="Times New Roman"/>
          <w:sz w:val="30"/>
          <w:szCs w:val="30"/>
        </w:rPr>
        <w:t>/</w:t>
      </w:r>
      <w:r w:rsidRPr="00BF2F54">
        <w:rPr>
          <w:rFonts w:ascii="Times New Roman" w:cs="Times New Roman" w:hAnsi="Times New Roman"/>
          <w:sz w:val="30"/>
          <w:szCs w:val="30"/>
        </w:rPr>
        <w:t>n,</w:t>
      </w:r>
    </w:p>
    <w:p w:rsidP="00EF2BDC" w:rsidR="00EF2BDC" w:rsidRDefault="00EF2BDC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BF2F54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t>где:</w:t>
      </w:r>
    </w:p>
    <w:p w:rsidP="00EF2BDC" w:rsidR="00EF2BDC" w:rsidRDefault="00EF2BDC" w:rsidRPr="00BF2F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t xml:space="preserve">n </w:t>
      </w:r>
      <w:r>
        <w:rPr>
          <w:rFonts w:ascii="Times New Roman" w:cs="Times New Roman" w:hAnsi="Times New Roman"/>
          <w:sz w:val="30"/>
          <w:szCs w:val="30"/>
        </w:rPr>
        <w:t>– о</w:t>
      </w:r>
      <w:r w:rsidRPr="00BF2F54">
        <w:rPr>
          <w:rFonts w:ascii="Times New Roman" w:cs="Times New Roman" w:hAnsi="Times New Roman"/>
          <w:sz w:val="30"/>
          <w:szCs w:val="30"/>
        </w:rPr>
        <w:t>бщее количество результатов использования субсидии;</w:t>
      </w:r>
    </w:p>
    <w:p w:rsidP="00EF2BDC" w:rsidR="00EF2BDC" w:rsidRDefault="00EF2BD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F2F54">
        <w:rPr>
          <w:rFonts w:ascii="Times New Roman" w:cs="Times New Roman" w:hAnsi="Times New Roman"/>
          <w:sz w:val="30"/>
          <w:szCs w:val="30"/>
        </w:rPr>
        <w:t>D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индекс, отражающий уровень 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i-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результата использования субсидии, рассчитываемый по формуле:</w:t>
      </w:r>
    </w:p>
    <w:p w:rsidP="00EF2BDC" w:rsidR="00EF2BDC" w:rsidRDefault="00EF2BDC" w:rsidRPr="00217EDE">
      <w:pPr>
        <w:pStyle w:val="ConsPlusNormal"/>
        <w:ind w:firstLine="709"/>
        <w:rPr>
          <w:rFonts w:ascii="Times New Roman" w:cs="Times New Roman" w:hAnsi="Times New Roman"/>
          <w:sz w:val="24"/>
          <w:szCs w:val="30"/>
        </w:rPr>
      </w:pPr>
    </w:p>
    <w:p w:rsidP="00EF2BDC" w:rsidR="00EF2BDC" w:rsidRDefault="00EF2BDC" w:rsidRPr="00BF2F54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r w:rsidRPr="00BF2F54">
        <w:rPr>
          <w:rFonts w:ascii="Times New Roman" w:cs="Times New Roman" w:hAnsi="Times New Roman"/>
          <w:sz w:val="30"/>
          <w:szCs w:val="30"/>
        </w:rPr>
        <w:t>D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= 1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T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>
        <w:rPr>
          <w:rFonts w:ascii="Times New Roman" w:cs="Times New Roman" w:hAnsi="Times New Roman"/>
          <w:sz w:val="30"/>
          <w:szCs w:val="30"/>
        </w:rPr>
        <w:t>/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S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>,</w:t>
      </w:r>
    </w:p>
    <w:p w:rsidP="00EF2BDC" w:rsidR="00EF2BDC" w:rsidRDefault="00EF2BDC" w:rsidRPr="00217EDE">
      <w:pPr>
        <w:pStyle w:val="ConsPlusNormal"/>
        <w:rPr>
          <w:rFonts w:ascii="Times New Roman" w:cs="Times New Roman" w:hAnsi="Times New Roman"/>
          <w:sz w:val="24"/>
          <w:szCs w:val="30"/>
        </w:rPr>
      </w:pPr>
    </w:p>
    <w:p w:rsidP="00134B56" w:rsidR="00EF2BDC" w:rsidRDefault="00EF2BDC" w:rsidRPr="00BF2F54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r w:rsidRPr="00BF2F54">
        <w:rPr>
          <w:rFonts w:ascii="Times New Roman" w:cs="Times New Roman" w:hAnsi="Times New Roman"/>
          <w:sz w:val="30"/>
          <w:szCs w:val="30"/>
        </w:rPr>
        <w:lastRenderedPageBreak/>
        <w:t>где:</w:t>
      </w:r>
    </w:p>
    <w:p w:rsidP="00134B56" w:rsidR="00EF2BDC" w:rsidRDefault="00EF2BDC" w:rsidRPr="00BF2F54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proofErr w:type="spellStart"/>
      <w:r w:rsidRPr="00BF2F54">
        <w:rPr>
          <w:rFonts w:ascii="Times New Roman" w:cs="Times New Roman" w:hAnsi="Times New Roman"/>
          <w:sz w:val="30"/>
          <w:szCs w:val="30"/>
        </w:rPr>
        <w:t>T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фактически достигнутое значение i-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результата 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BF2F54">
        <w:rPr>
          <w:rFonts w:ascii="Times New Roman" w:cs="Times New Roman" w:hAnsi="Times New Roman"/>
          <w:sz w:val="30"/>
          <w:szCs w:val="30"/>
        </w:rPr>
        <w:t>спользов</w:t>
      </w:r>
      <w:r w:rsidRPr="00BF2F54">
        <w:rPr>
          <w:rFonts w:ascii="Times New Roman" w:cs="Times New Roman" w:hAnsi="Times New Roman"/>
          <w:sz w:val="30"/>
          <w:szCs w:val="30"/>
        </w:rPr>
        <w:t>а</w:t>
      </w:r>
      <w:r w:rsidRPr="00BF2F54">
        <w:rPr>
          <w:rFonts w:ascii="Times New Roman" w:cs="Times New Roman" w:hAnsi="Times New Roman"/>
          <w:sz w:val="30"/>
          <w:szCs w:val="30"/>
        </w:rPr>
        <w:t>ния субсидии на отчетную дату;</w:t>
      </w:r>
    </w:p>
    <w:p w:rsidP="00134B56" w:rsidR="00EF2BDC" w:rsidRDefault="00EF2BDC" w:rsidRPr="001904B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F2F54">
        <w:rPr>
          <w:rFonts w:ascii="Times New Roman" w:cs="Times New Roman" w:hAnsi="Times New Roman"/>
          <w:sz w:val="30"/>
          <w:szCs w:val="30"/>
        </w:rPr>
        <w:t>S</w:t>
      </w:r>
      <w:r w:rsidRPr="00BF2F54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BF2F54">
        <w:rPr>
          <w:rFonts w:ascii="Times New Roman" w:cs="Times New Roman" w:hAnsi="Times New Roman"/>
          <w:sz w:val="30"/>
          <w:szCs w:val="30"/>
        </w:rPr>
        <w:t xml:space="preserve"> плановое значение i-</w:t>
      </w:r>
      <w:proofErr w:type="spellStart"/>
      <w:r w:rsidRPr="00BF2F54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BF2F54">
        <w:rPr>
          <w:rFonts w:ascii="Times New Roman" w:cs="Times New Roman" w:hAnsi="Times New Roman"/>
          <w:sz w:val="30"/>
          <w:szCs w:val="30"/>
        </w:rPr>
        <w:t xml:space="preserve"> результата использования субсидии, установленное договором о предоставлении субсидии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34B56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54</w:t>
      </w:r>
      <w:r w:rsidRPr="008D3250">
        <w:rPr>
          <w:rFonts w:ascii="Times New Roman" w:cs="Times New Roman" w:hAnsi="Times New Roman"/>
          <w:sz w:val="30"/>
          <w:szCs w:val="30"/>
        </w:rPr>
        <w:t xml:space="preserve">. </w:t>
      </w:r>
      <w:r w:rsidRPr="00C65DCD">
        <w:rPr>
          <w:rFonts w:ascii="Times New Roman" w:cs="Times New Roman" w:hAnsi="Times New Roman"/>
          <w:sz w:val="30"/>
          <w:szCs w:val="30"/>
        </w:rPr>
        <w:t>Департамент в течение десяти рабочих дней со дня выявления основания для возврата суб</w:t>
      </w:r>
      <w:r>
        <w:rPr>
          <w:rFonts w:ascii="Times New Roman" w:cs="Times New Roman" w:hAnsi="Times New Roman"/>
          <w:sz w:val="30"/>
          <w:szCs w:val="30"/>
        </w:rPr>
        <w:t xml:space="preserve">сидии, установленного пунктом </w:t>
      </w:r>
      <w:r w:rsidRPr="00FE1335">
        <w:rPr>
          <w:rFonts w:ascii="Times New Roman" w:cs="Times New Roman" w:hAnsi="Times New Roman"/>
          <w:sz w:val="30"/>
          <w:szCs w:val="30"/>
        </w:rPr>
        <w:t>53</w:t>
      </w:r>
      <w:r w:rsidRPr="00C65DCD">
        <w:rPr>
          <w:rFonts w:ascii="Times New Roman" w:cs="Times New Roman" w:hAnsi="Times New Roman"/>
          <w:sz w:val="30"/>
          <w:szCs w:val="30"/>
        </w:rPr>
        <w:t xml:space="preserve"> насто</w:t>
      </w:r>
      <w:r w:rsidRPr="00C65DCD">
        <w:rPr>
          <w:rFonts w:ascii="Times New Roman" w:cs="Times New Roman" w:hAnsi="Times New Roman"/>
          <w:sz w:val="30"/>
          <w:szCs w:val="30"/>
        </w:rPr>
        <w:t>я</w:t>
      </w:r>
      <w:r w:rsidRPr="00C65DCD">
        <w:rPr>
          <w:rFonts w:ascii="Times New Roman" w:cs="Times New Roman" w:hAnsi="Times New Roman"/>
          <w:sz w:val="30"/>
          <w:szCs w:val="30"/>
        </w:rPr>
        <w:t>щего Положения, принимает решение в форме приказа о возврате су</w:t>
      </w:r>
      <w:r w:rsidRPr="00C65DCD">
        <w:rPr>
          <w:rFonts w:ascii="Times New Roman" w:cs="Times New Roman" w:hAnsi="Times New Roman"/>
          <w:sz w:val="30"/>
          <w:szCs w:val="30"/>
        </w:rPr>
        <w:t>б</w:t>
      </w:r>
      <w:r w:rsidRPr="00C65DCD">
        <w:rPr>
          <w:rFonts w:ascii="Times New Roman" w:cs="Times New Roman" w:hAnsi="Times New Roman"/>
          <w:sz w:val="30"/>
          <w:szCs w:val="30"/>
        </w:rPr>
        <w:t>сидии в бюджет города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C65DCD">
        <w:rPr>
          <w:rFonts w:ascii="Times New Roman" w:cs="Times New Roman" w:hAnsi="Times New Roman"/>
          <w:sz w:val="30"/>
          <w:szCs w:val="30"/>
        </w:rPr>
        <w:t xml:space="preserve"> с указанием основания для его принятия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C65DCD">
        <w:rPr>
          <w:rFonts w:ascii="Times New Roman" w:cs="Times New Roman" w:hAnsi="Times New Roman"/>
          <w:sz w:val="30"/>
          <w:szCs w:val="30"/>
        </w:rPr>
        <w:t xml:space="preserve"> решение о возврате субсидии).</w:t>
      </w:r>
    </w:p>
    <w:p w:rsidP="00134B56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Департамент в течение пяти рабочих дней со дня принятия реш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ния о возврате субсидии направляет получателю субсидии копию реш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ния о возврате субсидии и письменное уведомление о возврате средств субсидии на лицевой счет</w:t>
      </w:r>
      <w:r>
        <w:rPr>
          <w:rFonts w:ascii="Times New Roman" w:cs="Times New Roman" w:hAnsi="Times New Roman"/>
          <w:sz w:val="30"/>
          <w:szCs w:val="30"/>
        </w:rPr>
        <w:t xml:space="preserve"> Департамента способом, указанны</w:t>
      </w:r>
      <w:r w:rsidRPr="008D3250">
        <w:rPr>
          <w:rFonts w:ascii="Times New Roman" w:cs="Times New Roman" w:hAnsi="Times New Roman"/>
          <w:sz w:val="30"/>
          <w:szCs w:val="30"/>
        </w:rPr>
        <w:t>м в заявл</w:t>
      </w:r>
      <w:r w:rsidRPr="008D3250">
        <w:rPr>
          <w:rFonts w:ascii="Times New Roman" w:cs="Times New Roman" w:hAnsi="Times New Roman"/>
          <w:sz w:val="30"/>
          <w:szCs w:val="30"/>
        </w:rPr>
        <w:t>е</w:t>
      </w:r>
      <w:r w:rsidRPr="008D3250">
        <w:rPr>
          <w:rFonts w:ascii="Times New Roman" w:cs="Times New Roman" w:hAnsi="Times New Roman"/>
          <w:sz w:val="30"/>
          <w:szCs w:val="30"/>
        </w:rPr>
        <w:t>нии.</w:t>
      </w:r>
    </w:p>
    <w:p w:rsidP="00134B56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Получатель субсидии в течение</w:t>
      </w:r>
      <w:r w:rsidRPr="008D3250">
        <w:rPr>
          <w:rFonts w:ascii="Times New Roman" w:cs="Times New Roman" w:hAnsi="Times New Roman"/>
          <w:sz w:val="30"/>
          <w:szCs w:val="30"/>
        </w:rPr>
        <w:t xml:space="preserve"> десяти рабочих дней со дня пол</w:t>
      </w:r>
      <w:r w:rsidRPr="008D3250">
        <w:rPr>
          <w:rFonts w:ascii="Times New Roman" w:cs="Times New Roman" w:hAnsi="Times New Roman"/>
          <w:sz w:val="30"/>
          <w:szCs w:val="30"/>
        </w:rPr>
        <w:t>у</w:t>
      </w:r>
      <w:r w:rsidRPr="008D3250">
        <w:rPr>
          <w:rFonts w:ascii="Times New Roman" w:cs="Times New Roman" w:hAnsi="Times New Roman"/>
          <w:sz w:val="30"/>
          <w:szCs w:val="30"/>
        </w:rPr>
        <w:t>чения решения о возврате субсидии обязан произвести возврат ранее предоставленной субсидии в размере, указанном в решении о возврате субсидии, в полном объеме на лицевой счет Департамента.</w:t>
      </w:r>
    </w:p>
    <w:p w:rsidP="00134B56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Департамент возвращает указанные средства в бюджет города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8D3250">
        <w:rPr>
          <w:rFonts w:ascii="Times New Roman" w:cs="Times New Roman" w:hAnsi="Times New Roman"/>
          <w:sz w:val="30"/>
          <w:szCs w:val="30"/>
        </w:rPr>
        <w:t>в течение пяти рабочих дней с даты их зачисления на лицевой счет.</w:t>
      </w:r>
    </w:p>
    <w:p w:rsidP="00134B56" w:rsidR="00EF2BDC" w:rsidRDefault="00EF2BDC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При отказе получателя субсидии осуществить возврат ранее предоставленной субсидии в установленный срок или </w:t>
      </w:r>
      <w:r>
        <w:rPr>
          <w:rFonts w:ascii="Times New Roman" w:cs="Times New Roman" w:hAnsi="Times New Roman"/>
          <w:sz w:val="30"/>
          <w:szCs w:val="30"/>
        </w:rPr>
        <w:t xml:space="preserve">при </w:t>
      </w:r>
      <w:r w:rsidRPr="008D3250">
        <w:rPr>
          <w:rFonts w:ascii="Times New Roman" w:cs="Times New Roman" w:hAnsi="Times New Roman"/>
          <w:sz w:val="30"/>
          <w:szCs w:val="30"/>
        </w:rPr>
        <w:t>возврат</w:t>
      </w:r>
      <w:r>
        <w:rPr>
          <w:rFonts w:ascii="Times New Roman" w:cs="Times New Roman" w:hAnsi="Times New Roman"/>
          <w:sz w:val="30"/>
          <w:szCs w:val="30"/>
        </w:rPr>
        <w:t>е</w:t>
      </w:r>
      <w:r w:rsidR="00F955E8">
        <w:rPr>
          <w:rFonts w:ascii="Times New Roman" w:cs="Times New Roman" w:hAnsi="Times New Roman"/>
          <w:sz w:val="30"/>
          <w:szCs w:val="30"/>
        </w:rPr>
        <w:t xml:space="preserve"> ее не в полном объеме</w:t>
      </w:r>
      <w:r w:rsidRPr="008D3250">
        <w:rPr>
          <w:rFonts w:ascii="Times New Roman" w:cs="Times New Roman" w:hAnsi="Times New Roman"/>
          <w:sz w:val="30"/>
          <w:szCs w:val="30"/>
        </w:rPr>
        <w:t xml:space="preserve"> Департамент в течение 20 рабочих дней </w:t>
      </w:r>
      <w:proofErr w:type="gramStart"/>
      <w:r w:rsidRPr="008D3250">
        <w:rPr>
          <w:rFonts w:ascii="Times New Roman" w:cs="Times New Roman" w:hAnsi="Times New Roman"/>
          <w:sz w:val="30"/>
          <w:szCs w:val="30"/>
        </w:rPr>
        <w:t>с даты и</w:t>
      </w:r>
      <w:r w:rsidRPr="008D3250">
        <w:rPr>
          <w:rFonts w:ascii="Times New Roman" w:cs="Times New Roman" w:hAnsi="Times New Roman"/>
          <w:sz w:val="30"/>
          <w:szCs w:val="30"/>
        </w:rPr>
        <w:t>с</w:t>
      </w:r>
      <w:r w:rsidRPr="008D3250">
        <w:rPr>
          <w:rFonts w:ascii="Times New Roman" w:cs="Times New Roman" w:hAnsi="Times New Roman"/>
          <w:sz w:val="30"/>
          <w:szCs w:val="30"/>
        </w:rPr>
        <w:t>течения</w:t>
      </w:r>
      <w:proofErr w:type="gramEnd"/>
      <w:r w:rsidRPr="008D3250">
        <w:rPr>
          <w:rFonts w:ascii="Times New Roman" w:cs="Times New Roman" w:hAnsi="Times New Roman"/>
          <w:sz w:val="30"/>
          <w:szCs w:val="30"/>
        </w:rPr>
        <w:t xml:space="preserve"> срока, установленного получателю для возврата субсидии, о</w:t>
      </w:r>
      <w:r w:rsidRPr="008D3250">
        <w:rPr>
          <w:rFonts w:ascii="Times New Roman" w:cs="Times New Roman" w:hAnsi="Times New Roman"/>
          <w:sz w:val="30"/>
          <w:szCs w:val="30"/>
        </w:rPr>
        <w:t>б</w:t>
      </w:r>
      <w:r w:rsidRPr="008D3250">
        <w:rPr>
          <w:rFonts w:ascii="Times New Roman" w:cs="Times New Roman" w:hAnsi="Times New Roman"/>
          <w:sz w:val="30"/>
          <w:szCs w:val="30"/>
        </w:rPr>
        <w:t>ращается в суд с заявлением о взыскании средств субсидии в соотве</w:t>
      </w:r>
      <w:r w:rsidRPr="008D3250">
        <w:rPr>
          <w:rFonts w:ascii="Times New Roman" w:cs="Times New Roman" w:hAnsi="Times New Roman"/>
          <w:sz w:val="30"/>
          <w:szCs w:val="30"/>
        </w:rPr>
        <w:t>т</w:t>
      </w:r>
      <w:r w:rsidRPr="008D3250">
        <w:rPr>
          <w:rFonts w:ascii="Times New Roman" w:cs="Times New Roman" w:hAnsi="Times New Roman"/>
          <w:sz w:val="30"/>
          <w:szCs w:val="30"/>
        </w:rPr>
        <w:t>ствии с законодательством Российской Федерации.</w:t>
      </w:r>
    </w:p>
    <w:p w:rsidP="00EF2BDC" w:rsidR="00EF2BDC" w:rsidRDefault="00EF2BDC" w:rsidRPr="00854C8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648FF4C8" wp14:editId="01AE86D5">
                <wp:simplePos x="0" y="0"/>
                <wp:positionH relativeFrom="column">
                  <wp:posOffset>27635</wp:posOffset>
                </wp:positionH>
                <wp:positionV relativeFrom="paragraph">
                  <wp:posOffset>204415</wp:posOffset>
                </wp:positionV>
                <wp:extent cx="5844209" cy="0"/>
                <wp:effectExtent b="19050" l="0" r="234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6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35pt,16.1pt"/>
            </w:pict>
          </mc:Fallback>
        </mc:AlternateContent>
      </w: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F2BDC" w:rsidR="00EF2BDC" w:rsidRDefault="00EF2BDC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34B56" w:rsidR="00EF2BDC" w:rsidRDefault="00EF2BDC" w:rsidRPr="008D3250">
      <w:pPr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0A3D6D"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Pr="008D3250">
        <w:rPr>
          <w:rFonts w:ascii="Times New Roman" w:cs="Times New Roman" w:hAnsi="Times New Roman"/>
          <w:b w:val="false"/>
          <w:sz w:val="30"/>
          <w:szCs w:val="30"/>
        </w:rPr>
        <w:t>Положени</w:t>
      </w:r>
      <w:r>
        <w:rPr>
          <w:rFonts w:ascii="Times New Roman" w:cs="Times New Roman" w:hAnsi="Times New Roman"/>
          <w:b w:val="false"/>
          <w:sz w:val="30"/>
          <w:szCs w:val="30"/>
        </w:rPr>
        <w:t>ю</w:t>
      </w:r>
      <w:r w:rsidRPr="008D325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>о порядке предоставления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D3250">
        <w:rPr>
          <w:rFonts w:ascii="Times New Roman" w:cs="Times New Roman" w:hAnsi="Times New Roman"/>
          <w:b w:val="false"/>
          <w:sz w:val="30"/>
          <w:szCs w:val="30"/>
        </w:rPr>
        <w:t xml:space="preserve">субсидии </w:t>
      </w: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лицам,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являющимся хозяйственными </w:t>
      </w:r>
      <w:proofErr w:type="gramEnd"/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обществами, </w:t>
      </w: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единственным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акционером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которых является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образование город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Красноярск, </w:t>
      </w: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осуществляющим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деятельность в области </w:t>
      </w: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дорожного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хозяйства и (или) благоустройства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территории общего пользования,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в виде безвозмездного вклада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в денежной форме в имущество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таких юридических лиц,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не </w:t>
      </w: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увеличивающего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их уставные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капиталы и не </w:t>
      </w:r>
      <w:proofErr w:type="gramStart"/>
      <w:r w:rsidRPr="004D540E">
        <w:rPr>
          <w:rFonts w:ascii="Times New Roman" w:cs="Times New Roman" w:hAnsi="Times New Roman"/>
          <w:b w:val="false"/>
          <w:sz w:val="30"/>
          <w:szCs w:val="30"/>
        </w:rPr>
        <w:t>изменяющего</w:t>
      </w:r>
      <w:proofErr w:type="gramEnd"/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номинальную стоимость акций,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в целях финансового обеспечения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затрат по уплате лизинговых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платежей по договорам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финансовой аренды (лизинга)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специализированной техники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для выполнения работ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по капитальному ремонту, 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>ремонту, содержанию улично-</w:t>
      </w:r>
    </w:p>
    <w:p w:rsidP="00134B56" w:rsidR="00134B56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 xml:space="preserve">дорожной сети и (или) объектов </w:t>
      </w:r>
    </w:p>
    <w:p w:rsidP="00134B56" w:rsidR="00EF2BDC" w:rsidRDefault="00EF2BDC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D540E">
        <w:rPr>
          <w:rFonts w:ascii="Times New Roman" w:cs="Times New Roman" w:hAnsi="Times New Roman"/>
          <w:b w:val="false"/>
          <w:sz w:val="30"/>
          <w:szCs w:val="30"/>
        </w:rPr>
        <w:t>внешнего благоустройства</w:t>
      </w:r>
    </w:p>
    <w:p w:rsidP="00EF2BDC" w:rsidR="00EF2BDC" w:rsidRDefault="00EF2BDC" w:rsidRPr="008D3250">
      <w:pPr>
        <w:pStyle w:val="ConsPlusTitle"/>
        <w:spacing w:line="192" w:lineRule="auto"/>
        <w:ind w:left="5103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EF2BDC" w:rsidR="00EF2BDC" w:rsidRDefault="00EF2BDC" w:rsidRPr="008D3250">
      <w:pPr>
        <w:spacing w:after="0"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8D3250">
      <w:pPr>
        <w:spacing w:after="0"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8D325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ЗАЯВЛЕНИЕ</w:t>
      </w:r>
    </w:p>
    <w:p w:rsidP="00EF2BDC" w:rsidR="00EF2BDC" w:rsidRDefault="00EF2BDC" w:rsidRPr="008D325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на участие в отборе получателей 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8D3250">
        <w:rPr>
          <w:rFonts w:ascii="Times New Roman" w:cs="Times New Roman" w:hAnsi="Times New Roman"/>
          <w:sz w:val="30"/>
          <w:szCs w:val="30"/>
        </w:rPr>
        <w:t>убсидии</w:t>
      </w:r>
    </w:p>
    <w:p w:rsidP="00EF2BDC" w:rsidR="00EF2BDC" w:rsidRDefault="00EF2BDC" w:rsidRPr="008D325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8D3250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Прошу предоставить </w:t>
      </w:r>
      <w:r w:rsidRPr="008D3250">
        <w:rPr>
          <w:rFonts w:ascii="Times New Roman" w:cs="Times New Roman" w:hAnsi="Times New Roman"/>
          <w:sz w:val="30"/>
          <w:szCs w:val="30"/>
        </w:rPr>
        <w:t>______________________________</w:t>
      </w:r>
      <w:r>
        <w:rPr>
          <w:rFonts w:ascii="Times New Roman" w:cs="Times New Roman" w:hAnsi="Times New Roman"/>
          <w:sz w:val="30"/>
          <w:szCs w:val="30"/>
        </w:rPr>
        <w:t>________</w:t>
      </w:r>
    </w:p>
    <w:p w:rsidP="00EF2BDC" w:rsidR="00EF2BDC" w:rsidRDefault="00EF2BDC" w:rsidRPr="008C2DCD">
      <w:pPr>
        <w:spacing w:after="0" w:line="240" w:lineRule="auto"/>
        <w:ind w:firstLine="708" w:left="283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  <w:r w:rsidRPr="008C2DCD">
        <w:rPr>
          <w:rFonts w:ascii="Times New Roman" w:cs="Times New Roman" w:hAnsi="Times New Roman"/>
          <w:sz w:val="24"/>
          <w:szCs w:val="24"/>
        </w:rPr>
        <w:t>(полное наименование юридического лица)</w:t>
      </w: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65DCD">
        <w:rPr>
          <w:rFonts w:ascii="Times New Roman" w:cs="Times New Roman" w:hAnsi="Times New Roman"/>
          <w:sz w:val="30"/>
          <w:szCs w:val="30"/>
        </w:rPr>
        <w:t>субсидию в целях финансового обеспечения затрат по уплате лизинг</w:t>
      </w:r>
      <w:r w:rsidRPr="00C65DCD">
        <w:rPr>
          <w:rFonts w:ascii="Times New Roman" w:cs="Times New Roman" w:hAnsi="Times New Roman"/>
          <w:sz w:val="30"/>
          <w:szCs w:val="30"/>
        </w:rPr>
        <w:t>о</w:t>
      </w:r>
      <w:r w:rsidRPr="00C65DCD">
        <w:rPr>
          <w:rFonts w:ascii="Times New Roman" w:cs="Times New Roman" w:hAnsi="Times New Roman"/>
          <w:sz w:val="30"/>
          <w:szCs w:val="30"/>
        </w:rPr>
        <w:t xml:space="preserve">вых платежей по договорам финансовой аренды (лизинга) </w:t>
      </w:r>
      <w:r>
        <w:rPr>
          <w:rFonts w:ascii="Times New Roman" w:cs="Times New Roman" w:hAnsi="Times New Roman"/>
          <w:sz w:val="30"/>
          <w:szCs w:val="30"/>
        </w:rPr>
        <w:t>специализ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рованной техники </w:t>
      </w:r>
      <w:r w:rsidRPr="00232731">
        <w:rPr>
          <w:rFonts w:ascii="Times New Roman" w:cs="Times New Roman" w:hAnsi="Times New Roman"/>
          <w:sz w:val="30"/>
          <w:szCs w:val="30"/>
        </w:rPr>
        <w:t>для выполнения работ по капитальному ремонту, р</w:t>
      </w:r>
      <w:r w:rsidRPr="00232731">
        <w:rPr>
          <w:rFonts w:ascii="Times New Roman" w:cs="Times New Roman" w:hAnsi="Times New Roman"/>
          <w:sz w:val="30"/>
          <w:szCs w:val="30"/>
        </w:rPr>
        <w:t>е</w:t>
      </w:r>
      <w:r w:rsidRPr="00232731">
        <w:rPr>
          <w:rFonts w:ascii="Times New Roman" w:cs="Times New Roman" w:hAnsi="Times New Roman"/>
          <w:sz w:val="30"/>
          <w:szCs w:val="30"/>
        </w:rPr>
        <w:t>монту, содержанию улично-дорожной сети и (или) объектов внешнего благоустройства</w:t>
      </w:r>
      <w:r w:rsidRPr="00C65DCD">
        <w:rPr>
          <w:rFonts w:ascii="Times New Roman" w:cs="Times New Roman" w:hAnsi="Times New Roman"/>
          <w:sz w:val="30"/>
          <w:szCs w:val="30"/>
        </w:rPr>
        <w:t>.</w:t>
      </w:r>
    </w:p>
    <w:p w:rsidP="00EF2BDC" w:rsidR="00EF2BDC" w:rsidRDefault="00EF2BD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Размер </w:t>
      </w:r>
      <w:r>
        <w:rPr>
          <w:rFonts w:ascii="Times New Roman" w:cs="Times New Roman" w:hAnsi="Times New Roman"/>
          <w:sz w:val="30"/>
          <w:szCs w:val="30"/>
        </w:rPr>
        <w:t xml:space="preserve">запрашиваемой </w:t>
      </w:r>
      <w:r w:rsidRPr="008D3250">
        <w:rPr>
          <w:rFonts w:ascii="Times New Roman" w:cs="Times New Roman" w:hAnsi="Times New Roman"/>
          <w:sz w:val="30"/>
          <w:szCs w:val="30"/>
        </w:rPr>
        <w:t xml:space="preserve">субсидии </w:t>
      </w:r>
      <w:r>
        <w:rPr>
          <w:rFonts w:ascii="Times New Roman" w:cs="Times New Roman" w:hAnsi="Times New Roman"/>
          <w:sz w:val="30"/>
          <w:szCs w:val="30"/>
        </w:rPr>
        <w:t>__________________________</w:t>
      </w:r>
    </w:p>
    <w:p w:rsidP="00EF2BDC" w:rsidR="00EF2BDC" w:rsidRDefault="00EF2BDC" w:rsidRPr="00C04C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04C65">
        <w:rPr>
          <w:rFonts w:ascii="Times New Roman" w:cs="Times New Roman" w:hAnsi="Times New Roman"/>
          <w:sz w:val="30"/>
          <w:szCs w:val="30"/>
        </w:rPr>
        <w:t>Предлагаемые значения результата предоставления субс</w:t>
      </w:r>
      <w:r w:rsidRPr="00C04C65">
        <w:rPr>
          <w:rFonts w:ascii="Times New Roman" w:cs="Times New Roman" w:hAnsi="Times New Roman"/>
          <w:sz w:val="30"/>
          <w:szCs w:val="30"/>
        </w:rPr>
        <w:t>и</w:t>
      </w:r>
      <w:r w:rsidRPr="00C04C65">
        <w:rPr>
          <w:rFonts w:ascii="Times New Roman" w:cs="Times New Roman" w:hAnsi="Times New Roman"/>
          <w:sz w:val="30"/>
          <w:szCs w:val="30"/>
        </w:rPr>
        <w:t>дии_____________________________________________________.</w:t>
      </w:r>
    </w:p>
    <w:p w:rsidP="00EF2BDC" w:rsidR="00EF2BDC" w:rsidRDefault="00EF2BDC" w:rsidRPr="008D325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Прошу переданную в связи с предоставлением субсидии инфо</w:t>
      </w:r>
      <w:r w:rsidRPr="008D3250">
        <w:rPr>
          <w:rFonts w:ascii="Times New Roman" w:cs="Times New Roman" w:hAnsi="Times New Roman"/>
          <w:sz w:val="30"/>
          <w:szCs w:val="30"/>
        </w:rPr>
        <w:t>р</w:t>
      </w:r>
      <w:r w:rsidRPr="008D3250">
        <w:rPr>
          <w:rFonts w:ascii="Times New Roman" w:cs="Times New Roman" w:hAnsi="Times New Roman"/>
          <w:sz w:val="30"/>
          <w:szCs w:val="30"/>
        </w:rPr>
        <w:t>мацию в отношении получателя субсидии не передавать третьим лицам без согласия получателя субсидии</w:t>
      </w:r>
      <w:r w:rsidR="00F955E8">
        <w:rPr>
          <w:rFonts w:ascii="Times New Roman" w:cs="Times New Roman" w:hAnsi="Times New Roman"/>
          <w:sz w:val="30"/>
          <w:szCs w:val="30"/>
        </w:rPr>
        <w:t>,</w:t>
      </w:r>
      <w:r w:rsidRPr="008D3250">
        <w:rPr>
          <w:rFonts w:ascii="Times New Roman" w:cs="Times New Roman" w:hAnsi="Times New Roman"/>
          <w:sz w:val="30"/>
          <w:szCs w:val="30"/>
        </w:rPr>
        <w:t xml:space="preserve"> за исключением случаев, указанных Федеральным законом от 29.07.2004 № 98-ФЗ «О коммерческой тайне». </w:t>
      </w:r>
    </w:p>
    <w:p w:rsidP="00EF2BDC" w:rsidR="00EF2BDC" w:rsidRDefault="00EF2BDC" w:rsidRPr="008D325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D3250">
        <w:rPr>
          <w:rFonts w:ascii="Times New Roman" w:cs="Times New Roman" w:hAnsi="Times New Roman"/>
          <w:sz w:val="30"/>
          <w:szCs w:val="30"/>
        </w:rPr>
        <w:lastRenderedPageBreak/>
        <w:t>Гарантирую, что не являюсь получателем средств бюджета города на основании иных нормативных правовых актов на цель, установле</w:t>
      </w:r>
      <w:r w:rsidRPr="008D3250">
        <w:rPr>
          <w:rFonts w:ascii="Times New Roman" w:cs="Times New Roman" w:hAnsi="Times New Roman"/>
          <w:sz w:val="30"/>
          <w:szCs w:val="30"/>
        </w:rPr>
        <w:t>н</w:t>
      </w:r>
      <w:r w:rsidRPr="008D3250">
        <w:rPr>
          <w:rFonts w:ascii="Times New Roman" w:cs="Times New Roman" w:hAnsi="Times New Roman"/>
          <w:sz w:val="30"/>
          <w:szCs w:val="30"/>
        </w:rPr>
        <w:t>ную пунктом 3</w:t>
      </w:r>
      <w:r>
        <w:rPr>
          <w:rFonts w:ascii="Times New Roman" w:cs="Times New Roman" w:hAnsi="Times New Roman"/>
          <w:sz w:val="30"/>
          <w:szCs w:val="30"/>
        </w:rPr>
        <w:t xml:space="preserve"> Положения</w:t>
      </w:r>
      <w:r w:rsidRPr="008D3250">
        <w:rPr>
          <w:rFonts w:ascii="Times New Roman" w:cs="Times New Roman" w:hAnsi="Times New Roman"/>
          <w:sz w:val="30"/>
          <w:szCs w:val="30"/>
        </w:rPr>
        <w:t xml:space="preserve"> о порядке предоставления субсидии юрид</w:t>
      </w:r>
      <w:r w:rsidRPr="008D3250">
        <w:rPr>
          <w:rFonts w:ascii="Times New Roman" w:cs="Times New Roman" w:hAnsi="Times New Roman"/>
          <w:sz w:val="30"/>
          <w:szCs w:val="30"/>
        </w:rPr>
        <w:t>и</w:t>
      </w:r>
      <w:r w:rsidRPr="008D3250">
        <w:rPr>
          <w:rFonts w:ascii="Times New Roman" w:cs="Times New Roman" w:hAnsi="Times New Roman"/>
          <w:sz w:val="30"/>
          <w:szCs w:val="30"/>
        </w:rPr>
        <w:t xml:space="preserve">ческим лицам  (за исключением государственных (муниципальных) учреждений), осуществляющим </w:t>
      </w:r>
      <w:r>
        <w:rPr>
          <w:rFonts w:ascii="Times New Roman" w:cs="Times New Roman" w:hAnsi="Times New Roman"/>
          <w:sz w:val="30"/>
          <w:szCs w:val="30"/>
        </w:rPr>
        <w:t xml:space="preserve">содержание улично-дорожной сети </w:t>
      </w:r>
      <w:r w:rsidR="00134B5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D3250">
        <w:rPr>
          <w:rFonts w:ascii="Times New Roman" w:cs="Times New Roman" w:hAnsi="Times New Roman"/>
          <w:sz w:val="30"/>
          <w:szCs w:val="30"/>
        </w:rPr>
        <w:t>в городе Красноярске, утвержденн</w:t>
      </w:r>
      <w:r w:rsidR="00F955E8">
        <w:rPr>
          <w:rFonts w:ascii="Times New Roman" w:cs="Times New Roman" w:hAnsi="Times New Roman"/>
          <w:sz w:val="30"/>
          <w:szCs w:val="30"/>
        </w:rPr>
        <w:t>ого</w:t>
      </w:r>
      <w:r w:rsidRPr="008D3250">
        <w:rPr>
          <w:rFonts w:ascii="Times New Roman" w:cs="Times New Roman" w:hAnsi="Times New Roman"/>
          <w:sz w:val="30"/>
          <w:szCs w:val="30"/>
        </w:rPr>
        <w:t xml:space="preserve"> правовым актом администрации города Красноярска, в целях финансового  обеспечения затрат по уплате лизинговых платежей по договорам финансовой аренды (лизинга) </w:t>
      </w:r>
      <w:r>
        <w:rPr>
          <w:rFonts w:ascii="Times New Roman" w:cs="Times New Roman" w:hAnsi="Times New Roman"/>
          <w:sz w:val="30"/>
          <w:szCs w:val="30"/>
        </w:rPr>
        <w:t>сп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циализированной техники</w:t>
      </w:r>
      <w:r w:rsidRPr="008D3250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F2BDC" w:rsidR="00EF2BDC" w:rsidRDefault="00EF2BDC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0E626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E6265">
        <w:rPr>
          <w:rFonts w:ascii="Times New Roman" w:cs="Times New Roman" w:hAnsi="Times New Roman"/>
          <w:sz w:val="30"/>
          <w:szCs w:val="30"/>
        </w:rPr>
        <w:t>Информация о заявителе</w:t>
      </w:r>
    </w:p>
    <w:p w:rsidP="00EF2BDC" w:rsidR="00EF2BDC" w:rsidRDefault="00EF2BDC" w:rsidRPr="00ED4E03">
      <w:pPr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803"/>
        <w:gridCol w:w="2615"/>
      </w:tblGrid>
      <w:tr w:rsidR="00EF2BDC" w:rsidRPr="000E6265" w:rsidTr="006612FA">
        <w:tc>
          <w:tcPr>
            <w:tcW w:type="dxa" w:w="6803"/>
          </w:tcPr>
          <w:p w:rsidP="006612FA" w:rsidR="00EF2BDC" w:rsidRDefault="00EF2BDC" w:rsidRPr="00E80C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Полное наименование юридического лица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Юридический адрес регистрации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Фактический адрес нахождения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Контактные данные (телефон/факс, e-</w:t>
            </w:r>
            <w:proofErr w:type="spellStart"/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mail</w:t>
            </w:r>
            <w:proofErr w:type="spellEnd"/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ИНН/КПП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Документ, удостоверяющий личность</w:t>
            </w:r>
          </w:p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(серия, номер, когда и кем выдан документ)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Сведения об участниках (учредителях) юридич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ского лица: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Документ, удостоверяющий личность</w:t>
            </w:r>
          </w:p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(серия, номер, когда и кем выдан документ)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Сведения о лице, исполняющем функции един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личного исполнительного органа: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Документ, удостоверяющий личность (серия, н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мер, когда и кем выдан документ)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Сведения о главном бухгалтере: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RPr="000E6265" w:rsidTr="006612FA">
        <w:tc>
          <w:tcPr>
            <w:tcW w:type="dxa" w:w="6803"/>
          </w:tcPr>
          <w:p w:rsidP="006612FA" w:rsidR="00EF2BDC" w:rsidRDefault="00EF2BDC" w:rsidRPr="000E626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Документ, удостоверяющий личность (серия, н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мер, когда и кем выдан документ)</w:t>
            </w:r>
          </w:p>
        </w:tc>
        <w:tc>
          <w:tcPr>
            <w:tcW w:type="dxa" w:w="2615"/>
          </w:tcPr>
          <w:p w:rsidP="006612FA" w:rsidR="00EF2BDC" w:rsidRDefault="00EF2BDC" w:rsidRPr="000E626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6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2518"/>
        <w:gridCol w:w="425"/>
        <w:gridCol w:w="3969"/>
        <w:gridCol w:w="426"/>
        <w:gridCol w:w="2232"/>
      </w:tblGrid>
      <w:tr w:rsidR="00EF2BDC" w:rsidTr="006612FA">
        <w:tc>
          <w:tcPr>
            <w:tcW w:type="dxa" w:w="2518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E6265">
              <w:rPr>
                <w:rFonts w:ascii="Times New Roman" w:cs="Times New Roman" w:hAnsi="Times New Roman"/>
                <w:sz w:val="30"/>
                <w:szCs w:val="30"/>
              </w:rPr>
              <w:t>Участник отбора</w:t>
            </w:r>
          </w:p>
        </w:tc>
        <w:tc>
          <w:tcPr>
            <w:tcW w:type="dxa" w:w="425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69"/>
            <w:tcBorders>
              <w:bottom w:color="auto" w:space="0" w:sz="4" w:val="single"/>
            </w:tcBorders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32"/>
            <w:tcBorders>
              <w:bottom w:color="auto" w:space="0" w:sz="4" w:val="single"/>
            </w:tcBorders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2BDC" w:rsidTr="006612FA">
        <w:tc>
          <w:tcPr>
            <w:tcW w:type="dxa" w:w="2518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6612FA" w:rsidR="00EF2BDC" w:rsidRDefault="00EF2BD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D4E03">
              <w:rPr>
                <w:rFonts w:ascii="Times New Roman" w:cs="Times New Roman" w:hAnsi="Times New Roman"/>
                <w:sz w:val="24"/>
                <w:szCs w:val="24"/>
              </w:rPr>
              <w:t xml:space="preserve">(наименование участника отбора или подпись лица, </w:t>
            </w:r>
            <w:proofErr w:type="gramEnd"/>
          </w:p>
          <w:p w:rsidP="006612FA" w:rsidR="00EF2BDC" w:rsidRDefault="00EF2BD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D4E03">
              <w:rPr>
                <w:rFonts w:ascii="Times New Roman" w:cs="Times New Roman" w:hAnsi="Times New Roman"/>
                <w:sz w:val="24"/>
                <w:szCs w:val="24"/>
              </w:rPr>
              <w:t xml:space="preserve">уполномоченного выступать </w:t>
            </w:r>
          </w:p>
          <w:p w:rsidP="006612FA" w:rsidR="00EF2BDC" w:rsidRDefault="00EF2BDC" w:rsidRPr="00ED4E0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D4E03">
              <w:rPr>
                <w:rFonts w:ascii="Times New Roman" w:cs="Times New Roman" w:hAnsi="Times New Roman"/>
                <w:sz w:val="24"/>
                <w:szCs w:val="24"/>
              </w:rPr>
              <w:t>от имени участника отбора)</w:t>
            </w:r>
          </w:p>
        </w:tc>
        <w:tc>
          <w:tcPr>
            <w:tcW w:type="dxa" w:w="426"/>
          </w:tcPr>
          <w:p w:rsidP="006612FA" w:rsidR="00EF2BDC" w:rsidRDefault="00EF2BDC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32"/>
            <w:tcBorders>
              <w:top w:color="auto" w:space="0" w:sz="4" w:val="single"/>
            </w:tcBorders>
          </w:tcPr>
          <w:p w:rsidP="006612FA" w:rsidR="00EF2BDC" w:rsidRDefault="00EF2BDC" w:rsidRPr="00ED4E03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D4E03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</w:p>
        </w:tc>
      </w:tr>
    </w:tbl>
    <w:p w:rsidP="00EF2BDC" w:rsidR="00EF2BDC" w:rsidRDefault="00EF2BD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 w:rsidRPr="000E626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0E6265">
        <w:rPr>
          <w:rFonts w:ascii="Times New Roman" w:cs="Times New Roman" w:hAnsi="Times New Roman"/>
          <w:sz w:val="30"/>
          <w:szCs w:val="30"/>
        </w:rPr>
        <w:t>М.П. (при наличии)</w:t>
      </w:r>
    </w:p>
    <w:p w:rsidP="00EF2BDC" w:rsidR="00EF2BDC" w:rsidRDefault="00EF2BDC" w:rsidRPr="000E6265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E6265">
        <w:rPr>
          <w:rFonts w:ascii="Times New Roman" w:cs="Times New Roman" w:hAnsi="Times New Roman"/>
          <w:sz w:val="30"/>
          <w:szCs w:val="30"/>
        </w:rPr>
        <w:t>«______» ___________________ 20_____ г.</w:t>
      </w: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EF2BDC" w:rsidRDefault="00EF2BD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2BDC" w:rsidR="00417C37" w:rsidRDefault="00417C37" w:rsidRPr="00EF2BDC"/>
    <w:sectPr w:rsidR="00417C37" w:rsidRPr="00EF2BDC" w:rsidSect="00134B5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1A8B" w:rsidRDefault="00C01A8B">
      <w:pPr>
        <w:spacing w:after="0" w:line="240" w:lineRule="auto"/>
      </w:pPr>
      <w:r>
        <w:separator/>
      </w:r>
    </w:p>
  </w:endnote>
  <w:endnote w:type="continuationSeparator" w:id="0">
    <w:p w:rsidR="00C01A8B" w:rsidRDefault="00C0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1A8B" w:rsidRDefault="00C01A8B">
      <w:pPr>
        <w:spacing w:after="0" w:line="240" w:lineRule="auto"/>
      </w:pPr>
      <w:r>
        <w:separator/>
      </w:r>
    </w:p>
  </w:footnote>
  <w:footnote w:type="continuationSeparator" w:id="0">
    <w:p w:rsidR="00C01A8B" w:rsidRDefault="00C0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09303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687E" w:rsidR="006612FA" w:rsidP="00CC595E" w:rsidRDefault="006612F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4C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C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4C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637F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C04C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D260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611A40"/>
    <w:multiLevelType w:val="hybridMultilevel"/>
    <w:tmpl w:val="3ACAD9DE"/>
    <w:lvl w:ilvl="0" w:tplc="119607B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D70CD7"/>
    <w:multiLevelType w:val="hybridMultilevel"/>
    <w:tmpl w:val="35765FCA"/>
    <w:lvl w:ilvl="0" w:tplc="0114B206">
      <w:start w:val="2"/>
      <w:numFmt w:val="decimal"/>
      <w:suff w:val="space"/>
      <w:lvlText w:val="%1."/>
      <w:lvlJc w:val="left"/>
      <w:pPr>
        <w:ind w:left="182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A1"/>
    <w:rsid w:val="00000410"/>
    <w:rsid w:val="000A3D6D"/>
    <w:rsid w:val="000B4D4E"/>
    <w:rsid w:val="001059D3"/>
    <w:rsid w:val="00134B56"/>
    <w:rsid w:val="00147660"/>
    <w:rsid w:val="00152C60"/>
    <w:rsid w:val="00191CCE"/>
    <w:rsid w:val="001B32B2"/>
    <w:rsid w:val="001E267D"/>
    <w:rsid w:val="00200598"/>
    <w:rsid w:val="002128C8"/>
    <w:rsid w:val="002C4523"/>
    <w:rsid w:val="002C6C83"/>
    <w:rsid w:val="002F18EC"/>
    <w:rsid w:val="003028DA"/>
    <w:rsid w:val="00361EFE"/>
    <w:rsid w:val="00396C89"/>
    <w:rsid w:val="003C11D0"/>
    <w:rsid w:val="00417C37"/>
    <w:rsid w:val="00427D01"/>
    <w:rsid w:val="004368C6"/>
    <w:rsid w:val="00444F41"/>
    <w:rsid w:val="004733C6"/>
    <w:rsid w:val="00473BA1"/>
    <w:rsid w:val="00520660"/>
    <w:rsid w:val="0057666C"/>
    <w:rsid w:val="005C6DB1"/>
    <w:rsid w:val="005E79B8"/>
    <w:rsid w:val="006612FA"/>
    <w:rsid w:val="006E0221"/>
    <w:rsid w:val="00724E6F"/>
    <w:rsid w:val="0072557B"/>
    <w:rsid w:val="007B247C"/>
    <w:rsid w:val="007D4984"/>
    <w:rsid w:val="007E5708"/>
    <w:rsid w:val="008745B1"/>
    <w:rsid w:val="008B4AEE"/>
    <w:rsid w:val="00940376"/>
    <w:rsid w:val="00940870"/>
    <w:rsid w:val="00943CAB"/>
    <w:rsid w:val="009846F3"/>
    <w:rsid w:val="0099637F"/>
    <w:rsid w:val="009B628A"/>
    <w:rsid w:val="009D27FA"/>
    <w:rsid w:val="00A03571"/>
    <w:rsid w:val="00A252E4"/>
    <w:rsid w:val="00A30356"/>
    <w:rsid w:val="00A5601F"/>
    <w:rsid w:val="00A86729"/>
    <w:rsid w:val="00AA013E"/>
    <w:rsid w:val="00AC07D2"/>
    <w:rsid w:val="00B10B21"/>
    <w:rsid w:val="00B526A3"/>
    <w:rsid w:val="00C01A8B"/>
    <w:rsid w:val="00CB13E6"/>
    <w:rsid w:val="00CB32AA"/>
    <w:rsid w:val="00CC595E"/>
    <w:rsid w:val="00D06EA9"/>
    <w:rsid w:val="00DB17BA"/>
    <w:rsid w:val="00DE4E86"/>
    <w:rsid w:val="00E614D8"/>
    <w:rsid w:val="00E8473E"/>
    <w:rsid w:val="00ED2F69"/>
    <w:rsid w:val="00EF2BDC"/>
    <w:rsid w:val="00F27578"/>
    <w:rsid w:val="00F66CDE"/>
    <w:rsid w:val="00F955E8"/>
    <w:rsid w:val="00FC4287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EF2BDC"/>
  </w:style>
  <w:style w:type="paragraph" w:styleId="2">
    <w:name w:val="heading 2"/>
    <w:basedOn w:val="a0"/>
    <w:next w:val="a0"/>
    <w:link w:val="20"/>
    <w:uiPriority w:val="9"/>
    <w:unhideWhenUsed/>
    <w:qFormat/>
    <w:rsid w:val="00CC595E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1"/>
    <w:link w:val="2"/>
    <w:uiPriority w:val="9"/>
    <w:rsid w:val="00CC595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ConsPlusNormal" w:customStyle="true">
    <w:name w:val="ConsPlusNormal"/>
    <w:rsid w:val="00CC595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CC595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C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1"/>
    <w:link w:val="a4"/>
    <w:uiPriority w:val="99"/>
    <w:semiHidden/>
    <w:rsid w:val="00CC595E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CC595E"/>
    <w:pPr>
      <w:numPr>
        <w:numId w:val="3"/>
      </w:numPr>
      <w:contextualSpacing/>
    </w:pPr>
  </w:style>
  <w:style w:type="paragraph" w:styleId="ConsPlusNonformat" w:customStyle="true">
    <w:name w:val="ConsPlusNonformat"/>
    <w:rsid w:val="00CC595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Courier New" w:hAnsi="Courier New" w:eastAsia="Courier New" w:cs="Courier New"/>
      <w:sz w:val="20"/>
      <w:szCs w:val="20"/>
      <w:lang w:val="en-US" w:eastAsia="zh-CN"/>
    </w:rPr>
  </w:style>
  <w:style w:type="table" w:styleId="a6">
    <w:name w:val="Table Grid"/>
    <w:basedOn w:val="a2"/>
    <w:uiPriority w:val="59"/>
    <w:rsid w:val="00CC59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Hyperlink"/>
    <w:basedOn w:val="a1"/>
    <w:uiPriority w:val="99"/>
    <w:unhideWhenUsed/>
    <w:rsid w:val="00CC595E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CC595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1"/>
    <w:link w:val="a8"/>
    <w:uiPriority w:val="99"/>
    <w:rsid w:val="00CC595E"/>
  </w:style>
  <w:style w:type="paragraph" w:styleId="aa">
    <w:name w:val="footer"/>
    <w:basedOn w:val="a0"/>
    <w:link w:val="ab"/>
    <w:uiPriority w:val="99"/>
    <w:unhideWhenUsed/>
    <w:rsid w:val="00CC595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1"/>
    <w:link w:val="aa"/>
    <w:uiPriority w:val="99"/>
    <w:rsid w:val="00CC595E"/>
  </w:style>
  <w:style w:type="character" w:styleId="ac" w:customStyle="true">
    <w:name w:val="Текст примечания Знак"/>
    <w:basedOn w:val="a1"/>
    <w:link w:val="ad"/>
    <w:uiPriority w:val="99"/>
    <w:semiHidden/>
    <w:rsid w:val="00CC595E"/>
    <w:rPr>
      <w:sz w:val="20"/>
      <w:szCs w:val="20"/>
    </w:rPr>
  </w:style>
  <w:style w:type="paragraph" w:styleId="ad">
    <w:name w:val="annotation text"/>
    <w:basedOn w:val="a0"/>
    <w:link w:val="ac"/>
    <w:uiPriority w:val="99"/>
    <w:semiHidden/>
    <w:unhideWhenUsed/>
    <w:rsid w:val="00CC595E"/>
    <w:pPr>
      <w:spacing w:line="240" w:lineRule="auto"/>
    </w:pPr>
    <w:rPr>
      <w:sz w:val="20"/>
      <w:szCs w:val="20"/>
    </w:rPr>
  </w:style>
  <w:style w:type="character" w:styleId="ae" w:customStyle="true">
    <w:name w:val="Тема примечания Знак"/>
    <w:basedOn w:val="ac"/>
    <w:link w:val="af"/>
    <w:uiPriority w:val="99"/>
    <w:semiHidden/>
    <w:rsid w:val="00CC595E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CC595E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EF2BDC"/>
  </w:style>
  <w:style w:styleId="2" w:type="paragraph">
    <w:name w:val="heading 2"/>
    <w:basedOn w:val="a0"/>
    <w:next w:val="a0"/>
    <w:link w:val="20"/>
    <w:uiPriority w:val="9"/>
    <w:unhideWhenUsed/>
    <w:qFormat/>
    <w:rsid w:val="00CC595E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20" w:type="character">
    <w:name w:val="Заголовок 2 Знак"/>
    <w:basedOn w:val="a1"/>
    <w:link w:val="2"/>
    <w:uiPriority w:val="9"/>
    <w:rsid w:val="00CC595E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ConsPlusNormal" w:type="paragraph">
    <w:name w:val="ConsPlusNormal"/>
    <w:rsid w:val="00CC595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CC595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4" w:type="paragraph">
    <w:name w:val="Balloon Text"/>
    <w:basedOn w:val="a0"/>
    <w:link w:val="a5"/>
    <w:uiPriority w:val="99"/>
    <w:semiHidden/>
    <w:unhideWhenUsed/>
    <w:rsid w:val="00CC595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1"/>
    <w:link w:val="a4"/>
    <w:uiPriority w:val="99"/>
    <w:semiHidden/>
    <w:rsid w:val="00CC595E"/>
    <w:rPr>
      <w:rFonts w:ascii="Tahoma" w:cs="Tahoma" w:hAnsi="Tahoma"/>
      <w:sz w:val="16"/>
      <w:szCs w:val="16"/>
    </w:rPr>
  </w:style>
  <w:style w:styleId="a" w:type="paragraph">
    <w:name w:val="List Bullet"/>
    <w:basedOn w:val="a0"/>
    <w:uiPriority w:val="99"/>
    <w:unhideWhenUsed/>
    <w:rsid w:val="00CC595E"/>
    <w:pPr>
      <w:numPr>
        <w:numId w:val="3"/>
      </w:numPr>
      <w:contextualSpacing/>
    </w:pPr>
  </w:style>
  <w:style w:customStyle="1" w:styleId="ConsPlusNonformat" w:type="paragraph">
    <w:name w:val="ConsPlusNonformat"/>
    <w:rsid w:val="00CC595E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</w:pPr>
    <w:rPr>
      <w:rFonts w:ascii="Courier New" w:cs="Courier New" w:eastAsia="Courier New" w:hAnsi="Courier New"/>
      <w:sz w:val="20"/>
      <w:szCs w:val="20"/>
      <w:lang w:eastAsia="zh-CN" w:val="en-US"/>
    </w:rPr>
  </w:style>
  <w:style w:styleId="a6" w:type="table">
    <w:name w:val="Table Grid"/>
    <w:basedOn w:val="a2"/>
    <w:uiPriority w:val="59"/>
    <w:rsid w:val="00CC59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Hyperlink"/>
    <w:basedOn w:val="a1"/>
    <w:uiPriority w:val="99"/>
    <w:unhideWhenUsed/>
    <w:rsid w:val="00CC595E"/>
    <w:rPr>
      <w:color w:themeColor="hyperlink" w:val="0000FF"/>
      <w:u w:val="single"/>
    </w:rPr>
  </w:style>
  <w:style w:styleId="a8" w:type="paragraph">
    <w:name w:val="header"/>
    <w:basedOn w:val="a0"/>
    <w:link w:val="a9"/>
    <w:uiPriority w:val="99"/>
    <w:unhideWhenUsed/>
    <w:rsid w:val="00CC595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1"/>
    <w:link w:val="a8"/>
    <w:uiPriority w:val="99"/>
    <w:rsid w:val="00CC595E"/>
  </w:style>
  <w:style w:styleId="aa" w:type="paragraph">
    <w:name w:val="footer"/>
    <w:basedOn w:val="a0"/>
    <w:link w:val="ab"/>
    <w:uiPriority w:val="99"/>
    <w:unhideWhenUsed/>
    <w:rsid w:val="00CC595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1"/>
    <w:link w:val="aa"/>
    <w:uiPriority w:val="99"/>
    <w:rsid w:val="00CC595E"/>
  </w:style>
  <w:style w:customStyle="1" w:styleId="ac" w:type="character">
    <w:name w:val="Текст примечания Знак"/>
    <w:basedOn w:val="a1"/>
    <w:link w:val="ad"/>
    <w:uiPriority w:val="99"/>
    <w:semiHidden/>
    <w:rsid w:val="00CC595E"/>
    <w:rPr>
      <w:sz w:val="20"/>
      <w:szCs w:val="20"/>
    </w:rPr>
  </w:style>
  <w:style w:styleId="ad" w:type="paragraph">
    <w:name w:val="annotation text"/>
    <w:basedOn w:val="a0"/>
    <w:link w:val="ac"/>
    <w:uiPriority w:val="99"/>
    <w:semiHidden/>
    <w:unhideWhenUsed/>
    <w:rsid w:val="00CC595E"/>
    <w:pPr>
      <w:spacing w:line="240" w:lineRule="auto"/>
    </w:pPr>
    <w:rPr>
      <w:sz w:val="20"/>
      <w:szCs w:val="20"/>
    </w:rPr>
  </w:style>
  <w:style w:customStyle="1" w:styleId="ae" w:type="character">
    <w:name w:val="Тема примечания Знак"/>
    <w:basedOn w:val="ac"/>
    <w:link w:val="af"/>
    <w:uiPriority w:val="99"/>
    <w:semiHidden/>
    <w:rsid w:val="00CC595E"/>
    <w:rPr>
      <w:b/>
      <w:bCs/>
      <w:sz w:val="20"/>
      <w:szCs w:val="20"/>
    </w:rPr>
  </w:style>
  <w:style w:styleId="af" w:type="paragraph">
    <w:name w:val="annotation subject"/>
    <w:basedOn w:val="ad"/>
    <w:next w:val="ad"/>
    <w:link w:val="ae"/>
    <w:uiPriority w:val="99"/>
    <w:semiHidden/>
    <w:unhideWhenUsed/>
    <w:rsid w:val="00CC595E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st=21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1020 от 26.11.2025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2C62654-787B-4934-8498-7F82C6320A81}"/>
</file>

<file path=customXml/itemProps2.xml><?xml version="1.0" encoding="utf-8"?>
<ds:datastoreItem xmlns:ds="http://schemas.openxmlformats.org/officeDocument/2006/customXml" ds:itemID="{8D0D5B74-01C0-45C8-A83B-BE4888F54991}"/>
</file>

<file path=customXml/itemProps3.xml><?xml version="1.0" encoding="utf-8"?>
<ds:datastoreItem xmlns:ds="http://schemas.openxmlformats.org/officeDocument/2006/customXml" ds:itemID="{EADE7404-26CE-4F7C-9EFC-EBB11FE06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25</Pages>
  <Words>7905</Words>
  <Characters>45062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1020 от 26.11.2025</dc:title>
  <dc:creator>Башева Оксана Валерьевна</dc:creator>
  <cp:lastModifiedBy>Рассихина Елена Владимировна</cp:lastModifiedBy>
  <cp:revision>57</cp:revision>
  <cp:lastPrinted>2025-10-23T07:21:00Z</cp:lastPrinted>
  <dcterms:created xsi:type="dcterms:W3CDTF">2025-10-29T04:51:00Z</dcterms:created>
  <dcterms:modified xsi:type="dcterms:W3CDTF">2025-11-25T09:24:00Z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