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02D" w:rsidRDefault="00C1502D" w:rsidP="00C1502D">
      <w:pPr>
        <w:spacing w:after="0" w:line="240" w:lineRule="auto"/>
        <w:jc w:val="center"/>
        <w:rPr>
          <w:rFonts w:ascii="Times New Roman" w:hAnsi="Times New Roman" w:cs="Times New Roman"/>
          <w:sz w:val="20"/>
        </w:rPr>
      </w:pPr>
      <w:r>
        <w:rPr>
          <w:rFonts w:ascii="Times New Roman" w:hAnsi="Times New Roman" w:cs="Times New Roman"/>
          <w:noProof/>
          <w:sz w:val="24"/>
        </w:rPr>
        <w:drawing>
          <wp:inline distT="0" distB="0" distL="0" distR="0">
            <wp:extent cx="514858" cy="687578"/>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14858" cy="687578"/>
                    </a:xfrm>
                    <a:prstGeom prst="rect">
                      <a:avLst/>
                    </a:prstGeom>
                  </pic:spPr>
                </pic:pic>
              </a:graphicData>
            </a:graphic>
          </wp:inline>
        </w:drawing>
      </w:r>
    </w:p>
    <w:p w:rsidR="00C1502D" w:rsidRDefault="00C1502D" w:rsidP="00C1502D">
      <w:pPr>
        <w:spacing w:after="0" w:line="240" w:lineRule="auto"/>
        <w:jc w:val="center"/>
        <w:rPr>
          <w:rFonts w:ascii="Times New Roman" w:hAnsi="Times New Roman" w:cs="Times New Roman"/>
          <w:sz w:val="20"/>
        </w:rPr>
      </w:pPr>
    </w:p>
    <w:p w:rsidR="00C1502D" w:rsidRPr="00C1502D" w:rsidRDefault="00C1502D" w:rsidP="00C1502D">
      <w:pPr>
        <w:spacing w:after="0" w:line="240" w:lineRule="auto"/>
        <w:jc w:val="center"/>
        <w:rPr>
          <w:rFonts w:ascii="Times New Roman" w:hAnsi="Times New Roman" w:cs="Times New Roman"/>
          <w:b/>
          <w:sz w:val="36"/>
        </w:rPr>
      </w:pPr>
      <w:r w:rsidRPr="00C1502D">
        <w:rPr>
          <w:rFonts w:ascii="Times New Roman" w:hAnsi="Times New Roman" w:cs="Times New Roman"/>
          <w:b/>
          <w:sz w:val="36"/>
        </w:rPr>
        <w:t>АДМИНИСТРАЦИЯ ГОРОДА КРАСНОЯРСКА</w:t>
      </w:r>
    </w:p>
    <w:p w:rsidR="00C1502D" w:rsidRDefault="00C1502D" w:rsidP="00C1502D">
      <w:pPr>
        <w:spacing w:after="0" w:line="240" w:lineRule="auto"/>
        <w:jc w:val="center"/>
        <w:rPr>
          <w:rFonts w:ascii="Times New Roman" w:hAnsi="Times New Roman" w:cs="Times New Roman"/>
          <w:sz w:val="20"/>
        </w:rPr>
      </w:pPr>
    </w:p>
    <w:p w:rsidR="00C1502D" w:rsidRDefault="00C1502D" w:rsidP="00C1502D">
      <w:pPr>
        <w:spacing w:after="0" w:line="240" w:lineRule="auto"/>
        <w:jc w:val="center"/>
        <w:rPr>
          <w:rFonts w:ascii="Times New Roman" w:hAnsi="Times New Roman" w:cs="Times New Roman"/>
          <w:sz w:val="44"/>
        </w:rPr>
      </w:pPr>
      <w:r>
        <w:rPr>
          <w:rFonts w:ascii="Times New Roman" w:hAnsi="Times New Roman" w:cs="Times New Roman"/>
          <w:sz w:val="44"/>
        </w:rPr>
        <w:t>ПОСТАНОВЛЕНИЕ</w:t>
      </w:r>
    </w:p>
    <w:p w:rsidR="00C1502D" w:rsidRDefault="00C1502D" w:rsidP="00C1502D">
      <w:pPr>
        <w:spacing w:after="0" w:line="240" w:lineRule="auto"/>
        <w:jc w:val="center"/>
        <w:rPr>
          <w:rFonts w:ascii="Times New Roman" w:hAnsi="Times New Roman" w:cs="Times New Roman"/>
          <w:sz w:val="44"/>
        </w:rPr>
      </w:pPr>
    </w:p>
    <w:tbl>
      <w:tblPr>
        <w:tblW w:w="0" w:type="auto"/>
        <w:tblLayout w:type="fixed"/>
        <w:tblLook w:val="0000" w:firstRow="0" w:lastRow="0" w:firstColumn="0" w:lastColumn="0" w:noHBand="0" w:noVBand="0"/>
      </w:tblPr>
      <w:tblGrid>
        <w:gridCol w:w="4785"/>
        <w:gridCol w:w="4786"/>
      </w:tblGrid>
      <w:tr w:rsidR="00C1502D" w:rsidTr="00C1502D">
        <w:tc>
          <w:tcPr>
            <w:tcW w:w="4785" w:type="dxa"/>
            <w:shd w:val="clear" w:color="auto" w:fill="auto"/>
          </w:tcPr>
          <w:p w:rsidR="00C1502D" w:rsidRPr="00EC50BA" w:rsidRDefault="000B5629" w:rsidP="00EC50BA">
            <w:pPr>
              <w:spacing w:after="0" w:line="240" w:lineRule="auto"/>
              <w:rPr>
                <w:rFonts w:ascii="Times New Roman" w:hAnsi="Times New Roman" w:cs="Times New Roman"/>
                <w:sz w:val="30"/>
              </w:rPr>
            </w:pPr>
            <w:r>
              <w:rPr>
                <w:rFonts w:ascii="Times New Roman" w:hAnsi="Times New Roman" w:cs="Times New Roman"/>
                <w:sz w:val="30"/>
              </w:rPr>
              <w:t>14.11.2023</w:t>
            </w:r>
          </w:p>
        </w:tc>
        <w:tc>
          <w:tcPr>
            <w:tcW w:w="4786" w:type="dxa"/>
            <w:shd w:val="clear" w:color="auto" w:fill="auto"/>
          </w:tcPr>
          <w:p w:rsidR="00C1502D" w:rsidRPr="00EC50BA" w:rsidRDefault="000B5629" w:rsidP="00EC50BA">
            <w:pPr>
              <w:spacing w:after="0" w:line="240" w:lineRule="auto"/>
              <w:ind w:right="284"/>
              <w:jc w:val="right"/>
              <w:rPr>
                <w:rFonts w:ascii="Times New Roman" w:hAnsi="Times New Roman" w:cs="Times New Roman"/>
                <w:sz w:val="30"/>
              </w:rPr>
            </w:pPr>
            <w:r>
              <w:rPr>
                <w:rFonts w:ascii="Times New Roman" w:hAnsi="Times New Roman" w:cs="Times New Roman"/>
                <w:sz w:val="30"/>
              </w:rPr>
              <w:t>№ 867</w:t>
            </w:r>
            <w:bookmarkStart w:id="0" w:name="_GoBack"/>
            <w:bookmarkEnd w:id="0"/>
          </w:p>
        </w:tc>
      </w:tr>
    </w:tbl>
    <w:p w:rsidR="00C1502D" w:rsidRDefault="00C1502D" w:rsidP="00C1502D">
      <w:pPr>
        <w:spacing w:after="0" w:line="240" w:lineRule="auto"/>
        <w:jc w:val="center"/>
        <w:rPr>
          <w:rFonts w:ascii="Times New Roman" w:hAnsi="Times New Roman" w:cs="Times New Roman"/>
          <w:sz w:val="44"/>
        </w:rPr>
      </w:pPr>
    </w:p>
    <w:p w:rsidR="00C1502D" w:rsidRDefault="00C1502D" w:rsidP="00C1502D">
      <w:pPr>
        <w:spacing w:after="0" w:line="240" w:lineRule="auto"/>
        <w:rPr>
          <w:rFonts w:ascii="Times New Roman" w:hAnsi="Times New Roman" w:cs="Times New Roman"/>
          <w:sz w:val="24"/>
        </w:rPr>
        <w:sectPr w:rsidR="00C1502D" w:rsidSect="00C1502D">
          <w:headerReference w:type="default" r:id="rId10"/>
          <w:pgSz w:w="11906" w:h="16838" w:code="9"/>
          <w:pgMar w:top="227" w:right="567" w:bottom="1134" w:left="1984" w:header="720" w:footer="720" w:gutter="0"/>
          <w:cols w:space="708"/>
          <w:titlePg/>
          <w:docGrid w:linePitch="360"/>
        </w:sectPr>
      </w:pPr>
      <w:r>
        <w:rPr>
          <w:rFonts w:ascii="Times New Roman" w:hAnsi="Times New Roman" w:cs="Times New Roman"/>
          <w:sz w:val="24"/>
        </w:rPr>
        <w:t>   </w:t>
      </w:r>
    </w:p>
    <w:p w:rsidR="00F531A7" w:rsidRPr="00A3410C" w:rsidRDefault="00F531A7" w:rsidP="00313BD2">
      <w:pPr>
        <w:pStyle w:val="ConsPlusTitle"/>
        <w:widowControl/>
        <w:spacing w:line="192" w:lineRule="auto"/>
        <w:rPr>
          <w:rFonts w:ascii="Times New Roman" w:hAnsi="Times New Roman" w:cs="Times New Roman"/>
          <w:b w:val="0"/>
          <w:sz w:val="30"/>
          <w:szCs w:val="30"/>
        </w:rPr>
      </w:pPr>
      <w:r w:rsidRPr="00A3410C">
        <w:rPr>
          <w:rFonts w:ascii="Times New Roman" w:hAnsi="Times New Roman" w:cs="Times New Roman"/>
          <w:b w:val="0"/>
          <w:sz w:val="30"/>
          <w:szCs w:val="30"/>
        </w:rPr>
        <w:lastRenderedPageBreak/>
        <w:t xml:space="preserve">О внесении изменений </w:t>
      </w:r>
    </w:p>
    <w:p w:rsidR="00F531A7" w:rsidRPr="00A3410C" w:rsidRDefault="00F531A7" w:rsidP="00313BD2">
      <w:pPr>
        <w:pStyle w:val="ConsPlusTitle"/>
        <w:spacing w:line="192" w:lineRule="auto"/>
        <w:rPr>
          <w:rFonts w:ascii="Times New Roman" w:hAnsi="Times New Roman" w:cs="Times New Roman"/>
          <w:b w:val="0"/>
          <w:sz w:val="30"/>
          <w:szCs w:val="30"/>
        </w:rPr>
      </w:pPr>
      <w:r w:rsidRPr="00A3410C">
        <w:rPr>
          <w:rFonts w:ascii="Times New Roman" w:hAnsi="Times New Roman" w:cs="Times New Roman"/>
          <w:b w:val="0"/>
          <w:sz w:val="30"/>
          <w:szCs w:val="30"/>
        </w:rPr>
        <w:t xml:space="preserve">в постановление администрации </w:t>
      </w:r>
    </w:p>
    <w:p w:rsidR="00F531A7" w:rsidRPr="00A3410C" w:rsidRDefault="00F531A7" w:rsidP="00313BD2">
      <w:pPr>
        <w:pStyle w:val="ConsPlusTitle"/>
        <w:spacing w:line="192" w:lineRule="auto"/>
        <w:rPr>
          <w:rFonts w:ascii="Times New Roman" w:hAnsi="Times New Roman" w:cs="Times New Roman"/>
          <w:b w:val="0"/>
          <w:sz w:val="30"/>
          <w:szCs w:val="30"/>
        </w:rPr>
      </w:pPr>
      <w:r w:rsidRPr="00A3410C">
        <w:rPr>
          <w:rFonts w:ascii="Times New Roman" w:hAnsi="Times New Roman" w:cs="Times New Roman"/>
          <w:b w:val="0"/>
          <w:sz w:val="30"/>
          <w:szCs w:val="30"/>
        </w:rPr>
        <w:t>города от 14.11.2022 № 998</w:t>
      </w:r>
    </w:p>
    <w:p w:rsidR="00F531A7" w:rsidRDefault="00F531A7" w:rsidP="00313BD2">
      <w:pPr>
        <w:pStyle w:val="ConsPlusTitle"/>
        <w:spacing w:line="192" w:lineRule="auto"/>
        <w:rPr>
          <w:rFonts w:ascii="Times New Roman" w:hAnsi="Times New Roman" w:cs="Times New Roman"/>
          <w:b w:val="0"/>
          <w:sz w:val="30"/>
          <w:szCs w:val="30"/>
        </w:rPr>
      </w:pPr>
    </w:p>
    <w:p w:rsidR="00313BD2" w:rsidRPr="00A3410C" w:rsidRDefault="00313BD2" w:rsidP="00313BD2">
      <w:pPr>
        <w:pStyle w:val="ConsPlusTitle"/>
        <w:spacing w:line="192" w:lineRule="auto"/>
        <w:rPr>
          <w:rFonts w:ascii="Times New Roman" w:hAnsi="Times New Roman" w:cs="Times New Roman"/>
          <w:b w:val="0"/>
          <w:sz w:val="30"/>
          <w:szCs w:val="30"/>
        </w:rPr>
      </w:pPr>
    </w:p>
    <w:p w:rsidR="00F531A7" w:rsidRPr="00C43E15" w:rsidRDefault="00F531A7" w:rsidP="00C43E15">
      <w:pPr>
        <w:pStyle w:val="ConsPlusTitle"/>
        <w:ind w:firstLine="709"/>
        <w:jc w:val="both"/>
        <w:rPr>
          <w:rFonts w:ascii="Times New Roman" w:hAnsi="Times New Roman" w:cs="Times New Roman"/>
          <w:b w:val="0"/>
          <w:sz w:val="30"/>
          <w:szCs w:val="30"/>
        </w:rPr>
      </w:pPr>
    </w:p>
    <w:p w:rsidR="00F531A7" w:rsidRPr="00C43E15" w:rsidRDefault="00F531A7" w:rsidP="00C43E15">
      <w:pPr>
        <w:widowControl w:val="0"/>
        <w:autoSpaceDE w:val="0"/>
        <w:autoSpaceDN w:val="0"/>
        <w:adjustRightInd w:val="0"/>
        <w:spacing w:after="0" w:line="240" w:lineRule="auto"/>
        <w:ind w:firstLine="709"/>
        <w:jc w:val="both"/>
        <w:rPr>
          <w:rFonts w:ascii="Times New Roman" w:hAnsi="Times New Roman"/>
          <w:sz w:val="30"/>
          <w:szCs w:val="30"/>
        </w:rPr>
      </w:pPr>
      <w:r w:rsidRPr="00C43E15">
        <w:rPr>
          <w:rFonts w:ascii="Times New Roman" w:hAnsi="Times New Roman"/>
          <w:sz w:val="30"/>
          <w:szCs w:val="30"/>
        </w:rPr>
        <w:t>В целях повышения эффективности и результативности бюд</w:t>
      </w:r>
      <w:r w:rsidR="00C43E15">
        <w:rPr>
          <w:rFonts w:ascii="Times New Roman" w:hAnsi="Times New Roman"/>
          <w:sz w:val="30"/>
          <w:szCs w:val="30"/>
        </w:rPr>
        <w:t>-</w:t>
      </w:r>
      <w:r w:rsidRPr="00C43E15">
        <w:rPr>
          <w:rFonts w:ascii="Times New Roman" w:hAnsi="Times New Roman"/>
          <w:sz w:val="30"/>
          <w:szCs w:val="30"/>
        </w:rPr>
        <w:t>жетных расходов в сфере обеспечения пассажирских перевозок тран</w:t>
      </w:r>
      <w:r w:rsidRPr="00C43E15">
        <w:rPr>
          <w:rFonts w:ascii="Times New Roman" w:hAnsi="Times New Roman"/>
          <w:sz w:val="30"/>
          <w:szCs w:val="30"/>
        </w:rPr>
        <w:t>с</w:t>
      </w:r>
      <w:r w:rsidRPr="00C43E15">
        <w:rPr>
          <w:rFonts w:ascii="Times New Roman" w:hAnsi="Times New Roman"/>
          <w:sz w:val="30"/>
          <w:szCs w:val="30"/>
        </w:rPr>
        <w:t>портом общего пользования,</w:t>
      </w:r>
      <w:r w:rsidR="00BC3B24" w:rsidRPr="00C43E15">
        <w:rPr>
          <w:rFonts w:ascii="Times New Roman" w:hAnsi="Times New Roman"/>
          <w:sz w:val="30"/>
          <w:szCs w:val="30"/>
        </w:rPr>
        <w:t xml:space="preserve"> в</w:t>
      </w:r>
      <w:r w:rsidRPr="00C43E15">
        <w:rPr>
          <w:rFonts w:ascii="Times New Roman" w:hAnsi="Times New Roman"/>
          <w:sz w:val="30"/>
          <w:szCs w:val="30"/>
        </w:rPr>
        <w:t xml:space="preserve"> соответствии с постановлением адми</w:t>
      </w:r>
      <w:r w:rsidR="00C43E15">
        <w:rPr>
          <w:rFonts w:ascii="Times New Roman" w:hAnsi="Times New Roman"/>
          <w:sz w:val="30"/>
          <w:szCs w:val="30"/>
        </w:rPr>
        <w:t>-</w:t>
      </w:r>
      <w:r w:rsidRPr="00C43E15">
        <w:rPr>
          <w:rFonts w:ascii="Times New Roman" w:hAnsi="Times New Roman"/>
          <w:sz w:val="30"/>
          <w:szCs w:val="30"/>
        </w:rPr>
        <w:t xml:space="preserve">нистрации города от 27.03.2015 № 153 «Об утверждении Порядка </w:t>
      </w:r>
      <w:r w:rsidR="00C43E15">
        <w:rPr>
          <w:rFonts w:ascii="Times New Roman" w:hAnsi="Times New Roman"/>
          <w:sz w:val="30"/>
          <w:szCs w:val="30"/>
        </w:rPr>
        <w:t xml:space="preserve">            </w:t>
      </w:r>
      <w:r w:rsidRPr="00C43E15">
        <w:rPr>
          <w:rFonts w:ascii="Times New Roman" w:hAnsi="Times New Roman"/>
          <w:sz w:val="30"/>
          <w:szCs w:val="30"/>
        </w:rPr>
        <w:t>принятия решений о разработке, формировании и реализации муниц</w:t>
      </w:r>
      <w:r w:rsidRPr="00C43E15">
        <w:rPr>
          <w:rFonts w:ascii="Times New Roman" w:hAnsi="Times New Roman"/>
          <w:sz w:val="30"/>
          <w:szCs w:val="30"/>
        </w:rPr>
        <w:t>и</w:t>
      </w:r>
      <w:r w:rsidRPr="00C43E15">
        <w:rPr>
          <w:rFonts w:ascii="Times New Roman" w:hAnsi="Times New Roman"/>
          <w:sz w:val="30"/>
          <w:szCs w:val="30"/>
        </w:rPr>
        <w:t>пальных программ города Красноярска»,</w:t>
      </w:r>
      <w:r w:rsidR="00BC3B24" w:rsidRPr="00C43E15">
        <w:rPr>
          <w:rFonts w:ascii="Times New Roman" w:hAnsi="Times New Roman"/>
          <w:sz w:val="30"/>
          <w:szCs w:val="30"/>
        </w:rPr>
        <w:t xml:space="preserve"> распоряжением адми</w:t>
      </w:r>
      <w:r w:rsidR="00C43E15">
        <w:rPr>
          <w:rFonts w:ascii="Times New Roman" w:hAnsi="Times New Roman"/>
          <w:sz w:val="30"/>
          <w:szCs w:val="30"/>
        </w:rPr>
        <w:t>-</w:t>
      </w:r>
      <w:r w:rsidR="00BC3B24" w:rsidRPr="00C43E15">
        <w:rPr>
          <w:rFonts w:ascii="Times New Roman" w:hAnsi="Times New Roman"/>
          <w:sz w:val="30"/>
          <w:szCs w:val="30"/>
        </w:rPr>
        <w:t xml:space="preserve">нистрации города </w:t>
      </w:r>
      <w:r w:rsidR="00296111" w:rsidRPr="00C43E15">
        <w:rPr>
          <w:rFonts w:ascii="Times New Roman" w:hAnsi="Times New Roman"/>
          <w:sz w:val="30"/>
          <w:szCs w:val="30"/>
        </w:rPr>
        <w:t xml:space="preserve">от 22.07.2022 208-р «Об утверждении перечня </w:t>
      </w:r>
      <w:r w:rsidR="00C43E15">
        <w:rPr>
          <w:rFonts w:ascii="Times New Roman" w:hAnsi="Times New Roman"/>
          <w:sz w:val="30"/>
          <w:szCs w:val="30"/>
        </w:rPr>
        <w:t xml:space="preserve">               </w:t>
      </w:r>
      <w:r w:rsidR="00296111" w:rsidRPr="00C43E15">
        <w:rPr>
          <w:rFonts w:ascii="Times New Roman" w:hAnsi="Times New Roman"/>
          <w:sz w:val="30"/>
          <w:szCs w:val="30"/>
        </w:rPr>
        <w:t>муниципальных программ города Красноярска»,</w:t>
      </w:r>
      <w:r w:rsidRPr="00C43E15">
        <w:rPr>
          <w:rFonts w:ascii="Times New Roman" w:hAnsi="Times New Roman"/>
          <w:sz w:val="30"/>
          <w:szCs w:val="30"/>
        </w:rPr>
        <w:t xml:space="preserve"> руководствуясь стат</w:t>
      </w:r>
      <w:r w:rsidRPr="00C43E15">
        <w:rPr>
          <w:rFonts w:ascii="Times New Roman" w:hAnsi="Times New Roman"/>
          <w:sz w:val="30"/>
          <w:szCs w:val="30"/>
        </w:rPr>
        <w:t>ь</w:t>
      </w:r>
      <w:r w:rsidRPr="00C43E15">
        <w:rPr>
          <w:rFonts w:ascii="Times New Roman" w:hAnsi="Times New Roman"/>
          <w:sz w:val="30"/>
          <w:szCs w:val="30"/>
        </w:rPr>
        <w:t xml:space="preserve">ями 41, 58, 59 Устава города Красноярска, </w:t>
      </w:r>
    </w:p>
    <w:p w:rsidR="00F531A7" w:rsidRPr="00C43E15" w:rsidRDefault="00F531A7" w:rsidP="00C43E15">
      <w:pPr>
        <w:widowControl w:val="0"/>
        <w:autoSpaceDE w:val="0"/>
        <w:autoSpaceDN w:val="0"/>
        <w:adjustRightInd w:val="0"/>
        <w:spacing w:after="0" w:line="240" w:lineRule="auto"/>
        <w:jc w:val="both"/>
        <w:rPr>
          <w:rFonts w:ascii="Times New Roman" w:hAnsi="Times New Roman"/>
          <w:sz w:val="30"/>
          <w:szCs w:val="30"/>
        </w:rPr>
      </w:pPr>
      <w:r w:rsidRPr="00C43E15">
        <w:rPr>
          <w:rFonts w:ascii="Times New Roman" w:hAnsi="Times New Roman"/>
          <w:sz w:val="30"/>
          <w:szCs w:val="30"/>
        </w:rPr>
        <w:t>ПОСТАНОВЛЯЮ:</w:t>
      </w:r>
    </w:p>
    <w:p w:rsidR="00F531A7" w:rsidRPr="00C43E15" w:rsidRDefault="00F531A7" w:rsidP="00C43E15">
      <w:pPr>
        <w:pStyle w:val="ConsPlusTitle"/>
        <w:ind w:firstLine="709"/>
        <w:jc w:val="both"/>
        <w:rPr>
          <w:rFonts w:ascii="Times New Roman" w:eastAsia="Calibri" w:hAnsi="Times New Roman" w:cs="Times New Roman"/>
          <w:b w:val="0"/>
          <w:bCs w:val="0"/>
          <w:sz w:val="30"/>
          <w:szCs w:val="30"/>
          <w:lang w:eastAsia="en-US"/>
        </w:rPr>
      </w:pPr>
      <w:r w:rsidRPr="00C43E15">
        <w:rPr>
          <w:rFonts w:ascii="Times New Roman" w:eastAsia="Calibri" w:hAnsi="Times New Roman" w:cs="Times New Roman"/>
          <w:b w:val="0"/>
          <w:bCs w:val="0"/>
          <w:sz w:val="30"/>
          <w:szCs w:val="30"/>
          <w:lang w:eastAsia="en-US"/>
        </w:rPr>
        <w:t xml:space="preserve">1. Внести в постановление администрации города от 14.11.2022 </w:t>
      </w:r>
      <w:r w:rsidR="00C43E15">
        <w:rPr>
          <w:rFonts w:ascii="Times New Roman" w:eastAsia="Calibri" w:hAnsi="Times New Roman" w:cs="Times New Roman"/>
          <w:b w:val="0"/>
          <w:bCs w:val="0"/>
          <w:sz w:val="30"/>
          <w:szCs w:val="30"/>
          <w:lang w:eastAsia="en-US"/>
        </w:rPr>
        <w:t xml:space="preserve">            </w:t>
      </w:r>
      <w:r w:rsidRPr="00C43E15">
        <w:rPr>
          <w:rFonts w:ascii="Times New Roman" w:eastAsia="Calibri" w:hAnsi="Times New Roman" w:cs="Times New Roman"/>
          <w:b w:val="0"/>
          <w:bCs w:val="0"/>
          <w:sz w:val="30"/>
          <w:szCs w:val="30"/>
          <w:lang w:eastAsia="en-US"/>
        </w:rPr>
        <w:t>№</w:t>
      </w:r>
      <w:r w:rsidR="00C43E15">
        <w:rPr>
          <w:rFonts w:ascii="Times New Roman" w:eastAsia="Calibri" w:hAnsi="Times New Roman" w:cs="Times New Roman"/>
          <w:b w:val="0"/>
          <w:bCs w:val="0"/>
          <w:sz w:val="30"/>
          <w:szCs w:val="30"/>
          <w:lang w:eastAsia="en-US"/>
        </w:rPr>
        <w:t xml:space="preserve"> </w:t>
      </w:r>
      <w:r w:rsidRPr="00C43E15">
        <w:rPr>
          <w:rFonts w:ascii="Times New Roman" w:eastAsia="Calibri" w:hAnsi="Times New Roman" w:cs="Times New Roman"/>
          <w:b w:val="0"/>
          <w:bCs w:val="0"/>
          <w:sz w:val="30"/>
          <w:szCs w:val="30"/>
          <w:lang w:eastAsia="en-US"/>
        </w:rPr>
        <w:t>998 «Об утверждении муниципальной программы «Обеспечение</w:t>
      </w:r>
      <w:r w:rsidR="00C43E15">
        <w:rPr>
          <w:rFonts w:ascii="Times New Roman" w:eastAsia="Calibri" w:hAnsi="Times New Roman" w:cs="Times New Roman"/>
          <w:b w:val="0"/>
          <w:bCs w:val="0"/>
          <w:sz w:val="30"/>
          <w:szCs w:val="30"/>
          <w:lang w:eastAsia="en-US"/>
        </w:rPr>
        <w:t xml:space="preserve">             </w:t>
      </w:r>
      <w:r w:rsidRPr="00C43E15">
        <w:rPr>
          <w:rFonts w:ascii="Times New Roman" w:eastAsia="Calibri" w:hAnsi="Times New Roman" w:cs="Times New Roman"/>
          <w:b w:val="0"/>
          <w:bCs w:val="0"/>
          <w:sz w:val="30"/>
          <w:szCs w:val="30"/>
          <w:lang w:eastAsia="en-US"/>
        </w:rPr>
        <w:t xml:space="preserve"> пассажирских перевозок транспортом общего пользования в городе Красноярске» на 2023 год и плановый период 2024</w:t>
      </w:r>
      <w:r w:rsidR="00C43E15">
        <w:rPr>
          <w:rFonts w:ascii="Times New Roman" w:eastAsia="Calibri" w:hAnsi="Times New Roman" w:cs="Times New Roman"/>
          <w:b w:val="0"/>
          <w:bCs w:val="0"/>
          <w:sz w:val="30"/>
          <w:szCs w:val="30"/>
          <w:lang w:eastAsia="en-US"/>
        </w:rPr>
        <w:t>–</w:t>
      </w:r>
      <w:r w:rsidRPr="00C43E15">
        <w:rPr>
          <w:rFonts w:ascii="Times New Roman" w:eastAsia="Calibri" w:hAnsi="Times New Roman" w:cs="Times New Roman"/>
          <w:b w:val="0"/>
          <w:bCs w:val="0"/>
          <w:sz w:val="30"/>
          <w:szCs w:val="30"/>
          <w:lang w:eastAsia="en-US"/>
        </w:rPr>
        <w:t>2025 годов» след</w:t>
      </w:r>
      <w:r w:rsidRPr="00C43E15">
        <w:rPr>
          <w:rFonts w:ascii="Times New Roman" w:eastAsia="Calibri" w:hAnsi="Times New Roman" w:cs="Times New Roman"/>
          <w:b w:val="0"/>
          <w:bCs w:val="0"/>
          <w:sz w:val="30"/>
          <w:szCs w:val="30"/>
          <w:lang w:eastAsia="en-US"/>
        </w:rPr>
        <w:t>у</w:t>
      </w:r>
      <w:r w:rsidRPr="00C43E15">
        <w:rPr>
          <w:rFonts w:ascii="Times New Roman" w:eastAsia="Calibri" w:hAnsi="Times New Roman" w:cs="Times New Roman"/>
          <w:b w:val="0"/>
          <w:bCs w:val="0"/>
          <w:sz w:val="30"/>
          <w:szCs w:val="30"/>
          <w:lang w:eastAsia="en-US"/>
        </w:rPr>
        <w:t>ющие изменения:</w:t>
      </w:r>
    </w:p>
    <w:p w:rsidR="00F531A7" w:rsidRPr="00C43E15" w:rsidRDefault="00F531A7" w:rsidP="00C43E15">
      <w:pPr>
        <w:pStyle w:val="ConsPlusTitle"/>
        <w:ind w:firstLine="709"/>
        <w:jc w:val="both"/>
        <w:rPr>
          <w:rFonts w:ascii="Times New Roman" w:eastAsia="Calibri" w:hAnsi="Times New Roman" w:cs="Times New Roman"/>
          <w:b w:val="0"/>
          <w:bCs w:val="0"/>
          <w:sz w:val="30"/>
          <w:szCs w:val="30"/>
          <w:lang w:eastAsia="en-US"/>
        </w:rPr>
      </w:pPr>
      <w:r w:rsidRPr="00C43E15">
        <w:rPr>
          <w:rFonts w:ascii="Times New Roman" w:eastAsia="Calibri" w:hAnsi="Times New Roman" w:cs="Times New Roman"/>
          <w:b w:val="0"/>
          <w:bCs w:val="0"/>
          <w:sz w:val="30"/>
          <w:szCs w:val="30"/>
          <w:lang w:eastAsia="en-US"/>
        </w:rPr>
        <w:t>1) в наименовании</w:t>
      </w:r>
      <w:r w:rsidR="00142850" w:rsidRPr="00C43E15">
        <w:rPr>
          <w:rFonts w:ascii="Times New Roman" w:eastAsia="Calibri" w:hAnsi="Times New Roman" w:cs="Times New Roman"/>
          <w:b w:val="0"/>
          <w:bCs w:val="0"/>
          <w:sz w:val="30"/>
          <w:szCs w:val="30"/>
          <w:lang w:eastAsia="en-US"/>
        </w:rPr>
        <w:t>,</w:t>
      </w:r>
      <w:r w:rsidRPr="00C43E15">
        <w:rPr>
          <w:rFonts w:ascii="Times New Roman" w:eastAsia="Calibri" w:hAnsi="Times New Roman" w:cs="Times New Roman"/>
          <w:b w:val="0"/>
          <w:bCs w:val="0"/>
          <w:sz w:val="30"/>
          <w:szCs w:val="30"/>
          <w:lang w:eastAsia="en-US"/>
        </w:rPr>
        <w:t xml:space="preserve"> </w:t>
      </w:r>
      <w:r w:rsidR="00C64403">
        <w:rPr>
          <w:rFonts w:ascii="Times New Roman" w:eastAsia="Calibri" w:hAnsi="Times New Roman" w:cs="Times New Roman"/>
          <w:b w:val="0"/>
          <w:bCs w:val="0"/>
          <w:sz w:val="30"/>
          <w:szCs w:val="30"/>
          <w:lang w:eastAsia="en-US"/>
        </w:rPr>
        <w:t>преамбуле,</w:t>
      </w:r>
      <w:r w:rsidR="00793200" w:rsidRPr="00C43E15">
        <w:rPr>
          <w:rFonts w:ascii="Times New Roman" w:eastAsia="Calibri" w:hAnsi="Times New Roman" w:cs="Times New Roman"/>
          <w:b w:val="0"/>
          <w:bCs w:val="0"/>
          <w:sz w:val="30"/>
          <w:szCs w:val="30"/>
          <w:lang w:eastAsia="en-US"/>
        </w:rPr>
        <w:t xml:space="preserve"> пункте 1</w:t>
      </w:r>
      <w:r w:rsidRPr="00C43E15">
        <w:rPr>
          <w:rFonts w:ascii="Times New Roman" w:eastAsia="Calibri" w:hAnsi="Times New Roman" w:cs="Times New Roman"/>
          <w:b w:val="0"/>
          <w:bCs w:val="0"/>
          <w:sz w:val="30"/>
          <w:szCs w:val="30"/>
          <w:lang w:eastAsia="en-US"/>
        </w:rPr>
        <w:t xml:space="preserve"> </w:t>
      </w:r>
      <w:r w:rsidR="00C64403">
        <w:rPr>
          <w:rFonts w:ascii="Times New Roman" w:eastAsia="Calibri" w:hAnsi="Times New Roman" w:cs="Times New Roman"/>
          <w:b w:val="0"/>
          <w:bCs w:val="0"/>
          <w:sz w:val="30"/>
          <w:szCs w:val="30"/>
          <w:lang w:eastAsia="en-US"/>
        </w:rPr>
        <w:t xml:space="preserve">постановления </w:t>
      </w:r>
      <w:r w:rsidRPr="00C43E15">
        <w:rPr>
          <w:rFonts w:ascii="Times New Roman" w:eastAsia="Calibri" w:hAnsi="Times New Roman" w:cs="Times New Roman"/>
          <w:b w:val="0"/>
          <w:bCs w:val="0"/>
          <w:sz w:val="30"/>
          <w:szCs w:val="30"/>
          <w:lang w:eastAsia="en-US"/>
        </w:rPr>
        <w:t xml:space="preserve">слова </w:t>
      </w:r>
      <w:r w:rsidR="00C64403">
        <w:rPr>
          <w:rFonts w:ascii="Times New Roman" w:eastAsia="Calibri" w:hAnsi="Times New Roman" w:cs="Times New Roman"/>
          <w:b w:val="0"/>
          <w:bCs w:val="0"/>
          <w:sz w:val="30"/>
          <w:szCs w:val="30"/>
          <w:lang w:eastAsia="en-US"/>
        </w:rPr>
        <w:t xml:space="preserve">            </w:t>
      </w:r>
      <w:r w:rsidRPr="00C43E15">
        <w:rPr>
          <w:rFonts w:ascii="Times New Roman" w:eastAsia="Calibri" w:hAnsi="Times New Roman" w:cs="Times New Roman"/>
          <w:b w:val="0"/>
          <w:bCs w:val="0"/>
          <w:sz w:val="30"/>
          <w:szCs w:val="30"/>
          <w:lang w:eastAsia="en-US"/>
        </w:rPr>
        <w:t>«на 2023 год и плановый период 2024</w:t>
      </w:r>
      <w:r w:rsidR="00C43E15">
        <w:rPr>
          <w:rFonts w:ascii="Times New Roman" w:eastAsia="Calibri" w:hAnsi="Times New Roman" w:cs="Times New Roman"/>
          <w:b w:val="0"/>
          <w:bCs w:val="0"/>
          <w:sz w:val="30"/>
          <w:szCs w:val="30"/>
          <w:lang w:eastAsia="en-US"/>
        </w:rPr>
        <w:t>–</w:t>
      </w:r>
      <w:r w:rsidRPr="00C43E15">
        <w:rPr>
          <w:rFonts w:ascii="Times New Roman" w:eastAsia="Calibri" w:hAnsi="Times New Roman" w:cs="Times New Roman"/>
          <w:b w:val="0"/>
          <w:bCs w:val="0"/>
          <w:sz w:val="30"/>
          <w:szCs w:val="30"/>
          <w:lang w:eastAsia="en-US"/>
        </w:rPr>
        <w:t>202</w:t>
      </w:r>
      <w:r w:rsidR="00C64403">
        <w:rPr>
          <w:rFonts w:ascii="Times New Roman" w:eastAsia="Calibri" w:hAnsi="Times New Roman" w:cs="Times New Roman"/>
          <w:b w:val="0"/>
          <w:bCs w:val="0"/>
          <w:sz w:val="30"/>
          <w:szCs w:val="30"/>
          <w:lang w:eastAsia="en-US"/>
        </w:rPr>
        <w:t>5 годов» исключить;</w:t>
      </w:r>
    </w:p>
    <w:p w:rsidR="00313BD2" w:rsidRPr="00C43E15" w:rsidRDefault="00F531A7" w:rsidP="00C43E15">
      <w:pPr>
        <w:pStyle w:val="ConsPlusTitle"/>
        <w:ind w:firstLine="709"/>
        <w:jc w:val="both"/>
        <w:rPr>
          <w:rFonts w:ascii="Times New Roman" w:eastAsia="Calibri" w:hAnsi="Times New Roman" w:cs="Times New Roman"/>
          <w:b w:val="0"/>
          <w:bCs w:val="0"/>
          <w:sz w:val="30"/>
          <w:szCs w:val="30"/>
          <w:lang w:eastAsia="en-US"/>
        </w:rPr>
      </w:pPr>
      <w:r w:rsidRPr="00C43E15">
        <w:rPr>
          <w:rFonts w:ascii="Times New Roman" w:eastAsia="Calibri" w:hAnsi="Times New Roman" w:cs="Times New Roman"/>
          <w:b w:val="0"/>
          <w:bCs w:val="0"/>
          <w:sz w:val="30"/>
          <w:szCs w:val="30"/>
          <w:lang w:eastAsia="en-US"/>
        </w:rPr>
        <w:t xml:space="preserve">2) </w:t>
      </w:r>
      <w:r w:rsidR="00142850" w:rsidRPr="00C43E15">
        <w:rPr>
          <w:rFonts w:ascii="Times New Roman" w:eastAsia="Calibri" w:hAnsi="Times New Roman" w:cs="Times New Roman"/>
          <w:b w:val="0"/>
          <w:bCs w:val="0"/>
          <w:sz w:val="30"/>
          <w:szCs w:val="30"/>
          <w:lang w:eastAsia="en-US"/>
        </w:rPr>
        <w:t>приложение к постановлению</w:t>
      </w:r>
      <w:r w:rsidRPr="00C43E15">
        <w:rPr>
          <w:rFonts w:ascii="Times New Roman" w:eastAsia="Calibri" w:hAnsi="Times New Roman" w:cs="Times New Roman"/>
          <w:b w:val="0"/>
          <w:bCs w:val="0"/>
          <w:sz w:val="30"/>
          <w:szCs w:val="30"/>
          <w:lang w:eastAsia="en-US"/>
        </w:rPr>
        <w:t xml:space="preserve"> изложить в редакции согласно приложению к настоящему постановлению.</w:t>
      </w:r>
    </w:p>
    <w:p w:rsidR="00F531A7" w:rsidRPr="00C43E15" w:rsidRDefault="00F531A7" w:rsidP="00C43E15">
      <w:pPr>
        <w:pStyle w:val="ConsPlusTitle"/>
        <w:ind w:firstLine="709"/>
        <w:jc w:val="both"/>
        <w:rPr>
          <w:rFonts w:ascii="Times New Roman" w:hAnsi="Times New Roman" w:cs="Times New Roman"/>
          <w:b w:val="0"/>
          <w:sz w:val="30"/>
          <w:szCs w:val="30"/>
        </w:rPr>
      </w:pPr>
      <w:r w:rsidRPr="00C43E15">
        <w:rPr>
          <w:rFonts w:ascii="Times New Roman" w:hAnsi="Times New Roman" w:cs="Times New Roman"/>
          <w:b w:val="0"/>
          <w:sz w:val="30"/>
          <w:szCs w:val="30"/>
        </w:rPr>
        <w:t>2. Настоящее постановление опубликовать в газете «Городские новости» и разместить на официальном сайте администрации города.</w:t>
      </w:r>
    </w:p>
    <w:p w:rsidR="00F531A7" w:rsidRPr="00C43E15" w:rsidRDefault="00F531A7" w:rsidP="00C43E15">
      <w:pPr>
        <w:widowControl w:val="0"/>
        <w:spacing w:after="0" w:line="240" w:lineRule="auto"/>
        <w:ind w:firstLine="709"/>
        <w:jc w:val="both"/>
        <w:rPr>
          <w:rFonts w:ascii="Times New Roman" w:hAnsi="Times New Roman" w:cs="Times New Roman"/>
          <w:sz w:val="30"/>
          <w:szCs w:val="30"/>
        </w:rPr>
      </w:pPr>
      <w:r w:rsidRPr="00C43E15">
        <w:rPr>
          <w:rFonts w:ascii="Times New Roman" w:hAnsi="Times New Roman" w:cs="Times New Roman"/>
          <w:sz w:val="30"/>
          <w:szCs w:val="30"/>
        </w:rPr>
        <w:t>3. Постановление вступ</w:t>
      </w:r>
      <w:r w:rsidR="00C64403">
        <w:rPr>
          <w:rFonts w:ascii="Times New Roman" w:hAnsi="Times New Roman" w:cs="Times New Roman"/>
          <w:sz w:val="30"/>
          <w:szCs w:val="30"/>
        </w:rPr>
        <w:t>ает в силу с 01.01.</w:t>
      </w:r>
      <w:r w:rsidR="00142850" w:rsidRPr="00C43E15">
        <w:rPr>
          <w:rFonts w:ascii="Times New Roman" w:hAnsi="Times New Roman" w:cs="Times New Roman"/>
          <w:sz w:val="30"/>
          <w:szCs w:val="30"/>
        </w:rPr>
        <w:t>2024.</w:t>
      </w:r>
      <w:r w:rsidRPr="00C43E15">
        <w:rPr>
          <w:rFonts w:ascii="Times New Roman" w:hAnsi="Times New Roman" w:cs="Times New Roman"/>
          <w:sz w:val="30"/>
          <w:szCs w:val="30"/>
        </w:rPr>
        <w:t xml:space="preserve"> </w:t>
      </w:r>
    </w:p>
    <w:p w:rsidR="00806945" w:rsidRDefault="00806945" w:rsidP="00806945">
      <w:pPr>
        <w:spacing w:after="0" w:line="192" w:lineRule="auto"/>
        <w:rPr>
          <w:rFonts w:ascii="Times New Roman" w:hAnsi="Times New Roman" w:cs="Times New Roman"/>
          <w:sz w:val="30"/>
          <w:szCs w:val="30"/>
        </w:rPr>
      </w:pPr>
    </w:p>
    <w:p w:rsidR="00806945" w:rsidRPr="00806945" w:rsidRDefault="00806945" w:rsidP="00806945">
      <w:pPr>
        <w:spacing w:after="0" w:line="192" w:lineRule="auto"/>
        <w:rPr>
          <w:rFonts w:ascii="Times New Roman" w:hAnsi="Times New Roman" w:cs="Times New Roman"/>
          <w:sz w:val="30"/>
          <w:szCs w:val="30"/>
        </w:rPr>
      </w:pPr>
    </w:p>
    <w:p w:rsidR="00806945" w:rsidRPr="00806945" w:rsidRDefault="00806945" w:rsidP="00806945">
      <w:pPr>
        <w:spacing w:after="0" w:line="192" w:lineRule="auto"/>
        <w:rPr>
          <w:rFonts w:ascii="Times New Roman" w:hAnsi="Times New Roman" w:cs="Times New Roman"/>
          <w:sz w:val="30"/>
          <w:szCs w:val="30"/>
        </w:rPr>
      </w:pPr>
      <w:r w:rsidRPr="00806945">
        <w:rPr>
          <w:rFonts w:ascii="Times New Roman" w:hAnsi="Times New Roman" w:cs="Times New Roman"/>
          <w:sz w:val="30"/>
          <w:szCs w:val="30"/>
        </w:rPr>
        <w:t>Исполняющий обязанности</w:t>
      </w:r>
    </w:p>
    <w:p w:rsidR="00806945" w:rsidRPr="00806945" w:rsidRDefault="00806945" w:rsidP="00806945">
      <w:pPr>
        <w:spacing w:after="0" w:line="192" w:lineRule="auto"/>
        <w:rPr>
          <w:rFonts w:ascii="Times New Roman" w:hAnsi="Times New Roman" w:cs="Times New Roman"/>
          <w:sz w:val="30"/>
          <w:szCs w:val="30"/>
        </w:rPr>
      </w:pPr>
      <w:r w:rsidRPr="00806945">
        <w:rPr>
          <w:rFonts w:ascii="Times New Roman" w:hAnsi="Times New Roman" w:cs="Times New Roman"/>
          <w:sz w:val="30"/>
          <w:szCs w:val="30"/>
        </w:rPr>
        <w:t>Главы города                                                                             А.Б. Шувалов</w:t>
      </w:r>
    </w:p>
    <w:p w:rsidR="00806945" w:rsidRPr="00806945" w:rsidRDefault="00806945" w:rsidP="00806945">
      <w:pPr>
        <w:spacing w:after="0" w:line="192" w:lineRule="auto"/>
        <w:rPr>
          <w:rFonts w:ascii="Times New Roman" w:hAnsi="Times New Roman" w:cs="Times New Roman"/>
          <w:sz w:val="30"/>
          <w:szCs w:val="30"/>
        </w:rPr>
      </w:pPr>
    </w:p>
    <w:p w:rsidR="00F531A7" w:rsidRPr="00A3410C" w:rsidRDefault="00F531A7" w:rsidP="00F531A7">
      <w:pPr>
        <w:widowControl w:val="0"/>
        <w:spacing w:after="0" w:line="192" w:lineRule="auto"/>
        <w:jc w:val="both"/>
        <w:rPr>
          <w:rFonts w:ascii="Times New Roman" w:eastAsia="Times New Roman" w:hAnsi="Times New Roman" w:cs="Times New Roman"/>
          <w:color w:val="000000"/>
          <w:sz w:val="30"/>
          <w:szCs w:val="30"/>
        </w:rPr>
      </w:pPr>
      <w:r w:rsidRPr="00A3410C">
        <w:rPr>
          <w:rFonts w:ascii="Times New Roman" w:eastAsia="Times New Roman" w:hAnsi="Times New Roman" w:cs="Times New Roman"/>
          <w:color w:val="000000"/>
          <w:sz w:val="30"/>
          <w:szCs w:val="30"/>
        </w:rPr>
        <w:br w:type="page"/>
      </w:r>
    </w:p>
    <w:p w:rsidR="00C43E15" w:rsidRDefault="00C43E15" w:rsidP="00C43E15">
      <w:pPr>
        <w:widowControl w:val="0"/>
        <w:spacing w:after="0" w:line="192" w:lineRule="auto"/>
        <w:ind w:firstLine="5387"/>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lastRenderedPageBreak/>
        <w:t>Приложение</w:t>
      </w:r>
    </w:p>
    <w:p w:rsidR="00C43E15" w:rsidRDefault="00C43E15" w:rsidP="00C43E15">
      <w:pPr>
        <w:widowControl w:val="0"/>
        <w:spacing w:after="0" w:line="192" w:lineRule="auto"/>
        <w:ind w:firstLine="5387"/>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к постановлению</w:t>
      </w:r>
    </w:p>
    <w:p w:rsidR="00C43E15" w:rsidRDefault="00C43E15" w:rsidP="00C43E15">
      <w:pPr>
        <w:widowControl w:val="0"/>
        <w:spacing w:after="0" w:line="192" w:lineRule="auto"/>
        <w:ind w:firstLine="5387"/>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администрации города</w:t>
      </w:r>
    </w:p>
    <w:p w:rsidR="00C43E15" w:rsidRDefault="00C43E15" w:rsidP="00C43E15">
      <w:pPr>
        <w:widowControl w:val="0"/>
        <w:spacing w:after="0" w:line="192" w:lineRule="auto"/>
        <w:ind w:firstLine="5387"/>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от ____________ № _________</w:t>
      </w:r>
    </w:p>
    <w:p w:rsidR="00C43E15" w:rsidRDefault="00C43E15" w:rsidP="00C43E15">
      <w:pPr>
        <w:widowControl w:val="0"/>
        <w:spacing w:after="0" w:line="192" w:lineRule="auto"/>
        <w:ind w:firstLine="5387"/>
        <w:jc w:val="both"/>
        <w:rPr>
          <w:rFonts w:ascii="Times New Roman" w:eastAsia="Times New Roman" w:hAnsi="Times New Roman" w:cs="Times New Roman"/>
          <w:color w:val="000000"/>
          <w:sz w:val="30"/>
          <w:szCs w:val="30"/>
        </w:rPr>
      </w:pPr>
    </w:p>
    <w:p w:rsidR="00F531A7" w:rsidRPr="00A3410C" w:rsidRDefault="00C43E15" w:rsidP="00C43E15">
      <w:pPr>
        <w:widowControl w:val="0"/>
        <w:spacing w:after="0" w:line="192" w:lineRule="auto"/>
        <w:ind w:firstLine="5387"/>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w:t>
      </w:r>
      <w:r w:rsidR="00F531A7" w:rsidRPr="00A3410C">
        <w:rPr>
          <w:rFonts w:ascii="Times New Roman" w:eastAsia="Times New Roman" w:hAnsi="Times New Roman" w:cs="Times New Roman"/>
          <w:color w:val="000000"/>
          <w:sz w:val="30"/>
          <w:szCs w:val="30"/>
        </w:rPr>
        <w:t>Приложение</w:t>
      </w:r>
    </w:p>
    <w:p w:rsidR="00F531A7" w:rsidRPr="00A3410C" w:rsidRDefault="00F531A7" w:rsidP="00C43E15">
      <w:pPr>
        <w:widowControl w:val="0"/>
        <w:spacing w:after="0" w:line="192" w:lineRule="auto"/>
        <w:ind w:firstLine="5387"/>
        <w:jc w:val="both"/>
        <w:rPr>
          <w:rFonts w:ascii="Times New Roman" w:eastAsia="Times New Roman" w:hAnsi="Times New Roman" w:cs="Times New Roman"/>
          <w:color w:val="000000"/>
          <w:sz w:val="30"/>
          <w:szCs w:val="30"/>
        </w:rPr>
      </w:pPr>
      <w:r w:rsidRPr="00A3410C">
        <w:rPr>
          <w:rFonts w:ascii="Times New Roman" w:eastAsia="Times New Roman" w:hAnsi="Times New Roman" w:cs="Times New Roman"/>
          <w:color w:val="000000"/>
          <w:sz w:val="30"/>
          <w:szCs w:val="30"/>
        </w:rPr>
        <w:t>к постановлению</w:t>
      </w:r>
    </w:p>
    <w:p w:rsidR="00F531A7" w:rsidRPr="00A3410C" w:rsidRDefault="00F531A7" w:rsidP="00C43E15">
      <w:pPr>
        <w:widowControl w:val="0"/>
        <w:spacing w:after="0" w:line="192" w:lineRule="auto"/>
        <w:ind w:firstLine="5387"/>
        <w:jc w:val="both"/>
        <w:rPr>
          <w:rFonts w:ascii="Times New Roman" w:eastAsia="Times New Roman" w:hAnsi="Times New Roman" w:cs="Times New Roman"/>
          <w:color w:val="000000"/>
          <w:sz w:val="30"/>
          <w:szCs w:val="30"/>
        </w:rPr>
      </w:pPr>
      <w:r w:rsidRPr="00A3410C">
        <w:rPr>
          <w:rFonts w:ascii="Times New Roman" w:eastAsia="Times New Roman" w:hAnsi="Times New Roman" w:cs="Times New Roman"/>
          <w:color w:val="000000"/>
          <w:sz w:val="30"/>
          <w:szCs w:val="30"/>
        </w:rPr>
        <w:t>администрации города</w:t>
      </w:r>
    </w:p>
    <w:p w:rsidR="00F531A7" w:rsidRPr="00A3410C" w:rsidRDefault="00F531A7" w:rsidP="00C43E15">
      <w:pPr>
        <w:widowControl w:val="0"/>
        <w:spacing w:after="0" w:line="192" w:lineRule="auto"/>
        <w:ind w:firstLine="5387"/>
        <w:jc w:val="both"/>
        <w:rPr>
          <w:rFonts w:ascii="Times New Roman" w:eastAsia="Times New Roman" w:hAnsi="Times New Roman" w:cs="Times New Roman"/>
          <w:color w:val="000000"/>
          <w:sz w:val="30"/>
          <w:szCs w:val="30"/>
        </w:rPr>
      </w:pPr>
      <w:r w:rsidRPr="00A3410C">
        <w:rPr>
          <w:rFonts w:ascii="Times New Roman" w:eastAsia="Times New Roman" w:hAnsi="Times New Roman" w:cs="Times New Roman"/>
          <w:color w:val="000000"/>
          <w:sz w:val="30"/>
          <w:szCs w:val="30"/>
        </w:rPr>
        <w:t xml:space="preserve">от </w:t>
      </w:r>
      <w:r w:rsidR="00142850">
        <w:rPr>
          <w:rFonts w:ascii="Times New Roman" w:eastAsia="Times New Roman" w:hAnsi="Times New Roman" w:cs="Times New Roman"/>
          <w:color w:val="000000"/>
          <w:sz w:val="30"/>
          <w:szCs w:val="30"/>
        </w:rPr>
        <w:t>14.11.2022</w:t>
      </w:r>
      <w:r w:rsidRPr="00A3410C">
        <w:rPr>
          <w:rFonts w:ascii="Times New Roman" w:eastAsia="Times New Roman" w:hAnsi="Times New Roman" w:cs="Times New Roman"/>
          <w:color w:val="000000"/>
          <w:sz w:val="30"/>
          <w:szCs w:val="30"/>
        </w:rPr>
        <w:t xml:space="preserve"> № </w:t>
      </w:r>
      <w:r w:rsidR="00142850">
        <w:rPr>
          <w:rFonts w:ascii="Times New Roman" w:eastAsia="Times New Roman" w:hAnsi="Times New Roman" w:cs="Times New Roman"/>
          <w:color w:val="000000"/>
          <w:sz w:val="30"/>
          <w:szCs w:val="30"/>
        </w:rPr>
        <w:t>998</w:t>
      </w:r>
    </w:p>
    <w:p w:rsidR="00F531A7" w:rsidRPr="00A3410C" w:rsidRDefault="00F531A7" w:rsidP="00C43E15">
      <w:pPr>
        <w:widowControl w:val="0"/>
        <w:spacing w:after="0" w:line="192" w:lineRule="auto"/>
        <w:ind w:firstLine="5387"/>
        <w:jc w:val="center"/>
        <w:rPr>
          <w:rFonts w:ascii="Times New Roman" w:eastAsia="Calibri" w:hAnsi="Times New Roman" w:cs="Times New Roman"/>
          <w:color w:val="000000"/>
          <w:sz w:val="30"/>
          <w:szCs w:val="30"/>
        </w:rPr>
      </w:pPr>
    </w:p>
    <w:p w:rsidR="00F531A7" w:rsidRPr="00A3410C" w:rsidRDefault="00F531A7" w:rsidP="00C43E15">
      <w:pPr>
        <w:widowControl w:val="0"/>
        <w:spacing w:after="0" w:line="192" w:lineRule="auto"/>
        <w:ind w:firstLine="5387"/>
        <w:jc w:val="center"/>
        <w:rPr>
          <w:rFonts w:ascii="Times New Roman" w:eastAsia="Calibri" w:hAnsi="Times New Roman" w:cs="Times New Roman"/>
          <w:color w:val="000000"/>
          <w:sz w:val="30"/>
          <w:szCs w:val="30"/>
        </w:rPr>
      </w:pPr>
    </w:p>
    <w:p w:rsidR="00F531A7" w:rsidRPr="00A3410C" w:rsidRDefault="00F531A7" w:rsidP="00C43E15">
      <w:pPr>
        <w:widowControl w:val="0"/>
        <w:spacing w:after="0" w:line="192" w:lineRule="auto"/>
        <w:ind w:firstLine="5387"/>
        <w:jc w:val="center"/>
        <w:rPr>
          <w:rFonts w:ascii="Times New Roman" w:eastAsia="Calibri" w:hAnsi="Times New Roman" w:cs="Times New Roman"/>
          <w:color w:val="000000"/>
          <w:sz w:val="30"/>
          <w:szCs w:val="30"/>
        </w:rPr>
      </w:pPr>
    </w:p>
    <w:p w:rsidR="00F531A7" w:rsidRPr="00A3410C" w:rsidRDefault="00F531A7" w:rsidP="00F531A7">
      <w:pPr>
        <w:widowControl w:val="0"/>
        <w:spacing w:after="0" w:line="192" w:lineRule="auto"/>
        <w:jc w:val="center"/>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МУНИЦИПАЛЬНАЯ ПРОГРАММА</w:t>
      </w:r>
    </w:p>
    <w:p w:rsidR="00F531A7" w:rsidRPr="00A3410C" w:rsidRDefault="00F531A7" w:rsidP="00F531A7">
      <w:pPr>
        <w:widowControl w:val="0"/>
        <w:spacing w:after="0" w:line="192" w:lineRule="auto"/>
        <w:jc w:val="center"/>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 xml:space="preserve">«Обеспечение пассажирских перевозок транспортом </w:t>
      </w:r>
    </w:p>
    <w:p w:rsidR="00F531A7" w:rsidRPr="00A3410C" w:rsidRDefault="00F531A7" w:rsidP="00F531A7">
      <w:pPr>
        <w:widowControl w:val="0"/>
        <w:spacing w:after="0" w:line="192" w:lineRule="auto"/>
        <w:jc w:val="center"/>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общего пользования в городе Красноярске</w:t>
      </w:r>
      <w:r w:rsidR="00C64403">
        <w:rPr>
          <w:rFonts w:ascii="Times New Roman" w:eastAsia="Calibri" w:hAnsi="Times New Roman" w:cs="Times New Roman"/>
          <w:color w:val="000000"/>
          <w:sz w:val="30"/>
          <w:szCs w:val="30"/>
        </w:rPr>
        <w:t>»</w:t>
      </w:r>
    </w:p>
    <w:p w:rsidR="00F531A7" w:rsidRPr="00A3410C" w:rsidRDefault="00F531A7" w:rsidP="00F531A7">
      <w:pPr>
        <w:widowControl w:val="0"/>
        <w:spacing w:after="0" w:line="192" w:lineRule="auto"/>
        <w:jc w:val="center"/>
        <w:rPr>
          <w:rFonts w:ascii="Times New Roman" w:eastAsia="Calibri" w:hAnsi="Times New Roman" w:cs="Times New Roman"/>
          <w:color w:val="000000"/>
          <w:sz w:val="30"/>
          <w:szCs w:val="30"/>
        </w:rPr>
      </w:pPr>
    </w:p>
    <w:p w:rsidR="00F531A7" w:rsidRPr="00A3410C" w:rsidRDefault="00F531A7" w:rsidP="00F531A7">
      <w:pPr>
        <w:widowControl w:val="0"/>
        <w:spacing w:after="0" w:line="192" w:lineRule="auto"/>
        <w:jc w:val="center"/>
        <w:rPr>
          <w:rFonts w:ascii="Times New Roman" w:eastAsia="Calibri" w:hAnsi="Times New Roman" w:cs="Times New Roman"/>
          <w:color w:val="000000"/>
          <w:sz w:val="30"/>
          <w:szCs w:val="30"/>
        </w:rPr>
      </w:pPr>
    </w:p>
    <w:p w:rsidR="00F531A7" w:rsidRPr="00A3410C" w:rsidRDefault="00F531A7" w:rsidP="00F531A7">
      <w:pPr>
        <w:spacing w:after="0" w:line="192" w:lineRule="auto"/>
        <w:jc w:val="center"/>
        <w:rPr>
          <w:rFonts w:ascii="Times New Roman" w:hAnsi="Times New Roman" w:cs="Times New Roman"/>
          <w:sz w:val="30"/>
          <w:szCs w:val="30"/>
        </w:rPr>
      </w:pPr>
      <w:r w:rsidRPr="00A3410C">
        <w:rPr>
          <w:rFonts w:ascii="Times New Roman" w:hAnsi="Times New Roman" w:cs="Times New Roman"/>
          <w:sz w:val="30"/>
          <w:szCs w:val="30"/>
        </w:rPr>
        <w:t>Паспорт муниципальной программы</w:t>
      </w:r>
    </w:p>
    <w:p w:rsidR="00F531A7" w:rsidRPr="00A3410C" w:rsidRDefault="00F531A7" w:rsidP="00F531A7">
      <w:pPr>
        <w:widowControl w:val="0"/>
        <w:spacing w:after="0" w:line="192" w:lineRule="auto"/>
        <w:jc w:val="center"/>
        <w:rPr>
          <w:rFonts w:ascii="Times New Roman" w:eastAsia="Calibri" w:hAnsi="Times New Roman" w:cs="Times New Roman"/>
          <w:color w:val="000000"/>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752"/>
        <w:gridCol w:w="6717"/>
      </w:tblGrid>
      <w:tr w:rsidR="00F531A7" w:rsidRPr="00A3410C" w:rsidTr="00C43E15">
        <w:trPr>
          <w:trHeight w:val="113"/>
        </w:trPr>
        <w:tc>
          <w:tcPr>
            <w:tcW w:w="2752" w:type="dxa"/>
            <w:tcBorders>
              <w:top w:val="single" w:sz="4" w:space="0" w:color="auto"/>
              <w:left w:val="single" w:sz="4" w:space="0" w:color="auto"/>
              <w:bottom w:val="single" w:sz="4" w:space="0" w:color="auto"/>
              <w:right w:val="single" w:sz="4" w:space="0" w:color="auto"/>
            </w:tcBorders>
            <w:hideMark/>
          </w:tcPr>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 xml:space="preserve">Наименование </w:t>
            </w:r>
          </w:p>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муниципальной программы</w:t>
            </w:r>
          </w:p>
        </w:tc>
        <w:tc>
          <w:tcPr>
            <w:tcW w:w="6717" w:type="dxa"/>
            <w:tcBorders>
              <w:top w:val="single" w:sz="4" w:space="0" w:color="auto"/>
              <w:left w:val="single" w:sz="4" w:space="0" w:color="auto"/>
              <w:bottom w:val="single" w:sz="4" w:space="0" w:color="auto"/>
              <w:right w:val="single" w:sz="4" w:space="0" w:color="auto"/>
            </w:tcBorders>
            <w:hideMark/>
          </w:tcPr>
          <w:p w:rsidR="00F531A7" w:rsidRPr="00A3410C" w:rsidRDefault="00F531A7" w:rsidP="00C43E15">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«Обеспечение пассажирских перевозок транспо</w:t>
            </w:r>
            <w:r w:rsidRPr="00A3410C">
              <w:rPr>
                <w:rFonts w:ascii="Times New Roman" w:eastAsia="Calibri" w:hAnsi="Times New Roman" w:cs="Times New Roman"/>
                <w:color w:val="000000"/>
                <w:sz w:val="30"/>
                <w:szCs w:val="30"/>
              </w:rPr>
              <w:t>р</w:t>
            </w:r>
            <w:r w:rsidRPr="00A3410C">
              <w:rPr>
                <w:rFonts w:ascii="Times New Roman" w:eastAsia="Calibri" w:hAnsi="Times New Roman" w:cs="Times New Roman"/>
                <w:color w:val="000000"/>
                <w:sz w:val="30"/>
                <w:szCs w:val="30"/>
              </w:rPr>
              <w:t xml:space="preserve">том общего пользования в городе Красноярске» </w:t>
            </w:r>
          </w:p>
          <w:p w:rsidR="00F531A7" w:rsidRPr="00A3410C" w:rsidRDefault="00F531A7" w:rsidP="00C43E15">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(далее – Муниципальная программа)</w:t>
            </w:r>
          </w:p>
        </w:tc>
      </w:tr>
      <w:tr w:rsidR="00F531A7" w:rsidRPr="00A3410C" w:rsidTr="00C43E15">
        <w:trPr>
          <w:trHeight w:val="113"/>
        </w:trPr>
        <w:tc>
          <w:tcPr>
            <w:tcW w:w="2752" w:type="dxa"/>
            <w:tcBorders>
              <w:top w:val="single" w:sz="4" w:space="0" w:color="auto"/>
              <w:left w:val="single" w:sz="4" w:space="0" w:color="auto"/>
              <w:bottom w:val="single" w:sz="4" w:space="0" w:color="auto"/>
              <w:right w:val="single" w:sz="4" w:space="0" w:color="auto"/>
            </w:tcBorders>
            <w:hideMark/>
          </w:tcPr>
          <w:p w:rsidR="00C43E15"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 xml:space="preserve">Ответственный </w:t>
            </w:r>
          </w:p>
          <w:p w:rsidR="00C43E15"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 xml:space="preserve">исполнитель </w:t>
            </w:r>
          </w:p>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Муниципальной программы</w:t>
            </w:r>
          </w:p>
        </w:tc>
        <w:tc>
          <w:tcPr>
            <w:tcW w:w="6717" w:type="dxa"/>
            <w:tcBorders>
              <w:top w:val="single" w:sz="4" w:space="0" w:color="auto"/>
              <w:left w:val="single" w:sz="4" w:space="0" w:color="auto"/>
              <w:bottom w:val="single" w:sz="4" w:space="0" w:color="auto"/>
              <w:right w:val="single" w:sz="4" w:space="0" w:color="auto"/>
            </w:tcBorders>
            <w:hideMark/>
          </w:tcPr>
          <w:p w:rsidR="00F531A7" w:rsidRPr="00A3410C" w:rsidRDefault="00F531A7" w:rsidP="00C43E15">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департамент транспорта администрации города (далее – департамент транспорта)</w:t>
            </w:r>
          </w:p>
        </w:tc>
      </w:tr>
      <w:tr w:rsidR="00F531A7" w:rsidRPr="00A3410C" w:rsidTr="00C43E15">
        <w:trPr>
          <w:trHeight w:val="113"/>
        </w:trPr>
        <w:tc>
          <w:tcPr>
            <w:tcW w:w="2752" w:type="dxa"/>
            <w:tcBorders>
              <w:top w:val="single" w:sz="4" w:space="0" w:color="auto"/>
              <w:left w:val="single" w:sz="4" w:space="0" w:color="auto"/>
              <w:bottom w:val="single" w:sz="4" w:space="0" w:color="auto"/>
              <w:right w:val="single" w:sz="4" w:space="0" w:color="auto"/>
            </w:tcBorders>
            <w:hideMark/>
          </w:tcPr>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Соисполнители Муниципальной программы</w:t>
            </w:r>
          </w:p>
        </w:tc>
        <w:tc>
          <w:tcPr>
            <w:tcW w:w="6717" w:type="dxa"/>
            <w:tcBorders>
              <w:top w:val="single" w:sz="4" w:space="0" w:color="auto"/>
              <w:left w:val="single" w:sz="4" w:space="0" w:color="auto"/>
              <w:bottom w:val="single" w:sz="4" w:space="0" w:color="auto"/>
              <w:right w:val="single" w:sz="4" w:space="0" w:color="auto"/>
            </w:tcBorders>
            <w:hideMark/>
          </w:tcPr>
          <w:p w:rsidR="00C43E15" w:rsidRDefault="00F531A7" w:rsidP="00C43E15">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 xml:space="preserve">департамент муниципального имущества </w:t>
            </w:r>
          </w:p>
          <w:p w:rsidR="00F531A7" w:rsidRPr="00A3410C" w:rsidRDefault="00F531A7" w:rsidP="00C43E15">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 xml:space="preserve">и земельных отношений администрации города (далее </w:t>
            </w:r>
            <w:r w:rsidR="00C43E15">
              <w:rPr>
                <w:rFonts w:ascii="Times New Roman" w:eastAsia="Calibri" w:hAnsi="Times New Roman" w:cs="Times New Roman"/>
                <w:color w:val="000000"/>
                <w:sz w:val="30"/>
                <w:szCs w:val="30"/>
              </w:rPr>
              <w:t>–</w:t>
            </w:r>
            <w:r w:rsidRPr="00A3410C">
              <w:rPr>
                <w:rFonts w:ascii="Times New Roman" w:eastAsia="Calibri" w:hAnsi="Times New Roman" w:cs="Times New Roman"/>
                <w:color w:val="000000"/>
                <w:sz w:val="30"/>
                <w:szCs w:val="30"/>
              </w:rPr>
              <w:t xml:space="preserve"> департамент муниципального имущества и земельных отношений);</w:t>
            </w:r>
          </w:p>
          <w:p w:rsidR="00F531A7" w:rsidRPr="00A3410C" w:rsidRDefault="00F531A7" w:rsidP="00C43E15">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департамент градостроительст</w:t>
            </w:r>
            <w:r w:rsidR="00C43E15">
              <w:rPr>
                <w:rFonts w:ascii="Times New Roman" w:eastAsia="Calibri" w:hAnsi="Times New Roman" w:cs="Times New Roman"/>
                <w:color w:val="000000"/>
                <w:sz w:val="30"/>
                <w:szCs w:val="30"/>
              </w:rPr>
              <w:t>ва администрации города (далее –</w:t>
            </w:r>
            <w:r w:rsidRPr="00A3410C">
              <w:rPr>
                <w:rFonts w:ascii="Times New Roman" w:eastAsia="Calibri" w:hAnsi="Times New Roman" w:cs="Times New Roman"/>
                <w:color w:val="000000"/>
                <w:sz w:val="30"/>
                <w:szCs w:val="30"/>
              </w:rPr>
              <w:t xml:space="preserve"> департамент градостроительства);</w:t>
            </w:r>
          </w:p>
          <w:p w:rsidR="00F531A7" w:rsidRPr="00A3410C" w:rsidRDefault="00F531A7" w:rsidP="00C43E15">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 xml:space="preserve">департамент городского хозяйства администрации города (далее </w:t>
            </w:r>
            <w:r w:rsidR="00C43E15">
              <w:rPr>
                <w:rFonts w:ascii="Times New Roman" w:eastAsia="Calibri" w:hAnsi="Times New Roman" w:cs="Times New Roman"/>
                <w:color w:val="000000"/>
                <w:sz w:val="30"/>
                <w:szCs w:val="30"/>
              </w:rPr>
              <w:t>–</w:t>
            </w:r>
            <w:r w:rsidRPr="00A3410C">
              <w:rPr>
                <w:rFonts w:ascii="Times New Roman" w:eastAsia="Calibri" w:hAnsi="Times New Roman" w:cs="Times New Roman"/>
                <w:color w:val="000000"/>
                <w:sz w:val="30"/>
                <w:szCs w:val="30"/>
              </w:rPr>
              <w:t xml:space="preserve"> департамент городского хозяйства)</w:t>
            </w:r>
          </w:p>
        </w:tc>
      </w:tr>
      <w:tr w:rsidR="00F531A7" w:rsidRPr="00A3410C" w:rsidTr="00C43E15">
        <w:trPr>
          <w:trHeight w:val="113"/>
        </w:trPr>
        <w:tc>
          <w:tcPr>
            <w:tcW w:w="2752" w:type="dxa"/>
            <w:tcBorders>
              <w:top w:val="single" w:sz="4" w:space="0" w:color="auto"/>
              <w:left w:val="single" w:sz="4" w:space="0" w:color="auto"/>
              <w:bottom w:val="single" w:sz="4" w:space="0" w:color="auto"/>
              <w:right w:val="single" w:sz="4" w:space="0" w:color="auto"/>
            </w:tcBorders>
            <w:hideMark/>
          </w:tcPr>
          <w:p w:rsidR="00C43E15" w:rsidRDefault="00F531A7" w:rsidP="00C64403">
            <w:pPr>
              <w:widowControl w:val="0"/>
              <w:spacing w:after="0" w:line="235"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Структура Муниц</w:t>
            </w:r>
            <w:r w:rsidRPr="00A3410C">
              <w:rPr>
                <w:rFonts w:ascii="Times New Roman" w:eastAsia="Calibri" w:hAnsi="Times New Roman" w:cs="Times New Roman"/>
                <w:color w:val="000000"/>
                <w:sz w:val="30"/>
                <w:szCs w:val="30"/>
              </w:rPr>
              <w:t>и</w:t>
            </w:r>
            <w:r w:rsidRPr="00A3410C">
              <w:rPr>
                <w:rFonts w:ascii="Times New Roman" w:eastAsia="Calibri" w:hAnsi="Times New Roman" w:cs="Times New Roman"/>
                <w:color w:val="000000"/>
                <w:sz w:val="30"/>
                <w:szCs w:val="30"/>
              </w:rPr>
              <w:t>пальной програ</w:t>
            </w:r>
            <w:r w:rsidRPr="00A3410C">
              <w:rPr>
                <w:rFonts w:ascii="Times New Roman" w:eastAsia="Calibri" w:hAnsi="Times New Roman" w:cs="Times New Roman"/>
                <w:color w:val="000000"/>
                <w:sz w:val="30"/>
                <w:szCs w:val="30"/>
              </w:rPr>
              <w:t>м</w:t>
            </w:r>
            <w:r w:rsidRPr="00A3410C">
              <w:rPr>
                <w:rFonts w:ascii="Times New Roman" w:eastAsia="Calibri" w:hAnsi="Times New Roman" w:cs="Times New Roman"/>
                <w:color w:val="000000"/>
                <w:sz w:val="30"/>
                <w:szCs w:val="30"/>
              </w:rPr>
              <w:t xml:space="preserve">мы, перечень </w:t>
            </w:r>
          </w:p>
          <w:p w:rsidR="00C43E15" w:rsidRDefault="00F531A7" w:rsidP="00C64403">
            <w:pPr>
              <w:widowControl w:val="0"/>
              <w:spacing w:after="0" w:line="235"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 xml:space="preserve">подпрограмм </w:t>
            </w:r>
          </w:p>
          <w:p w:rsidR="00F531A7" w:rsidRPr="00A3410C" w:rsidRDefault="00F531A7" w:rsidP="00C64403">
            <w:pPr>
              <w:widowControl w:val="0"/>
              <w:spacing w:after="0" w:line="235"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и отдельных мер</w:t>
            </w:r>
            <w:r w:rsidRPr="00A3410C">
              <w:rPr>
                <w:rFonts w:ascii="Times New Roman" w:eastAsia="Calibri" w:hAnsi="Times New Roman" w:cs="Times New Roman"/>
                <w:color w:val="000000"/>
                <w:sz w:val="30"/>
                <w:szCs w:val="30"/>
              </w:rPr>
              <w:t>о</w:t>
            </w:r>
            <w:r w:rsidRPr="00A3410C">
              <w:rPr>
                <w:rFonts w:ascii="Times New Roman" w:eastAsia="Calibri" w:hAnsi="Times New Roman" w:cs="Times New Roman"/>
                <w:color w:val="000000"/>
                <w:sz w:val="30"/>
                <w:szCs w:val="30"/>
              </w:rPr>
              <w:t xml:space="preserve">приятий </w:t>
            </w:r>
          </w:p>
        </w:tc>
        <w:tc>
          <w:tcPr>
            <w:tcW w:w="6717" w:type="dxa"/>
            <w:tcBorders>
              <w:top w:val="single" w:sz="4" w:space="0" w:color="auto"/>
              <w:left w:val="single" w:sz="4" w:space="0" w:color="auto"/>
              <w:bottom w:val="single" w:sz="4" w:space="0" w:color="auto"/>
              <w:right w:val="single" w:sz="4" w:space="0" w:color="auto"/>
            </w:tcBorders>
            <w:hideMark/>
          </w:tcPr>
          <w:p w:rsidR="00F531A7" w:rsidRPr="00A3410C" w:rsidRDefault="00F531A7" w:rsidP="00C64403">
            <w:pPr>
              <w:widowControl w:val="0"/>
              <w:spacing w:after="0" w:line="235" w:lineRule="auto"/>
              <w:rPr>
                <w:rFonts w:ascii="Times New Roman" w:eastAsia="Calibri" w:hAnsi="Times New Roman" w:cs="Times New Roman"/>
                <w:sz w:val="30"/>
                <w:szCs w:val="30"/>
                <w:lang w:eastAsia="en-US"/>
              </w:rPr>
            </w:pPr>
            <w:r w:rsidRPr="00A3410C">
              <w:rPr>
                <w:rFonts w:ascii="Times New Roman" w:eastAsia="Calibri" w:hAnsi="Times New Roman" w:cs="Times New Roman"/>
                <w:sz w:val="30"/>
                <w:szCs w:val="30"/>
                <w:lang w:eastAsia="en-US"/>
              </w:rPr>
              <w:t xml:space="preserve">подпрограмма 1 </w:t>
            </w:r>
            <w:r w:rsidR="00C43E15">
              <w:rPr>
                <w:rFonts w:ascii="Times New Roman" w:eastAsia="Calibri" w:hAnsi="Times New Roman" w:cs="Times New Roman"/>
                <w:sz w:val="30"/>
                <w:szCs w:val="30"/>
                <w:lang w:eastAsia="en-US"/>
              </w:rPr>
              <w:t>«</w:t>
            </w:r>
            <w:r w:rsidRPr="00A3410C">
              <w:rPr>
                <w:rFonts w:ascii="Times New Roman" w:eastAsia="Calibri" w:hAnsi="Times New Roman" w:cs="Times New Roman"/>
                <w:sz w:val="30"/>
                <w:szCs w:val="30"/>
                <w:lang w:eastAsia="en-US"/>
              </w:rPr>
              <w:t>Повышение качества пассажи</w:t>
            </w:r>
            <w:r w:rsidRPr="00A3410C">
              <w:rPr>
                <w:rFonts w:ascii="Times New Roman" w:eastAsia="Calibri" w:hAnsi="Times New Roman" w:cs="Times New Roman"/>
                <w:sz w:val="30"/>
                <w:szCs w:val="30"/>
                <w:lang w:eastAsia="en-US"/>
              </w:rPr>
              <w:t>р</w:t>
            </w:r>
            <w:r w:rsidRPr="00A3410C">
              <w:rPr>
                <w:rFonts w:ascii="Times New Roman" w:eastAsia="Calibri" w:hAnsi="Times New Roman" w:cs="Times New Roman"/>
                <w:sz w:val="30"/>
                <w:szCs w:val="30"/>
                <w:lang w:eastAsia="en-US"/>
              </w:rPr>
              <w:t>ских перевозок</w:t>
            </w:r>
            <w:r w:rsidR="00C43E15">
              <w:rPr>
                <w:rFonts w:ascii="Times New Roman" w:eastAsia="Calibri" w:hAnsi="Times New Roman" w:cs="Times New Roman"/>
                <w:sz w:val="30"/>
                <w:szCs w:val="30"/>
                <w:lang w:eastAsia="en-US"/>
              </w:rPr>
              <w:t>»</w:t>
            </w:r>
            <w:r w:rsidRPr="00A3410C">
              <w:rPr>
                <w:rFonts w:ascii="Times New Roman" w:eastAsia="Calibri" w:hAnsi="Times New Roman" w:cs="Times New Roman"/>
                <w:sz w:val="30"/>
                <w:szCs w:val="30"/>
                <w:lang w:eastAsia="en-US"/>
              </w:rPr>
              <w:t>;</w:t>
            </w:r>
          </w:p>
          <w:p w:rsidR="00F531A7" w:rsidRPr="00A3410C" w:rsidRDefault="00F531A7" w:rsidP="00C64403">
            <w:pPr>
              <w:widowControl w:val="0"/>
              <w:spacing w:after="0" w:line="235" w:lineRule="auto"/>
              <w:rPr>
                <w:rFonts w:ascii="Times New Roman" w:eastAsia="Calibri" w:hAnsi="Times New Roman" w:cs="Times New Roman"/>
                <w:sz w:val="30"/>
                <w:szCs w:val="30"/>
                <w:lang w:eastAsia="en-US"/>
              </w:rPr>
            </w:pPr>
            <w:r w:rsidRPr="00A3410C">
              <w:rPr>
                <w:rFonts w:ascii="Times New Roman" w:eastAsia="Calibri" w:hAnsi="Times New Roman" w:cs="Times New Roman"/>
                <w:sz w:val="30"/>
                <w:szCs w:val="30"/>
                <w:lang w:eastAsia="en-US"/>
              </w:rPr>
              <w:t xml:space="preserve">подпрограмма 2 </w:t>
            </w:r>
            <w:r w:rsidR="00C43E15">
              <w:rPr>
                <w:rFonts w:ascii="Times New Roman" w:eastAsia="Calibri" w:hAnsi="Times New Roman" w:cs="Times New Roman"/>
                <w:sz w:val="30"/>
                <w:szCs w:val="30"/>
                <w:lang w:eastAsia="en-US"/>
              </w:rPr>
              <w:t>«</w:t>
            </w:r>
            <w:r w:rsidRPr="00A3410C">
              <w:rPr>
                <w:rFonts w:ascii="Times New Roman" w:eastAsia="Calibri" w:hAnsi="Times New Roman" w:cs="Times New Roman"/>
                <w:sz w:val="30"/>
                <w:szCs w:val="30"/>
                <w:lang w:eastAsia="en-US"/>
              </w:rPr>
              <w:t>Выполнение муниципальных программ пассажирских перевозок по маршрутам с небольшой интенсивностью пассажиропотоков</w:t>
            </w:r>
            <w:r w:rsidR="00C43E15">
              <w:rPr>
                <w:rFonts w:ascii="Times New Roman" w:eastAsia="Calibri" w:hAnsi="Times New Roman" w:cs="Times New Roman"/>
                <w:sz w:val="30"/>
                <w:szCs w:val="30"/>
                <w:lang w:eastAsia="en-US"/>
              </w:rPr>
              <w:t>»</w:t>
            </w:r>
            <w:r w:rsidRPr="00A3410C">
              <w:rPr>
                <w:rFonts w:ascii="Times New Roman" w:eastAsia="Calibri" w:hAnsi="Times New Roman" w:cs="Times New Roman"/>
                <w:sz w:val="30"/>
                <w:szCs w:val="30"/>
                <w:lang w:eastAsia="en-US"/>
              </w:rPr>
              <w:t>;</w:t>
            </w:r>
          </w:p>
          <w:p w:rsidR="00F531A7" w:rsidRPr="00A3410C" w:rsidRDefault="00F531A7" w:rsidP="00C64403">
            <w:pPr>
              <w:widowControl w:val="0"/>
              <w:spacing w:after="0" w:line="235" w:lineRule="auto"/>
              <w:rPr>
                <w:rFonts w:ascii="Times New Roman" w:eastAsia="Calibri" w:hAnsi="Times New Roman" w:cs="Times New Roman"/>
                <w:sz w:val="30"/>
                <w:szCs w:val="30"/>
                <w:lang w:eastAsia="en-US"/>
              </w:rPr>
            </w:pPr>
            <w:r w:rsidRPr="00A3410C">
              <w:rPr>
                <w:rFonts w:ascii="Times New Roman" w:eastAsia="Calibri" w:hAnsi="Times New Roman" w:cs="Times New Roman"/>
                <w:sz w:val="30"/>
                <w:szCs w:val="30"/>
                <w:lang w:eastAsia="en-US"/>
              </w:rPr>
              <w:t xml:space="preserve">подпрограмма 3 </w:t>
            </w:r>
            <w:r w:rsidR="00C43E15">
              <w:rPr>
                <w:rFonts w:ascii="Times New Roman" w:eastAsia="Calibri" w:hAnsi="Times New Roman" w:cs="Times New Roman"/>
                <w:sz w:val="30"/>
                <w:szCs w:val="30"/>
                <w:lang w:eastAsia="en-US"/>
              </w:rPr>
              <w:t>«</w:t>
            </w:r>
            <w:r w:rsidRPr="00A3410C">
              <w:rPr>
                <w:rFonts w:ascii="Times New Roman" w:eastAsia="Calibri" w:hAnsi="Times New Roman" w:cs="Times New Roman"/>
                <w:sz w:val="30"/>
                <w:szCs w:val="30"/>
                <w:lang w:eastAsia="en-US"/>
              </w:rPr>
              <w:t>Обеспечение реализации мун</w:t>
            </w:r>
            <w:r w:rsidRPr="00A3410C">
              <w:rPr>
                <w:rFonts w:ascii="Times New Roman" w:eastAsia="Calibri" w:hAnsi="Times New Roman" w:cs="Times New Roman"/>
                <w:sz w:val="30"/>
                <w:szCs w:val="30"/>
                <w:lang w:eastAsia="en-US"/>
              </w:rPr>
              <w:t>и</w:t>
            </w:r>
            <w:r w:rsidRPr="00A3410C">
              <w:rPr>
                <w:rFonts w:ascii="Times New Roman" w:eastAsia="Calibri" w:hAnsi="Times New Roman" w:cs="Times New Roman"/>
                <w:sz w:val="30"/>
                <w:szCs w:val="30"/>
                <w:lang w:eastAsia="en-US"/>
              </w:rPr>
              <w:t>ципальной программы</w:t>
            </w:r>
            <w:r w:rsidR="00C43E15">
              <w:rPr>
                <w:rFonts w:ascii="Times New Roman" w:eastAsia="Calibri" w:hAnsi="Times New Roman" w:cs="Times New Roman"/>
                <w:sz w:val="30"/>
                <w:szCs w:val="30"/>
                <w:lang w:eastAsia="en-US"/>
              </w:rPr>
              <w:t>»</w:t>
            </w:r>
            <w:r w:rsidRPr="00A3410C">
              <w:rPr>
                <w:rFonts w:ascii="Times New Roman" w:eastAsia="Calibri" w:hAnsi="Times New Roman" w:cs="Times New Roman"/>
                <w:sz w:val="30"/>
                <w:szCs w:val="30"/>
                <w:lang w:eastAsia="en-US"/>
              </w:rPr>
              <w:t>;</w:t>
            </w:r>
          </w:p>
          <w:p w:rsidR="006350C5" w:rsidRPr="00A3410C" w:rsidRDefault="006350C5" w:rsidP="00C64403">
            <w:pPr>
              <w:widowControl w:val="0"/>
              <w:spacing w:after="0" w:line="235" w:lineRule="auto"/>
              <w:rPr>
                <w:rFonts w:ascii="Times New Roman" w:eastAsia="Calibri" w:hAnsi="Times New Roman" w:cs="Times New Roman"/>
                <w:sz w:val="30"/>
                <w:szCs w:val="30"/>
                <w:lang w:eastAsia="en-US"/>
              </w:rPr>
            </w:pPr>
            <w:r w:rsidRPr="00A3410C">
              <w:rPr>
                <w:rFonts w:ascii="Times New Roman" w:eastAsia="Calibri" w:hAnsi="Times New Roman" w:cs="Times New Roman"/>
                <w:sz w:val="30"/>
                <w:szCs w:val="30"/>
                <w:lang w:eastAsia="en-US"/>
              </w:rPr>
              <w:t>отдельное мероприятие 1. Приобретение тролле</w:t>
            </w:r>
            <w:r w:rsidRPr="00A3410C">
              <w:rPr>
                <w:rFonts w:ascii="Times New Roman" w:eastAsia="Calibri" w:hAnsi="Times New Roman" w:cs="Times New Roman"/>
                <w:sz w:val="30"/>
                <w:szCs w:val="30"/>
                <w:lang w:eastAsia="en-US"/>
              </w:rPr>
              <w:t>й</w:t>
            </w:r>
            <w:r w:rsidRPr="00A3410C">
              <w:rPr>
                <w:rFonts w:ascii="Times New Roman" w:eastAsia="Calibri" w:hAnsi="Times New Roman" w:cs="Times New Roman"/>
                <w:sz w:val="30"/>
                <w:szCs w:val="30"/>
                <w:lang w:eastAsia="en-US"/>
              </w:rPr>
              <w:t>бусов, электробусов и зарядных станций;</w:t>
            </w:r>
          </w:p>
          <w:p w:rsidR="00F531A7" w:rsidRPr="00A3410C" w:rsidRDefault="00F531A7" w:rsidP="00C64403">
            <w:pPr>
              <w:widowControl w:val="0"/>
              <w:spacing w:after="0" w:line="235" w:lineRule="auto"/>
              <w:rPr>
                <w:rFonts w:ascii="Times New Roman" w:eastAsia="Calibri" w:hAnsi="Times New Roman" w:cs="Times New Roman"/>
                <w:sz w:val="30"/>
                <w:szCs w:val="30"/>
                <w:lang w:eastAsia="en-US"/>
              </w:rPr>
            </w:pPr>
            <w:r w:rsidRPr="00A3410C">
              <w:rPr>
                <w:rFonts w:ascii="Times New Roman" w:eastAsia="Calibri" w:hAnsi="Times New Roman" w:cs="Times New Roman"/>
                <w:sz w:val="30"/>
                <w:szCs w:val="30"/>
                <w:lang w:eastAsia="en-US"/>
              </w:rPr>
              <w:t xml:space="preserve">отдельное мероприятие </w:t>
            </w:r>
            <w:r w:rsidR="005270DB" w:rsidRPr="00A3410C">
              <w:rPr>
                <w:rFonts w:ascii="Times New Roman" w:eastAsia="Calibri" w:hAnsi="Times New Roman" w:cs="Times New Roman"/>
                <w:sz w:val="30"/>
                <w:szCs w:val="30"/>
                <w:lang w:eastAsia="en-US"/>
              </w:rPr>
              <w:t>2</w:t>
            </w:r>
            <w:r w:rsidRPr="00A3410C">
              <w:rPr>
                <w:rFonts w:ascii="Times New Roman" w:eastAsia="Calibri" w:hAnsi="Times New Roman" w:cs="Times New Roman"/>
                <w:sz w:val="30"/>
                <w:szCs w:val="30"/>
                <w:lang w:eastAsia="en-US"/>
              </w:rPr>
              <w:t>. Финансирование (во</w:t>
            </w:r>
            <w:r w:rsidRPr="00A3410C">
              <w:rPr>
                <w:rFonts w:ascii="Times New Roman" w:eastAsia="Calibri" w:hAnsi="Times New Roman" w:cs="Times New Roman"/>
                <w:sz w:val="30"/>
                <w:szCs w:val="30"/>
                <w:lang w:eastAsia="en-US"/>
              </w:rPr>
              <w:t>з</w:t>
            </w:r>
            <w:r w:rsidRPr="00A3410C">
              <w:rPr>
                <w:rFonts w:ascii="Times New Roman" w:eastAsia="Calibri" w:hAnsi="Times New Roman" w:cs="Times New Roman"/>
                <w:sz w:val="30"/>
                <w:szCs w:val="30"/>
                <w:lang w:eastAsia="en-US"/>
              </w:rPr>
              <w:t>мещение) расходов на создание (реконструкцию) имущественного комплекса наземного электрич</w:t>
            </w:r>
            <w:r w:rsidRPr="00A3410C">
              <w:rPr>
                <w:rFonts w:ascii="Times New Roman" w:eastAsia="Calibri" w:hAnsi="Times New Roman" w:cs="Times New Roman"/>
                <w:sz w:val="30"/>
                <w:szCs w:val="30"/>
                <w:lang w:eastAsia="en-US"/>
              </w:rPr>
              <w:t>е</w:t>
            </w:r>
            <w:r w:rsidRPr="00A3410C">
              <w:rPr>
                <w:rFonts w:ascii="Times New Roman" w:eastAsia="Calibri" w:hAnsi="Times New Roman" w:cs="Times New Roman"/>
                <w:sz w:val="30"/>
                <w:szCs w:val="30"/>
                <w:lang w:eastAsia="en-US"/>
              </w:rPr>
              <w:lastRenderedPageBreak/>
              <w:t>ского транспорта общего пользования в городе Красноярске в соответствии с концессионным соглашением;</w:t>
            </w:r>
          </w:p>
          <w:p w:rsidR="006350C5" w:rsidRPr="00A3410C" w:rsidRDefault="006350C5" w:rsidP="00C64403">
            <w:pPr>
              <w:widowControl w:val="0"/>
              <w:spacing w:after="0" w:line="235" w:lineRule="auto"/>
              <w:rPr>
                <w:rFonts w:ascii="Times New Roman" w:eastAsia="Calibri" w:hAnsi="Times New Roman" w:cs="Times New Roman"/>
                <w:sz w:val="30"/>
                <w:szCs w:val="30"/>
                <w:lang w:eastAsia="en-US"/>
              </w:rPr>
            </w:pPr>
            <w:r w:rsidRPr="00A3410C">
              <w:rPr>
                <w:rFonts w:ascii="Times New Roman" w:eastAsia="Calibri" w:hAnsi="Times New Roman" w:cs="Times New Roman"/>
                <w:sz w:val="30"/>
                <w:szCs w:val="30"/>
                <w:lang w:eastAsia="en-US"/>
              </w:rPr>
              <w:t>отдельное мероприятие 3. Приобретение электробусов и зарядных станций;</w:t>
            </w:r>
          </w:p>
          <w:p w:rsidR="006350C5" w:rsidRPr="00A3410C" w:rsidRDefault="006350C5" w:rsidP="00C64403">
            <w:pPr>
              <w:widowControl w:val="0"/>
              <w:spacing w:after="0" w:line="235" w:lineRule="auto"/>
              <w:rPr>
                <w:rFonts w:ascii="Times New Roman" w:eastAsia="Calibri" w:hAnsi="Times New Roman" w:cs="Times New Roman"/>
                <w:sz w:val="30"/>
                <w:szCs w:val="30"/>
                <w:lang w:eastAsia="en-US"/>
              </w:rPr>
            </w:pPr>
            <w:r w:rsidRPr="00A3410C">
              <w:rPr>
                <w:rFonts w:ascii="Times New Roman" w:eastAsia="Calibri" w:hAnsi="Times New Roman" w:cs="Times New Roman"/>
                <w:sz w:val="30"/>
                <w:szCs w:val="30"/>
                <w:lang w:eastAsia="en-US"/>
              </w:rPr>
              <w:t>отдельное мероприятие 4. Модернизация трамвайной инфраструктуры и обновление подвижного состава городского назе</w:t>
            </w:r>
            <w:r w:rsidR="00C64403">
              <w:rPr>
                <w:rFonts w:ascii="Times New Roman" w:eastAsia="Calibri" w:hAnsi="Times New Roman" w:cs="Times New Roman"/>
                <w:sz w:val="30"/>
                <w:szCs w:val="30"/>
                <w:lang w:eastAsia="en-US"/>
              </w:rPr>
              <w:t>много электрического транспорта;</w:t>
            </w:r>
          </w:p>
          <w:p w:rsidR="00C43E15" w:rsidRDefault="00F531A7" w:rsidP="00C64403">
            <w:pPr>
              <w:widowControl w:val="0"/>
              <w:spacing w:after="0" w:line="235" w:lineRule="auto"/>
              <w:rPr>
                <w:rFonts w:ascii="Times New Roman" w:eastAsia="Calibri" w:hAnsi="Times New Roman" w:cs="Times New Roman"/>
                <w:sz w:val="30"/>
                <w:szCs w:val="30"/>
                <w:lang w:eastAsia="en-US"/>
              </w:rPr>
            </w:pPr>
            <w:r w:rsidRPr="00A3410C">
              <w:rPr>
                <w:rFonts w:ascii="Times New Roman" w:eastAsia="Calibri" w:hAnsi="Times New Roman" w:cs="Times New Roman"/>
                <w:sz w:val="30"/>
                <w:szCs w:val="30"/>
                <w:lang w:eastAsia="en-US"/>
              </w:rPr>
              <w:t xml:space="preserve">отдельное мероприятие </w:t>
            </w:r>
            <w:r w:rsidR="005270DB" w:rsidRPr="00A3410C">
              <w:rPr>
                <w:rFonts w:ascii="Times New Roman" w:eastAsia="Calibri" w:hAnsi="Times New Roman" w:cs="Times New Roman"/>
                <w:sz w:val="30"/>
                <w:szCs w:val="30"/>
                <w:lang w:eastAsia="en-US"/>
              </w:rPr>
              <w:t>5</w:t>
            </w:r>
            <w:r w:rsidRPr="00A3410C">
              <w:rPr>
                <w:rFonts w:ascii="Times New Roman" w:eastAsia="Calibri" w:hAnsi="Times New Roman" w:cs="Times New Roman"/>
                <w:sz w:val="30"/>
                <w:szCs w:val="30"/>
                <w:lang w:eastAsia="en-US"/>
              </w:rPr>
              <w:t xml:space="preserve">. Финансирование (возмещение) расходов на эксплуатацию имущественного комплекса наземного электрического транспорта общего пользования в городе Красноярске </w:t>
            </w:r>
          </w:p>
          <w:p w:rsidR="00F531A7" w:rsidRPr="00A3410C" w:rsidRDefault="00F531A7" w:rsidP="00C64403">
            <w:pPr>
              <w:widowControl w:val="0"/>
              <w:spacing w:after="0" w:line="235" w:lineRule="auto"/>
              <w:rPr>
                <w:rFonts w:ascii="Times New Roman" w:eastAsia="Calibri" w:hAnsi="Times New Roman" w:cs="Times New Roman"/>
                <w:sz w:val="30"/>
                <w:szCs w:val="30"/>
                <w:lang w:eastAsia="en-US"/>
              </w:rPr>
            </w:pPr>
            <w:r w:rsidRPr="00A3410C">
              <w:rPr>
                <w:rFonts w:ascii="Times New Roman" w:eastAsia="Calibri" w:hAnsi="Times New Roman" w:cs="Times New Roman"/>
                <w:sz w:val="30"/>
                <w:szCs w:val="30"/>
                <w:lang w:eastAsia="en-US"/>
              </w:rPr>
              <w:t>в соответст</w:t>
            </w:r>
            <w:r w:rsidR="00C64403">
              <w:rPr>
                <w:rFonts w:ascii="Times New Roman" w:eastAsia="Calibri" w:hAnsi="Times New Roman" w:cs="Times New Roman"/>
                <w:sz w:val="30"/>
                <w:szCs w:val="30"/>
                <w:lang w:eastAsia="en-US"/>
              </w:rPr>
              <w:t>вии с концессионным соглашением</w:t>
            </w:r>
          </w:p>
        </w:tc>
      </w:tr>
      <w:tr w:rsidR="00F531A7" w:rsidRPr="00A3410C" w:rsidTr="00C43E15">
        <w:trPr>
          <w:trHeight w:val="113"/>
        </w:trPr>
        <w:tc>
          <w:tcPr>
            <w:tcW w:w="2752" w:type="dxa"/>
            <w:tcBorders>
              <w:top w:val="single" w:sz="4" w:space="0" w:color="auto"/>
              <w:left w:val="single" w:sz="4" w:space="0" w:color="auto"/>
              <w:bottom w:val="single" w:sz="4" w:space="0" w:color="auto"/>
              <w:right w:val="single" w:sz="4" w:space="0" w:color="auto"/>
            </w:tcBorders>
            <w:hideMark/>
          </w:tcPr>
          <w:p w:rsidR="00F531A7" w:rsidRPr="00A3410C" w:rsidRDefault="00F531A7" w:rsidP="00C64403">
            <w:pPr>
              <w:widowControl w:val="0"/>
              <w:spacing w:after="0" w:line="235"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lastRenderedPageBreak/>
              <w:t>Цели Муниципальной программы</w:t>
            </w:r>
          </w:p>
        </w:tc>
        <w:tc>
          <w:tcPr>
            <w:tcW w:w="6717" w:type="dxa"/>
            <w:tcBorders>
              <w:top w:val="single" w:sz="4" w:space="0" w:color="auto"/>
              <w:left w:val="single" w:sz="4" w:space="0" w:color="auto"/>
              <w:bottom w:val="single" w:sz="4" w:space="0" w:color="auto"/>
              <w:right w:val="single" w:sz="4" w:space="0" w:color="auto"/>
            </w:tcBorders>
            <w:hideMark/>
          </w:tcPr>
          <w:p w:rsidR="00F531A7" w:rsidRPr="00A3410C" w:rsidRDefault="00F531A7" w:rsidP="00C64403">
            <w:pPr>
              <w:widowControl w:val="0"/>
              <w:spacing w:after="0" w:line="235" w:lineRule="auto"/>
              <w:rPr>
                <w:rFonts w:ascii="Times New Roman" w:eastAsia="Calibri" w:hAnsi="Times New Roman" w:cs="Times New Roman"/>
                <w:color w:val="000000"/>
                <w:sz w:val="30"/>
                <w:szCs w:val="30"/>
              </w:rPr>
            </w:pPr>
            <w:r w:rsidRPr="00A3410C">
              <w:rPr>
                <w:rFonts w:ascii="Times New Roman" w:eastAsia="Calibri" w:hAnsi="Times New Roman" w:cs="Times New Roman"/>
                <w:sz w:val="30"/>
                <w:szCs w:val="30"/>
                <w:lang w:eastAsia="en-US"/>
              </w:rPr>
              <w:t>организация устойчиво функционирующей и доступной для всех слоев населения системы городского пассажирского транспорта, повышение качества транспортного обслуживания населения</w:t>
            </w:r>
          </w:p>
        </w:tc>
      </w:tr>
      <w:tr w:rsidR="00F531A7" w:rsidRPr="00A3410C" w:rsidTr="00C43E15">
        <w:trPr>
          <w:trHeight w:val="113"/>
        </w:trPr>
        <w:tc>
          <w:tcPr>
            <w:tcW w:w="2752" w:type="dxa"/>
            <w:tcBorders>
              <w:top w:val="single" w:sz="4" w:space="0" w:color="auto"/>
              <w:left w:val="single" w:sz="4" w:space="0" w:color="auto"/>
              <w:bottom w:val="single" w:sz="4" w:space="0" w:color="auto"/>
              <w:right w:val="single" w:sz="4" w:space="0" w:color="auto"/>
            </w:tcBorders>
            <w:hideMark/>
          </w:tcPr>
          <w:p w:rsidR="00F531A7" w:rsidRPr="00A3410C" w:rsidRDefault="00F531A7" w:rsidP="00C64403">
            <w:pPr>
              <w:widowControl w:val="0"/>
              <w:spacing w:after="0" w:line="235"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Задачи Муниципальной программы</w:t>
            </w:r>
          </w:p>
        </w:tc>
        <w:tc>
          <w:tcPr>
            <w:tcW w:w="6717" w:type="dxa"/>
            <w:tcBorders>
              <w:top w:val="single" w:sz="4" w:space="0" w:color="auto"/>
              <w:left w:val="single" w:sz="4" w:space="0" w:color="auto"/>
              <w:bottom w:val="single" w:sz="4" w:space="0" w:color="auto"/>
              <w:right w:val="single" w:sz="4" w:space="0" w:color="auto"/>
            </w:tcBorders>
            <w:hideMark/>
          </w:tcPr>
          <w:p w:rsidR="00F531A7" w:rsidRPr="00A3410C" w:rsidRDefault="00F531A7" w:rsidP="00C64403">
            <w:pPr>
              <w:widowControl w:val="0"/>
              <w:spacing w:after="0" w:line="235" w:lineRule="auto"/>
              <w:rPr>
                <w:rFonts w:ascii="Times New Roman" w:eastAsia="Calibri" w:hAnsi="Times New Roman" w:cs="Times New Roman"/>
                <w:sz w:val="30"/>
                <w:szCs w:val="30"/>
                <w:lang w:eastAsia="en-US"/>
              </w:rPr>
            </w:pPr>
            <w:r w:rsidRPr="00A3410C">
              <w:rPr>
                <w:rFonts w:ascii="Times New Roman" w:eastAsia="Calibri" w:hAnsi="Times New Roman" w:cs="Times New Roman"/>
                <w:sz w:val="30"/>
                <w:szCs w:val="30"/>
                <w:lang w:eastAsia="en-US"/>
              </w:rPr>
              <w:t>создание стабильно работающей, безопасной, экологичной системы городского пассажирского транспорта, ориентированной на интересы горожан;</w:t>
            </w:r>
          </w:p>
          <w:p w:rsidR="00F531A7" w:rsidRPr="00A3410C" w:rsidRDefault="00F531A7" w:rsidP="00C64403">
            <w:pPr>
              <w:widowControl w:val="0"/>
              <w:spacing w:after="0" w:line="235" w:lineRule="auto"/>
              <w:rPr>
                <w:rFonts w:ascii="Times New Roman" w:eastAsia="Calibri" w:hAnsi="Times New Roman" w:cs="Times New Roman"/>
                <w:sz w:val="30"/>
                <w:szCs w:val="30"/>
                <w:lang w:eastAsia="en-US"/>
              </w:rPr>
            </w:pPr>
            <w:r w:rsidRPr="00A3410C">
              <w:rPr>
                <w:rFonts w:ascii="Times New Roman" w:eastAsia="Calibri" w:hAnsi="Times New Roman" w:cs="Times New Roman"/>
                <w:sz w:val="30"/>
                <w:szCs w:val="30"/>
                <w:lang w:eastAsia="en-US"/>
              </w:rPr>
              <w:t>формирование приоритета общественного транспорта перед другими видами транспорта;</w:t>
            </w:r>
          </w:p>
          <w:p w:rsidR="00F531A7" w:rsidRPr="00A3410C" w:rsidRDefault="00F531A7" w:rsidP="00C64403">
            <w:pPr>
              <w:widowControl w:val="0"/>
              <w:spacing w:after="0" w:line="235" w:lineRule="auto"/>
              <w:rPr>
                <w:rFonts w:ascii="Times New Roman" w:eastAsia="Calibri" w:hAnsi="Times New Roman" w:cs="Times New Roman"/>
                <w:sz w:val="30"/>
                <w:szCs w:val="30"/>
                <w:lang w:eastAsia="en-US"/>
              </w:rPr>
            </w:pPr>
            <w:r w:rsidRPr="00A3410C">
              <w:rPr>
                <w:rFonts w:ascii="Times New Roman" w:eastAsia="Calibri" w:hAnsi="Times New Roman" w:cs="Times New Roman"/>
                <w:sz w:val="30"/>
                <w:szCs w:val="30"/>
                <w:lang w:eastAsia="en-US"/>
              </w:rPr>
              <w:t xml:space="preserve">обеспечение равной транспортной доступности для населения города Красноярска; </w:t>
            </w:r>
          </w:p>
          <w:p w:rsidR="00F531A7" w:rsidRPr="00A3410C" w:rsidRDefault="00F531A7" w:rsidP="00C64403">
            <w:pPr>
              <w:widowControl w:val="0"/>
              <w:spacing w:after="0" w:line="235" w:lineRule="auto"/>
              <w:rPr>
                <w:rFonts w:ascii="Times New Roman" w:eastAsia="Calibri" w:hAnsi="Times New Roman" w:cs="Times New Roman"/>
                <w:sz w:val="30"/>
                <w:szCs w:val="30"/>
                <w:lang w:eastAsia="en-US"/>
              </w:rPr>
            </w:pPr>
            <w:r w:rsidRPr="00A3410C">
              <w:rPr>
                <w:rFonts w:ascii="Times New Roman" w:eastAsia="Calibri" w:hAnsi="Times New Roman" w:cs="Times New Roman"/>
                <w:sz w:val="30"/>
                <w:szCs w:val="30"/>
                <w:lang w:eastAsia="en-US"/>
              </w:rPr>
              <w:t>приведение в нормативное состояние и развитие трамвайной инфраструктуры;</w:t>
            </w:r>
          </w:p>
          <w:p w:rsidR="00F531A7" w:rsidRPr="00A3410C" w:rsidRDefault="00F531A7" w:rsidP="00C64403">
            <w:pPr>
              <w:widowControl w:val="0"/>
              <w:spacing w:after="0" w:line="235" w:lineRule="auto"/>
              <w:rPr>
                <w:rFonts w:ascii="Times New Roman" w:eastAsia="Calibri" w:hAnsi="Times New Roman" w:cs="Times New Roman"/>
                <w:color w:val="000000"/>
                <w:sz w:val="30"/>
                <w:szCs w:val="30"/>
              </w:rPr>
            </w:pPr>
            <w:r w:rsidRPr="00A3410C">
              <w:rPr>
                <w:rFonts w:ascii="Times New Roman" w:eastAsia="Calibri" w:hAnsi="Times New Roman" w:cs="Times New Roman"/>
                <w:sz w:val="30"/>
                <w:szCs w:val="30"/>
                <w:lang w:eastAsia="en-US"/>
              </w:rPr>
              <w:t>обеспечение эффективного управления реализаци</w:t>
            </w:r>
            <w:r w:rsidR="00C64403">
              <w:rPr>
                <w:rFonts w:ascii="Times New Roman" w:eastAsia="Calibri" w:hAnsi="Times New Roman" w:cs="Times New Roman"/>
                <w:sz w:val="30"/>
                <w:szCs w:val="30"/>
                <w:lang w:eastAsia="en-US"/>
              </w:rPr>
              <w:t>ей Муниципальной программы</w:t>
            </w:r>
          </w:p>
        </w:tc>
      </w:tr>
      <w:tr w:rsidR="00F531A7" w:rsidRPr="00A3410C" w:rsidTr="00C43E15">
        <w:trPr>
          <w:trHeight w:val="113"/>
        </w:trPr>
        <w:tc>
          <w:tcPr>
            <w:tcW w:w="2752" w:type="dxa"/>
            <w:tcBorders>
              <w:top w:val="single" w:sz="4" w:space="0" w:color="auto"/>
              <w:left w:val="single" w:sz="4" w:space="0" w:color="auto"/>
              <w:bottom w:val="single" w:sz="4" w:space="0" w:color="auto"/>
              <w:right w:val="single" w:sz="4" w:space="0" w:color="auto"/>
            </w:tcBorders>
            <w:hideMark/>
          </w:tcPr>
          <w:p w:rsidR="00F531A7" w:rsidRPr="00A3410C" w:rsidRDefault="00F531A7" w:rsidP="00C64403">
            <w:pPr>
              <w:widowControl w:val="0"/>
              <w:spacing w:after="0" w:line="235"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 xml:space="preserve">Сроки реализации </w:t>
            </w:r>
          </w:p>
          <w:p w:rsidR="00F531A7" w:rsidRPr="00A3410C" w:rsidRDefault="00F531A7" w:rsidP="00C64403">
            <w:pPr>
              <w:widowControl w:val="0"/>
              <w:spacing w:after="0" w:line="235"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Муниципальной программы</w:t>
            </w:r>
          </w:p>
        </w:tc>
        <w:tc>
          <w:tcPr>
            <w:tcW w:w="6717" w:type="dxa"/>
            <w:tcBorders>
              <w:top w:val="single" w:sz="4" w:space="0" w:color="auto"/>
              <w:left w:val="single" w:sz="4" w:space="0" w:color="auto"/>
              <w:bottom w:val="single" w:sz="4" w:space="0" w:color="auto"/>
              <w:right w:val="single" w:sz="4" w:space="0" w:color="auto"/>
            </w:tcBorders>
            <w:hideMark/>
          </w:tcPr>
          <w:p w:rsidR="00F531A7" w:rsidRPr="00A3410C" w:rsidRDefault="00C43E15" w:rsidP="00C64403">
            <w:pPr>
              <w:widowControl w:val="0"/>
              <w:spacing w:after="0" w:line="235" w:lineRule="auto"/>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2023–</w:t>
            </w:r>
            <w:r w:rsidR="00F531A7" w:rsidRPr="00A3410C">
              <w:rPr>
                <w:rFonts w:ascii="Times New Roman" w:eastAsia="Calibri" w:hAnsi="Times New Roman" w:cs="Times New Roman"/>
                <w:color w:val="000000"/>
                <w:sz w:val="30"/>
                <w:szCs w:val="30"/>
              </w:rPr>
              <w:t>20</w:t>
            </w:r>
            <w:r w:rsidR="00B36F65" w:rsidRPr="00A3410C">
              <w:rPr>
                <w:rFonts w:ascii="Times New Roman" w:eastAsia="Calibri" w:hAnsi="Times New Roman" w:cs="Times New Roman"/>
                <w:color w:val="000000"/>
                <w:sz w:val="30"/>
                <w:szCs w:val="30"/>
              </w:rPr>
              <w:t>30</w:t>
            </w:r>
            <w:r w:rsidR="00F531A7" w:rsidRPr="00A3410C">
              <w:rPr>
                <w:rFonts w:ascii="Times New Roman" w:eastAsia="Calibri" w:hAnsi="Times New Roman" w:cs="Times New Roman"/>
                <w:color w:val="000000"/>
                <w:sz w:val="30"/>
                <w:szCs w:val="30"/>
              </w:rPr>
              <w:t xml:space="preserve"> годы</w:t>
            </w:r>
          </w:p>
        </w:tc>
      </w:tr>
      <w:tr w:rsidR="00F531A7" w:rsidRPr="00A3410C" w:rsidTr="00C43E15">
        <w:trPr>
          <w:trHeight w:val="113"/>
        </w:trPr>
        <w:tc>
          <w:tcPr>
            <w:tcW w:w="2752" w:type="dxa"/>
            <w:tcBorders>
              <w:top w:val="single" w:sz="4" w:space="0" w:color="auto"/>
              <w:left w:val="single" w:sz="4" w:space="0" w:color="auto"/>
              <w:bottom w:val="single" w:sz="4" w:space="0" w:color="auto"/>
              <w:right w:val="single" w:sz="4" w:space="0" w:color="auto"/>
            </w:tcBorders>
            <w:hideMark/>
          </w:tcPr>
          <w:p w:rsidR="00F531A7" w:rsidRPr="00A3410C" w:rsidRDefault="00F531A7" w:rsidP="00C64403">
            <w:pPr>
              <w:widowControl w:val="0"/>
              <w:spacing w:after="0" w:line="235"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 xml:space="preserve">Целевые </w:t>
            </w:r>
          </w:p>
          <w:p w:rsidR="00F531A7" w:rsidRPr="00A3410C" w:rsidRDefault="00F531A7" w:rsidP="00C64403">
            <w:pPr>
              <w:widowControl w:val="0"/>
              <w:spacing w:after="0" w:line="235"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индикаторы</w:t>
            </w:r>
          </w:p>
        </w:tc>
        <w:tc>
          <w:tcPr>
            <w:tcW w:w="6717" w:type="dxa"/>
            <w:tcBorders>
              <w:top w:val="single" w:sz="4" w:space="0" w:color="auto"/>
              <w:left w:val="single" w:sz="4" w:space="0" w:color="auto"/>
              <w:bottom w:val="single" w:sz="4" w:space="0" w:color="auto"/>
              <w:right w:val="single" w:sz="4" w:space="0" w:color="auto"/>
            </w:tcBorders>
            <w:shd w:val="clear" w:color="auto" w:fill="auto"/>
            <w:hideMark/>
          </w:tcPr>
          <w:p w:rsidR="00C64403" w:rsidRDefault="00F531A7" w:rsidP="00C64403">
            <w:pPr>
              <w:widowControl w:val="0"/>
              <w:spacing w:after="0" w:line="235"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 xml:space="preserve">пассажирооборот на городском пассажирском транспорте в 2024 году составит </w:t>
            </w:r>
          </w:p>
          <w:p w:rsidR="00C64403" w:rsidRDefault="003C77F7" w:rsidP="00C64403">
            <w:pPr>
              <w:widowControl w:val="0"/>
              <w:spacing w:after="0" w:line="235"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1</w:t>
            </w:r>
            <w:r w:rsidR="00C43E15">
              <w:rPr>
                <w:rFonts w:ascii="Times New Roman" w:eastAsia="Calibri" w:hAnsi="Times New Roman" w:cs="Times New Roman"/>
                <w:color w:val="000000"/>
                <w:sz w:val="30"/>
                <w:szCs w:val="30"/>
              </w:rPr>
              <w:t xml:space="preserve"> </w:t>
            </w:r>
            <w:r w:rsidRPr="00A3410C">
              <w:rPr>
                <w:rFonts w:ascii="Times New Roman" w:eastAsia="Calibri" w:hAnsi="Times New Roman" w:cs="Times New Roman"/>
                <w:color w:val="000000"/>
                <w:sz w:val="30"/>
                <w:szCs w:val="30"/>
              </w:rPr>
              <w:t>106,7</w:t>
            </w:r>
            <w:r w:rsidR="00F531A7" w:rsidRPr="00A3410C">
              <w:rPr>
                <w:rFonts w:ascii="Times New Roman" w:eastAsia="Calibri" w:hAnsi="Times New Roman" w:cs="Times New Roman"/>
                <w:color w:val="000000"/>
                <w:sz w:val="30"/>
                <w:szCs w:val="30"/>
              </w:rPr>
              <w:t xml:space="preserve"> млн пас.-км, к 20</w:t>
            </w:r>
            <w:r w:rsidRPr="00A3410C">
              <w:rPr>
                <w:rFonts w:ascii="Times New Roman" w:eastAsia="Calibri" w:hAnsi="Times New Roman" w:cs="Times New Roman"/>
                <w:color w:val="000000"/>
                <w:sz w:val="30"/>
                <w:szCs w:val="30"/>
              </w:rPr>
              <w:t>30</w:t>
            </w:r>
            <w:r w:rsidR="00F531A7" w:rsidRPr="00A3410C">
              <w:rPr>
                <w:rFonts w:ascii="Times New Roman" w:eastAsia="Calibri" w:hAnsi="Times New Roman" w:cs="Times New Roman"/>
                <w:color w:val="000000"/>
                <w:sz w:val="30"/>
                <w:szCs w:val="30"/>
              </w:rPr>
              <w:t xml:space="preserve"> году </w:t>
            </w:r>
            <w:r w:rsidR="00764B45" w:rsidRPr="00A3410C">
              <w:rPr>
                <w:rFonts w:ascii="Times New Roman" w:eastAsia="Calibri" w:hAnsi="Times New Roman" w:cs="Times New Roman"/>
                <w:color w:val="000000"/>
                <w:sz w:val="30"/>
                <w:szCs w:val="30"/>
              </w:rPr>
              <w:t>достигнет</w:t>
            </w:r>
            <w:r w:rsidR="00F531A7" w:rsidRPr="00A3410C">
              <w:rPr>
                <w:rFonts w:ascii="Times New Roman" w:eastAsia="Calibri" w:hAnsi="Times New Roman" w:cs="Times New Roman"/>
                <w:color w:val="000000"/>
                <w:sz w:val="30"/>
                <w:szCs w:val="30"/>
              </w:rPr>
              <w:t xml:space="preserve"> </w:t>
            </w:r>
          </w:p>
          <w:p w:rsidR="00F531A7" w:rsidRPr="00A3410C" w:rsidRDefault="003C77F7" w:rsidP="00C64403">
            <w:pPr>
              <w:widowControl w:val="0"/>
              <w:spacing w:after="0" w:line="235"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1 317,21</w:t>
            </w:r>
            <w:r w:rsidR="00F531A7" w:rsidRPr="00A3410C">
              <w:rPr>
                <w:rFonts w:ascii="Times New Roman" w:eastAsia="Calibri" w:hAnsi="Times New Roman" w:cs="Times New Roman"/>
                <w:color w:val="000000"/>
                <w:sz w:val="30"/>
                <w:szCs w:val="30"/>
              </w:rPr>
              <w:t xml:space="preserve"> млн пас.-км;</w:t>
            </w:r>
          </w:p>
          <w:p w:rsidR="00F531A7" w:rsidRPr="00A3410C" w:rsidRDefault="00F531A7" w:rsidP="00C64403">
            <w:pPr>
              <w:widowControl w:val="0"/>
              <w:spacing w:after="0" w:line="235"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 xml:space="preserve">выполнение планового количества рейсов на весь период реализации программы запланировано </w:t>
            </w:r>
          </w:p>
          <w:p w:rsidR="00F531A7" w:rsidRPr="00A3410C" w:rsidRDefault="00F531A7" w:rsidP="00C64403">
            <w:pPr>
              <w:widowControl w:val="0"/>
              <w:spacing w:after="0" w:line="235"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на уровне 95,0%;</w:t>
            </w:r>
          </w:p>
          <w:p w:rsidR="00C43E15" w:rsidRDefault="00F531A7" w:rsidP="00C64403">
            <w:pPr>
              <w:widowControl w:val="0"/>
              <w:spacing w:after="0" w:line="235" w:lineRule="auto"/>
              <w:rPr>
                <w:rFonts w:ascii="Times New Roman" w:hAnsi="Times New Roman" w:cs="Times New Roman"/>
                <w:sz w:val="30"/>
                <w:szCs w:val="30"/>
              </w:rPr>
            </w:pPr>
            <w:r w:rsidRPr="00A3410C">
              <w:rPr>
                <w:rFonts w:ascii="Times New Roman" w:hAnsi="Times New Roman" w:cs="Times New Roman"/>
                <w:sz w:val="30"/>
                <w:szCs w:val="30"/>
              </w:rPr>
              <w:t xml:space="preserve">доля доступности транспортных средств для маломобильных групп населения </w:t>
            </w:r>
            <w:r w:rsidRPr="00A3410C">
              <w:rPr>
                <w:rFonts w:ascii="Times New Roman" w:eastAsia="Calibri" w:hAnsi="Times New Roman" w:cs="Times New Roman"/>
                <w:color w:val="000000"/>
                <w:sz w:val="30"/>
                <w:szCs w:val="30"/>
              </w:rPr>
              <w:t>в 2024 году составит</w:t>
            </w:r>
            <w:r w:rsidRPr="00A3410C">
              <w:rPr>
                <w:rFonts w:ascii="Times New Roman" w:hAnsi="Times New Roman" w:cs="Times New Roman"/>
                <w:sz w:val="30"/>
                <w:szCs w:val="30"/>
              </w:rPr>
              <w:t xml:space="preserve"> 62%, к 20</w:t>
            </w:r>
            <w:r w:rsidR="003C77F7" w:rsidRPr="00A3410C">
              <w:rPr>
                <w:rFonts w:ascii="Times New Roman" w:hAnsi="Times New Roman" w:cs="Times New Roman"/>
                <w:sz w:val="30"/>
                <w:szCs w:val="30"/>
              </w:rPr>
              <w:t>30</w:t>
            </w:r>
            <w:r w:rsidRPr="00A3410C">
              <w:rPr>
                <w:rFonts w:ascii="Times New Roman" w:hAnsi="Times New Roman" w:cs="Times New Roman"/>
                <w:sz w:val="30"/>
                <w:szCs w:val="30"/>
              </w:rPr>
              <w:t xml:space="preserve"> году ожидается рост на </w:t>
            </w:r>
            <w:r w:rsidR="003C77F7" w:rsidRPr="00A3410C">
              <w:rPr>
                <w:rFonts w:ascii="Times New Roman" w:hAnsi="Times New Roman" w:cs="Times New Roman"/>
                <w:sz w:val="30"/>
                <w:szCs w:val="30"/>
              </w:rPr>
              <w:t>1,6</w:t>
            </w:r>
            <w:r w:rsidR="00764B45" w:rsidRPr="00A3410C">
              <w:rPr>
                <w:rFonts w:ascii="Times New Roman" w:hAnsi="Times New Roman" w:cs="Times New Roman"/>
                <w:sz w:val="30"/>
                <w:szCs w:val="30"/>
              </w:rPr>
              <w:t xml:space="preserve">%, </w:t>
            </w:r>
          </w:p>
          <w:p w:rsidR="00F531A7" w:rsidRPr="00A3410C" w:rsidRDefault="00F531A7" w:rsidP="00C64403">
            <w:pPr>
              <w:widowControl w:val="0"/>
              <w:spacing w:after="0" w:line="235" w:lineRule="auto"/>
              <w:rPr>
                <w:rFonts w:ascii="Times New Roman" w:hAnsi="Times New Roman" w:cs="Times New Roman"/>
                <w:sz w:val="30"/>
                <w:szCs w:val="30"/>
              </w:rPr>
            </w:pPr>
            <w:r w:rsidRPr="00A3410C">
              <w:rPr>
                <w:rFonts w:ascii="Times New Roman" w:hAnsi="Times New Roman" w:cs="Times New Roman"/>
                <w:sz w:val="30"/>
                <w:szCs w:val="30"/>
              </w:rPr>
              <w:t>что составит 63,0%</w:t>
            </w:r>
          </w:p>
        </w:tc>
      </w:tr>
      <w:tr w:rsidR="00F531A7" w:rsidRPr="00A3410C" w:rsidTr="00C43E15">
        <w:trPr>
          <w:trHeight w:val="113"/>
        </w:trPr>
        <w:tc>
          <w:tcPr>
            <w:tcW w:w="2752" w:type="dxa"/>
            <w:tcBorders>
              <w:top w:val="single" w:sz="4" w:space="0" w:color="auto"/>
              <w:left w:val="single" w:sz="4" w:space="0" w:color="auto"/>
              <w:bottom w:val="single" w:sz="4" w:space="0" w:color="auto"/>
              <w:right w:val="single" w:sz="4" w:space="0" w:color="auto"/>
            </w:tcBorders>
            <w:hideMark/>
          </w:tcPr>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Объемы и источники финансирования</w:t>
            </w:r>
          </w:p>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Муниципальной программы</w:t>
            </w:r>
          </w:p>
        </w:tc>
        <w:tc>
          <w:tcPr>
            <w:tcW w:w="6717" w:type="dxa"/>
            <w:tcBorders>
              <w:top w:val="single" w:sz="4" w:space="0" w:color="auto"/>
              <w:left w:val="single" w:sz="4" w:space="0" w:color="auto"/>
              <w:bottom w:val="single" w:sz="4" w:space="0" w:color="auto"/>
              <w:right w:val="single" w:sz="4" w:space="0" w:color="auto"/>
            </w:tcBorders>
            <w:hideMark/>
          </w:tcPr>
          <w:p w:rsidR="00F531A7" w:rsidRPr="00A3410C" w:rsidRDefault="00F531A7" w:rsidP="00C43E15">
            <w:pPr>
              <w:widowControl w:val="0"/>
              <w:spacing w:after="0" w:line="242" w:lineRule="auto"/>
              <w:rPr>
                <w:rFonts w:ascii="Times New Roman" w:eastAsia="Calibri" w:hAnsi="Times New Roman" w:cs="Times New Roman"/>
                <w:color w:val="000000"/>
                <w:sz w:val="30"/>
                <w:szCs w:val="30"/>
                <w:lang w:eastAsia="en-US"/>
              </w:rPr>
            </w:pPr>
            <w:r w:rsidRPr="00A3410C">
              <w:rPr>
                <w:rFonts w:ascii="Times New Roman" w:eastAsia="Calibri" w:hAnsi="Times New Roman" w:cs="Times New Roman"/>
                <w:color w:val="000000"/>
                <w:sz w:val="30"/>
                <w:szCs w:val="30"/>
                <w:lang w:eastAsia="en-US"/>
              </w:rPr>
              <w:t xml:space="preserve">объем финансирования Муниципальной программы составляет </w:t>
            </w:r>
            <w:r w:rsidR="003E5B86" w:rsidRPr="00A3410C">
              <w:rPr>
                <w:rFonts w:ascii="Times New Roman" w:eastAsia="Calibri" w:hAnsi="Times New Roman" w:cs="Times New Roman"/>
                <w:color w:val="000000"/>
                <w:sz w:val="30"/>
                <w:szCs w:val="30"/>
                <w:lang w:eastAsia="en-US"/>
              </w:rPr>
              <w:t>18 978 090,82</w:t>
            </w:r>
            <w:r w:rsidR="00427641" w:rsidRPr="00A3410C">
              <w:rPr>
                <w:rFonts w:ascii="Times New Roman" w:eastAsia="Calibri" w:hAnsi="Times New Roman" w:cs="Times New Roman"/>
                <w:color w:val="000000"/>
                <w:sz w:val="30"/>
                <w:szCs w:val="30"/>
                <w:lang w:eastAsia="en-US"/>
              </w:rPr>
              <w:t xml:space="preserve"> </w:t>
            </w:r>
            <w:r w:rsidRPr="00A3410C">
              <w:rPr>
                <w:rFonts w:ascii="Times New Roman" w:eastAsia="Calibri" w:hAnsi="Times New Roman" w:cs="Times New Roman"/>
                <w:color w:val="000000"/>
                <w:sz w:val="30"/>
                <w:szCs w:val="30"/>
                <w:lang w:eastAsia="en-US"/>
              </w:rPr>
              <w:t>тыс. рублей, из них:</w:t>
            </w:r>
          </w:p>
          <w:p w:rsidR="00F531A7" w:rsidRPr="00A3410C" w:rsidRDefault="00F531A7" w:rsidP="00C43E15">
            <w:pPr>
              <w:widowControl w:val="0"/>
              <w:spacing w:after="0" w:line="242" w:lineRule="auto"/>
              <w:rPr>
                <w:rFonts w:ascii="Times New Roman" w:eastAsia="Calibri" w:hAnsi="Times New Roman" w:cs="Times New Roman"/>
                <w:color w:val="000000"/>
                <w:sz w:val="30"/>
                <w:szCs w:val="30"/>
                <w:lang w:eastAsia="en-US"/>
              </w:rPr>
            </w:pPr>
            <w:r w:rsidRPr="00A3410C">
              <w:rPr>
                <w:rFonts w:ascii="Times New Roman" w:eastAsia="Calibri" w:hAnsi="Times New Roman" w:cs="Times New Roman"/>
                <w:color w:val="000000"/>
                <w:sz w:val="30"/>
                <w:szCs w:val="30"/>
                <w:lang w:eastAsia="en-US"/>
              </w:rPr>
              <w:t>в 2023 году – 6 156 527,64 тыс. рублей;</w:t>
            </w:r>
          </w:p>
          <w:p w:rsidR="00F531A7" w:rsidRPr="00A3410C" w:rsidRDefault="00F531A7" w:rsidP="00C43E15">
            <w:pPr>
              <w:widowControl w:val="0"/>
              <w:spacing w:after="0" w:line="242" w:lineRule="auto"/>
              <w:rPr>
                <w:rFonts w:ascii="Times New Roman" w:eastAsia="Calibri" w:hAnsi="Times New Roman" w:cs="Times New Roman"/>
                <w:color w:val="000000"/>
                <w:sz w:val="30"/>
                <w:szCs w:val="30"/>
                <w:lang w:eastAsia="en-US"/>
              </w:rPr>
            </w:pPr>
            <w:r w:rsidRPr="00A3410C">
              <w:rPr>
                <w:rFonts w:ascii="Times New Roman" w:eastAsia="Calibri" w:hAnsi="Times New Roman" w:cs="Times New Roman"/>
                <w:color w:val="000000"/>
                <w:sz w:val="30"/>
                <w:szCs w:val="30"/>
                <w:lang w:eastAsia="en-US"/>
              </w:rPr>
              <w:t>в 2024 году –</w:t>
            </w:r>
            <w:r w:rsidR="003E5B86" w:rsidRPr="00A3410C">
              <w:rPr>
                <w:rFonts w:ascii="Times New Roman" w:eastAsia="Calibri" w:hAnsi="Times New Roman" w:cs="Times New Roman"/>
                <w:color w:val="000000"/>
                <w:sz w:val="30"/>
                <w:szCs w:val="30"/>
                <w:lang w:eastAsia="en-US"/>
              </w:rPr>
              <w:t xml:space="preserve"> 4 929 218,37 </w:t>
            </w:r>
            <w:r w:rsidRPr="00A3410C">
              <w:rPr>
                <w:rFonts w:ascii="Times New Roman" w:eastAsia="Calibri" w:hAnsi="Times New Roman" w:cs="Times New Roman"/>
                <w:color w:val="000000"/>
                <w:sz w:val="30"/>
                <w:szCs w:val="30"/>
                <w:lang w:eastAsia="en-US"/>
              </w:rPr>
              <w:t>тыс. рублей;</w:t>
            </w:r>
          </w:p>
          <w:p w:rsidR="00F531A7" w:rsidRPr="00A3410C" w:rsidRDefault="00F531A7" w:rsidP="00C43E15">
            <w:pPr>
              <w:widowControl w:val="0"/>
              <w:spacing w:after="0" w:line="242" w:lineRule="auto"/>
              <w:rPr>
                <w:rFonts w:ascii="Times New Roman" w:eastAsia="Calibri" w:hAnsi="Times New Roman" w:cs="Times New Roman"/>
                <w:color w:val="000000"/>
                <w:sz w:val="30"/>
                <w:szCs w:val="30"/>
                <w:lang w:eastAsia="en-US"/>
              </w:rPr>
            </w:pPr>
            <w:r w:rsidRPr="00A3410C">
              <w:rPr>
                <w:rFonts w:ascii="Times New Roman" w:eastAsia="Calibri" w:hAnsi="Times New Roman" w:cs="Times New Roman"/>
                <w:color w:val="000000"/>
                <w:sz w:val="30"/>
                <w:szCs w:val="30"/>
                <w:lang w:eastAsia="en-US"/>
              </w:rPr>
              <w:t>в 2025 году –</w:t>
            </w:r>
            <w:r w:rsidR="00427641" w:rsidRPr="00A3410C">
              <w:rPr>
                <w:rFonts w:ascii="Times New Roman" w:eastAsia="Calibri" w:hAnsi="Times New Roman" w:cs="Times New Roman"/>
                <w:color w:val="000000"/>
                <w:sz w:val="30"/>
                <w:szCs w:val="30"/>
                <w:lang w:eastAsia="en-US"/>
              </w:rPr>
              <w:t xml:space="preserve"> 3</w:t>
            </w:r>
            <w:r w:rsidR="003E5B86" w:rsidRPr="00A3410C">
              <w:rPr>
                <w:rFonts w:ascii="Times New Roman" w:eastAsia="Calibri" w:hAnsi="Times New Roman" w:cs="Times New Roman"/>
                <w:color w:val="000000"/>
                <w:sz w:val="30"/>
                <w:szCs w:val="30"/>
                <w:lang w:eastAsia="en-US"/>
              </w:rPr>
              <w:t xml:space="preserve"> 531 728,85 </w:t>
            </w:r>
            <w:r w:rsidRPr="00A3410C">
              <w:rPr>
                <w:rFonts w:ascii="Times New Roman" w:eastAsia="Calibri" w:hAnsi="Times New Roman" w:cs="Times New Roman"/>
                <w:color w:val="000000"/>
                <w:sz w:val="30"/>
                <w:szCs w:val="30"/>
                <w:lang w:eastAsia="en-US"/>
              </w:rPr>
              <w:t>тыс. рублей;</w:t>
            </w:r>
          </w:p>
          <w:p w:rsidR="00F531A7" w:rsidRPr="00A3410C" w:rsidRDefault="00F531A7" w:rsidP="00C43E15">
            <w:pPr>
              <w:widowControl w:val="0"/>
              <w:spacing w:after="0" w:line="242" w:lineRule="auto"/>
              <w:rPr>
                <w:rFonts w:ascii="Times New Roman" w:eastAsia="Calibri" w:hAnsi="Times New Roman" w:cs="Times New Roman"/>
                <w:color w:val="000000"/>
                <w:sz w:val="30"/>
                <w:szCs w:val="30"/>
                <w:lang w:eastAsia="en-US"/>
              </w:rPr>
            </w:pPr>
            <w:r w:rsidRPr="00A3410C">
              <w:rPr>
                <w:rFonts w:ascii="Times New Roman" w:eastAsia="Calibri" w:hAnsi="Times New Roman" w:cs="Times New Roman"/>
                <w:color w:val="000000"/>
                <w:sz w:val="30"/>
                <w:szCs w:val="30"/>
                <w:lang w:eastAsia="en-US"/>
              </w:rPr>
              <w:t xml:space="preserve">в 2026 году </w:t>
            </w:r>
            <w:r w:rsidR="000432DE" w:rsidRPr="00A3410C">
              <w:rPr>
                <w:rFonts w:ascii="Times New Roman" w:eastAsia="Calibri" w:hAnsi="Times New Roman" w:cs="Times New Roman"/>
                <w:color w:val="000000"/>
                <w:sz w:val="30"/>
                <w:szCs w:val="30"/>
                <w:lang w:eastAsia="en-US"/>
              </w:rPr>
              <w:t>–</w:t>
            </w:r>
            <w:r w:rsidR="003E5B86" w:rsidRPr="00A3410C">
              <w:rPr>
                <w:rFonts w:ascii="Times New Roman" w:eastAsia="Calibri" w:hAnsi="Times New Roman" w:cs="Times New Roman"/>
                <w:color w:val="000000"/>
                <w:sz w:val="30"/>
                <w:szCs w:val="30"/>
                <w:lang w:eastAsia="en-US"/>
              </w:rPr>
              <w:t xml:space="preserve"> 4 360 615,96 </w:t>
            </w:r>
            <w:r w:rsidRPr="00A3410C">
              <w:rPr>
                <w:rFonts w:ascii="Times New Roman" w:eastAsia="Calibri" w:hAnsi="Times New Roman" w:cs="Times New Roman"/>
                <w:color w:val="000000"/>
                <w:sz w:val="30"/>
                <w:szCs w:val="30"/>
                <w:lang w:eastAsia="en-US"/>
              </w:rPr>
              <w:t>тыс. рублей;</w:t>
            </w:r>
          </w:p>
          <w:p w:rsidR="00F531A7" w:rsidRPr="00A3410C" w:rsidRDefault="00F531A7" w:rsidP="00C43E15">
            <w:pPr>
              <w:widowControl w:val="0"/>
              <w:spacing w:after="0" w:line="242" w:lineRule="auto"/>
              <w:rPr>
                <w:rFonts w:ascii="Times New Roman" w:eastAsia="Calibri" w:hAnsi="Times New Roman" w:cs="Times New Roman"/>
                <w:color w:val="000000"/>
                <w:sz w:val="30"/>
                <w:szCs w:val="30"/>
                <w:lang w:eastAsia="en-US"/>
              </w:rPr>
            </w:pPr>
            <w:r w:rsidRPr="00A3410C">
              <w:rPr>
                <w:rFonts w:ascii="Times New Roman" w:eastAsia="Calibri" w:hAnsi="Times New Roman" w:cs="Times New Roman"/>
                <w:color w:val="000000"/>
                <w:sz w:val="30"/>
                <w:szCs w:val="30"/>
                <w:lang w:eastAsia="en-US"/>
              </w:rPr>
              <w:t>в том числе:</w:t>
            </w:r>
          </w:p>
          <w:p w:rsidR="00C43E15" w:rsidRDefault="00F531A7" w:rsidP="00C43E15">
            <w:pPr>
              <w:widowControl w:val="0"/>
              <w:spacing w:after="0" w:line="242" w:lineRule="auto"/>
              <w:rPr>
                <w:rFonts w:ascii="Times New Roman" w:eastAsia="Calibri" w:hAnsi="Times New Roman" w:cs="Times New Roman"/>
                <w:color w:val="000000"/>
                <w:sz w:val="30"/>
                <w:szCs w:val="30"/>
                <w:lang w:eastAsia="en-US"/>
              </w:rPr>
            </w:pPr>
            <w:r w:rsidRPr="00A3410C">
              <w:rPr>
                <w:rFonts w:ascii="Times New Roman" w:eastAsia="Calibri" w:hAnsi="Times New Roman" w:cs="Times New Roman"/>
                <w:color w:val="000000"/>
                <w:sz w:val="30"/>
                <w:szCs w:val="30"/>
                <w:lang w:eastAsia="en-US"/>
              </w:rPr>
              <w:t>средства федерального бюджета –</w:t>
            </w:r>
            <w:r w:rsidR="00C43E15">
              <w:rPr>
                <w:rFonts w:ascii="Times New Roman" w:eastAsia="Calibri" w:hAnsi="Times New Roman" w:cs="Times New Roman"/>
                <w:color w:val="000000"/>
                <w:sz w:val="30"/>
                <w:szCs w:val="30"/>
                <w:lang w:eastAsia="en-US"/>
              </w:rPr>
              <w:t xml:space="preserve"> </w:t>
            </w:r>
          </w:p>
          <w:p w:rsidR="00F531A7" w:rsidRPr="00A3410C" w:rsidRDefault="00427641" w:rsidP="00C43E15">
            <w:pPr>
              <w:widowControl w:val="0"/>
              <w:spacing w:after="0" w:line="242" w:lineRule="auto"/>
              <w:rPr>
                <w:rFonts w:ascii="Times New Roman" w:eastAsia="Calibri" w:hAnsi="Times New Roman" w:cs="Times New Roman"/>
                <w:color w:val="000000"/>
                <w:sz w:val="30"/>
                <w:szCs w:val="30"/>
                <w:lang w:eastAsia="en-US"/>
              </w:rPr>
            </w:pPr>
            <w:r w:rsidRPr="00A3410C">
              <w:rPr>
                <w:rFonts w:ascii="Times New Roman" w:eastAsia="Calibri" w:hAnsi="Times New Roman" w:cs="Times New Roman"/>
                <w:color w:val="000000"/>
                <w:sz w:val="30"/>
                <w:szCs w:val="30"/>
                <w:lang w:eastAsia="en-US"/>
              </w:rPr>
              <w:t>7</w:t>
            </w:r>
            <w:r w:rsidR="003E5B86" w:rsidRPr="00A3410C">
              <w:rPr>
                <w:rFonts w:ascii="Times New Roman" w:eastAsia="Calibri" w:hAnsi="Times New Roman" w:cs="Times New Roman"/>
                <w:color w:val="000000"/>
                <w:sz w:val="30"/>
                <w:szCs w:val="30"/>
                <w:lang w:eastAsia="en-US"/>
              </w:rPr>
              <w:t xml:space="preserve"> 527 635,90 </w:t>
            </w:r>
            <w:r w:rsidR="00F531A7" w:rsidRPr="00A3410C">
              <w:rPr>
                <w:rFonts w:ascii="Times New Roman" w:eastAsia="Calibri" w:hAnsi="Times New Roman" w:cs="Times New Roman"/>
                <w:color w:val="000000"/>
                <w:sz w:val="30"/>
                <w:szCs w:val="30"/>
                <w:lang w:eastAsia="en-US"/>
              </w:rPr>
              <w:t>тыс. рублей, из них:</w:t>
            </w:r>
          </w:p>
          <w:p w:rsidR="00F531A7" w:rsidRPr="00A3410C" w:rsidRDefault="00F531A7" w:rsidP="00C43E15">
            <w:pPr>
              <w:widowControl w:val="0"/>
              <w:spacing w:after="0" w:line="242" w:lineRule="auto"/>
              <w:rPr>
                <w:rFonts w:ascii="Times New Roman" w:eastAsia="Calibri" w:hAnsi="Times New Roman" w:cs="Times New Roman"/>
                <w:color w:val="000000"/>
                <w:sz w:val="30"/>
                <w:szCs w:val="30"/>
                <w:lang w:eastAsia="en-US"/>
              </w:rPr>
            </w:pPr>
            <w:r w:rsidRPr="00A3410C">
              <w:rPr>
                <w:rFonts w:ascii="Times New Roman" w:eastAsia="Calibri" w:hAnsi="Times New Roman" w:cs="Times New Roman"/>
                <w:color w:val="000000"/>
                <w:sz w:val="30"/>
                <w:szCs w:val="30"/>
                <w:lang w:eastAsia="en-US"/>
              </w:rPr>
              <w:t>в 2023 году – 4 234 502,90 тыс. рублей;</w:t>
            </w:r>
          </w:p>
          <w:p w:rsidR="00F531A7" w:rsidRPr="00A3410C" w:rsidRDefault="00F531A7" w:rsidP="00C43E15">
            <w:pPr>
              <w:widowControl w:val="0"/>
              <w:spacing w:after="0" w:line="242" w:lineRule="auto"/>
              <w:rPr>
                <w:rFonts w:ascii="Times New Roman" w:eastAsia="Calibri" w:hAnsi="Times New Roman" w:cs="Times New Roman"/>
                <w:color w:val="000000"/>
                <w:sz w:val="30"/>
                <w:szCs w:val="30"/>
                <w:lang w:eastAsia="en-US"/>
              </w:rPr>
            </w:pPr>
            <w:r w:rsidRPr="00A3410C">
              <w:rPr>
                <w:rFonts w:ascii="Times New Roman" w:eastAsia="Calibri" w:hAnsi="Times New Roman" w:cs="Times New Roman"/>
                <w:color w:val="000000"/>
                <w:sz w:val="30"/>
                <w:szCs w:val="30"/>
                <w:lang w:eastAsia="en-US"/>
              </w:rPr>
              <w:t>в 2024 году –</w:t>
            </w:r>
            <w:r w:rsidR="00427641" w:rsidRPr="00A3410C">
              <w:rPr>
                <w:rFonts w:ascii="Times New Roman" w:eastAsia="Calibri" w:hAnsi="Times New Roman" w:cs="Times New Roman"/>
                <w:color w:val="000000"/>
                <w:sz w:val="30"/>
                <w:szCs w:val="30"/>
                <w:lang w:eastAsia="en-US"/>
              </w:rPr>
              <w:t xml:space="preserve"> 2</w:t>
            </w:r>
            <w:r w:rsidR="003E5B86" w:rsidRPr="00A3410C">
              <w:rPr>
                <w:rFonts w:ascii="Times New Roman" w:eastAsia="Calibri" w:hAnsi="Times New Roman" w:cs="Times New Roman"/>
                <w:color w:val="000000"/>
                <w:sz w:val="30"/>
                <w:szCs w:val="30"/>
                <w:lang w:eastAsia="en-US"/>
              </w:rPr>
              <w:t xml:space="preserve"> 459 267,80 </w:t>
            </w:r>
            <w:r w:rsidRPr="00A3410C">
              <w:rPr>
                <w:rFonts w:ascii="Times New Roman" w:eastAsia="Calibri" w:hAnsi="Times New Roman" w:cs="Times New Roman"/>
                <w:color w:val="000000"/>
                <w:sz w:val="30"/>
                <w:szCs w:val="30"/>
                <w:lang w:eastAsia="en-US"/>
              </w:rPr>
              <w:t>тыс. рублей;</w:t>
            </w:r>
          </w:p>
          <w:p w:rsidR="00F531A7" w:rsidRPr="00A3410C" w:rsidRDefault="00F531A7" w:rsidP="00C43E15">
            <w:pPr>
              <w:widowControl w:val="0"/>
              <w:spacing w:after="0" w:line="242" w:lineRule="auto"/>
              <w:rPr>
                <w:rFonts w:ascii="Times New Roman" w:eastAsia="Calibri" w:hAnsi="Times New Roman" w:cs="Times New Roman"/>
                <w:color w:val="000000"/>
                <w:sz w:val="30"/>
                <w:szCs w:val="30"/>
                <w:lang w:eastAsia="en-US"/>
              </w:rPr>
            </w:pPr>
            <w:r w:rsidRPr="00A3410C">
              <w:rPr>
                <w:rFonts w:ascii="Times New Roman" w:eastAsia="Calibri" w:hAnsi="Times New Roman" w:cs="Times New Roman"/>
                <w:color w:val="000000"/>
                <w:sz w:val="30"/>
                <w:szCs w:val="30"/>
                <w:lang w:eastAsia="en-US"/>
              </w:rPr>
              <w:t>в 2025 году –</w:t>
            </w:r>
            <w:r w:rsidR="003E5B86" w:rsidRPr="00A3410C">
              <w:rPr>
                <w:rFonts w:ascii="Times New Roman" w:eastAsia="Calibri" w:hAnsi="Times New Roman" w:cs="Times New Roman"/>
                <w:color w:val="000000"/>
                <w:sz w:val="30"/>
                <w:szCs w:val="30"/>
                <w:lang w:eastAsia="en-US"/>
              </w:rPr>
              <w:t xml:space="preserve"> 833 865,20 </w:t>
            </w:r>
            <w:r w:rsidRPr="00A3410C">
              <w:rPr>
                <w:rFonts w:ascii="Times New Roman" w:eastAsia="Calibri" w:hAnsi="Times New Roman" w:cs="Times New Roman"/>
                <w:color w:val="000000"/>
                <w:sz w:val="30"/>
                <w:szCs w:val="30"/>
                <w:lang w:eastAsia="en-US"/>
              </w:rPr>
              <w:t>тыс. рублей;</w:t>
            </w:r>
          </w:p>
          <w:p w:rsidR="00F531A7" w:rsidRPr="00A3410C" w:rsidRDefault="00F531A7" w:rsidP="00C43E15">
            <w:pPr>
              <w:widowControl w:val="0"/>
              <w:spacing w:after="0" w:line="242" w:lineRule="auto"/>
              <w:rPr>
                <w:rFonts w:ascii="Times New Roman" w:eastAsia="Calibri" w:hAnsi="Times New Roman" w:cs="Times New Roman"/>
                <w:color w:val="000000"/>
                <w:sz w:val="30"/>
                <w:szCs w:val="30"/>
                <w:lang w:eastAsia="en-US"/>
              </w:rPr>
            </w:pPr>
            <w:r w:rsidRPr="00A3410C">
              <w:rPr>
                <w:rFonts w:ascii="Times New Roman" w:eastAsia="Calibri" w:hAnsi="Times New Roman" w:cs="Times New Roman"/>
                <w:color w:val="000000"/>
                <w:sz w:val="30"/>
                <w:szCs w:val="30"/>
                <w:lang w:eastAsia="en-US"/>
              </w:rPr>
              <w:t>в 2026 году – 0,00 тыс. рублей;</w:t>
            </w:r>
          </w:p>
          <w:p w:rsidR="00C43E15" w:rsidRDefault="00F531A7" w:rsidP="00C43E15">
            <w:pPr>
              <w:widowControl w:val="0"/>
              <w:spacing w:after="0" w:line="242" w:lineRule="auto"/>
              <w:rPr>
                <w:rFonts w:ascii="Times New Roman" w:eastAsia="Calibri" w:hAnsi="Times New Roman" w:cs="Times New Roman"/>
                <w:color w:val="000000"/>
                <w:sz w:val="30"/>
                <w:szCs w:val="30"/>
                <w:lang w:eastAsia="en-US"/>
              </w:rPr>
            </w:pPr>
            <w:r w:rsidRPr="00A3410C">
              <w:rPr>
                <w:rFonts w:ascii="Times New Roman" w:eastAsia="Calibri" w:hAnsi="Times New Roman" w:cs="Times New Roman"/>
                <w:color w:val="000000"/>
                <w:sz w:val="30"/>
                <w:szCs w:val="30"/>
                <w:lang w:eastAsia="en-US"/>
              </w:rPr>
              <w:t>средства краевого бюджета –</w:t>
            </w:r>
            <w:r w:rsidR="003E5B86" w:rsidRPr="00A3410C">
              <w:rPr>
                <w:rFonts w:ascii="Times New Roman" w:eastAsia="Calibri" w:hAnsi="Times New Roman" w:cs="Times New Roman"/>
                <w:color w:val="000000"/>
                <w:sz w:val="30"/>
                <w:szCs w:val="30"/>
                <w:lang w:eastAsia="en-US"/>
              </w:rPr>
              <w:t xml:space="preserve"> </w:t>
            </w:r>
          </w:p>
          <w:p w:rsidR="00F531A7" w:rsidRPr="00A3410C" w:rsidRDefault="003E5B86" w:rsidP="00C43E15">
            <w:pPr>
              <w:widowControl w:val="0"/>
              <w:spacing w:after="0" w:line="242" w:lineRule="auto"/>
              <w:rPr>
                <w:rFonts w:ascii="Times New Roman" w:eastAsia="Calibri" w:hAnsi="Times New Roman" w:cs="Times New Roman"/>
                <w:color w:val="000000"/>
                <w:sz w:val="30"/>
                <w:szCs w:val="30"/>
                <w:lang w:eastAsia="en-US"/>
              </w:rPr>
            </w:pPr>
            <w:r w:rsidRPr="00A3410C">
              <w:rPr>
                <w:rFonts w:ascii="Times New Roman" w:eastAsia="Calibri" w:hAnsi="Times New Roman" w:cs="Times New Roman"/>
                <w:color w:val="000000"/>
                <w:sz w:val="30"/>
                <w:szCs w:val="30"/>
                <w:lang w:eastAsia="en-US"/>
              </w:rPr>
              <w:t xml:space="preserve">4 568 107,08 </w:t>
            </w:r>
            <w:r w:rsidR="00F531A7" w:rsidRPr="00A3410C">
              <w:rPr>
                <w:rFonts w:ascii="Times New Roman" w:eastAsia="Calibri" w:hAnsi="Times New Roman" w:cs="Times New Roman"/>
                <w:color w:val="000000"/>
                <w:sz w:val="30"/>
                <w:szCs w:val="30"/>
                <w:lang w:eastAsia="en-US"/>
              </w:rPr>
              <w:t>тыс. рублей, из них:</w:t>
            </w:r>
          </w:p>
          <w:p w:rsidR="00F531A7" w:rsidRPr="00A3410C" w:rsidRDefault="00F531A7" w:rsidP="00C43E15">
            <w:pPr>
              <w:widowControl w:val="0"/>
              <w:spacing w:after="0" w:line="242" w:lineRule="auto"/>
              <w:rPr>
                <w:rFonts w:ascii="Times New Roman" w:eastAsia="Calibri" w:hAnsi="Times New Roman" w:cs="Times New Roman"/>
                <w:color w:val="000000"/>
                <w:sz w:val="30"/>
                <w:szCs w:val="30"/>
                <w:lang w:eastAsia="en-US"/>
              </w:rPr>
            </w:pPr>
            <w:r w:rsidRPr="00A3410C">
              <w:rPr>
                <w:rFonts w:ascii="Times New Roman" w:eastAsia="Calibri" w:hAnsi="Times New Roman" w:cs="Times New Roman"/>
                <w:color w:val="000000"/>
                <w:sz w:val="30"/>
                <w:szCs w:val="30"/>
                <w:lang w:eastAsia="en-US"/>
              </w:rPr>
              <w:t>в 2023 году – 482 335,38 тыс. рублей;</w:t>
            </w:r>
          </w:p>
          <w:p w:rsidR="00F531A7" w:rsidRPr="00A3410C" w:rsidRDefault="00F531A7" w:rsidP="00C43E15">
            <w:pPr>
              <w:widowControl w:val="0"/>
              <w:spacing w:after="0" w:line="242" w:lineRule="auto"/>
              <w:rPr>
                <w:rFonts w:ascii="Times New Roman" w:eastAsia="Calibri" w:hAnsi="Times New Roman" w:cs="Times New Roman"/>
                <w:color w:val="000000"/>
                <w:sz w:val="30"/>
                <w:szCs w:val="30"/>
                <w:lang w:eastAsia="en-US"/>
              </w:rPr>
            </w:pPr>
            <w:r w:rsidRPr="00A3410C">
              <w:rPr>
                <w:rFonts w:ascii="Times New Roman" w:eastAsia="Calibri" w:hAnsi="Times New Roman" w:cs="Times New Roman"/>
                <w:color w:val="000000"/>
                <w:sz w:val="30"/>
                <w:szCs w:val="30"/>
                <w:lang w:eastAsia="en-US"/>
              </w:rPr>
              <w:t>в 2024 году –</w:t>
            </w:r>
            <w:r w:rsidR="003E5B86" w:rsidRPr="00A3410C">
              <w:rPr>
                <w:rFonts w:ascii="Times New Roman" w:eastAsia="Calibri" w:hAnsi="Times New Roman" w:cs="Times New Roman"/>
                <w:color w:val="000000"/>
                <w:sz w:val="30"/>
                <w:szCs w:val="30"/>
                <w:lang w:eastAsia="en-US"/>
              </w:rPr>
              <w:t xml:space="preserve"> 881 973,05 </w:t>
            </w:r>
            <w:r w:rsidRPr="00A3410C">
              <w:rPr>
                <w:rFonts w:ascii="Times New Roman" w:eastAsia="Calibri" w:hAnsi="Times New Roman" w:cs="Times New Roman"/>
                <w:color w:val="000000"/>
                <w:sz w:val="30"/>
                <w:szCs w:val="30"/>
                <w:lang w:eastAsia="en-US"/>
              </w:rPr>
              <w:t>тыс. рублей;</w:t>
            </w:r>
          </w:p>
          <w:p w:rsidR="00F531A7" w:rsidRPr="00A3410C" w:rsidRDefault="00F531A7" w:rsidP="00C43E15">
            <w:pPr>
              <w:widowControl w:val="0"/>
              <w:spacing w:after="0" w:line="242" w:lineRule="auto"/>
              <w:rPr>
                <w:rFonts w:ascii="Times New Roman" w:eastAsia="Calibri" w:hAnsi="Times New Roman" w:cs="Times New Roman"/>
                <w:color w:val="000000"/>
                <w:sz w:val="30"/>
                <w:szCs w:val="30"/>
                <w:lang w:eastAsia="en-US"/>
              </w:rPr>
            </w:pPr>
            <w:r w:rsidRPr="00A3410C">
              <w:rPr>
                <w:rFonts w:ascii="Times New Roman" w:eastAsia="Calibri" w:hAnsi="Times New Roman" w:cs="Times New Roman"/>
                <w:color w:val="000000"/>
                <w:sz w:val="30"/>
                <w:szCs w:val="30"/>
                <w:lang w:eastAsia="en-US"/>
              </w:rPr>
              <w:t>в 2025 году – 1</w:t>
            </w:r>
            <w:r w:rsidR="003E5B86" w:rsidRPr="00A3410C">
              <w:rPr>
                <w:rFonts w:ascii="Times New Roman" w:eastAsia="Calibri" w:hAnsi="Times New Roman" w:cs="Times New Roman"/>
                <w:color w:val="000000"/>
                <w:sz w:val="30"/>
                <w:szCs w:val="30"/>
                <w:lang w:eastAsia="en-US"/>
              </w:rPr>
              <w:t xml:space="preserve"> 111 040,61 </w:t>
            </w:r>
            <w:r w:rsidRPr="00A3410C">
              <w:rPr>
                <w:rFonts w:ascii="Times New Roman" w:eastAsia="Calibri" w:hAnsi="Times New Roman" w:cs="Times New Roman"/>
                <w:color w:val="000000"/>
                <w:sz w:val="30"/>
                <w:szCs w:val="30"/>
                <w:lang w:eastAsia="en-US"/>
              </w:rPr>
              <w:t>тыс. рублей;</w:t>
            </w:r>
          </w:p>
          <w:p w:rsidR="00F531A7" w:rsidRPr="00A3410C" w:rsidRDefault="00F531A7" w:rsidP="00C43E15">
            <w:pPr>
              <w:widowControl w:val="0"/>
              <w:spacing w:after="0" w:line="242" w:lineRule="auto"/>
              <w:rPr>
                <w:rFonts w:ascii="Times New Roman" w:eastAsia="Calibri" w:hAnsi="Times New Roman" w:cs="Times New Roman"/>
                <w:color w:val="000000"/>
                <w:sz w:val="30"/>
                <w:szCs w:val="30"/>
                <w:lang w:eastAsia="en-US"/>
              </w:rPr>
            </w:pPr>
            <w:r w:rsidRPr="00A3410C">
              <w:rPr>
                <w:rFonts w:ascii="Times New Roman" w:eastAsia="Calibri" w:hAnsi="Times New Roman" w:cs="Times New Roman"/>
                <w:color w:val="000000"/>
                <w:sz w:val="30"/>
                <w:szCs w:val="30"/>
                <w:lang w:eastAsia="en-US"/>
              </w:rPr>
              <w:t>в 2026 году –</w:t>
            </w:r>
            <w:r w:rsidR="003E5B86" w:rsidRPr="00A3410C">
              <w:rPr>
                <w:rFonts w:ascii="Times New Roman" w:eastAsia="Calibri" w:hAnsi="Times New Roman" w:cs="Times New Roman"/>
                <w:color w:val="000000"/>
                <w:sz w:val="30"/>
                <w:szCs w:val="30"/>
                <w:lang w:eastAsia="en-US"/>
              </w:rPr>
              <w:t xml:space="preserve"> 2 092 758,04 </w:t>
            </w:r>
            <w:r w:rsidRPr="00A3410C">
              <w:rPr>
                <w:rFonts w:ascii="Times New Roman" w:eastAsia="Calibri" w:hAnsi="Times New Roman" w:cs="Times New Roman"/>
                <w:color w:val="000000"/>
                <w:sz w:val="30"/>
                <w:szCs w:val="30"/>
                <w:lang w:eastAsia="en-US"/>
              </w:rPr>
              <w:t>тыс. рублей;</w:t>
            </w:r>
          </w:p>
          <w:p w:rsidR="00F531A7" w:rsidRPr="00A3410C" w:rsidRDefault="00F531A7" w:rsidP="00C43E15">
            <w:pPr>
              <w:widowControl w:val="0"/>
              <w:spacing w:after="0" w:line="242" w:lineRule="auto"/>
              <w:rPr>
                <w:rFonts w:ascii="Times New Roman" w:eastAsia="Calibri" w:hAnsi="Times New Roman" w:cs="Times New Roman"/>
                <w:color w:val="000000"/>
                <w:sz w:val="30"/>
                <w:szCs w:val="30"/>
                <w:lang w:eastAsia="en-US"/>
              </w:rPr>
            </w:pPr>
            <w:r w:rsidRPr="00A3410C">
              <w:rPr>
                <w:rFonts w:ascii="Times New Roman" w:eastAsia="Calibri" w:hAnsi="Times New Roman" w:cs="Times New Roman"/>
                <w:color w:val="000000"/>
                <w:sz w:val="30"/>
                <w:szCs w:val="30"/>
                <w:lang w:eastAsia="en-US"/>
              </w:rPr>
              <w:t xml:space="preserve">средства бюджета города – </w:t>
            </w:r>
            <w:r w:rsidR="000432DE" w:rsidRPr="00A3410C">
              <w:rPr>
                <w:rFonts w:ascii="Times New Roman" w:eastAsia="Calibri" w:hAnsi="Times New Roman" w:cs="Times New Roman"/>
                <w:color w:val="000000"/>
                <w:sz w:val="30"/>
                <w:szCs w:val="30"/>
                <w:lang w:eastAsia="en-US"/>
              </w:rPr>
              <w:t>6 882 347,84</w:t>
            </w:r>
            <w:r w:rsidRPr="00A3410C">
              <w:rPr>
                <w:rFonts w:ascii="Times New Roman" w:eastAsia="Calibri" w:hAnsi="Times New Roman" w:cs="Times New Roman"/>
                <w:color w:val="000000"/>
                <w:sz w:val="30"/>
                <w:szCs w:val="30"/>
                <w:lang w:eastAsia="en-US"/>
              </w:rPr>
              <w:t xml:space="preserve"> тыс. рублей, из них:</w:t>
            </w:r>
          </w:p>
          <w:p w:rsidR="00F531A7" w:rsidRPr="00A3410C" w:rsidRDefault="00F531A7" w:rsidP="00C43E15">
            <w:pPr>
              <w:widowControl w:val="0"/>
              <w:spacing w:after="0" w:line="242" w:lineRule="auto"/>
              <w:rPr>
                <w:rFonts w:ascii="Times New Roman" w:eastAsia="Calibri" w:hAnsi="Times New Roman" w:cs="Times New Roman"/>
                <w:color w:val="000000"/>
                <w:sz w:val="30"/>
                <w:szCs w:val="30"/>
                <w:lang w:eastAsia="en-US"/>
              </w:rPr>
            </w:pPr>
            <w:r w:rsidRPr="00A3410C">
              <w:rPr>
                <w:rFonts w:ascii="Times New Roman" w:eastAsia="Calibri" w:hAnsi="Times New Roman" w:cs="Times New Roman"/>
                <w:color w:val="000000"/>
                <w:sz w:val="30"/>
                <w:szCs w:val="30"/>
                <w:lang w:eastAsia="en-US"/>
              </w:rPr>
              <w:t>в 2023 году – 1 439 689,36 тыс. рублей;</w:t>
            </w:r>
          </w:p>
          <w:p w:rsidR="00F531A7" w:rsidRPr="00A3410C" w:rsidRDefault="00F531A7" w:rsidP="00C43E15">
            <w:pPr>
              <w:widowControl w:val="0"/>
              <w:spacing w:after="0" w:line="242" w:lineRule="auto"/>
              <w:rPr>
                <w:rFonts w:ascii="Times New Roman" w:eastAsia="Calibri" w:hAnsi="Times New Roman" w:cs="Times New Roman"/>
                <w:color w:val="000000"/>
                <w:sz w:val="30"/>
                <w:szCs w:val="30"/>
                <w:lang w:eastAsia="en-US"/>
              </w:rPr>
            </w:pPr>
            <w:r w:rsidRPr="00A3410C">
              <w:rPr>
                <w:rFonts w:ascii="Times New Roman" w:eastAsia="Calibri" w:hAnsi="Times New Roman" w:cs="Times New Roman"/>
                <w:color w:val="000000"/>
                <w:sz w:val="30"/>
                <w:szCs w:val="30"/>
                <w:lang w:eastAsia="en-US"/>
              </w:rPr>
              <w:t xml:space="preserve">в 2024 году – </w:t>
            </w:r>
            <w:r w:rsidR="000432DE" w:rsidRPr="00A3410C">
              <w:rPr>
                <w:rFonts w:ascii="Times New Roman" w:eastAsia="Calibri" w:hAnsi="Times New Roman" w:cs="Times New Roman"/>
                <w:color w:val="000000"/>
                <w:sz w:val="30"/>
                <w:szCs w:val="30"/>
                <w:lang w:eastAsia="en-US"/>
              </w:rPr>
              <w:t>1 587 977,52</w:t>
            </w:r>
            <w:r w:rsidRPr="00A3410C">
              <w:rPr>
                <w:rFonts w:ascii="Times New Roman" w:eastAsia="Calibri" w:hAnsi="Times New Roman" w:cs="Times New Roman"/>
                <w:color w:val="000000"/>
                <w:sz w:val="30"/>
                <w:szCs w:val="30"/>
                <w:lang w:eastAsia="en-US"/>
              </w:rPr>
              <w:t xml:space="preserve"> тыс. рублей;</w:t>
            </w:r>
          </w:p>
          <w:p w:rsidR="00F531A7" w:rsidRPr="00A3410C" w:rsidRDefault="00F531A7" w:rsidP="00C43E15">
            <w:pPr>
              <w:widowControl w:val="0"/>
              <w:spacing w:after="0" w:line="242" w:lineRule="auto"/>
              <w:rPr>
                <w:rFonts w:ascii="Times New Roman" w:eastAsia="Calibri" w:hAnsi="Times New Roman" w:cs="Times New Roman"/>
                <w:color w:val="000000"/>
                <w:sz w:val="30"/>
                <w:szCs w:val="30"/>
                <w:lang w:eastAsia="en-US"/>
              </w:rPr>
            </w:pPr>
            <w:r w:rsidRPr="00A3410C">
              <w:rPr>
                <w:rFonts w:ascii="Times New Roman" w:eastAsia="Calibri" w:hAnsi="Times New Roman" w:cs="Times New Roman"/>
                <w:color w:val="000000"/>
                <w:sz w:val="30"/>
                <w:szCs w:val="30"/>
                <w:lang w:eastAsia="en-US"/>
              </w:rPr>
              <w:t>в 2025 году – 1 586 823,04 тыс. рублей;</w:t>
            </w:r>
          </w:p>
          <w:p w:rsidR="00F531A7" w:rsidRPr="00A3410C" w:rsidRDefault="00F531A7" w:rsidP="00C43E15">
            <w:pPr>
              <w:widowControl w:val="0"/>
              <w:spacing w:after="0" w:line="242" w:lineRule="auto"/>
              <w:rPr>
                <w:rFonts w:ascii="Times New Roman" w:eastAsia="Calibri" w:hAnsi="Times New Roman" w:cs="Times New Roman"/>
                <w:color w:val="000000"/>
                <w:sz w:val="30"/>
                <w:szCs w:val="30"/>
                <w:lang w:eastAsia="en-US"/>
              </w:rPr>
            </w:pPr>
            <w:r w:rsidRPr="00A3410C">
              <w:rPr>
                <w:rFonts w:ascii="Times New Roman" w:eastAsia="Calibri" w:hAnsi="Times New Roman" w:cs="Times New Roman"/>
                <w:color w:val="000000"/>
                <w:sz w:val="30"/>
                <w:szCs w:val="30"/>
                <w:lang w:eastAsia="en-US"/>
              </w:rPr>
              <w:t>в 2026 году – 2 267 857,92 тыс. рублей;</w:t>
            </w:r>
          </w:p>
          <w:p w:rsidR="00F531A7" w:rsidRPr="00A3410C" w:rsidRDefault="00F531A7" w:rsidP="00C43E15">
            <w:pPr>
              <w:widowControl w:val="0"/>
              <w:spacing w:after="0" w:line="240" w:lineRule="auto"/>
              <w:rPr>
                <w:rFonts w:ascii="Times New Roman" w:eastAsia="Calibri" w:hAnsi="Times New Roman" w:cs="Times New Roman"/>
                <w:color w:val="000000"/>
                <w:sz w:val="30"/>
                <w:szCs w:val="30"/>
                <w:lang w:eastAsia="en-US"/>
              </w:rPr>
            </w:pPr>
            <w:r w:rsidRPr="00A3410C">
              <w:rPr>
                <w:rFonts w:ascii="Times New Roman" w:eastAsia="Calibri" w:hAnsi="Times New Roman" w:cs="Times New Roman"/>
                <w:color w:val="000000"/>
                <w:sz w:val="30"/>
                <w:szCs w:val="30"/>
                <w:lang w:eastAsia="en-US"/>
              </w:rPr>
              <w:t>из них по подпрограммам и отдельным мероп</w:t>
            </w:r>
            <w:r w:rsidR="00C43E15">
              <w:rPr>
                <w:rFonts w:ascii="Times New Roman" w:eastAsia="Calibri" w:hAnsi="Times New Roman" w:cs="Times New Roman"/>
                <w:color w:val="000000"/>
                <w:sz w:val="30"/>
                <w:szCs w:val="30"/>
                <w:lang w:eastAsia="en-US"/>
              </w:rPr>
              <w:t>-</w:t>
            </w:r>
            <w:r w:rsidRPr="00A3410C">
              <w:rPr>
                <w:rFonts w:ascii="Times New Roman" w:eastAsia="Calibri" w:hAnsi="Times New Roman" w:cs="Times New Roman"/>
                <w:color w:val="000000"/>
                <w:sz w:val="30"/>
                <w:szCs w:val="30"/>
                <w:lang w:eastAsia="en-US"/>
              </w:rPr>
              <w:t>риятиям:</w:t>
            </w:r>
          </w:p>
          <w:p w:rsidR="00F531A7" w:rsidRPr="00A3410C" w:rsidRDefault="00F531A7" w:rsidP="00C43E15">
            <w:pPr>
              <w:widowControl w:val="0"/>
              <w:spacing w:after="0" w:line="240" w:lineRule="auto"/>
              <w:rPr>
                <w:rFonts w:ascii="Times New Roman" w:eastAsia="Calibri" w:hAnsi="Times New Roman" w:cs="Times New Roman"/>
                <w:color w:val="000000"/>
                <w:sz w:val="30"/>
                <w:szCs w:val="30"/>
                <w:lang w:eastAsia="en-US"/>
              </w:rPr>
            </w:pPr>
            <w:r w:rsidRPr="00A3410C">
              <w:rPr>
                <w:rFonts w:ascii="Times New Roman" w:eastAsia="Calibri" w:hAnsi="Times New Roman" w:cs="Times New Roman"/>
                <w:color w:val="000000"/>
                <w:sz w:val="30"/>
                <w:szCs w:val="30"/>
                <w:lang w:eastAsia="en-US"/>
              </w:rPr>
              <w:t xml:space="preserve">подпрограмма 1 «Повышение качества пассажирских перевозок» за счет средств бюджета города – </w:t>
            </w:r>
            <w:r w:rsidR="005771F0" w:rsidRPr="00A3410C">
              <w:rPr>
                <w:rFonts w:ascii="Times New Roman" w:eastAsia="Calibri" w:hAnsi="Times New Roman" w:cs="Times New Roman"/>
                <w:color w:val="000000"/>
                <w:sz w:val="30"/>
                <w:szCs w:val="30"/>
                <w:lang w:eastAsia="en-US"/>
              </w:rPr>
              <w:t>300 607,30</w:t>
            </w:r>
            <w:r w:rsidRPr="00A3410C">
              <w:rPr>
                <w:rFonts w:ascii="Times New Roman" w:eastAsia="Calibri" w:hAnsi="Times New Roman" w:cs="Times New Roman"/>
                <w:color w:val="000000"/>
                <w:sz w:val="30"/>
                <w:szCs w:val="30"/>
                <w:lang w:eastAsia="en-US"/>
              </w:rPr>
              <w:t xml:space="preserve"> тыс. рублей, в том числе:</w:t>
            </w:r>
          </w:p>
          <w:p w:rsidR="00F531A7" w:rsidRPr="00A3410C" w:rsidRDefault="00F531A7" w:rsidP="00C43E15">
            <w:pPr>
              <w:widowControl w:val="0"/>
              <w:spacing w:after="0" w:line="240" w:lineRule="auto"/>
              <w:rPr>
                <w:rFonts w:ascii="Times New Roman" w:eastAsia="Calibri" w:hAnsi="Times New Roman" w:cs="Times New Roman"/>
                <w:color w:val="000000"/>
                <w:sz w:val="30"/>
                <w:szCs w:val="30"/>
                <w:lang w:eastAsia="en-US"/>
              </w:rPr>
            </w:pPr>
            <w:r w:rsidRPr="00A3410C">
              <w:rPr>
                <w:rFonts w:ascii="Times New Roman" w:eastAsia="Calibri" w:hAnsi="Times New Roman" w:cs="Times New Roman"/>
                <w:color w:val="000000"/>
                <w:sz w:val="30"/>
                <w:szCs w:val="30"/>
                <w:lang w:eastAsia="en-US"/>
              </w:rPr>
              <w:t>2023 год – 74 223,70 тыс. рублей:</w:t>
            </w:r>
          </w:p>
          <w:p w:rsidR="00F531A7" w:rsidRPr="00A3410C" w:rsidRDefault="00F531A7" w:rsidP="00C43E15">
            <w:pPr>
              <w:widowControl w:val="0"/>
              <w:spacing w:after="0" w:line="240" w:lineRule="auto"/>
              <w:rPr>
                <w:rFonts w:ascii="Times New Roman" w:eastAsia="Calibri" w:hAnsi="Times New Roman" w:cs="Times New Roman"/>
                <w:color w:val="000000"/>
                <w:sz w:val="30"/>
                <w:szCs w:val="30"/>
                <w:lang w:eastAsia="en-US"/>
              </w:rPr>
            </w:pPr>
            <w:r w:rsidRPr="00A3410C">
              <w:rPr>
                <w:rFonts w:ascii="Times New Roman" w:eastAsia="Calibri" w:hAnsi="Times New Roman" w:cs="Times New Roman"/>
                <w:color w:val="000000"/>
                <w:sz w:val="30"/>
                <w:szCs w:val="30"/>
                <w:lang w:eastAsia="en-US"/>
              </w:rPr>
              <w:t>2024 год –</w:t>
            </w:r>
            <w:r w:rsidR="005771F0" w:rsidRPr="00A3410C">
              <w:rPr>
                <w:rFonts w:ascii="Times New Roman" w:eastAsia="Calibri" w:hAnsi="Times New Roman" w:cs="Times New Roman"/>
                <w:color w:val="000000"/>
                <w:sz w:val="30"/>
                <w:szCs w:val="30"/>
                <w:lang w:eastAsia="en-US"/>
              </w:rPr>
              <w:t xml:space="preserve"> 75 823,60</w:t>
            </w:r>
            <w:r w:rsidRPr="00A3410C">
              <w:rPr>
                <w:rFonts w:ascii="Times New Roman" w:eastAsia="Calibri" w:hAnsi="Times New Roman" w:cs="Times New Roman"/>
                <w:color w:val="000000"/>
                <w:sz w:val="30"/>
                <w:szCs w:val="30"/>
                <w:lang w:eastAsia="en-US"/>
              </w:rPr>
              <w:t xml:space="preserve"> тыс. рублей;</w:t>
            </w:r>
          </w:p>
          <w:p w:rsidR="00F531A7" w:rsidRPr="00A3410C" w:rsidRDefault="00F531A7" w:rsidP="00C43E15">
            <w:pPr>
              <w:widowControl w:val="0"/>
              <w:spacing w:after="0" w:line="240" w:lineRule="auto"/>
              <w:rPr>
                <w:rFonts w:ascii="Times New Roman" w:eastAsia="Calibri" w:hAnsi="Times New Roman" w:cs="Times New Roman"/>
                <w:color w:val="000000"/>
                <w:sz w:val="30"/>
                <w:szCs w:val="30"/>
                <w:lang w:eastAsia="en-US"/>
              </w:rPr>
            </w:pPr>
            <w:r w:rsidRPr="00A3410C">
              <w:rPr>
                <w:rFonts w:ascii="Times New Roman" w:eastAsia="Calibri" w:hAnsi="Times New Roman" w:cs="Times New Roman"/>
                <w:color w:val="000000"/>
                <w:sz w:val="30"/>
                <w:szCs w:val="30"/>
                <w:lang w:eastAsia="en-US"/>
              </w:rPr>
              <w:t>2025 год – 75 280,00 тыс. рублей;</w:t>
            </w:r>
          </w:p>
          <w:p w:rsidR="00F531A7" w:rsidRPr="00A3410C" w:rsidRDefault="00F531A7" w:rsidP="00C43E15">
            <w:pPr>
              <w:widowControl w:val="0"/>
              <w:spacing w:after="0" w:line="240" w:lineRule="auto"/>
              <w:rPr>
                <w:rFonts w:ascii="Times New Roman" w:eastAsia="Calibri" w:hAnsi="Times New Roman" w:cs="Times New Roman"/>
                <w:color w:val="000000"/>
                <w:sz w:val="30"/>
                <w:szCs w:val="30"/>
                <w:lang w:eastAsia="en-US"/>
              </w:rPr>
            </w:pPr>
            <w:r w:rsidRPr="00A3410C">
              <w:rPr>
                <w:rFonts w:ascii="Times New Roman" w:eastAsia="Calibri" w:hAnsi="Times New Roman" w:cs="Times New Roman"/>
                <w:color w:val="000000"/>
                <w:sz w:val="30"/>
                <w:szCs w:val="30"/>
                <w:lang w:eastAsia="en-US"/>
              </w:rPr>
              <w:t>2026 год – 75 280,00 тыс. рублей;</w:t>
            </w:r>
          </w:p>
          <w:p w:rsidR="00F531A7" w:rsidRPr="00A3410C" w:rsidRDefault="00F531A7" w:rsidP="00C43E15">
            <w:pPr>
              <w:widowControl w:val="0"/>
              <w:spacing w:after="0" w:line="240" w:lineRule="auto"/>
              <w:rPr>
                <w:rFonts w:ascii="Times New Roman" w:eastAsia="Calibri" w:hAnsi="Times New Roman" w:cs="Times New Roman"/>
                <w:color w:val="000000"/>
                <w:sz w:val="30"/>
                <w:szCs w:val="30"/>
                <w:lang w:eastAsia="en-US"/>
              </w:rPr>
            </w:pPr>
            <w:r w:rsidRPr="00A3410C">
              <w:rPr>
                <w:rFonts w:ascii="Times New Roman" w:eastAsia="Calibri" w:hAnsi="Times New Roman" w:cs="Times New Roman"/>
                <w:color w:val="000000"/>
                <w:sz w:val="30"/>
                <w:szCs w:val="30"/>
                <w:lang w:eastAsia="en-US"/>
              </w:rPr>
              <w:t xml:space="preserve">подпрограмма 2 «Выполнение муниципальных программ пассажирских перевозок по маршрутам </w:t>
            </w:r>
          </w:p>
          <w:p w:rsidR="00F531A7" w:rsidRPr="00A3410C" w:rsidRDefault="00F531A7" w:rsidP="00C43E15">
            <w:pPr>
              <w:widowControl w:val="0"/>
              <w:spacing w:after="0" w:line="240" w:lineRule="auto"/>
              <w:rPr>
                <w:rFonts w:ascii="Times New Roman" w:eastAsia="Calibri" w:hAnsi="Times New Roman" w:cs="Times New Roman"/>
                <w:color w:val="000000"/>
                <w:sz w:val="30"/>
                <w:szCs w:val="30"/>
                <w:lang w:eastAsia="en-US"/>
              </w:rPr>
            </w:pPr>
            <w:r w:rsidRPr="00A3410C">
              <w:rPr>
                <w:rFonts w:ascii="Times New Roman" w:eastAsia="Calibri" w:hAnsi="Times New Roman" w:cs="Times New Roman"/>
                <w:color w:val="000000"/>
                <w:sz w:val="30"/>
                <w:szCs w:val="30"/>
                <w:lang w:eastAsia="en-US"/>
              </w:rPr>
              <w:t xml:space="preserve">с небольшой интенсивностью пассажиропотоков» за счет средств бюджета города – </w:t>
            </w:r>
          </w:p>
          <w:p w:rsidR="00F531A7" w:rsidRPr="00A3410C" w:rsidRDefault="00F531A7" w:rsidP="00C43E15">
            <w:pPr>
              <w:widowControl w:val="0"/>
              <w:spacing w:after="0" w:line="240" w:lineRule="auto"/>
              <w:rPr>
                <w:rFonts w:ascii="Times New Roman" w:eastAsia="Calibri" w:hAnsi="Times New Roman" w:cs="Times New Roman"/>
                <w:color w:val="000000"/>
                <w:sz w:val="30"/>
                <w:szCs w:val="30"/>
                <w:lang w:eastAsia="en-US"/>
              </w:rPr>
            </w:pPr>
            <w:r w:rsidRPr="00A3410C">
              <w:rPr>
                <w:rFonts w:ascii="Times New Roman" w:eastAsia="Calibri" w:hAnsi="Times New Roman" w:cs="Times New Roman"/>
                <w:color w:val="000000"/>
                <w:sz w:val="30"/>
                <w:szCs w:val="30"/>
                <w:lang w:eastAsia="en-US"/>
              </w:rPr>
              <w:t>5 760 900,00 тыс. рублей, в том числе:</w:t>
            </w:r>
          </w:p>
          <w:p w:rsidR="00F531A7" w:rsidRPr="00A3410C" w:rsidRDefault="00F531A7" w:rsidP="00C43E15">
            <w:pPr>
              <w:widowControl w:val="0"/>
              <w:spacing w:after="0" w:line="240" w:lineRule="auto"/>
              <w:rPr>
                <w:rFonts w:ascii="Times New Roman" w:eastAsia="Calibri" w:hAnsi="Times New Roman" w:cs="Times New Roman"/>
                <w:color w:val="000000"/>
                <w:sz w:val="30"/>
                <w:szCs w:val="30"/>
                <w:lang w:eastAsia="en-US"/>
              </w:rPr>
            </w:pPr>
            <w:r w:rsidRPr="00A3410C">
              <w:rPr>
                <w:rFonts w:ascii="Times New Roman" w:eastAsia="Calibri" w:hAnsi="Times New Roman" w:cs="Times New Roman"/>
                <w:color w:val="000000"/>
                <w:sz w:val="30"/>
                <w:szCs w:val="30"/>
                <w:lang w:eastAsia="en-US"/>
              </w:rPr>
              <w:t>2023 год – 1 330 500,00 тыс. рублей;</w:t>
            </w:r>
          </w:p>
          <w:p w:rsidR="00F531A7" w:rsidRPr="00A3410C" w:rsidRDefault="00F531A7" w:rsidP="00C43E15">
            <w:pPr>
              <w:widowControl w:val="0"/>
              <w:spacing w:after="0" w:line="240" w:lineRule="auto"/>
              <w:rPr>
                <w:rFonts w:ascii="Times New Roman" w:eastAsia="Calibri" w:hAnsi="Times New Roman" w:cs="Times New Roman"/>
                <w:color w:val="000000"/>
                <w:sz w:val="30"/>
                <w:szCs w:val="30"/>
                <w:lang w:eastAsia="en-US"/>
              </w:rPr>
            </w:pPr>
            <w:r w:rsidRPr="00A3410C">
              <w:rPr>
                <w:rFonts w:ascii="Times New Roman" w:eastAsia="Calibri" w:hAnsi="Times New Roman" w:cs="Times New Roman"/>
                <w:color w:val="000000"/>
                <w:sz w:val="30"/>
                <w:szCs w:val="30"/>
                <w:lang w:eastAsia="en-US"/>
              </w:rPr>
              <w:t>2024 год – 1 476 800,00 тыс. рублей;</w:t>
            </w:r>
          </w:p>
          <w:p w:rsidR="00F531A7" w:rsidRPr="00A3410C" w:rsidRDefault="00C43E15" w:rsidP="00C43E15">
            <w:pPr>
              <w:widowControl w:val="0"/>
              <w:spacing w:after="0" w:line="240" w:lineRule="auto"/>
              <w:rPr>
                <w:rFonts w:ascii="Times New Roman" w:eastAsia="Calibri" w:hAnsi="Times New Roman" w:cs="Times New Roman"/>
                <w:color w:val="000000"/>
                <w:sz w:val="30"/>
                <w:szCs w:val="30"/>
                <w:lang w:eastAsia="en-US"/>
              </w:rPr>
            </w:pPr>
            <w:r>
              <w:rPr>
                <w:rFonts w:ascii="Times New Roman" w:eastAsia="Calibri" w:hAnsi="Times New Roman" w:cs="Times New Roman"/>
                <w:color w:val="000000"/>
                <w:sz w:val="30"/>
                <w:szCs w:val="30"/>
                <w:lang w:eastAsia="en-US"/>
              </w:rPr>
              <w:t>2025 год – 1 476 800,00</w:t>
            </w:r>
            <w:r w:rsidR="00F531A7" w:rsidRPr="00A3410C">
              <w:rPr>
                <w:rFonts w:ascii="Times New Roman" w:eastAsia="Calibri" w:hAnsi="Times New Roman" w:cs="Times New Roman"/>
                <w:color w:val="000000"/>
                <w:sz w:val="30"/>
                <w:szCs w:val="30"/>
                <w:lang w:eastAsia="en-US"/>
              </w:rPr>
              <w:t xml:space="preserve"> тыс. рублей;</w:t>
            </w:r>
          </w:p>
          <w:p w:rsidR="00F531A7" w:rsidRPr="00A3410C" w:rsidRDefault="00C43E15" w:rsidP="00C43E15">
            <w:pPr>
              <w:widowControl w:val="0"/>
              <w:spacing w:after="0" w:line="240" w:lineRule="auto"/>
              <w:rPr>
                <w:rFonts w:ascii="Times New Roman" w:eastAsia="Calibri" w:hAnsi="Times New Roman" w:cs="Times New Roman"/>
                <w:color w:val="000000"/>
                <w:sz w:val="30"/>
                <w:szCs w:val="30"/>
                <w:lang w:eastAsia="en-US"/>
              </w:rPr>
            </w:pPr>
            <w:r>
              <w:rPr>
                <w:rFonts w:ascii="Times New Roman" w:eastAsia="Calibri" w:hAnsi="Times New Roman" w:cs="Times New Roman"/>
                <w:color w:val="000000"/>
                <w:sz w:val="30"/>
                <w:szCs w:val="30"/>
                <w:lang w:eastAsia="en-US"/>
              </w:rPr>
              <w:t xml:space="preserve">2026 год – 1 476 800,00 </w:t>
            </w:r>
            <w:r w:rsidR="00F531A7" w:rsidRPr="00A3410C">
              <w:rPr>
                <w:rFonts w:ascii="Times New Roman" w:eastAsia="Calibri" w:hAnsi="Times New Roman" w:cs="Times New Roman"/>
                <w:color w:val="000000"/>
                <w:sz w:val="30"/>
                <w:szCs w:val="30"/>
                <w:lang w:eastAsia="en-US"/>
              </w:rPr>
              <w:t>тыс. рублей;</w:t>
            </w:r>
          </w:p>
          <w:p w:rsidR="00F531A7" w:rsidRPr="00A3410C" w:rsidRDefault="00F531A7" w:rsidP="00C43E15">
            <w:pPr>
              <w:widowControl w:val="0"/>
              <w:spacing w:after="0" w:line="240" w:lineRule="auto"/>
              <w:rPr>
                <w:rFonts w:ascii="Times New Roman" w:eastAsia="Calibri" w:hAnsi="Times New Roman" w:cs="Times New Roman"/>
                <w:color w:val="000000"/>
                <w:sz w:val="30"/>
                <w:szCs w:val="30"/>
                <w:lang w:eastAsia="en-US"/>
              </w:rPr>
            </w:pPr>
            <w:r w:rsidRPr="00A3410C">
              <w:rPr>
                <w:rFonts w:ascii="Times New Roman" w:eastAsia="Calibri" w:hAnsi="Times New Roman" w:cs="Times New Roman"/>
                <w:color w:val="000000"/>
                <w:sz w:val="30"/>
                <w:szCs w:val="30"/>
                <w:lang w:eastAsia="en-US"/>
              </w:rPr>
              <w:t>подпрограмма 3 «Обеспечение реализации муниципальной программы» за счет средств бюджета города – 138 667,10 тыс. рублей, в том числе:</w:t>
            </w:r>
          </w:p>
          <w:p w:rsidR="00F531A7" w:rsidRPr="00A3410C" w:rsidRDefault="00F531A7" w:rsidP="00C43E15">
            <w:pPr>
              <w:widowControl w:val="0"/>
              <w:spacing w:after="0" w:line="240" w:lineRule="auto"/>
              <w:rPr>
                <w:rFonts w:ascii="Times New Roman" w:eastAsia="Calibri" w:hAnsi="Times New Roman" w:cs="Times New Roman"/>
                <w:color w:val="000000"/>
                <w:sz w:val="30"/>
                <w:szCs w:val="30"/>
                <w:lang w:eastAsia="en-US"/>
              </w:rPr>
            </w:pPr>
            <w:r w:rsidRPr="00A3410C">
              <w:rPr>
                <w:rFonts w:ascii="Times New Roman" w:eastAsia="Calibri" w:hAnsi="Times New Roman" w:cs="Times New Roman"/>
                <w:color w:val="000000"/>
                <w:sz w:val="30"/>
                <w:szCs w:val="30"/>
                <w:lang w:eastAsia="en-US"/>
              </w:rPr>
              <w:t>2023 год – 34 547,10 тыс. рублей;</w:t>
            </w:r>
          </w:p>
          <w:p w:rsidR="00F531A7" w:rsidRPr="00A3410C" w:rsidRDefault="00F531A7" w:rsidP="00C43E15">
            <w:pPr>
              <w:widowControl w:val="0"/>
              <w:spacing w:after="0" w:line="240" w:lineRule="auto"/>
              <w:rPr>
                <w:rFonts w:ascii="Times New Roman" w:eastAsia="Calibri" w:hAnsi="Times New Roman" w:cs="Times New Roman"/>
                <w:color w:val="000000"/>
                <w:sz w:val="30"/>
                <w:szCs w:val="30"/>
                <w:lang w:eastAsia="en-US"/>
              </w:rPr>
            </w:pPr>
            <w:r w:rsidRPr="00A3410C">
              <w:rPr>
                <w:rFonts w:ascii="Times New Roman" w:eastAsia="Calibri" w:hAnsi="Times New Roman" w:cs="Times New Roman"/>
                <w:color w:val="000000"/>
                <w:sz w:val="30"/>
                <w:szCs w:val="30"/>
                <w:lang w:eastAsia="en-US"/>
              </w:rPr>
              <w:t>2024 год – 35 020,00 тыс. рублей;</w:t>
            </w:r>
          </w:p>
          <w:p w:rsidR="00F531A7" w:rsidRPr="00A3410C" w:rsidRDefault="00F531A7" w:rsidP="00C43E15">
            <w:pPr>
              <w:widowControl w:val="0"/>
              <w:spacing w:after="0" w:line="240" w:lineRule="auto"/>
              <w:rPr>
                <w:rFonts w:ascii="Times New Roman" w:eastAsia="Calibri" w:hAnsi="Times New Roman" w:cs="Times New Roman"/>
                <w:color w:val="000000"/>
                <w:sz w:val="30"/>
                <w:szCs w:val="30"/>
                <w:lang w:eastAsia="en-US"/>
              </w:rPr>
            </w:pPr>
            <w:r w:rsidRPr="00A3410C">
              <w:rPr>
                <w:rFonts w:ascii="Times New Roman" w:eastAsia="Calibri" w:hAnsi="Times New Roman" w:cs="Times New Roman"/>
                <w:color w:val="000000"/>
                <w:sz w:val="30"/>
                <w:szCs w:val="30"/>
                <w:lang w:eastAsia="en-US"/>
              </w:rPr>
              <w:t>2025 год – 34 550,00 тыс. рублей;</w:t>
            </w:r>
          </w:p>
          <w:p w:rsidR="00F531A7" w:rsidRPr="00A3410C" w:rsidRDefault="00F531A7" w:rsidP="00C43E15">
            <w:pPr>
              <w:widowControl w:val="0"/>
              <w:spacing w:after="0" w:line="240" w:lineRule="auto"/>
              <w:rPr>
                <w:rFonts w:ascii="Times New Roman" w:eastAsia="Calibri" w:hAnsi="Times New Roman" w:cs="Times New Roman"/>
                <w:color w:val="000000"/>
                <w:sz w:val="30"/>
                <w:szCs w:val="30"/>
                <w:lang w:eastAsia="en-US"/>
              </w:rPr>
            </w:pPr>
            <w:r w:rsidRPr="00A3410C">
              <w:rPr>
                <w:rFonts w:ascii="Times New Roman" w:eastAsia="Calibri" w:hAnsi="Times New Roman" w:cs="Times New Roman"/>
                <w:color w:val="000000"/>
                <w:sz w:val="30"/>
                <w:szCs w:val="30"/>
                <w:lang w:eastAsia="en-US"/>
              </w:rPr>
              <w:t>2026 год – 34 550,00 тыс. рублей;</w:t>
            </w:r>
          </w:p>
          <w:p w:rsidR="006350C5" w:rsidRPr="00A3410C" w:rsidRDefault="006350C5" w:rsidP="00C43E15">
            <w:pPr>
              <w:widowControl w:val="0"/>
              <w:spacing w:after="0" w:line="240" w:lineRule="auto"/>
              <w:rPr>
                <w:rFonts w:ascii="Times New Roman" w:eastAsia="Calibri" w:hAnsi="Times New Roman" w:cs="Times New Roman"/>
                <w:bCs/>
                <w:color w:val="000000"/>
                <w:sz w:val="30"/>
                <w:szCs w:val="30"/>
                <w:lang w:eastAsia="en-US"/>
              </w:rPr>
            </w:pPr>
            <w:r w:rsidRPr="00A3410C">
              <w:rPr>
                <w:rFonts w:ascii="Times New Roman" w:eastAsia="Calibri" w:hAnsi="Times New Roman" w:cs="Times New Roman"/>
                <w:bCs/>
                <w:color w:val="000000"/>
                <w:sz w:val="30"/>
                <w:szCs w:val="30"/>
              </w:rPr>
              <w:t>отдельное мероприятие 1.</w:t>
            </w:r>
            <w:r w:rsidRPr="00A3410C">
              <w:rPr>
                <w:rFonts w:ascii="Calibri" w:eastAsia="Calibri" w:hAnsi="Calibri" w:cs="Times New Roman"/>
                <w:lang w:eastAsia="en-US"/>
              </w:rPr>
              <w:t xml:space="preserve"> </w:t>
            </w:r>
            <w:r w:rsidRPr="00A3410C">
              <w:rPr>
                <w:rFonts w:ascii="Times New Roman" w:eastAsia="Calibri" w:hAnsi="Times New Roman" w:cs="Times New Roman"/>
                <w:bCs/>
                <w:color w:val="000000"/>
                <w:sz w:val="30"/>
                <w:szCs w:val="30"/>
              </w:rPr>
              <w:t>Приобретение троллейбусов, электробусов и зарядных станций – 531 600,00 тыс. рублей – средства федерального бюджета, в том числе:</w:t>
            </w:r>
          </w:p>
          <w:p w:rsidR="006350C5" w:rsidRPr="00A3410C" w:rsidRDefault="006350C5" w:rsidP="00C43E15">
            <w:pPr>
              <w:widowControl w:val="0"/>
              <w:spacing w:after="0" w:line="240" w:lineRule="auto"/>
              <w:rPr>
                <w:rFonts w:ascii="Times New Roman" w:eastAsia="Calibri" w:hAnsi="Times New Roman" w:cs="Times New Roman"/>
                <w:bCs/>
                <w:color w:val="000000"/>
                <w:sz w:val="30"/>
                <w:szCs w:val="30"/>
              </w:rPr>
            </w:pPr>
            <w:r w:rsidRPr="00A3410C">
              <w:rPr>
                <w:rFonts w:ascii="Times New Roman" w:eastAsia="Calibri" w:hAnsi="Times New Roman" w:cs="Times New Roman"/>
                <w:bCs/>
                <w:color w:val="000000"/>
                <w:sz w:val="30"/>
                <w:szCs w:val="30"/>
              </w:rPr>
              <w:t>2023 год – 531 600,00 тыс. рублей;</w:t>
            </w:r>
          </w:p>
          <w:p w:rsidR="006350C5" w:rsidRPr="00A3410C" w:rsidRDefault="006350C5" w:rsidP="00C43E15">
            <w:pPr>
              <w:widowControl w:val="0"/>
              <w:spacing w:after="0" w:line="240" w:lineRule="auto"/>
              <w:rPr>
                <w:rFonts w:ascii="Times New Roman" w:eastAsia="Calibri" w:hAnsi="Times New Roman" w:cs="Times New Roman"/>
                <w:bCs/>
                <w:color w:val="000000"/>
                <w:sz w:val="30"/>
                <w:szCs w:val="30"/>
              </w:rPr>
            </w:pPr>
            <w:r w:rsidRPr="00A3410C">
              <w:rPr>
                <w:rFonts w:ascii="Times New Roman" w:eastAsia="Calibri" w:hAnsi="Times New Roman" w:cs="Times New Roman"/>
                <w:bCs/>
                <w:color w:val="000000"/>
                <w:sz w:val="30"/>
                <w:szCs w:val="30"/>
              </w:rPr>
              <w:t>2024 год – 0,00 тыс. рублей;</w:t>
            </w:r>
          </w:p>
          <w:p w:rsidR="006350C5" w:rsidRPr="00A3410C" w:rsidRDefault="006350C5" w:rsidP="00C43E15">
            <w:pPr>
              <w:widowControl w:val="0"/>
              <w:spacing w:after="0" w:line="240" w:lineRule="auto"/>
              <w:rPr>
                <w:rFonts w:ascii="Times New Roman" w:eastAsia="Calibri" w:hAnsi="Times New Roman" w:cs="Times New Roman"/>
                <w:bCs/>
                <w:color w:val="000000"/>
                <w:sz w:val="30"/>
                <w:szCs w:val="30"/>
              </w:rPr>
            </w:pPr>
            <w:r w:rsidRPr="00A3410C">
              <w:rPr>
                <w:rFonts w:ascii="Times New Roman" w:eastAsia="Calibri" w:hAnsi="Times New Roman" w:cs="Times New Roman"/>
                <w:bCs/>
                <w:color w:val="000000"/>
                <w:sz w:val="30"/>
                <w:szCs w:val="30"/>
              </w:rPr>
              <w:t>2025 год – 0,00 тыс. рублей;</w:t>
            </w:r>
          </w:p>
          <w:p w:rsidR="006350C5" w:rsidRPr="00A3410C" w:rsidRDefault="006350C5" w:rsidP="00C43E15">
            <w:pPr>
              <w:widowControl w:val="0"/>
              <w:spacing w:after="0" w:line="240" w:lineRule="auto"/>
              <w:rPr>
                <w:rFonts w:ascii="Times New Roman" w:eastAsia="Calibri" w:hAnsi="Times New Roman" w:cs="Times New Roman"/>
                <w:bCs/>
                <w:color w:val="000000"/>
                <w:sz w:val="30"/>
                <w:szCs w:val="30"/>
              </w:rPr>
            </w:pPr>
            <w:r w:rsidRPr="00A3410C">
              <w:rPr>
                <w:rFonts w:ascii="Times New Roman" w:eastAsia="Calibri" w:hAnsi="Times New Roman" w:cs="Times New Roman"/>
                <w:bCs/>
                <w:color w:val="000000"/>
                <w:sz w:val="30"/>
                <w:szCs w:val="30"/>
              </w:rPr>
              <w:t>2026 год – 0,00 тыс. рублей;</w:t>
            </w:r>
          </w:p>
          <w:p w:rsidR="00C43E15" w:rsidRDefault="00F531A7" w:rsidP="00C43E15">
            <w:pPr>
              <w:widowControl w:val="0"/>
              <w:spacing w:after="0" w:line="240" w:lineRule="auto"/>
              <w:rPr>
                <w:rFonts w:ascii="Times New Roman" w:eastAsia="Calibri" w:hAnsi="Times New Roman" w:cs="Times New Roman"/>
                <w:bCs/>
                <w:color w:val="000000"/>
                <w:sz w:val="30"/>
                <w:szCs w:val="30"/>
              </w:rPr>
            </w:pPr>
            <w:r w:rsidRPr="00A3410C">
              <w:rPr>
                <w:rFonts w:ascii="Times New Roman" w:eastAsia="Calibri" w:hAnsi="Times New Roman" w:cs="Times New Roman"/>
                <w:bCs/>
                <w:color w:val="000000"/>
                <w:sz w:val="30"/>
                <w:szCs w:val="30"/>
              </w:rPr>
              <w:t xml:space="preserve">отдельное мероприятие </w:t>
            </w:r>
            <w:r w:rsidR="006350C5" w:rsidRPr="00A3410C">
              <w:rPr>
                <w:rFonts w:ascii="Times New Roman" w:eastAsia="Calibri" w:hAnsi="Times New Roman" w:cs="Times New Roman"/>
                <w:bCs/>
                <w:color w:val="000000"/>
                <w:sz w:val="30"/>
                <w:szCs w:val="30"/>
              </w:rPr>
              <w:t>2</w:t>
            </w:r>
            <w:r w:rsidRPr="00A3410C">
              <w:rPr>
                <w:rFonts w:ascii="Times New Roman" w:eastAsia="Calibri" w:hAnsi="Times New Roman" w:cs="Times New Roman"/>
                <w:bCs/>
                <w:color w:val="000000"/>
                <w:sz w:val="30"/>
                <w:szCs w:val="30"/>
              </w:rPr>
              <w:t xml:space="preserve">. Финансирование </w:t>
            </w:r>
          </w:p>
          <w:p w:rsidR="00C43E15" w:rsidRDefault="00F531A7" w:rsidP="00C43E15">
            <w:pPr>
              <w:widowControl w:val="0"/>
              <w:spacing w:after="0" w:line="240" w:lineRule="auto"/>
              <w:rPr>
                <w:rFonts w:ascii="Times New Roman" w:eastAsia="Calibri" w:hAnsi="Times New Roman" w:cs="Times New Roman"/>
                <w:bCs/>
                <w:color w:val="000000"/>
                <w:sz w:val="30"/>
                <w:szCs w:val="30"/>
              </w:rPr>
            </w:pPr>
            <w:r w:rsidRPr="00A3410C">
              <w:rPr>
                <w:rFonts w:ascii="Times New Roman" w:eastAsia="Calibri" w:hAnsi="Times New Roman" w:cs="Times New Roman"/>
                <w:bCs/>
                <w:color w:val="000000"/>
                <w:sz w:val="30"/>
                <w:szCs w:val="30"/>
              </w:rPr>
              <w:t>(возмещение) расходов на создание (реконструкцию) имущественного комплекса наземного</w:t>
            </w:r>
          </w:p>
          <w:p w:rsidR="00C43E15" w:rsidRDefault="00F531A7" w:rsidP="00C43E15">
            <w:pPr>
              <w:widowControl w:val="0"/>
              <w:spacing w:after="0" w:line="240" w:lineRule="auto"/>
              <w:rPr>
                <w:rFonts w:ascii="Times New Roman" w:eastAsia="Calibri" w:hAnsi="Times New Roman" w:cs="Times New Roman"/>
                <w:bCs/>
                <w:color w:val="000000"/>
                <w:sz w:val="30"/>
                <w:szCs w:val="30"/>
              </w:rPr>
            </w:pPr>
            <w:r w:rsidRPr="00A3410C">
              <w:rPr>
                <w:rFonts w:ascii="Times New Roman" w:eastAsia="Calibri" w:hAnsi="Times New Roman" w:cs="Times New Roman"/>
                <w:bCs/>
                <w:color w:val="000000"/>
                <w:sz w:val="30"/>
                <w:szCs w:val="30"/>
              </w:rPr>
              <w:t xml:space="preserve">электрического транспорта общего пользования </w:t>
            </w:r>
          </w:p>
          <w:p w:rsidR="00C43E15" w:rsidRDefault="00F531A7" w:rsidP="00C43E15">
            <w:pPr>
              <w:widowControl w:val="0"/>
              <w:spacing w:after="0" w:line="240" w:lineRule="auto"/>
              <w:rPr>
                <w:rFonts w:ascii="Times New Roman" w:eastAsia="Calibri" w:hAnsi="Times New Roman" w:cs="Times New Roman"/>
                <w:bCs/>
                <w:sz w:val="30"/>
                <w:szCs w:val="30"/>
                <w:lang w:eastAsia="en-US"/>
              </w:rPr>
            </w:pPr>
            <w:r w:rsidRPr="00A3410C">
              <w:rPr>
                <w:rFonts w:ascii="Times New Roman" w:eastAsia="Calibri" w:hAnsi="Times New Roman" w:cs="Times New Roman"/>
                <w:bCs/>
                <w:color w:val="000000"/>
                <w:sz w:val="30"/>
                <w:szCs w:val="30"/>
              </w:rPr>
              <w:t>в городе Красноярске в соответствии с концессионным соглашением</w:t>
            </w:r>
            <w:r w:rsidR="006572E3" w:rsidRPr="00A3410C">
              <w:rPr>
                <w:rFonts w:ascii="Times New Roman" w:eastAsia="Calibri" w:hAnsi="Times New Roman" w:cs="Times New Roman"/>
                <w:bCs/>
                <w:color w:val="000000"/>
                <w:sz w:val="30"/>
                <w:szCs w:val="30"/>
              </w:rPr>
              <w:t xml:space="preserve"> </w:t>
            </w:r>
            <w:r w:rsidRPr="00A3410C">
              <w:rPr>
                <w:rFonts w:ascii="Times New Roman" w:eastAsia="Calibri" w:hAnsi="Times New Roman" w:cs="Times New Roman"/>
                <w:bCs/>
                <w:color w:val="000000"/>
                <w:sz w:val="30"/>
                <w:szCs w:val="30"/>
                <w:lang w:eastAsia="en-US"/>
              </w:rPr>
              <w:t>–</w:t>
            </w:r>
            <w:r w:rsidR="006572E3" w:rsidRPr="00A3410C">
              <w:rPr>
                <w:rFonts w:ascii="Times New Roman" w:eastAsia="Calibri" w:hAnsi="Times New Roman" w:cs="Times New Roman"/>
                <w:bCs/>
                <w:sz w:val="30"/>
                <w:szCs w:val="30"/>
                <w:lang w:eastAsia="en-US"/>
              </w:rPr>
              <w:t xml:space="preserve"> 10 216 062,88 </w:t>
            </w:r>
            <w:r w:rsidRPr="00A3410C">
              <w:rPr>
                <w:rFonts w:ascii="Times New Roman" w:eastAsia="Calibri" w:hAnsi="Times New Roman" w:cs="Times New Roman"/>
                <w:bCs/>
                <w:sz w:val="30"/>
                <w:szCs w:val="30"/>
                <w:lang w:eastAsia="en-US"/>
              </w:rPr>
              <w:t xml:space="preserve">тыс. рублей, </w:t>
            </w:r>
          </w:p>
          <w:p w:rsidR="00F531A7" w:rsidRPr="00A3410C" w:rsidRDefault="00F531A7" w:rsidP="00C43E15">
            <w:pPr>
              <w:widowControl w:val="0"/>
              <w:spacing w:after="0" w:line="240" w:lineRule="auto"/>
              <w:rPr>
                <w:rFonts w:ascii="Times New Roman" w:eastAsia="Calibri" w:hAnsi="Times New Roman" w:cs="Times New Roman"/>
                <w:bCs/>
                <w:color w:val="000000"/>
                <w:sz w:val="30"/>
                <w:szCs w:val="30"/>
              </w:rPr>
            </w:pPr>
            <w:r w:rsidRPr="00A3410C">
              <w:rPr>
                <w:rFonts w:ascii="Times New Roman" w:eastAsia="Calibri" w:hAnsi="Times New Roman" w:cs="Times New Roman"/>
                <w:bCs/>
                <w:sz w:val="30"/>
                <w:szCs w:val="30"/>
                <w:lang w:eastAsia="en-US"/>
              </w:rPr>
              <w:t>в том числе:</w:t>
            </w:r>
          </w:p>
          <w:p w:rsidR="00F531A7" w:rsidRPr="00A3410C" w:rsidRDefault="0091645E" w:rsidP="00C43E15">
            <w:pPr>
              <w:widowControl w:val="0"/>
              <w:spacing w:after="0" w:line="240" w:lineRule="auto"/>
              <w:rPr>
                <w:rFonts w:ascii="Times New Roman" w:eastAsia="Calibri" w:hAnsi="Times New Roman" w:cs="Times New Roman"/>
                <w:bCs/>
                <w:sz w:val="30"/>
                <w:szCs w:val="30"/>
              </w:rPr>
            </w:pPr>
            <w:r w:rsidRPr="00A3410C">
              <w:rPr>
                <w:rFonts w:ascii="Times New Roman" w:eastAsia="Calibri" w:hAnsi="Times New Roman" w:cs="Times New Roman"/>
                <w:bCs/>
                <w:sz w:val="30"/>
                <w:szCs w:val="30"/>
              </w:rPr>
              <w:t>6</w:t>
            </w:r>
            <w:r w:rsidR="006572E3" w:rsidRPr="00A3410C">
              <w:rPr>
                <w:rFonts w:ascii="Times New Roman" w:eastAsia="Calibri" w:hAnsi="Times New Roman" w:cs="Times New Roman"/>
                <w:bCs/>
                <w:sz w:val="30"/>
                <w:szCs w:val="30"/>
              </w:rPr>
              <w:t xml:space="preserve"> 572 240,90 </w:t>
            </w:r>
            <w:r w:rsidR="00F531A7" w:rsidRPr="00A3410C">
              <w:rPr>
                <w:rFonts w:ascii="Times New Roman" w:eastAsia="Calibri" w:hAnsi="Times New Roman" w:cs="Times New Roman"/>
                <w:bCs/>
                <w:sz w:val="30"/>
                <w:szCs w:val="30"/>
                <w:lang w:eastAsia="en-US"/>
              </w:rPr>
              <w:t>тыс. рублей средства федерального бюджета;</w:t>
            </w:r>
          </w:p>
          <w:p w:rsidR="00F531A7" w:rsidRPr="00A3410C" w:rsidRDefault="006572E3" w:rsidP="00C43E15">
            <w:pPr>
              <w:widowControl w:val="0"/>
              <w:spacing w:after="0" w:line="240" w:lineRule="auto"/>
              <w:rPr>
                <w:rFonts w:ascii="Times New Roman" w:eastAsia="Calibri" w:hAnsi="Times New Roman" w:cs="Times New Roman"/>
                <w:bCs/>
                <w:sz w:val="30"/>
                <w:szCs w:val="30"/>
                <w:lang w:eastAsia="en-US"/>
              </w:rPr>
            </w:pPr>
            <w:r w:rsidRPr="00A3410C">
              <w:rPr>
                <w:rFonts w:ascii="Times New Roman" w:eastAsia="Calibri" w:hAnsi="Times New Roman" w:cs="Times New Roman"/>
                <w:bCs/>
                <w:sz w:val="30"/>
                <w:szCs w:val="30"/>
              </w:rPr>
              <w:t xml:space="preserve">3 642 802,08 </w:t>
            </w:r>
            <w:r w:rsidR="00C43E15">
              <w:rPr>
                <w:rFonts w:ascii="Times New Roman" w:eastAsia="Calibri" w:hAnsi="Times New Roman" w:cs="Times New Roman"/>
                <w:bCs/>
                <w:sz w:val="30"/>
                <w:szCs w:val="30"/>
              </w:rPr>
              <w:t xml:space="preserve">тыс. рублей – </w:t>
            </w:r>
            <w:r w:rsidR="00F531A7" w:rsidRPr="00A3410C">
              <w:rPr>
                <w:rFonts w:ascii="Times New Roman" w:eastAsia="Calibri" w:hAnsi="Times New Roman" w:cs="Times New Roman"/>
                <w:bCs/>
                <w:sz w:val="30"/>
                <w:szCs w:val="30"/>
              </w:rPr>
              <w:t>средства краевого бюджета;</w:t>
            </w:r>
          </w:p>
          <w:p w:rsidR="00F531A7" w:rsidRPr="00A3410C" w:rsidRDefault="005A4809" w:rsidP="00C43E15">
            <w:pPr>
              <w:widowControl w:val="0"/>
              <w:spacing w:after="0" w:line="235" w:lineRule="auto"/>
              <w:rPr>
                <w:rFonts w:ascii="Times New Roman" w:eastAsia="Calibri" w:hAnsi="Times New Roman" w:cs="Times New Roman"/>
                <w:bCs/>
                <w:sz w:val="30"/>
                <w:szCs w:val="30"/>
              </w:rPr>
            </w:pPr>
            <w:r w:rsidRPr="00A3410C">
              <w:rPr>
                <w:rFonts w:ascii="Times New Roman" w:eastAsia="Calibri" w:hAnsi="Times New Roman" w:cs="Times New Roman"/>
                <w:bCs/>
                <w:sz w:val="30"/>
                <w:szCs w:val="30"/>
              </w:rPr>
              <w:t>1 019,90</w:t>
            </w:r>
            <w:r w:rsidR="00F531A7" w:rsidRPr="00A3410C">
              <w:rPr>
                <w:rFonts w:ascii="Times New Roman" w:eastAsia="Calibri" w:hAnsi="Times New Roman" w:cs="Times New Roman"/>
                <w:bCs/>
                <w:sz w:val="30"/>
                <w:szCs w:val="30"/>
              </w:rPr>
              <w:t xml:space="preserve"> тыс. рублей </w:t>
            </w:r>
            <w:r w:rsidR="00C43E15">
              <w:rPr>
                <w:rFonts w:ascii="Times New Roman" w:eastAsia="Calibri" w:hAnsi="Times New Roman" w:cs="Times New Roman"/>
                <w:bCs/>
                <w:sz w:val="30"/>
                <w:szCs w:val="30"/>
              </w:rPr>
              <w:t>–</w:t>
            </w:r>
            <w:r w:rsidR="00F531A7" w:rsidRPr="00A3410C">
              <w:rPr>
                <w:rFonts w:ascii="Times New Roman" w:eastAsia="Calibri" w:hAnsi="Times New Roman" w:cs="Times New Roman"/>
                <w:bCs/>
                <w:sz w:val="30"/>
                <w:szCs w:val="30"/>
              </w:rPr>
              <w:t xml:space="preserve"> средства бюджета города;</w:t>
            </w:r>
          </w:p>
          <w:p w:rsidR="00F531A7" w:rsidRPr="00A3410C" w:rsidRDefault="00F531A7" w:rsidP="00C43E15">
            <w:pPr>
              <w:widowControl w:val="0"/>
              <w:spacing w:after="0" w:line="240" w:lineRule="auto"/>
              <w:rPr>
                <w:rFonts w:ascii="Times New Roman" w:eastAsia="Calibri" w:hAnsi="Times New Roman" w:cs="Times New Roman"/>
                <w:bCs/>
                <w:color w:val="000000"/>
                <w:sz w:val="30"/>
                <w:szCs w:val="30"/>
                <w:lang w:eastAsia="en-US"/>
              </w:rPr>
            </w:pPr>
            <w:r w:rsidRPr="00A3410C">
              <w:rPr>
                <w:rFonts w:ascii="Times New Roman" w:eastAsia="Calibri" w:hAnsi="Times New Roman" w:cs="Times New Roman"/>
                <w:bCs/>
                <w:color w:val="000000"/>
                <w:sz w:val="30"/>
                <w:szCs w:val="30"/>
                <w:lang w:eastAsia="en-US"/>
              </w:rPr>
              <w:t xml:space="preserve">2023 год – 3 452 037,73 тыс. рублей, в том числе: </w:t>
            </w:r>
          </w:p>
          <w:p w:rsidR="00F531A7" w:rsidRPr="00A3410C" w:rsidRDefault="00F531A7" w:rsidP="00C43E15">
            <w:pPr>
              <w:widowControl w:val="0"/>
              <w:spacing w:after="0" w:line="240" w:lineRule="auto"/>
              <w:rPr>
                <w:rFonts w:ascii="Times New Roman" w:eastAsia="Calibri" w:hAnsi="Times New Roman" w:cs="Times New Roman"/>
                <w:bCs/>
                <w:sz w:val="30"/>
                <w:szCs w:val="30"/>
              </w:rPr>
            </w:pPr>
            <w:r w:rsidRPr="00A3410C">
              <w:rPr>
                <w:rFonts w:ascii="Times New Roman" w:eastAsia="Calibri" w:hAnsi="Times New Roman" w:cs="Times New Roman"/>
                <w:bCs/>
                <w:sz w:val="30"/>
                <w:szCs w:val="30"/>
              </w:rPr>
              <w:t xml:space="preserve">3 279 107,90 </w:t>
            </w:r>
            <w:r w:rsidRPr="00A3410C">
              <w:rPr>
                <w:rFonts w:ascii="Times New Roman" w:eastAsia="Calibri" w:hAnsi="Times New Roman" w:cs="Times New Roman"/>
                <w:bCs/>
                <w:sz w:val="30"/>
                <w:szCs w:val="30"/>
                <w:lang w:eastAsia="en-US"/>
              </w:rPr>
              <w:t>тыс. рублей средства федерального бюджета;</w:t>
            </w:r>
          </w:p>
          <w:p w:rsidR="00F531A7" w:rsidRPr="00A3410C" w:rsidRDefault="005E1F9F" w:rsidP="00C43E15">
            <w:pPr>
              <w:widowControl w:val="0"/>
              <w:spacing w:after="0" w:line="240" w:lineRule="auto"/>
              <w:rPr>
                <w:rFonts w:ascii="Times New Roman" w:eastAsia="Calibri" w:hAnsi="Times New Roman" w:cs="Times New Roman"/>
                <w:bCs/>
                <w:sz w:val="30"/>
                <w:szCs w:val="30"/>
                <w:lang w:eastAsia="en-US"/>
              </w:rPr>
            </w:pPr>
            <w:r>
              <w:rPr>
                <w:rFonts w:ascii="Times New Roman" w:eastAsia="Calibri" w:hAnsi="Times New Roman" w:cs="Times New Roman"/>
                <w:bCs/>
                <w:sz w:val="30"/>
                <w:szCs w:val="30"/>
              </w:rPr>
              <w:t>172 584,63 тыс. рублей –</w:t>
            </w:r>
            <w:r w:rsidR="00F531A7" w:rsidRPr="00A3410C">
              <w:rPr>
                <w:rFonts w:ascii="Times New Roman" w:eastAsia="Calibri" w:hAnsi="Times New Roman" w:cs="Times New Roman"/>
                <w:bCs/>
                <w:sz w:val="30"/>
                <w:szCs w:val="30"/>
              </w:rPr>
              <w:t xml:space="preserve"> средства краевого бюджета;</w:t>
            </w:r>
          </w:p>
          <w:p w:rsidR="00F531A7" w:rsidRPr="00A3410C" w:rsidRDefault="005E1F9F" w:rsidP="00C43E15">
            <w:pPr>
              <w:widowControl w:val="0"/>
              <w:spacing w:after="0" w:line="235" w:lineRule="auto"/>
              <w:rPr>
                <w:rFonts w:ascii="Times New Roman" w:eastAsia="Calibri" w:hAnsi="Times New Roman" w:cs="Times New Roman"/>
                <w:bCs/>
                <w:sz w:val="30"/>
                <w:szCs w:val="30"/>
              </w:rPr>
            </w:pPr>
            <w:r>
              <w:rPr>
                <w:rFonts w:ascii="Times New Roman" w:eastAsia="Calibri" w:hAnsi="Times New Roman" w:cs="Times New Roman"/>
                <w:bCs/>
                <w:sz w:val="30"/>
                <w:szCs w:val="30"/>
              </w:rPr>
              <w:t>345,20 тыс. рублей –</w:t>
            </w:r>
            <w:r w:rsidR="00F531A7" w:rsidRPr="00A3410C">
              <w:rPr>
                <w:rFonts w:ascii="Times New Roman" w:eastAsia="Calibri" w:hAnsi="Times New Roman" w:cs="Times New Roman"/>
                <w:bCs/>
                <w:sz w:val="30"/>
                <w:szCs w:val="30"/>
              </w:rPr>
              <w:t xml:space="preserve"> средства бюджета города;</w:t>
            </w:r>
          </w:p>
          <w:p w:rsidR="00F531A7" w:rsidRPr="00A3410C" w:rsidRDefault="00F531A7" w:rsidP="00C43E15">
            <w:pPr>
              <w:widowControl w:val="0"/>
              <w:spacing w:after="0" w:line="240" w:lineRule="auto"/>
              <w:rPr>
                <w:rFonts w:ascii="Times New Roman" w:eastAsia="Calibri" w:hAnsi="Times New Roman" w:cs="Times New Roman"/>
                <w:bCs/>
                <w:color w:val="000000"/>
                <w:sz w:val="30"/>
                <w:szCs w:val="30"/>
                <w:lang w:eastAsia="en-US"/>
              </w:rPr>
            </w:pPr>
            <w:r w:rsidRPr="00A3410C">
              <w:rPr>
                <w:rFonts w:ascii="Times New Roman" w:eastAsia="Calibri" w:hAnsi="Times New Roman" w:cs="Times New Roman"/>
                <w:bCs/>
                <w:color w:val="000000"/>
                <w:sz w:val="30"/>
                <w:szCs w:val="30"/>
                <w:lang w:eastAsia="en-US"/>
              </w:rPr>
              <w:t>2024 год –</w:t>
            </w:r>
            <w:r w:rsidR="0091645E" w:rsidRPr="00A3410C">
              <w:rPr>
                <w:rFonts w:ascii="Times New Roman" w:eastAsia="Calibri" w:hAnsi="Times New Roman" w:cs="Times New Roman"/>
                <w:bCs/>
                <w:color w:val="000000"/>
                <w:sz w:val="30"/>
                <w:szCs w:val="30"/>
                <w:lang w:eastAsia="en-US"/>
              </w:rPr>
              <w:t xml:space="preserve"> 2</w:t>
            </w:r>
            <w:r w:rsidR="00965A8B" w:rsidRPr="00A3410C">
              <w:rPr>
                <w:rFonts w:ascii="Times New Roman" w:eastAsia="Calibri" w:hAnsi="Times New Roman" w:cs="Times New Roman"/>
                <w:bCs/>
                <w:color w:val="000000"/>
                <w:sz w:val="30"/>
                <w:szCs w:val="30"/>
                <w:lang w:eastAsia="en-US"/>
              </w:rPr>
              <w:t> </w:t>
            </w:r>
            <w:r w:rsidR="008E7D2D" w:rsidRPr="00A3410C">
              <w:rPr>
                <w:rFonts w:ascii="Times New Roman" w:eastAsia="Calibri" w:hAnsi="Times New Roman" w:cs="Times New Roman"/>
                <w:bCs/>
                <w:color w:val="000000"/>
                <w:sz w:val="30"/>
                <w:szCs w:val="30"/>
                <w:lang w:eastAsia="en-US"/>
              </w:rPr>
              <w:t>725</w:t>
            </w:r>
            <w:r w:rsidR="00965A8B" w:rsidRPr="00A3410C">
              <w:rPr>
                <w:rFonts w:ascii="Times New Roman" w:eastAsia="Calibri" w:hAnsi="Times New Roman" w:cs="Times New Roman"/>
                <w:bCs/>
                <w:color w:val="000000"/>
                <w:sz w:val="30"/>
                <w:szCs w:val="30"/>
                <w:lang w:eastAsia="en-US"/>
              </w:rPr>
              <w:t xml:space="preserve"> </w:t>
            </w:r>
            <w:r w:rsidR="008E7D2D" w:rsidRPr="00A3410C">
              <w:rPr>
                <w:rFonts w:ascii="Times New Roman" w:eastAsia="Calibri" w:hAnsi="Times New Roman" w:cs="Times New Roman"/>
                <w:bCs/>
                <w:color w:val="000000"/>
                <w:sz w:val="30"/>
                <w:szCs w:val="30"/>
                <w:lang w:eastAsia="en-US"/>
              </w:rPr>
              <w:t xml:space="preserve">958,96 </w:t>
            </w:r>
            <w:r w:rsidRPr="00A3410C">
              <w:rPr>
                <w:rFonts w:ascii="Times New Roman" w:eastAsia="Calibri" w:hAnsi="Times New Roman" w:cs="Times New Roman"/>
                <w:bCs/>
                <w:color w:val="000000"/>
                <w:sz w:val="30"/>
                <w:szCs w:val="30"/>
                <w:lang w:eastAsia="en-US"/>
              </w:rPr>
              <w:t>тыс. рублей в том числе:</w:t>
            </w:r>
          </w:p>
          <w:p w:rsidR="0091645E" w:rsidRPr="00A3410C" w:rsidRDefault="0091645E" w:rsidP="00C43E15">
            <w:pPr>
              <w:widowControl w:val="0"/>
              <w:spacing w:after="0" w:line="240" w:lineRule="auto"/>
              <w:rPr>
                <w:rFonts w:ascii="Times New Roman" w:eastAsia="Calibri" w:hAnsi="Times New Roman" w:cs="Times New Roman"/>
                <w:bCs/>
                <w:color w:val="000000"/>
                <w:sz w:val="30"/>
                <w:szCs w:val="30"/>
                <w:lang w:eastAsia="en-US"/>
              </w:rPr>
            </w:pPr>
            <w:r w:rsidRPr="00A3410C">
              <w:rPr>
                <w:rFonts w:ascii="Times New Roman" w:eastAsia="Calibri" w:hAnsi="Times New Roman" w:cs="Times New Roman"/>
                <w:bCs/>
                <w:color w:val="000000"/>
                <w:sz w:val="30"/>
                <w:szCs w:val="30"/>
                <w:lang w:eastAsia="en-US"/>
              </w:rPr>
              <w:t>2</w:t>
            </w:r>
            <w:r w:rsidR="008E7D2D" w:rsidRPr="00A3410C">
              <w:rPr>
                <w:rFonts w:ascii="Times New Roman" w:eastAsia="Calibri" w:hAnsi="Times New Roman" w:cs="Times New Roman"/>
                <w:bCs/>
                <w:color w:val="000000"/>
                <w:sz w:val="30"/>
                <w:szCs w:val="30"/>
                <w:lang w:eastAsia="en-US"/>
              </w:rPr>
              <w:t xml:space="preserve"> 459 267,80 </w:t>
            </w:r>
            <w:r w:rsidRPr="00A3410C">
              <w:rPr>
                <w:rFonts w:ascii="Times New Roman" w:eastAsia="Calibri" w:hAnsi="Times New Roman" w:cs="Times New Roman"/>
                <w:bCs/>
                <w:color w:val="000000"/>
                <w:sz w:val="30"/>
                <w:szCs w:val="30"/>
                <w:lang w:eastAsia="en-US"/>
              </w:rPr>
              <w:t xml:space="preserve">тыс. </w:t>
            </w:r>
            <w:r w:rsidRPr="005E1F9F">
              <w:rPr>
                <w:rFonts w:ascii="Times New Roman" w:eastAsia="Calibri" w:hAnsi="Times New Roman" w:cs="Times New Roman"/>
                <w:bCs/>
                <w:color w:val="000000"/>
                <w:sz w:val="30"/>
                <w:szCs w:val="30"/>
                <w:lang w:eastAsia="en-US"/>
              </w:rPr>
              <w:t>рублей</w:t>
            </w:r>
            <w:r w:rsidRPr="005E1F9F">
              <w:rPr>
                <w:rFonts w:ascii="Times New Roman" w:hAnsi="Times New Roman" w:cs="Times New Roman"/>
                <w:sz w:val="30"/>
                <w:szCs w:val="30"/>
              </w:rPr>
              <w:t xml:space="preserve"> </w:t>
            </w:r>
            <w:r w:rsidR="005E1F9F" w:rsidRPr="005E1F9F">
              <w:rPr>
                <w:rFonts w:ascii="Times New Roman" w:hAnsi="Times New Roman" w:cs="Times New Roman"/>
                <w:sz w:val="30"/>
                <w:szCs w:val="30"/>
              </w:rPr>
              <w:t>–</w:t>
            </w:r>
            <w:r w:rsidR="0083139F" w:rsidRPr="005E1F9F">
              <w:rPr>
                <w:rFonts w:ascii="Times New Roman" w:hAnsi="Times New Roman" w:cs="Times New Roman"/>
                <w:sz w:val="30"/>
                <w:szCs w:val="30"/>
              </w:rPr>
              <w:t xml:space="preserve"> </w:t>
            </w:r>
            <w:r w:rsidRPr="005E1F9F">
              <w:rPr>
                <w:rFonts w:ascii="Times New Roman" w:eastAsia="Calibri" w:hAnsi="Times New Roman" w:cs="Times New Roman"/>
                <w:bCs/>
                <w:color w:val="000000"/>
                <w:sz w:val="30"/>
                <w:szCs w:val="30"/>
                <w:lang w:eastAsia="en-US"/>
              </w:rPr>
              <w:t>средства федерального</w:t>
            </w:r>
            <w:r w:rsidRPr="00A3410C">
              <w:rPr>
                <w:rFonts w:ascii="Times New Roman" w:eastAsia="Calibri" w:hAnsi="Times New Roman" w:cs="Times New Roman"/>
                <w:bCs/>
                <w:color w:val="000000"/>
                <w:sz w:val="30"/>
                <w:szCs w:val="30"/>
                <w:lang w:eastAsia="en-US"/>
              </w:rPr>
              <w:t xml:space="preserve"> бюджета;</w:t>
            </w:r>
          </w:p>
          <w:p w:rsidR="00F531A7" w:rsidRPr="00A3410C" w:rsidRDefault="008E7D2D" w:rsidP="00C43E15">
            <w:pPr>
              <w:widowControl w:val="0"/>
              <w:spacing w:after="0" w:line="240" w:lineRule="auto"/>
              <w:rPr>
                <w:rFonts w:ascii="Times New Roman" w:eastAsia="Calibri" w:hAnsi="Times New Roman" w:cs="Times New Roman"/>
                <w:bCs/>
                <w:sz w:val="30"/>
                <w:szCs w:val="30"/>
                <w:lang w:eastAsia="en-US"/>
              </w:rPr>
            </w:pPr>
            <w:r w:rsidRPr="00A3410C">
              <w:rPr>
                <w:rFonts w:ascii="Times New Roman" w:eastAsia="Calibri" w:hAnsi="Times New Roman" w:cs="Times New Roman"/>
                <w:bCs/>
                <w:sz w:val="30"/>
                <w:szCs w:val="30"/>
              </w:rPr>
              <w:t xml:space="preserve">266 418,80 </w:t>
            </w:r>
            <w:r w:rsidR="00F531A7" w:rsidRPr="00A3410C">
              <w:rPr>
                <w:rFonts w:ascii="Times New Roman" w:eastAsia="Calibri" w:hAnsi="Times New Roman" w:cs="Times New Roman"/>
                <w:bCs/>
                <w:sz w:val="30"/>
                <w:szCs w:val="30"/>
              </w:rPr>
              <w:t xml:space="preserve">тыс. рублей </w:t>
            </w:r>
            <w:r w:rsidR="005E1F9F">
              <w:rPr>
                <w:rFonts w:ascii="Times New Roman" w:eastAsia="Calibri" w:hAnsi="Times New Roman" w:cs="Times New Roman"/>
                <w:bCs/>
                <w:sz w:val="30"/>
                <w:szCs w:val="30"/>
              </w:rPr>
              <w:t>–</w:t>
            </w:r>
            <w:r w:rsidR="00F531A7" w:rsidRPr="00A3410C">
              <w:rPr>
                <w:rFonts w:ascii="Times New Roman" w:eastAsia="Calibri" w:hAnsi="Times New Roman" w:cs="Times New Roman"/>
                <w:bCs/>
                <w:sz w:val="30"/>
                <w:szCs w:val="30"/>
              </w:rPr>
              <w:t xml:space="preserve"> средства краевого бюджета;</w:t>
            </w:r>
          </w:p>
          <w:p w:rsidR="00F531A7" w:rsidRPr="00A3410C" w:rsidRDefault="005E1F9F" w:rsidP="00C43E15">
            <w:pPr>
              <w:widowControl w:val="0"/>
              <w:spacing w:after="0" w:line="235" w:lineRule="auto"/>
              <w:rPr>
                <w:rFonts w:ascii="Times New Roman" w:eastAsia="Calibri" w:hAnsi="Times New Roman" w:cs="Times New Roman"/>
                <w:bCs/>
                <w:sz w:val="30"/>
                <w:szCs w:val="30"/>
              </w:rPr>
            </w:pPr>
            <w:r>
              <w:rPr>
                <w:rFonts w:ascii="Times New Roman" w:eastAsia="Calibri" w:hAnsi="Times New Roman" w:cs="Times New Roman"/>
                <w:bCs/>
                <w:sz w:val="30"/>
                <w:szCs w:val="30"/>
              </w:rPr>
              <w:t>272,36 тыс. рублей –</w:t>
            </w:r>
            <w:r w:rsidR="00F531A7" w:rsidRPr="00A3410C">
              <w:rPr>
                <w:rFonts w:ascii="Times New Roman" w:eastAsia="Calibri" w:hAnsi="Times New Roman" w:cs="Times New Roman"/>
                <w:bCs/>
                <w:sz w:val="30"/>
                <w:szCs w:val="30"/>
              </w:rPr>
              <w:t xml:space="preserve"> средства бюджета города;</w:t>
            </w:r>
          </w:p>
          <w:p w:rsidR="009D29FF" w:rsidRPr="00A3410C" w:rsidRDefault="00F531A7" w:rsidP="00C43E15">
            <w:pPr>
              <w:widowControl w:val="0"/>
              <w:spacing w:after="0" w:line="240" w:lineRule="auto"/>
              <w:rPr>
                <w:rFonts w:ascii="Times New Roman" w:eastAsia="Calibri" w:hAnsi="Times New Roman" w:cs="Times New Roman"/>
                <w:bCs/>
                <w:color w:val="000000"/>
                <w:sz w:val="30"/>
                <w:szCs w:val="30"/>
                <w:lang w:eastAsia="en-US"/>
              </w:rPr>
            </w:pPr>
            <w:r w:rsidRPr="00A3410C">
              <w:rPr>
                <w:rFonts w:ascii="Times New Roman" w:eastAsia="Calibri" w:hAnsi="Times New Roman" w:cs="Times New Roman"/>
                <w:bCs/>
                <w:color w:val="000000"/>
                <w:sz w:val="30"/>
                <w:szCs w:val="30"/>
                <w:lang w:eastAsia="en-US"/>
              </w:rPr>
              <w:t>2025 год –</w:t>
            </w:r>
            <w:r w:rsidR="009D29FF" w:rsidRPr="00A3410C">
              <w:rPr>
                <w:rFonts w:ascii="Times New Roman" w:eastAsia="Calibri" w:hAnsi="Times New Roman" w:cs="Times New Roman"/>
                <w:bCs/>
                <w:color w:val="000000"/>
                <w:sz w:val="30"/>
                <w:szCs w:val="30"/>
                <w:lang w:eastAsia="en-US"/>
              </w:rPr>
              <w:t xml:space="preserve"> 1</w:t>
            </w:r>
            <w:r w:rsidR="008E7D2D" w:rsidRPr="00A3410C">
              <w:rPr>
                <w:rFonts w:ascii="Times New Roman" w:eastAsia="Calibri" w:hAnsi="Times New Roman" w:cs="Times New Roman"/>
                <w:bCs/>
                <w:color w:val="000000"/>
                <w:sz w:val="30"/>
                <w:szCs w:val="30"/>
                <w:lang w:eastAsia="en-US"/>
              </w:rPr>
              <w:t xml:space="preserve"> 945 098,85 </w:t>
            </w:r>
            <w:r w:rsidRPr="00A3410C">
              <w:rPr>
                <w:rFonts w:ascii="Times New Roman" w:eastAsia="Calibri" w:hAnsi="Times New Roman" w:cs="Times New Roman"/>
                <w:bCs/>
                <w:color w:val="000000"/>
                <w:sz w:val="30"/>
                <w:szCs w:val="30"/>
                <w:lang w:eastAsia="en-US"/>
              </w:rPr>
              <w:t>тыс. рублей</w:t>
            </w:r>
            <w:r w:rsidRPr="00A3410C">
              <w:rPr>
                <w:rFonts w:ascii="Times New Roman" w:eastAsia="Calibri" w:hAnsi="Times New Roman" w:cs="Times New Roman"/>
                <w:bCs/>
                <w:color w:val="000000"/>
                <w:sz w:val="30"/>
                <w:szCs w:val="30"/>
              </w:rPr>
              <w:t>, в том числе:</w:t>
            </w:r>
            <w:r w:rsidR="009D29FF" w:rsidRPr="00A3410C">
              <w:rPr>
                <w:rFonts w:ascii="Times New Roman" w:eastAsia="Calibri" w:hAnsi="Times New Roman" w:cs="Times New Roman"/>
                <w:bCs/>
                <w:color w:val="000000"/>
                <w:sz w:val="30"/>
                <w:szCs w:val="30"/>
              </w:rPr>
              <w:t xml:space="preserve">  </w:t>
            </w:r>
            <w:r w:rsidR="008E7D2D" w:rsidRPr="00A3410C">
              <w:rPr>
                <w:rFonts w:ascii="Times New Roman" w:eastAsia="Calibri" w:hAnsi="Times New Roman" w:cs="Times New Roman"/>
                <w:bCs/>
                <w:color w:val="000000"/>
                <w:sz w:val="30"/>
                <w:szCs w:val="30"/>
              </w:rPr>
              <w:t xml:space="preserve">833 865,20 </w:t>
            </w:r>
            <w:r w:rsidR="009D29FF" w:rsidRPr="00A3410C">
              <w:rPr>
                <w:rFonts w:ascii="Times New Roman" w:eastAsia="Calibri" w:hAnsi="Times New Roman" w:cs="Times New Roman"/>
                <w:bCs/>
                <w:color w:val="000000"/>
                <w:sz w:val="30"/>
                <w:szCs w:val="30"/>
                <w:lang w:eastAsia="en-US"/>
              </w:rPr>
              <w:t>тыс. рублей</w:t>
            </w:r>
            <w:r w:rsidR="009D29FF" w:rsidRPr="00A3410C">
              <w:t xml:space="preserve"> </w:t>
            </w:r>
            <w:r w:rsidR="009D29FF" w:rsidRPr="00A3410C">
              <w:rPr>
                <w:rFonts w:ascii="Times New Roman" w:eastAsia="Calibri" w:hAnsi="Times New Roman" w:cs="Times New Roman"/>
                <w:bCs/>
                <w:color w:val="000000"/>
                <w:sz w:val="30"/>
                <w:szCs w:val="30"/>
                <w:lang w:eastAsia="en-US"/>
              </w:rPr>
              <w:t>средства федерального бюджета;</w:t>
            </w:r>
          </w:p>
          <w:p w:rsidR="00F531A7" w:rsidRPr="00A3410C" w:rsidRDefault="00F531A7" w:rsidP="00C43E15">
            <w:pPr>
              <w:widowControl w:val="0"/>
              <w:spacing w:after="0" w:line="240" w:lineRule="auto"/>
              <w:rPr>
                <w:rFonts w:ascii="Times New Roman" w:eastAsia="Calibri" w:hAnsi="Times New Roman" w:cs="Times New Roman"/>
                <w:bCs/>
                <w:sz w:val="30"/>
                <w:szCs w:val="30"/>
                <w:lang w:eastAsia="en-US"/>
              </w:rPr>
            </w:pPr>
            <w:r w:rsidRPr="00A3410C">
              <w:rPr>
                <w:rFonts w:ascii="Times New Roman" w:eastAsia="Calibri" w:hAnsi="Times New Roman" w:cs="Times New Roman"/>
                <w:bCs/>
                <w:sz w:val="30"/>
                <w:szCs w:val="30"/>
              </w:rPr>
              <w:t>1</w:t>
            </w:r>
            <w:r w:rsidR="008E7D2D" w:rsidRPr="00A3410C">
              <w:rPr>
                <w:rFonts w:ascii="Times New Roman" w:eastAsia="Calibri" w:hAnsi="Times New Roman" w:cs="Times New Roman"/>
                <w:bCs/>
                <w:sz w:val="30"/>
                <w:szCs w:val="30"/>
              </w:rPr>
              <w:t xml:space="preserve"> 111 040,61 </w:t>
            </w:r>
            <w:r w:rsidRPr="00A3410C">
              <w:rPr>
                <w:rFonts w:ascii="Times New Roman" w:eastAsia="Calibri" w:hAnsi="Times New Roman" w:cs="Times New Roman"/>
                <w:bCs/>
                <w:sz w:val="30"/>
                <w:szCs w:val="30"/>
              </w:rPr>
              <w:t xml:space="preserve">тыс. рублей </w:t>
            </w:r>
            <w:r w:rsidR="005E1F9F">
              <w:rPr>
                <w:rFonts w:ascii="Times New Roman" w:eastAsia="Calibri" w:hAnsi="Times New Roman" w:cs="Times New Roman"/>
                <w:bCs/>
                <w:sz w:val="30"/>
                <w:szCs w:val="30"/>
              </w:rPr>
              <w:t>–</w:t>
            </w:r>
            <w:r w:rsidRPr="00A3410C">
              <w:rPr>
                <w:rFonts w:ascii="Times New Roman" w:eastAsia="Calibri" w:hAnsi="Times New Roman" w:cs="Times New Roman"/>
                <w:bCs/>
                <w:sz w:val="30"/>
                <w:szCs w:val="30"/>
              </w:rPr>
              <w:t xml:space="preserve"> средства краевого бюджета;</w:t>
            </w:r>
          </w:p>
          <w:p w:rsidR="00F531A7" w:rsidRPr="00A3410C" w:rsidRDefault="005E1F9F" w:rsidP="00C43E15">
            <w:pPr>
              <w:widowControl w:val="0"/>
              <w:spacing w:after="0" w:line="235" w:lineRule="auto"/>
              <w:rPr>
                <w:rFonts w:ascii="Times New Roman" w:eastAsia="Calibri" w:hAnsi="Times New Roman" w:cs="Times New Roman"/>
                <w:bCs/>
                <w:sz w:val="30"/>
                <w:szCs w:val="30"/>
              </w:rPr>
            </w:pPr>
            <w:r>
              <w:rPr>
                <w:rFonts w:ascii="Times New Roman" w:eastAsia="Calibri" w:hAnsi="Times New Roman" w:cs="Times New Roman"/>
                <w:bCs/>
                <w:sz w:val="30"/>
                <w:szCs w:val="30"/>
              </w:rPr>
              <w:t>193,04 тыс. рублей –</w:t>
            </w:r>
            <w:r w:rsidR="00F531A7" w:rsidRPr="00A3410C">
              <w:rPr>
                <w:rFonts w:ascii="Times New Roman" w:eastAsia="Calibri" w:hAnsi="Times New Roman" w:cs="Times New Roman"/>
                <w:bCs/>
                <w:sz w:val="30"/>
                <w:szCs w:val="30"/>
              </w:rPr>
              <w:t xml:space="preserve"> средства бюджета города;</w:t>
            </w:r>
          </w:p>
          <w:p w:rsidR="00F531A7" w:rsidRPr="00A3410C" w:rsidRDefault="00F531A7" w:rsidP="00C43E15">
            <w:pPr>
              <w:widowControl w:val="0"/>
              <w:spacing w:after="0" w:line="240" w:lineRule="auto"/>
              <w:rPr>
                <w:rFonts w:ascii="Times New Roman" w:eastAsia="Calibri" w:hAnsi="Times New Roman" w:cs="Times New Roman"/>
                <w:bCs/>
                <w:color w:val="000000"/>
                <w:sz w:val="30"/>
                <w:szCs w:val="30"/>
              </w:rPr>
            </w:pPr>
            <w:r w:rsidRPr="00A3410C">
              <w:rPr>
                <w:rFonts w:ascii="Times New Roman" w:eastAsia="Calibri" w:hAnsi="Times New Roman" w:cs="Times New Roman"/>
                <w:bCs/>
                <w:color w:val="000000"/>
                <w:sz w:val="30"/>
                <w:szCs w:val="30"/>
                <w:lang w:eastAsia="en-US"/>
              </w:rPr>
              <w:t>2026 год –</w:t>
            </w:r>
            <w:r w:rsidR="005E1F9F">
              <w:rPr>
                <w:rFonts w:ascii="Times New Roman" w:eastAsia="Calibri" w:hAnsi="Times New Roman" w:cs="Times New Roman"/>
                <w:bCs/>
                <w:color w:val="000000"/>
                <w:sz w:val="30"/>
                <w:szCs w:val="30"/>
                <w:lang w:eastAsia="en-US"/>
              </w:rPr>
              <w:t xml:space="preserve"> </w:t>
            </w:r>
            <w:r w:rsidR="008E7D2D" w:rsidRPr="00A3410C">
              <w:rPr>
                <w:rFonts w:ascii="Times New Roman" w:eastAsia="Calibri" w:hAnsi="Times New Roman" w:cs="Times New Roman"/>
                <w:bCs/>
                <w:color w:val="000000"/>
                <w:sz w:val="30"/>
                <w:szCs w:val="30"/>
                <w:lang w:eastAsia="en-US"/>
              </w:rPr>
              <w:t xml:space="preserve">2 092 967,34 </w:t>
            </w:r>
            <w:r w:rsidRPr="00A3410C">
              <w:rPr>
                <w:rFonts w:ascii="Times New Roman" w:eastAsia="Calibri" w:hAnsi="Times New Roman" w:cs="Times New Roman"/>
                <w:bCs/>
                <w:color w:val="000000"/>
                <w:sz w:val="30"/>
                <w:szCs w:val="30"/>
                <w:lang w:eastAsia="en-US"/>
              </w:rPr>
              <w:t>тыс. рублей</w:t>
            </w:r>
            <w:r w:rsidRPr="00A3410C">
              <w:rPr>
                <w:rFonts w:ascii="Times New Roman" w:eastAsia="Calibri" w:hAnsi="Times New Roman" w:cs="Times New Roman"/>
                <w:bCs/>
                <w:color w:val="000000"/>
                <w:sz w:val="30"/>
                <w:szCs w:val="30"/>
              </w:rPr>
              <w:t>, в том числе:</w:t>
            </w:r>
          </w:p>
          <w:p w:rsidR="006572E3" w:rsidRPr="00A3410C" w:rsidRDefault="005E1F9F" w:rsidP="00C43E15">
            <w:pPr>
              <w:widowControl w:val="0"/>
              <w:spacing w:after="0" w:line="235" w:lineRule="auto"/>
              <w:rPr>
                <w:rFonts w:ascii="Times New Roman" w:eastAsia="Calibri" w:hAnsi="Times New Roman" w:cs="Times New Roman"/>
                <w:bCs/>
                <w:sz w:val="30"/>
                <w:szCs w:val="30"/>
              </w:rPr>
            </w:pPr>
            <w:r>
              <w:rPr>
                <w:rFonts w:ascii="Times New Roman" w:eastAsia="Calibri" w:hAnsi="Times New Roman" w:cs="Times New Roman"/>
                <w:bCs/>
                <w:sz w:val="30"/>
                <w:szCs w:val="30"/>
              </w:rPr>
              <w:t>2 092 758,04 тыс. рублей –</w:t>
            </w:r>
            <w:r w:rsidR="006572E3" w:rsidRPr="00A3410C">
              <w:rPr>
                <w:rFonts w:ascii="Times New Roman" w:eastAsia="Calibri" w:hAnsi="Times New Roman" w:cs="Times New Roman"/>
                <w:bCs/>
                <w:sz w:val="30"/>
                <w:szCs w:val="30"/>
              </w:rPr>
              <w:t xml:space="preserve"> средства краевого бюджета;</w:t>
            </w:r>
          </w:p>
          <w:p w:rsidR="00F531A7" w:rsidRPr="00A3410C" w:rsidRDefault="005A4809" w:rsidP="00C43E15">
            <w:pPr>
              <w:widowControl w:val="0"/>
              <w:spacing w:after="0" w:line="235" w:lineRule="auto"/>
              <w:rPr>
                <w:rFonts w:ascii="Times New Roman" w:eastAsia="Calibri" w:hAnsi="Times New Roman" w:cs="Times New Roman"/>
                <w:bCs/>
                <w:sz w:val="30"/>
                <w:szCs w:val="30"/>
              </w:rPr>
            </w:pPr>
            <w:r w:rsidRPr="00A3410C">
              <w:rPr>
                <w:rFonts w:ascii="Times New Roman" w:eastAsia="Calibri" w:hAnsi="Times New Roman" w:cs="Times New Roman"/>
                <w:bCs/>
                <w:sz w:val="30"/>
                <w:szCs w:val="30"/>
              </w:rPr>
              <w:t>209,30</w:t>
            </w:r>
            <w:r w:rsidR="005E1F9F">
              <w:rPr>
                <w:rFonts w:ascii="Times New Roman" w:eastAsia="Calibri" w:hAnsi="Times New Roman" w:cs="Times New Roman"/>
                <w:bCs/>
                <w:sz w:val="30"/>
                <w:szCs w:val="30"/>
              </w:rPr>
              <w:t xml:space="preserve"> тыс. рублей –</w:t>
            </w:r>
            <w:r w:rsidR="00F531A7" w:rsidRPr="00A3410C">
              <w:rPr>
                <w:rFonts w:ascii="Times New Roman" w:eastAsia="Calibri" w:hAnsi="Times New Roman" w:cs="Times New Roman"/>
                <w:bCs/>
                <w:sz w:val="30"/>
                <w:szCs w:val="30"/>
              </w:rPr>
              <w:t xml:space="preserve"> средства бюджета города;</w:t>
            </w:r>
          </w:p>
          <w:p w:rsidR="002F3BFB" w:rsidRPr="00A3410C" w:rsidRDefault="002F3BFB" w:rsidP="00C43E15">
            <w:pPr>
              <w:widowControl w:val="0"/>
              <w:spacing w:after="0" w:line="240" w:lineRule="auto"/>
              <w:rPr>
                <w:rFonts w:ascii="Times New Roman" w:eastAsia="Calibri" w:hAnsi="Times New Roman" w:cs="Times New Roman"/>
                <w:bCs/>
                <w:sz w:val="30"/>
                <w:szCs w:val="30"/>
              </w:rPr>
            </w:pPr>
            <w:r w:rsidRPr="00A3410C">
              <w:rPr>
                <w:rFonts w:ascii="Times New Roman" w:eastAsia="Calibri" w:hAnsi="Times New Roman" w:cs="Times New Roman"/>
                <w:bCs/>
                <w:color w:val="000000"/>
                <w:sz w:val="30"/>
                <w:szCs w:val="30"/>
              </w:rPr>
              <w:t>отдельное мероприятие 3.</w:t>
            </w:r>
            <w:r w:rsidRPr="00A3410C">
              <w:rPr>
                <w:rFonts w:ascii="Calibri" w:eastAsia="Calibri" w:hAnsi="Calibri" w:cs="Times New Roman"/>
                <w:lang w:eastAsia="en-US"/>
              </w:rPr>
              <w:t xml:space="preserve"> </w:t>
            </w:r>
            <w:r w:rsidRPr="00A3410C">
              <w:rPr>
                <w:rFonts w:ascii="Times New Roman" w:eastAsia="Calibri" w:hAnsi="Times New Roman" w:cs="Times New Roman"/>
                <w:bCs/>
                <w:sz w:val="30"/>
                <w:szCs w:val="30"/>
              </w:rPr>
              <w:t xml:space="preserve">Приобретение электробусов и зарядных станций – 446 144,61 тыс. рублей, в том числе: </w:t>
            </w:r>
          </w:p>
          <w:p w:rsidR="002F3BFB" w:rsidRPr="00A3410C" w:rsidRDefault="002F3BFB" w:rsidP="00C43E15">
            <w:pPr>
              <w:widowControl w:val="0"/>
              <w:spacing w:after="0" w:line="240" w:lineRule="auto"/>
              <w:rPr>
                <w:rFonts w:ascii="Times New Roman" w:eastAsia="Calibri" w:hAnsi="Times New Roman" w:cs="Times New Roman"/>
                <w:bCs/>
                <w:sz w:val="30"/>
                <w:szCs w:val="30"/>
              </w:rPr>
            </w:pPr>
            <w:r w:rsidRPr="00A3410C">
              <w:rPr>
                <w:rFonts w:ascii="Times New Roman" w:eastAsia="Calibri" w:hAnsi="Times New Roman" w:cs="Times New Roman"/>
                <w:bCs/>
                <w:color w:val="000000"/>
                <w:sz w:val="30"/>
                <w:szCs w:val="30"/>
              </w:rPr>
              <w:t>423 795,00</w:t>
            </w:r>
            <w:r w:rsidRPr="00A3410C">
              <w:rPr>
                <w:rFonts w:ascii="Times New Roman" w:eastAsia="Calibri" w:hAnsi="Times New Roman" w:cs="Times New Roman"/>
                <w:bCs/>
                <w:sz w:val="30"/>
                <w:szCs w:val="30"/>
                <w:lang w:eastAsia="en-US"/>
              </w:rPr>
              <w:t xml:space="preserve"> тыс. рублей средства федерального бюджета;</w:t>
            </w:r>
          </w:p>
          <w:p w:rsidR="002F3BFB" w:rsidRPr="00A3410C" w:rsidRDefault="002F3BFB" w:rsidP="00C43E15">
            <w:pPr>
              <w:widowControl w:val="0"/>
              <w:spacing w:after="0" w:line="235" w:lineRule="auto"/>
              <w:rPr>
                <w:rFonts w:ascii="Times New Roman" w:eastAsia="Calibri" w:hAnsi="Times New Roman" w:cs="Times New Roman"/>
                <w:bCs/>
                <w:color w:val="000000"/>
                <w:sz w:val="30"/>
                <w:szCs w:val="30"/>
              </w:rPr>
            </w:pPr>
            <w:r w:rsidRPr="00A3410C">
              <w:rPr>
                <w:rFonts w:ascii="Times New Roman" w:eastAsia="Calibri" w:hAnsi="Times New Roman" w:cs="Times New Roman"/>
                <w:bCs/>
                <w:color w:val="000000"/>
                <w:sz w:val="30"/>
                <w:szCs w:val="30"/>
              </w:rPr>
              <w:t xml:space="preserve">22 305,00 тыс. рублей </w:t>
            </w:r>
            <w:r w:rsidR="005E1F9F">
              <w:rPr>
                <w:rFonts w:ascii="Times New Roman" w:eastAsia="Calibri" w:hAnsi="Times New Roman" w:cs="Times New Roman"/>
                <w:bCs/>
                <w:color w:val="000000"/>
                <w:sz w:val="30"/>
                <w:szCs w:val="30"/>
              </w:rPr>
              <w:t>–</w:t>
            </w:r>
            <w:r w:rsidRPr="00A3410C">
              <w:rPr>
                <w:rFonts w:ascii="Times New Roman" w:eastAsia="Calibri" w:hAnsi="Times New Roman" w:cs="Times New Roman"/>
                <w:bCs/>
                <w:color w:val="000000"/>
                <w:sz w:val="30"/>
                <w:szCs w:val="30"/>
              </w:rPr>
              <w:t xml:space="preserve"> средства краевого бюджета;</w:t>
            </w:r>
          </w:p>
          <w:p w:rsidR="002F3BFB" w:rsidRPr="00A3410C" w:rsidRDefault="005E1F9F" w:rsidP="00C43E15">
            <w:pPr>
              <w:widowControl w:val="0"/>
              <w:spacing w:after="0" w:line="235" w:lineRule="auto"/>
              <w:rPr>
                <w:rFonts w:ascii="Times New Roman" w:eastAsia="Calibri" w:hAnsi="Times New Roman" w:cs="Times New Roman"/>
                <w:bCs/>
                <w:color w:val="000000"/>
                <w:sz w:val="30"/>
                <w:szCs w:val="30"/>
              </w:rPr>
            </w:pPr>
            <w:r>
              <w:rPr>
                <w:rFonts w:ascii="Times New Roman" w:eastAsia="Calibri" w:hAnsi="Times New Roman" w:cs="Times New Roman"/>
                <w:bCs/>
                <w:color w:val="000000"/>
                <w:sz w:val="30"/>
                <w:szCs w:val="30"/>
              </w:rPr>
              <w:t xml:space="preserve">44,61 тыс. рублей – </w:t>
            </w:r>
            <w:r w:rsidR="002F3BFB" w:rsidRPr="00A3410C">
              <w:rPr>
                <w:rFonts w:ascii="Times New Roman" w:eastAsia="Calibri" w:hAnsi="Times New Roman" w:cs="Times New Roman"/>
                <w:bCs/>
                <w:color w:val="000000"/>
                <w:sz w:val="30"/>
                <w:szCs w:val="30"/>
              </w:rPr>
              <w:t>средства бюджета города;</w:t>
            </w:r>
          </w:p>
          <w:p w:rsidR="002F3BFB" w:rsidRPr="00A3410C" w:rsidRDefault="002F3BFB" w:rsidP="00C43E15">
            <w:pPr>
              <w:widowControl w:val="0"/>
              <w:spacing w:after="0" w:line="240" w:lineRule="auto"/>
              <w:rPr>
                <w:rFonts w:ascii="Times New Roman" w:eastAsia="Calibri" w:hAnsi="Times New Roman" w:cs="Times New Roman"/>
                <w:bCs/>
                <w:color w:val="000000"/>
                <w:sz w:val="30"/>
                <w:szCs w:val="30"/>
                <w:lang w:eastAsia="en-US"/>
              </w:rPr>
            </w:pPr>
            <w:r w:rsidRPr="00A3410C">
              <w:rPr>
                <w:rFonts w:ascii="Times New Roman" w:eastAsia="Calibri" w:hAnsi="Times New Roman" w:cs="Times New Roman"/>
                <w:bCs/>
                <w:color w:val="000000"/>
                <w:sz w:val="30"/>
                <w:szCs w:val="30"/>
                <w:lang w:eastAsia="en-US"/>
              </w:rPr>
              <w:t>2023 год – 446 144,61 тыс. рублей, в том числе:</w:t>
            </w:r>
          </w:p>
          <w:p w:rsidR="002F3BFB" w:rsidRPr="00A3410C" w:rsidRDefault="002F3BFB" w:rsidP="00C43E15">
            <w:pPr>
              <w:widowControl w:val="0"/>
              <w:spacing w:after="0" w:line="240" w:lineRule="auto"/>
              <w:rPr>
                <w:rFonts w:ascii="Times New Roman" w:eastAsia="Calibri" w:hAnsi="Times New Roman" w:cs="Times New Roman"/>
                <w:bCs/>
                <w:sz w:val="30"/>
                <w:szCs w:val="30"/>
              </w:rPr>
            </w:pPr>
            <w:r w:rsidRPr="00A3410C">
              <w:rPr>
                <w:rFonts w:ascii="Times New Roman" w:eastAsia="Calibri" w:hAnsi="Times New Roman" w:cs="Times New Roman"/>
                <w:bCs/>
                <w:color w:val="000000"/>
                <w:sz w:val="30"/>
                <w:szCs w:val="30"/>
              </w:rPr>
              <w:t>423 795,00</w:t>
            </w:r>
            <w:r w:rsidRPr="00A3410C">
              <w:rPr>
                <w:rFonts w:ascii="Times New Roman" w:eastAsia="Calibri" w:hAnsi="Times New Roman" w:cs="Times New Roman"/>
                <w:bCs/>
                <w:sz w:val="30"/>
                <w:szCs w:val="30"/>
                <w:lang w:eastAsia="en-US"/>
              </w:rPr>
              <w:t xml:space="preserve"> тыс. рублей средства федерального бюджета;</w:t>
            </w:r>
          </w:p>
          <w:p w:rsidR="002F3BFB" w:rsidRPr="00A3410C" w:rsidRDefault="005E1F9F" w:rsidP="00C43E15">
            <w:pPr>
              <w:widowControl w:val="0"/>
              <w:spacing w:after="0" w:line="240" w:lineRule="auto"/>
              <w:rPr>
                <w:rFonts w:ascii="Times New Roman" w:eastAsia="Calibri" w:hAnsi="Times New Roman" w:cs="Times New Roman"/>
                <w:bCs/>
                <w:color w:val="000000"/>
                <w:sz w:val="30"/>
                <w:szCs w:val="30"/>
                <w:lang w:eastAsia="en-US"/>
              </w:rPr>
            </w:pPr>
            <w:r>
              <w:rPr>
                <w:rFonts w:ascii="Times New Roman" w:eastAsia="Calibri" w:hAnsi="Times New Roman" w:cs="Times New Roman"/>
                <w:bCs/>
                <w:color w:val="000000"/>
                <w:sz w:val="30"/>
                <w:szCs w:val="30"/>
              </w:rPr>
              <w:t>22 305,00 тыс. рублей –</w:t>
            </w:r>
            <w:r w:rsidR="002F3BFB" w:rsidRPr="00A3410C">
              <w:rPr>
                <w:rFonts w:ascii="Times New Roman" w:eastAsia="Calibri" w:hAnsi="Times New Roman" w:cs="Times New Roman"/>
                <w:bCs/>
                <w:color w:val="000000"/>
                <w:sz w:val="30"/>
                <w:szCs w:val="30"/>
              </w:rPr>
              <w:t xml:space="preserve"> средства краевого бюджета;</w:t>
            </w:r>
          </w:p>
          <w:p w:rsidR="002F3BFB" w:rsidRPr="00A3410C" w:rsidRDefault="005E1F9F" w:rsidP="00C43E15">
            <w:pPr>
              <w:widowControl w:val="0"/>
              <w:spacing w:after="0" w:line="235" w:lineRule="auto"/>
              <w:rPr>
                <w:rFonts w:ascii="Times New Roman" w:eastAsia="Calibri" w:hAnsi="Times New Roman" w:cs="Times New Roman"/>
                <w:bCs/>
                <w:color w:val="000000"/>
                <w:sz w:val="30"/>
                <w:szCs w:val="30"/>
              </w:rPr>
            </w:pPr>
            <w:r>
              <w:rPr>
                <w:rFonts w:ascii="Times New Roman" w:eastAsia="Calibri" w:hAnsi="Times New Roman" w:cs="Times New Roman"/>
                <w:bCs/>
                <w:color w:val="000000"/>
                <w:sz w:val="30"/>
                <w:szCs w:val="30"/>
              </w:rPr>
              <w:t>44,61 тыс. рублей –</w:t>
            </w:r>
            <w:r w:rsidR="002F3BFB" w:rsidRPr="00A3410C">
              <w:rPr>
                <w:rFonts w:ascii="Times New Roman" w:eastAsia="Calibri" w:hAnsi="Times New Roman" w:cs="Times New Roman"/>
                <w:bCs/>
                <w:color w:val="000000"/>
                <w:sz w:val="30"/>
                <w:szCs w:val="30"/>
              </w:rPr>
              <w:t xml:space="preserve"> средства бюджета города;</w:t>
            </w:r>
          </w:p>
          <w:p w:rsidR="002F3BFB" w:rsidRPr="00A3410C" w:rsidRDefault="002F3BFB" w:rsidP="00C43E15">
            <w:pPr>
              <w:widowControl w:val="0"/>
              <w:spacing w:after="0" w:line="240" w:lineRule="auto"/>
              <w:rPr>
                <w:rFonts w:ascii="Times New Roman" w:eastAsia="Calibri" w:hAnsi="Times New Roman" w:cs="Times New Roman"/>
                <w:bCs/>
                <w:color w:val="000000"/>
                <w:sz w:val="30"/>
                <w:szCs w:val="30"/>
                <w:lang w:eastAsia="en-US"/>
              </w:rPr>
            </w:pPr>
            <w:r w:rsidRPr="00A3410C">
              <w:rPr>
                <w:rFonts w:ascii="Times New Roman" w:eastAsia="Calibri" w:hAnsi="Times New Roman" w:cs="Times New Roman"/>
                <w:bCs/>
                <w:color w:val="000000"/>
                <w:sz w:val="30"/>
                <w:szCs w:val="30"/>
                <w:lang w:eastAsia="en-US"/>
              </w:rPr>
              <w:t>2024 год – 0,00 тыс. рублей;</w:t>
            </w:r>
          </w:p>
          <w:p w:rsidR="002F3BFB" w:rsidRPr="00A3410C" w:rsidRDefault="002F3BFB" w:rsidP="00C43E15">
            <w:pPr>
              <w:widowControl w:val="0"/>
              <w:spacing w:after="0" w:line="240" w:lineRule="auto"/>
              <w:rPr>
                <w:rFonts w:ascii="Times New Roman" w:eastAsia="Calibri" w:hAnsi="Times New Roman" w:cs="Times New Roman"/>
                <w:bCs/>
                <w:color w:val="000000"/>
                <w:sz w:val="30"/>
                <w:szCs w:val="30"/>
              </w:rPr>
            </w:pPr>
            <w:r w:rsidRPr="00A3410C">
              <w:rPr>
                <w:rFonts w:ascii="Times New Roman" w:eastAsia="Calibri" w:hAnsi="Times New Roman" w:cs="Times New Roman"/>
                <w:bCs/>
                <w:color w:val="000000"/>
                <w:sz w:val="30"/>
                <w:szCs w:val="30"/>
                <w:lang w:eastAsia="en-US"/>
              </w:rPr>
              <w:t>2025 год –</w:t>
            </w:r>
            <w:r w:rsidR="00C64403">
              <w:rPr>
                <w:rFonts w:ascii="Times New Roman" w:eastAsia="Calibri" w:hAnsi="Times New Roman" w:cs="Times New Roman"/>
                <w:bCs/>
                <w:color w:val="000000"/>
                <w:sz w:val="30"/>
                <w:szCs w:val="30"/>
                <w:lang w:eastAsia="en-US"/>
              </w:rPr>
              <w:t xml:space="preserve"> </w:t>
            </w:r>
            <w:r w:rsidRPr="00A3410C">
              <w:rPr>
                <w:rFonts w:ascii="Times New Roman" w:eastAsia="Calibri" w:hAnsi="Times New Roman" w:cs="Times New Roman"/>
                <w:bCs/>
                <w:color w:val="000000"/>
                <w:sz w:val="30"/>
                <w:szCs w:val="30"/>
                <w:lang w:eastAsia="en-US"/>
              </w:rPr>
              <w:t>0,00 тыс. рублей</w:t>
            </w:r>
            <w:r w:rsidRPr="00A3410C">
              <w:rPr>
                <w:rFonts w:ascii="Times New Roman" w:eastAsia="Calibri" w:hAnsi="Times New Roman" w:cs="Times New Roman"/>
                <w:bCs/>
                <w:color w:val="000000"/>
                <w:sz w:val="30"/>
                <w:szCs w:val="30"/>
              </w:rPr>
              <w:t>;</w:t>
            </w:r>
          </w:p>
          <w:p w:rsidR="006350C5" w:rsidRPr="00A3410C" w:rsidRDefault="002F3BFB" w:rsidP="00C43E15">
            <w:pPr>
              <w:widowControl w:val="0"/>
              <w:spacing w:after="0" w:line="235" w:lineRule="auto"/>
              <w:rPr>
                <w:rFonts w:ascii="Times New Roman" w:eastAsia="Calibri" w:hAnsi="Times New Roman" w:cs="Times New Roman"/>
                <w:bCs/>
                <w:sz w:val="30"/>
                <w:szCs w:val="30"/>
              </w:rPr>
            </w:pPr>
            <w:r w:rsidRPr="00A3410C">
              <w:rPr>
                <w:rFonts w:ascii="Times New Roman" w:eastAsia="Calibri" w:hAnsi="Times New Roman" w:cs="Times New Roman"/>
                <w:bCs/>
                <w:color w:val="000000"/>
                <w:sz w:val="30"/>
                <w:szCs w:val="30"/>
                <w:lang w:eastAsia="en-US"/>
              </w:rPr>
              <w:t>2026 год –</w:t>
            </w:r>
            <w:r w:rsidR="00C64403">
              <w:rPr>
                <w:rFonts w:ascii="Times New Roman" w:eastAsia="Calibri" w:hAnsi="Times New Roman" w:cs="Times New Roman"/>
                <w:bCs/>
                <w:color w:val="000000"/>
                <w:sz w:val="30"/>
                <w:szCs w:val="30"/>
                <w:lang w:eastAsia="en-US"/>
              </w:rPr>
              <w:t xml:space="preserve"> </w:t>
            </w:r>
            <w:r w:rsidRPr="00A3410C">
              <w:rPr>
                <w:rFonts w:ascii="Times New Roman" w:eastAsia="Calibri" w:hAnsi="Times New Roman" w:cs="Times New Roman"/>
                <w:bCs/>
                <w:color w:val="000000"/>
                <w:sz w:val="30"/>
                <w:szCs w:val="30"/>
                <w:lang w:eastAsia="en-US"/>
              </w:rPr>
              <w:t>0,00 тыс. рублей</w:t>
            </w:r>
            <w:r w:rsidR="00C64403">
              <w:rPr>
                <w:rFonts w:ascii="Times New Roman" w:eastAsia="Calibri" w:hAnsi="Times New Roman" w:cs="Times New Roman"/>
                <w:bCs/>
                <w:color w:val="000000"/>
                <w:sz w:val="30"/>
                <w:szCs w:val="30"/>
              </w:rPr>
              <w:t>;</w:t>
            </w:r>
          </w:p>
          <w:p w:rsidR="002F3BFB" w:rsidRPr="00A3410C" w:rsidRDefault="002F3BFB" w:rsidP="00C43E15">
            <w:pPr>
              <w:widowControl w:val="0"/>
              <w:spacing w:after="0" w:line="240" w:lineRule="auto"/>
              <w:rPr>
                <w:rFonts w:ascii="Times New Roman" w:eastAsia="Calibri" w:hAnsi="Times New Roman" w:cs="Times New Roman"/>
                <w:bCs/>
                <w:color w:val="000000"/>
                <w:sz w:val="30"/>
                <w:szCs w:val="30"/>
              </w:rPr>
            </w:pPr>
            <w:r w:rsidRPr="00A3410C">
              <w:rPr>
                <w:rFonts w:ascii="Times New Roman" w:eastAsia="Calibri" w:hAnsi="Times New Roman" w:cs="Times New Roman"/>
                <w:bCs/>
                <w:sz w:val="30"/>
                <w:szCs w:val="30"/>
              </w:rPr>
              <w:t>отдельное мероприятие 4.</w:t>
            </w:r>
            <w:r w:rsidRPr="00A3410C">
              <w:rPr>
                <w:rFonts w:ascii="Times New Roman" w:eastAsia="Calibri" w:hAnsi="Times New Roman" w:cs="Times New Roman"/>
                <w:bCs/>
                <w:color w:val="000000"/>
                <w:sz w:val="30"/>
                <w:szCs w:val="30"/>
              </w:rPr>
              <w:t xml:space="preserve"> Модернизация трамвайной инфраструктуры и обновление подвижного состава городского наземного электрического транспорта – 903 090,31 тыс. рублей, в том</w:t>
            </w:r>
            <w:r w:rsidR="005E1F9F">
              <w:rPr>
                <w:rFonts w:ascii="Times New Roman" w:eastAsia="Calibri" w:hAnsi="Times New Roman" w:cs="Times New Roman"/>
                <w:bCs/>
                <w:color w:val="000000"/>
                <w:sz w:val="30"/>
                <w:szCs w:val="30"/>
              </w:rPr>
              <w:t xml:space="preserve"> числе: 903 000,00 тыс. рублей –</w:t>
            </w:r>
            <w:r w:rsidRPr="00A3410C">
              <w:rPr>
                <w:rFonts w:ascii="Times New Roman" w:eastAsia="Calibri" w:hAnsi="Times New Roman" w:cs="Times New Roman"/>
                <w:bCs/>
                <w:color w:val="000000"/>
                <w:sz w:val="30"/>
                <w:szCs w:val="30"/>
              </w:rPr>
              <w:t xml:space="preserve"> средства краевого бюджета;</w:t>
            </w:r>
          </w:p>
          <w:p w:rsidR="002F3BFB" w:rsidRPr="00A3410C" w:rsidRDefault="005E1F9F" w:rsidP="00C43E15">
            <w:pPr>
              <w:widowControl w:val="0"/>
              <w:spacing w:after="0" w:line="235" w:lineRule="auto"/>
              <w:rPr>
                <w:rFonts w:ascii="Times New Roman" w:eastAsia="Calibri" w:hAnsi="Times New Roman" w:cs="Times New Roman"/>
                <w:bCs/>
                <w:color w:val="000000"/>
                <w:sz w:val="30"/>
                <w:szCs w:val="30"/>
              </w:rPr>
            </w:pPr>
            <w:r>
              <w:rPr>
                <w:rFonts w:ascii="Times New Roman" w:eastAsia="Calibri" w:hAnsi="Times New Roman" w:cs="Times New Roman"/>
                <w:bCs/>
                <w:color w:val="000000"/>
                <w:sz w:val="30"/>
                <w:szCs w:val="30"/>
              </w:rPr>
              <w:t>90,31 тыс. рублей –</w:t>
            </w:r>
            <w:r w:rsidR="002F3BFB" w:rsidRPr="00A3410C">
              <w:rPr>
                <w:rFonts w:ascii="Times New Roman" w:eastAsia="Calibri" w:hAnsi="Times New Roman" w:cs="Times New Roman"/>
                <w:bCs/>
                <w:color w:val="000000"/>
                <w:sz w:val="30"/>
                <w:szCs w:val="30"/>
              </w:rPr>
              <w:t xml:space="preserve"> средства бюджета города;</w:t>
            </w:r>
          </w:p>
          <w:p w:rsidR="002F3BFB" w:rsidRPr="00A3410C" w:rsidRDefault="002F3BFB" w:rsidP="00C43E15">
            <w:pPr>
              <w:widowControl w:val="0"/>
              <w:spacing w:after="0" w:line="240" w:lineRule="auto"/>
              <w:rPr>
                <w:rFonts w:ascii="Times New Roman" w:eastAsia="Calibri" w:hAnsi="Times New Roman" w:cs="Times New Roman"/>
                <w:bCs/>
                <w:color w:val="000000"/>
                <w:sz w:val="30"/>
                <w:szCs w:val="30"/>
                <w:lang w:eastAsia="en-US"/>
              </w:rPr>
            </w:pPr>
            <w:r w:rsidRPr="00A3410C">
              <w:rPr>
                <w:rFonts w:ascii="Times New Roman" w:eastAsia="Calibri" w:hAnsi="Times New Roman" w:cs="Times New Roman"/>
                <w:bCs/>
                <w:color w:val="000000"/>
                <w:sz w:val="30"/>
                <w:szCs w:val="30"/>
                <w:lang w:eastAsia="en-US"/>
              </w:rPr>
              <w:t>2023 год – 287 474,50 тыс. рублей, в том числе:</w:t>
            </w:r>
          </w:p>
          <w:p w:rsidR="002F3BFB" w:rsidRPr="00A3410C" w:rsidRDefault="005E1F9F" w:rsidP="00C43E15">
            <w:pPr>
              <w:widowControl w:val="0"/>
              <w:spacing w:after="0" w:line="240" w:lineRule="auto"/>
              <w:rPr>
                <w:rFonts w:ascii="Times New Roman" w:eastAsia="Calibri" w:hAnsi="Times New Roman" w:cs="Times New Roman"/>
                <w:bCs/>
                <w:color w:val="000000"/>
                <w:sz w:val="30"/>
                <w:szCs w:val="30"/>
                <w:lang w:eastAsia="en-US"/>
              </w:rPr>
            </w:pPr>
            <w:r>
              <w:rPr>
                <w:rFonts w:ascii="Times New Roman" w:eastAsia="Calibri" w:hAnsi="Times New Roman" w:cs="Times New Roman"/>
                <w:bCs/>
                <w:color w:val="000000"/>
                <w:sz w:val="30"/>
                <w:szCs w:val="30"/>
              </w:rPr>
              <w:t xml:space="preserve">287 445,75 тыс. рублей – </w:t>
            </w:r>
            <w:r w:rsidR="002F3BFB" w:rsidRPr="00A3410C">
              <w:rPr>
                <w:rFonts w:ascii="Times New Roman" w:eastAsia="Calibri" w:hAnsi="Times New Roman" w:cs="Times New Roman"/>
                <w:bCs/>
                <w:color w:val="000000"/>
                <w:sz w:val="30"/>
                <w:szCs w:val="30"/>
              </w:rPr>
              <w:t>средства краевого бюджета;</w:t>
            </w:r>
          </w:p>
          <w:p w:rsidR="002F3BFB" w:rsidRPr="00A3410C" w:rsidRDefault="005E1F9F" w:rsidP="00C43E15">
            <w:pPr>
              <w:widowControl w:val="0"/>
              <w:spacing w:after="0" w:line="235" w:lineRule="auto"/>
              <w:rPr>
                <w:rFonts w:ascii="Times New Roman" w:eastAsia="Calibri" w:hAnsi="Times New Roman" w:cs="Times New Roman"/>
                <w:bCs/>
                <w:color w:val="000000"/>
                <w:sz w:val="30"/>
                <w:szCs w:val="30"/>
              </w:rPr>
            </w:pPr>
            <w:r>
              <w:rPr>
                <w:rFonts w:ascii="Times New Roman" w:eastAsia="Calibri" w:hAnsi="Times New Roman" w:cs="Times New Roman"/>
                <w:bCs/>
                <w:color w:val="000000"/>
                <w:sz w:val="30"/>
                <w:szCs w:val="30"/>
              </w:rPr>
              <w:t>28,75 тыс. рублей –</w:t>
            </w:r>
            <w:r w:rsidR="002F3BFB" w:rsidRPr="00A3410C">
              <w:rPr>
                <w:rFonts w:ascii="Times New Roman" w:eastAsia="Calibri" w:hAnsi="Times New Roman" w:cs="Times New Roman"/>
                <w:bCs/>
                <w:color w:val="000000"/>
                <w:sz w:val="30"/>
                <w:szCs w:val="30"/>
              </w:rPr>
              <w:t xml:space="preserve"> средства бюджета города;</w:t>
            </w:r>
          </w:p>
          <w:p w:rsidR="002F3BFB" w:rsidRPr="00A3410C" w:rsidRDefault="002F3BFB" w:rsidP="00C43E15">
            <w:pPr>
              <w:widowControl w:val="0"/>
              <w:spacing w:after="0" w:line="240" w:lineRule="auto"/>
              <w:rPr>
                <w:rFonts w:ascii="Times New Roman" w:eastAsia="Calibri" w:hAnsi="Times New Roman" w:cs="Times New Roman"/>
                <w:bCs/>
                <w:color w:val="000000"/>
                <w:sz w:val="30"/>
                <w:szCs w:val="30"/>
                <w:lang w:eastAsia="en-US"/>
              </w:rPr>
            </w:pPr>
            <w:r w:rsidRPr="00A3410C">
              <w:rPr>
                <w:rFonts w:ascii="Times New Roman" w:eastAsia="Calibri" w:hAnsi="Times New Roman" w:cs="Times New Roman"/>
                <w:bCs/>
                <w:color w:val="000000"/>
                <w:sz w:val="30"/>
                <w:szCs w:val="30"/>
                <w:lang w:eastAsia="en-US"/>
              </w:rPr>
              <w:t>2024 год – 615 615,81 тыс. рублей, в том числе:</w:t>
            </w:r>
          </w:p>
          <w:p w:rsidR="002F3BFB" w:rsidRPr="00A3410C" w:rsidRDefault="002F3BFB" w:rsidP="00C43E15">
            <w:pPr>
              <w:widowControl w:val="0"/>
              <w:spacing w:after="0" w:line="240" w:lineRule="auto"/>
              <w:rPr>
                <w:rFonts w:ascii="Times New Roman" w:eastAsia="Calibri" w:hAnsi="Times New Roman" w:cs="Times New Roman"/>
                <w:bCs/>
                <w:color w:val="000000"/>
                <w:sz w:val="30"/>
                <w:szCs w:val="30"/>
              </w:rPr>
            </w:pPr>
            <w:r w:rsidRPr="00A3410C">
              <w:rPr>
                <w:rFonts w:ascii="Times New Roman" w:eastAsia="Calibri" w:hAnsi="Times New Roman" w:cs="Times New Roman"/>
                <w:bCs/>
                <w:color w:val="000000"/>
                <w:sz w:val="30"/>
                <w:szCs w:val="30"/>
              </w:rPr>
              <w:t xml:space="preserve">615 554,25 тыс. </w:t>
            </w:r>
            <w:r w:rsidR="005E1F9F">
              <w:rPr>
                <w:rFonts w:ascii="Times New Roman" w:eastAsia="Calibri" w:hAnsi="Times New Roman" w:cs="Times New Roman"/>
                <w:bCs/>
                <w:color w:val="000000"/>
                <w:sz w:val="30"/>
                <w:szCs w:val="30"/>
              </w:rPr>
              <w:t>рублей –</w:t>
            </w:r>
            <w:r w:rsidRPr="00A3410C">
              <w:rPr>
                <w:rFonts w:ascii="Times New Roman" w:eastAsia="Calibri" w:hAnsi="Times New Roman" w:cs="Times New Roman"/>
                <w:bCs/>
                <w:color w:val="000000"/>
                <w:sz w:val="30"/>
                <w:szCs w:val="30"/>
              </w:rPr>
              <w:t xml:space="preserve"> средства краевого бюджета;</w:t>
            </w:r>
          </w:p>
          <w:p w:rsidR="002F3BFB" w:rsidRPr="00A3410C" w:rsidRDefault="002F3BFB" w:rsidP="00C43E15">
            <w:pPr>
              <w:widowControl w:val="0"/>
              <w:spacing w:after="0" w:line="240" w:lineRule="auto"/>
              <w:rPr>
                <w:rFonts w:ascii="Times New Roman" w:eastAsia="Calibri" w:hAnsi="Times New Roman" w:cs="Times New Roman"/>
                <w:bCs/>
                <w:color w:val="000000"/>
                <w:sz w:val="30"/>
                <w:szCs w:val="30"/>
                <w:lang w:eastAsia="en-US"/>
              </w:rPr>
            </w:pPr>
            <w:r w:rsidRPr="00A3410C">
              <w:rPr>
                <w:rFonts w:ascii="Times New Roman" w:eastAsia="Calibri" w:hAnsi="Times New Roman" w:cs="Times New Roman"/>
                <w:bCs/>
                <w:color w:val="000000"/>
                <w:sz w:val="30"/>
                <w:szCs w:val="30"/>
              </w:rPr>
              <w:t>61,56 тыс. рублей – средства бюджета города</w:t>
            </w:r>
            <w:r w:rsidR="00C64403">
              <w:rPr>
                <w:rFonts w:ascii="Times New Roman" w:eastAsia="Calibri" w:hAnsi="Times New Roman" w:cs="Times New Roman"/>
                <w:bCs/>
                <w:color w:val="000000"/>
                <w:sz w:val="30"/>
                <w:szCs w:val="30"/>
              </w:rPr>
              <w:t>;</w:t>
            </w:r>
          </w:p>
          <w:p w:rsidR="002F3BFB" w:rsidRPr="00A3410C" w:rsidRDefault="002F3BFB" w:rsidP="00C43E15">
            <w:pPr>
              <w:widowControl w:val="0"/>
              <w:spacing w:after="0" w:line="240" w:lineRule="auto"/>
              <w:rPr>
                <w:rFonts w:ascii="Times New Roman" w:eastAsia="Calibri" w:hAnsi="Times New Roman" w:cs="Times New Roman"/>
                <w:bCs/>
                <w:color w:val="000000"/>
                <w:sz w:val="30"/>
                <w:szCs w:val="30"/>
              </w:rPr>
            </w:pPr>
            <w:r w:rsidRPr="00A3410C">
              <w:rPr>
                <w:rFonts w:ascii="Times New Roman" w:eastAsia="Calibri" w:hAnsi="Times New Roman" w:cs="Times New Roman"/>
                <w:bCs/>
                <w:color w:val="000000"/>
                <w:sz w:val="30"/>
                <w:szCs w:val="30"/>
                <w:lang w:eastAsia="en-US"/>
              </w:rPr>
              <w:t>2025 год – 0,00 тыс. рублей</w:t>
            </w:r>
            <w:r w:rsidRPr="00A3410C">
              <w:rPr>
                <w:rFonts w:ascii="Times New Roman" w:eastAsia="Calibri" w:hAnsi="Times New Roman" w:cs="Times New Roman"/>
                <w:bCs/>
                <w:color w:val="000000"/>
                <w:sz w:val="30"/>
                <w:szCs w:val="30"/>
              </w:rPr>
              <w:t>;</w:t>
            </w:r>
          </w:p>
          <w:p w:rsidR="006350C5" w:rsidRPr="00A3410C" w:rsidRDefault="005E1F9F" w:rsidP="00C43E15">
            <w:pPr>
              <w:widowControl w:val="0"/>
              <w:spacing w:after="0" w:line="240" w:lineRule="auto"/>
              <w:rPr>
                <w:rFonts w:ascii="Times New Roman" w:eastAsia="Calibri" w:hAnsi="Times New Roman" w:cs="Times New Roman"/>
                <w:bCs/>
                <w:sz w:val="30"/>
                <w:szCs w:val="30"/>
              </w:rPr>
            </w:pPr>
            <w:r>
              <w:rPr>
                <w:rFonts w:ascii="Times New Roman" w:eastAsia="Calibri" w:hAnsi="Times New Roman" w:cs="Times New Roman"/>
                <w:bCs/>
                <w:color w:val="000000"/>
                <w:sz w:val="30"/>
                <w:szCs w:val="30"/>
              </w:rPr>
              <w:t>2026 год –</w:t>
            </w:r>
            <w:r w:rsidR="002F3BFB" w:rsidRPr="00A3410C">
              <w:rPr>
                <w:rFonts w:ascii="Times New Roman" w:eastAsia="Calibri" w:hAnsi="Times New Roman" w:cs="Times New Roman"/>
                <w:bCs/>
                <w:color w:val="000000"/>
                <w:sz w:val="30"/>
                <w:szCs w:val="30"/>
              </w:rPr>
              <w:t xml:space="preserve"> </w:t>
            </w:r>
            <w:r w:rsidR="002F3BFB" w:rsidRPr="00A3410C">
              <w:rPr>
                <w:rFonts w:ascii="Times New Roman" w:eastAsia="Calibri" w:hAnsi="Times New Roman" w:cs="Times New Roman"/>
                <w:bCs/>
                <w:color w:val="000000"/>
                <w:sz w:val="30"/>
                <w:szCs w:val="30"/>
                <w:lang w:eastAsia="en-US"/>
              </w:rPr>
              <w:t>0,00 тыс. рублей</w:t>
            </w:r>
            <w:r w:rsidR="00C64403">
              <w:rPr>
                <w:rFonts w:ascii="Times New Roman" w:eastAsia="Calibri" w:hAnsi="Times New Roman" w:cs="Times New Roman"/>
                <w:bCs/>
                <w:color w:val="000000"/>
                <w:sz w:val="30"/>
                <w:szCs w:val="30"/>
                <w:lang w:eastAsia="en-US"/>
              </w:rPr>
              <w:t>;</w:t>
            </w:r>
          </w:p>
          <w:p w:rsidR="005E1F9F" w:rsidRDefault="00F531A7" w:rsidP="00C43E15">
            <w:pPr>
              <w:widowControl w:val="0"/>
              <w:spacing w:after="0" w:line="240" w:lineRule="auto"/>
              <w:rPr>
                <w:rFonts w:ascii="Times New Roman" w:eastAsia="Calibri" w:hAnsi="Times New Roman" w:cs="Times New Roman"/>
                <w:sz w:val="30"/>
                <w:szCs w:val="30"/>
                <w:lang w:eastAsia="en-US"/>
              </w:rPr>
            </w:pPr>
            <w:r w:rsidRPr="00A3410C">
              <w:rPr>
                <w:rFonts w:ascii="Times New Roman" w:eastAsia="Calibri" w:hAnsi="Times New Roman" w:cs="Times New Roman"/>
                <w:bCs/>
                <w:color w:val="000000"/>
                <w:sz w:val="30"/>
                <w:szCs w:val="30"/>
                <w:lang w:eastAsia="en-US"/>
              </w:rPr>
              <w:t xml:space="preserve">отдельное мероприятие </w:t>
            </w:r>
            <w:r w:rsidR="002F3BFB" w:rsidRPr="00A3410C">
              <w:rPr>
                <w:rFonts w:ascii="Times New Roman" w:eastAsia="Calibri" w:hAnsi="Times New Roman" w:cs="Times New Roman"/>
                <w:bCs/>
                <w:color w:val="000000"/>
                <w:sz w:val="30"/>
                <w:szCs w:val="30"/>
                <w:lang w:eastAsia="en-US"/>
              </w:rPr>
              <w:t>5</w:t>
            </w:r>
            <w:r w:rsidRPr="00A3410C">
              <w:rPr>
                <w:rFonts w:ascii="Times New Roman" w:eastAsia="Calibri" w:hAnsi="Times New Roman" w:cs="Times New Roman"/>
                <w:bCs/>
                <w:color w:val="000000"/>
                <w:sz w:val="30"/>
                <w:szCs w:val="30"/>
                <w:lang w:eastAsia="en-US"/>
              </w:rPr>
              <w:t>.</w:t>
            </w:r>
            <w:r w:rsidRPr="00A3410C">
              <w:rPr>
                <w:rFonts w:ascii="Times New Roman" w:eastAsia="Calibri" w:hAnsi="Times New Roman" w:cs="Times New Roman"/>
                <w:bCs/>
                <w:color w:val="000000"/>
                <w:sz w:val="30"/>
                <w:szCs w:val="30"/>
              </w:rPr>
              <w:t xml:space="preserve"> </w:t>
            </w:r>
            <w:r w:rsidRPr="00A3410C">
              <w:rPr>
                <w:rFonts w:ascii="Times New Roman" w:eastAsia="Calibri" w:hAnsi="Times New Roman" w:cs="Times New Roman"/>
                <w:sz w:val="30"/>
                <w:szCs w:val="30"/>
                <w:lang w:eastAsia="en-US"/>
              </w:rPr>
              <w:t xml:space="preserve">Финансирование (возмещение) расходов на эксплуатацию имущественного комплекса наземного электрического транспорта общего пользования в городе Красноярске </w:t>
            </w:r>
          </w:p>
          <w:p w:rsidR="005E1F9F" w:rsidRDefault="00F531A7" w:rsidP="00C43E15">
            <w:pPr>
              <w:widowControl w:val="0"/>
              <w:spacing w:after="0" w:line="240" w:lineRule="auto"/>
              <w:rPr>
                <w:rFonts w:ascii="Times New Roman" w:eastAsia="Calibri" w:hAnsi="Times New Roman" w:cs="Times New Roman"/>
                <w:color w:val="000000"/>
                <w:sz w:val="30"/>
                <w:szCs w:val="30"/>
                <w:lang w:eastAsia="en-US"/>
              </w:rPr>
            </w:pPr>
            <w:r w:rsidRPr="00A3410C">
              <w:rPr>
                <w:rFonts w:ascii="Times New Roman" w:eastAsia="Calibri" w:hAnsi="Times New Roman" w:cs="Times New Roman"/>
                <w:sz w:val="30"/>
                <w:szCs w:val="30"/>
                <w:lang w:eastAsia="en-US"/>
              </w:rPr>
              <w:t>в соответствии с концессионным соглашением</w:t>
            </w:r>
            <w:r w:rsidRPr="00A3410C">
              <w:rPr>
                <w:rFonts w:ascii="Times New Roman" w:eastAsia="Calibri" w:hAnsi="Times New Roman" w:cs="Times New Roman"/>
                <w:color w:val="000000"/>
                <w:sz w:val="30"/>
                <w:szCs w:val="30"/>
                <w:lang w:eastAsia="en-US"/>
              </w:rPr>
              <w:t xml:space="preserve"> </w:t>
            </w:r>
          </w:p>
          <w:p w:rsidR="005E1F9F" w:rsidRDefault="00F531A7" w:rsidP="00C43E15">
            <w:pPr>
              <w:widowControl w:val="0"/>
              <w:spacing w:after="0" w:line="240" w:lineRule="auto"/>
              <w:rPr>
                <w:rFonts w:ascii="Times New Roman" w:eastAsia="Calibri" w:hAnsi="Times New Roman" w:cs="Times New Roman"/>
                <w:color w:val="000000"/>
                <w:sz w:val="30"/>
                <w:szCs w:val="30"/>
                <w:lang w:eastAsia="en-US"/>
              </w:rPr>
            </w:pPr>
            <w:r w:rsidRPr="00A3410C">
              <w:rPr>
                <w:rFonts w:ascii="Times New Roman" w:eastAsia="Calibri" w:hAnsi="Times New Roman" w:cs="Times New Roman"/>
                <w:color w:val="000000"/>
                <w:sz w:val="30"/>
                <w:szCs w:val="30"/>
                <w:lang w:eastAsia="en-US"/>
              </w:rPr>
              <w:t xml:space="preserve">за счет средств бюджета города – </w:t>
            </w:r>
          </w:p>
          <w:p w:rsidR="00F531A7" w:rsidRPr="00A3410C" w:rsidRDefault="00F531A7" w:rsidP="00C43E15">
            <w:pPr>
              <w:widowControl w:val="0"/>
              <w:spacing w:after="0" w:line="240" w:lineRule="auto"/>
              <w:rPr>
                <w:rFonts w:ascii="Times New Roman" w:eastAsia="Calibri" w:hAnsi="Times New Roman" w:cs="Times New Roman"/>
                <w:color w:val="000000"/>
                <w:sz w:val="30"/>
                <w:szCs w:val="30"/>
                <w:lang w:eastAsia="en-US"/>
              </w:rPr>
            </w:pPr>
            <w:r w:rsidRPr="00A3410C">
              <w:rPr>
                <w:rFonts w:ascii="Times New Roman" w:eastAsia="Calibri" w:hAnsi="Times New Roman" w:cs="Times New Roman"/>
                <w:color w:val="000000"/>
                <w:sz w:val="30"/>
                <w:szCs w:val="30"/>
                <w:lang w:eastAsia="en-US"/>
              </w:rPr>
              <w:t>681 018,62 тыс. рублей, в том числе:</w:t>
            </w:r>
          </w:p>
          <w:p w:rsidR="00F531A7" w:rsidRPr="00A3410C" w:rsidRDefault="00F531A7" w:rsidP="00C43E15">
            <w:pPr>
              <w:widowControl w:val="0"/>
              <w:spacing w:after="0" w:line="240" w:lineRule="auto"/>
              <w:rPr>
                <w:rFonts w:ascii="Times New Roman" w:eastAsia="Calibri" w:hAnsi="Times New Roman" w:cs="Times New Roman"/>
                <w:bCs/>
                <w:color w:val="000000"/>
                <w:sz w:val="30"/>
                <w:szCs w:val="30"/>
              </w:rPr>
            </w:pPr>
            <w:r w:rsidRPr="00A3410C">
              <w:rPr>
                <w:rFonts w:ascii="Times New Roman" w:eastAsia="Calibri" w:hAnsi="Times New Roman" w:cs="Times New Roman"/>
                <w:bCs/>
                <w:color w:val="000000"/>
                <w:sz w:val="30"/>
                <w:szCs w:val="30"/>
              </w:rPr>
              <w:t>2023 год – 0,00 тыс. рублей;</w:t>
            </w:r>
          </w:p>
          <w:p w:rsidR="00F531A7" w:rsidRPr="00A3410C" w:rsidRDefault="00F531A7" w:rsidP="00C43E15">
            <w:pPr>
              <w:widowControl w:val="0"/>
              <w:spacing w:after="0" w:line="240" w:lineRule="auto"/>
              <w:rPr>
                <w:rFonts w:ascii="Times New Roman" w:eastAsia="Calibri" w:hAnsi="Times New Roman" w:cs="Times New Roman"/>
                <w:bCs/>
                <w:color w:val="000000"/>
                <w:sz w:val="30"/>
                <w:szCs w:val="30"/>
              </w:rPr>
            </w:pPr>
            <w:r w:rsidRPr="00A3410C">
              <w:rPr>
                <w:rFonts w:ascii="Times New Roman" w:eastAsia="Calibri" w:hAnsi="Times New Roman" w:cs="Times New Roman"/>
                <w:bCs/>
                <w:color w:val="000000"/>
                <w:sz w:val="30"/>
                <w:szCs w:val="30"/>
              </w:rPr>
              <w:t>2024 год – 0,00 тыс. рублей;</w:t>
            </w:r>
          </w:p>
          <w:p w:rsidR="00F531A7" w:rsidRPr="00A3410C" w:rsidRDefault="00F531A7" w:rsidP="00C43E15">
            <w:pPr>
              <w:widowControl w:val="0"/>
              <w:spacing w:after="0" w:line="240" w:lineRule="auto"/>
              <w:rPr>
                <w:rFonts w:ascii="Times New Roman" w:eastAsia="Calibri" w:hAnsi="Times New Roman" w:cs="Times New Roman"/>
                <w:bCs/>
                <w:color w:val="000000"/>
                <w:sz w:val="30"/>
                <w:szCs w:val="30"/>
              </w:rPr>
            </w:pPr>
            <w:r w:rsidRPr="00A3410C">
              <w:rPr>
                <w:rFonts w:ascii="Times New Roman" w:eastAsia="Calibri" w:hAnsi="Times New Roman" w:cs="Times New Roman"/>
                <w:bCs/>
                <w:color w:val="000000"/>
                <w:sz w:val="30"/>
                <w:szCs w:val="30"/>
              </w:rPr>
              <w:t>2025 год – 0,00 тыс. рублей;</w:t>
            </w:r>
          </w:p>
          <w:p w:rsidR="00F531A7" w:rsidRPr="00A3410C" w:rsidRDefault="00F531A7" w:rsidP="00C43E15">
            <w:pPr>
              <w:widowControl w:val="0"/>
              <w:spacing w:after="0" w:line="240" w:lineRule="auto"/>
              <w:rPr>
                <w:rFonts w:ascii="Times New Roman" w:eastAsia="Calibri" w:hAnsi="Times New Roman" w:cs="Times New Roman"/>
                <w:bCs/>
                <w:color w:val="000000"/>
                <w:sz w:val="30"/>
                <w:szCs w:val="30"/>
              </w:rPr>
            </w:pPr>
            <w:r w:rsidRPr="00A3410C">
              <w:rPr>
                <w:rFonts w:ascii="Times New Roman" w:eastAsia="Calibri" w:hAnsi="Times New Roman" w:cs="Times New Roman"/>
                <w:bCs/>
                <w:color w:val="000000"/>
                <w:sz w:val="30"/>
                <w:szCs w:val="30"/>
              </w:rPr>
              <w:t>20</w:t>
            </w:r>
            <w:r w:rsidR="005E1F9F">
              <w:rPr>
                <w:rFonts w:ascii="Times New Roman" w:eastAsia="Calibri" w:hAnsi="Times New Roman" w:cs="Times New Roman"/>
                <w:bCs/>
                <w:color w:val="000000"/>
                <w:sz w:val="30"/>
                <w:szCs w:val="30"/>
              </w:rPr>
              <w:t xml:space="preserve">26 </w:t>
            </w:r>
            <w:r w:rsidR="00C64403">
              <w:rPr>
                <w:rFonts w:ascii="Times New Roman" w:eastAsia="Calibri" w:hAnsi="Times New Roman" w:cs="Times New Roman"/>
                <w:bCs/>
                <w:color w:val="000000"/>
                <w:sz w:val="30"/>
                <w:szCs w:val="30"/>
              </w:rPr>
              <w:t>год – 681 018,62 тыс. рублей</w:t>
            </w:r>
          </w:p>
        </w:tc>
      </w:tr>
    </w:tbl>
    <w:p w:rsidR="00F531A7" w:rsidRPr="00A3410C" w:rsidRDefault="00F531A7" w:rsidP="00F531A7">
      <w:pPr>
        <w:spacing w:after="0" w:line="192" w:lineRule="auto"/>
        <w:jc w:val="center"/>
        <w:rPr>
          <w:rFonts w:ascii="Times New Roman" w:hAnsi="Times New Roman" w:cs="Times New Roman"/>
          <w:sz w:val="30"/>
          <w:szCs w:val="30"/>
        </w:rPr>
      </w:pPr>
    </w:p>
    <w:p w:rsidR="00F531A7" w:rsidRPr="00A3410C" w:rsidRDefault="00F531A7" w:rsidP="00F531A7">
      <w:pPr>
        <w:spacing w:after="0" w:line="192" w:lineRule="auto"/>
        <w:jc w:val="center"/>
        <w:rPr>
          <w:rFonts w:ascii="Times New Roman" w:hAnsi="Times New Roman" w:cs="Times New Roman"/>
          <w:sz w:val="30"/>
          <w:szCs w:val="30"/>
        </w:rPr>
      </w:pPr>
      <w:r w:rsidRPr="00A3410C">
        <w:rPr>
          <w:rFonts w:ascii="Times New Roman" w:hAnsi="Times New Roman" w:cs="Times New Roman"/>
          <w:sz w:val="30"/>
          <w:szCs w:val="30"/>
        </w:rPr>
        <w:t>I. Общая характеристика текущего состояния городского</w:t>
      </w:r>
    </w:p>
    <w:p w:rsidR="00F531A7" w:rsidRPr="00A3410C" w:rsidRDefault="00F531A7" w:rsidP="00F531A7">
      <w:pPr>
        <w:spacing w:after="0" w:line="192" w:lineRule="auto"/>
        <w:jc w:val="center"/>
        <w:rPr>
          <w:rFonts w:ascii="Times New Roman" w:hAnsi="Times New Roman" w:cs="Times New Roman"/>
          <w:sz w:val="30"/>
          <w:szCs w:val="30"/>
        </w:rPr>
      </w:pPr>
      <w:r w:rsidRPr="00A3410C">
        <w:rPr>
          <w:rFonts w:ascii="Times New Roman" w:hAnsi="Times New Roman" w:cs="Times New Roman"/>
          <w:sz w:val="30"/>
          <w:szCs w:val="30"/>
        </w:rPr>
        <w:t>пассажирского транспорта общего пользования города Красноярска.</w:t>
      </w:r>
    </w:p>
    <w:p w:rsidR="00F531A7" w:rsidRPr="00A3410C" w:rsidRDefault="00F531A7" w:rsidP="00F531A7">
      <w:pPr>
        <w:widowControl w:val="0"/>
        <w:spacing w:after="0" w:line="192" w:lineRule="auto"/>
        <w:jc w:val="center"/>
        <w:rPr>
          <w:rFonts w:ascii="Times New Roman" w:hAnsi="Times New Roman" w:cs="Times New Roman"/>
          <w:sz w:val="30"/>
          <w:szCs w:val="30"/>
        </w:rPr>
      </w:pPr>
      <w:r w:rsidRPr="00A3410C">
        <w:rPr>
          <w:rFonts w:ascii="Times New Roman" w:hAnsi="Times New Roman" w:cs="Times New Roman"/>
          <w:sz w:val="30"/>
          <w:szCs w:val="30"/>
        </w:rPr>
        <w:t>Основные цели, задачи и сроки реализации Муниципальной программы</w:t>
      </w:r>
    </w:p>
    <w:p w:rsidR="00F531A7" w:rsidRPr="00A3410C" w:rsidRDefault="00F531A7" w:rsidP="00F531A7">
      <w:pPr>
        <w:widowControl w:val="0"/>
        <w:spacing w:after="0" w:line="192" w:lineRule="auto"/>
        <w:jc w:val="center"/>
        <w:rPr>
          <w:rFonts w:ascii="Times New Roman" w:hAnsi="Times New Roman" w:cs="Times New Roman"/>
          <w:sz w:val="30"/>
          <w:szCs w:val="30"/>
        </w:rPr>
      </w:pPr>
    </w:p>
    <w:p w:rsidR="00F531A7" w:rsidRPr="005E1F9F" w:rsidRDefault="00F531A7" w:rsidP="005E1F9F">
      <w:pPr>
        <w:widowControl w:val="0"/>
        <w:spacing w:after="0" w:line="240" w:lineRule="auto"/>
        <w:ind w:firstLine="709"/>
        <w:jc w:val="both"/>
        <w:rPr>
          <w:rFonts w:ascii="Times New Roman" w:hAnsi="Times New Roman" w:cs="Times New Roman"/>
          <w:sz w:val="30"/>
          <w:szCs w:val="30"/>
        </w:rPr>
      </w:pPr>
      <w:r w:rsidRPr="005E1F9F">
        <w:rPr>
          <w:rFonts w:ascii="Times New Roman" w:hAnsi="Times New Roman" w:cs="Times New Roman"/>
          <w:sz w:val="30"/>
          <w:szCs w:val="30"/>
        </w:rPr>
        <w:t>Приоритеты в сфере реализации Муниципальной программы определены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и стратегией социально-экономического развития города Красноярска до 2030 года, утвержденной решением Красноярского городского Совета депутатов от 18.06.2019 № 3-42.</w:t>
      </w:r>
    </w:p>
    <w:p w:rsidR="00F531A7" w:rsidRPr="005E1F9F" w:rsidRDefault="00F531A7" w:rsidP="005E1F9F">
      <w:pPr>
        <w:widowControl w:val="0"/>
        <w:spacing w:after="0" w:line="240" w:lineRule="auto"/>
        <w:ind w:firstLine="709"/>
        <w:jc w:val="both"/>
        <w:rPr>
          <w:rFonts w:ascii="Times New Roman" w:eastAsia="Calibri" w:hAnsi="Times New Roman" w:cs="Times New Roman"/>
          <w:sz w:val="30"/>
          <w:szCs w:val="30"/>
        </w:rPr>
      </w:pPr>
      <w:r w:rsidRPr="005E1F9F">
        <w:rPr>
          <w:rFonts w:ascii="Times New Roman" w:eastAsia="Calibri" w:hAnsi="Times New Roman" w:cs="Times New Roman"/>
          <w:sz w:val="30"/>
          <w:szCs w:val="30"/>
        </w:rPr>
        <w:t xml:space="preserve">Одна из приоритетных задач – привлечение части населения, пользующегося личными автомобилями, к использованию общественного транспорта за счет сохранения скорости и регулярности сообщения на маршрутах пассажирского транспорта общего пользования, обнов-ления подвижного состава общественного транспорта. </w:t>
      </w:r>
    </w:p>
    <w:p w:rsidR="00F531A7" w:rsidRPr="005E1F9F" w:rsidRDefault="00F531A7" w:rsidP="005E1F9F">
      <w:pPr>
        <w:widowControl w:val="0"/>
        <w:spacing w:after="0" w:line="240" w:lineRule="auto"/>
        <w:ind w:firstLine="709"/>
        <w:jc w:val="both"/>
        <w:rPr>
          <w:rFonts w:ascii="Times New Roman" w:eastAsia="Calibri" w:hAnsi="Times New Roman" w:cs="Times New Roman"/>
          <w:sz w:val="30"/>
          <w:szCs w:val="30"/>
        </w:rPr>
      </w:pPr>
      <w:r w:rsidRPr="005E1F9F">
        <w:rPr>
          <w:rFonts w:ascii="Times New Roman" w:eastAsia="Calibri" w:hAnsi="Times New Roman" w:cs="Times New Roman"/>
          <w:sz w:val="30"/>
          <w:szCs w:val="30"/>
        </w:rPr>
        <w:t>Для перевозки одного человека в общественном транспорте требуется в 20 раз меньше площади городской территории, чем в личном            автомобиле. Эффективное использование ресурса городской территории позволит сформировать комфортные общественные пространства,                   повысить качество жизни в городе, сформировать условия для развития городской экономики и сохранения человеческого капитала.</w:t>
      </w:r>
    </w:p>
    <w:p w:rsidR="00F531A7" w:rsidRPr="005E1F9F" w:rsidRDefault="00F531A7" w:rsidP="005E1F9F">
      <w:pPr>
        <w:spacing w:after="0" w:line="240" w:lineRule="auto"/>
        <w:ind w:firstLine="709"/>
        <w:jc w:val="both"/>
        <w:rPr>
          <w:rFonts w:ascii="Times New Roman" w:eastAsia="Calibri" w:hAnsi="Times New Roman" w:cs="Times New Roman"/>
          <w:sz w:val="30"/>
          <w:szCs w:val="30"/>
        </w:rPr>
      </w:pPr>
      <w:r w:rsidRPr="005E1F9F">
        <w:rPr>
          <w:rFonts w:ascii="Times New Roman" w:eastAsia="Calibri" w:hAnsi="Times New Roman" w:cs="Times New Roman"/>
          <w:sz w:val="30"/>
          <w:szCs w:val="30"/>
        </w:rPr>
        <w:t>В настоящее время в городе функционирует транспортная система, в которую входят следующие виды пассажирского транспорта: наземный городской пассажирский транспорт общего пользования (трамвай, троллейбус, автобус), личный и служебный транспорт.                      В конце 2023 года городской электротранспорт пополнится 20 единицами электробусов. Также в период до конца 2025 года планируется провести комплексную реновацию трамвайной инфраструктуры города, включая мероприятия по модернизации действующей трамвайной сети, строительству новых трамвайных путей, реконструкции трамвайного депо и приобретению подвижного состава.</w:t>
      </w:r>
    </w:p>
    <w:p w:rsidR="00F531A7" w:rsidRPr="005E1F9F" w:rsidRDefault="00F531A7" w:rsidP="005E1F9F">
      <w:pPr>
        <w:spacing w:after="0" w:line="235" w:lineRule="auto"/>
        <w:ind w:firstLine="709"/>
        <w:jc w:val="both"/>
        <w:rPr>
          <w:rFonts w:ascii="Times New Roman" w:eastAsia="Calibri" w:hAnsi="Times New Roman" w:cs="Times New Roman"/>
          <w:sz w:val="30"/>
          <w:szCs w:val="30"/>
        </w:rPr>
      </w:pPr>
      <w:r w:rsidRPr="005E1F9F">
        <w:rPr>
          <w:rFonts w:ascii="Times New Roman" w:eastAsia="Calibri" w:hAnsi="Times New Roman" w:cs="Times New Roman"/>
          <w:sz w:val="30"/>
          <w:szCs w:val="30"/>
        </w:rPr>
        <w:t xml:space="preserve">В соответствии с решением, принятым на совещании под председательством заместителя председателя президиума (штаба) Правительственной комиссии по региональному  развитию в Российской Федерации – министра строительства и жилищно-коммунального хозяйства Российской Федерации, администрацией  города Красноярска совместно с Правительством Красноярского края организована работа по реализации проекта строительства линии скоростного подземно-наземного легкорельсового транспорта в городе Красноярске (далее – метротрамвай). Таким образом, к 2026 году в городе появится новый вид транспорта – метротрамвай. </w:t>
      </w:r>
    </w:p>
    <w:p w:rsidR="00F531A7" w:rsidRPr="005E1F9F" w:rsidRDefault="00F531A7" w:rsidP="005E1F9F">
      <w:pPr>
        <w:widowControl w:val="0"/>
        <w:tabs>
          <w:tab w:val="left" w:pos="709"/>
        </w:tabs>
        <w:spacing w:after="0" w:line="235" w:lineRule="auto"/>
        <w:ind w:firstLine="709"/>
        <w:jc w:val="both"/>
        <w:rPr>
          <w:rFonts w:ascii="Times New Roman" w:eastAsia="Calibri" w:hAnsi="Times New Roman" w:cs="Times New Roman"/>
          <w:color w:val="000000"/>
          <w:sz w:val="30"/>
          <w:szCs w:val="30"/>
        </w:rPr>
      </w:pPr>
      <w:r w:rsidRPr="005E1F9F">
        <w:rPr>
          <w:rFonts w:ascii="Times New Roman" w:eastAsia="Calibri" w:hAnsi="Times New Roman" w:cs="Times New Roman"/>
          <w:color w:val="000000"/>
          <w:sz w:val="30"/>
          <w:szCs w:val="30"/>
        </w:rPr>
        <w:t xml:space="preserve">В 2028 году планируется празднование 400-летия города Красноярска, а так как городской пассажирский транспорт является визитной карточкой города необходимо провести работу по привлечению средств из вышестоящих бюджетов для проведения комплексной модернизации транспортной системы города, проведения капитального ремонта </w:t>
      </w:r>
      <w:r w:rsidR="005E1F9F">
        <w:rPr>
          <w:rFonts w:ascii="Times New Roman" w:eastAsia="Calibri" w:hAnsi="Times New Roman" w:cs="Times New Roman"/>
          <w:color w:val="000000"/>
          <w:sz w:val="30"/>
          <w:szCs w:val="30"/>
        </w:rPr>
        <w:t xml:space="preserve">              </w:t>
      </w:r>
      <w:r w:rsidRPr="005E1F9F">
        <w:rPr>
          <w:rFonts w:ascii="Times New Roman" w:eastAsia="Calibri" w:hAnsi="Times New Roman" w:cs="Times New Roman"/>
          <w:color w:val="000000"/>
          <w:sz w:val="30"/>
          <w:szCs w:val="30"/>
        </w:rPr>
        <w:t xml:space="preserve">инфраструтуры электрического транспорта с расширением трамвайной и троллейбусной сетей, строительства легкорельсового транспорта, </w:t>
      </w:r>
      <w:r w:rsidR="005E1F9F">
        <w:rPr>
          <w:rFonts w:ascii="Times New Roman" w:eastAsia="Calibri" w:hAnsi="Times New Roman" w:cs="Times New Roman"/>
          <w:color w:val="000000"/>
          <w:sz w:val="30"/>
          <w:szCs w:val="30"/>
        </w:rPr>
        <w:t xml:space="preserve">   </w:t>
      </w:r>
      <w:r w:rsidRPr="005E1F9F">
        <w:rPr>
          <w:rFonts w:ascii="Times New Roman" w:eastAsia="Calibri" w:hAnsi="Times New Roman" w:cs="Times New Roman"/>
          <w:color w:val="000000"/>
          <w:sz w:val="30"/>
          <w:szCs w:val="30"/>
        </w:rPr>
        <w:t>обновления автобусного парка и парка трамвайных вагонов, приобретения электробусов и реконструкци</w:t>
      </w:r>
      <w:r w:rsidR="00A36CCE">
        <w:rPr>
          <w:rFonts w:ascii="Times New Roman" w:eastAsia="Calibri" w:hAnsi="Times New Roman" w:cs="Times New Roman"/>
          <w:color w:val="000000"/>
          <w:sz w:val="30"/>
          <w:szCs w:val="30"/>
        </w:rPr>
        <w:t>и</w:t>
      </w:r>
      <w:r w:rsidRPr="005E1F9F">
        <w:rPr>
          <w:rFonts w:ascii="Times New Roman" w:eastAsia="Calibri" w:hAnsi="Times New Roman" w:cs="Times New Roman"/>
          <w:color w:val="000000"/>
          <w:sz w:val="30"/>
          <w:szCs w:val="30"/>
        </w:rPr>
        <w:t xml:space="preserve"> территорий и зданий муниципальных предприятий для электробусов.</w:t>
      </w:r>
    </w:p>
    <w:p w:rsidR="00F531A7" w:rsidRPr="005E1F9F" w:rsidRDefault="005D0C1A" w:rsidP="005E1F9F">
      <w:pPr>
        <w:widowControl w:val="0"/>
        <w:spacing w:after="0" w:line="235" w:lineRule="auto"/>
        <w:ind w:firstLine="709"/>
        <w:jc w:val="both"/>
        <w:rPr>
          <w:rFonts w:ascii="Times New Roman" w:eastAsia="Calibri" w:hAnsi="Times New Roman" w:cs="Times New Roman"/>
          <w:color w:val="000000"/>
          <w:sz w:val="30"/>
          <w:szCs w:val="30"/>
        </w:rPr>
      </w:pPr>
      <w:r w:rsidRPr="005E1F9F">
        <w:rPr>
          <w:rFonts w:ascii="Times New Roman" w:eastAsia="Calibri" w:hAnsi="Times New Roman" w:cs="Times New Roman"/>
          <w:color w:val="000000"/>
          <w:sz w:val="30"/>
          <w:szCs w:val="30"/>
        </w:rPr>
        <w:t>На</w:t>
      </w:r>
      <w:r w:rsidR="00F531A7" w:rsidRPr="005E1F9F">
        <w:rPr>
          <w:rFonts w:ascii="Times New Roman" w:eastAsia="Calibri" w:hAnsi="Times New Roman" w:cs="Times New Roman"/>
          <w:color w:val="000000"/>
          <w:sz w:val="30"/>
          <w:szCs w:val="30"/>
        </w:rPr>
        <w:t xml:space="preserve"> 202</w:t>
      </w:r>
      <w:r w:rsidRPr="005E1F9F">
        <w:rPr>
          <w:rFonts w:ascii="Times New Roman" w:eastAsia="Calibri" w:hAnsi="Times New Roman" w:cs="Times New Roman"/>
          <w:color w:val="000000"/>
          <w:sz w:val="30"/>
          <w:szCs w:val="30"/>
        </w:rPr>
        <w:t>4 год</w:t>
      </w:r>
      <w:r w:rsidR="00F531A7" w:rsidRPr="005E1F9F">
        <w:rPr>
          <w:rFonts w:ascii="Times New Roman" w:eastAsia="Calibri" w:hAnsi="Times New Roman" w:cs="Times New Roman"/>
          <w:color w:val="000000"/>
          <w:sz w:val="30"/>
          <w:szCs w:val="30"/>
        </w:rPr>
        <w:t xml:space="preserve"> пасса</w:t>
      </w:r>
      <w:r w:rsidR="00764B45" w:rsidRPr="005E1F9F">
        <w:rPr>
          <w:rFonts w:ascii="Times New Roman" w:eastAsia="Calibri" w:hAnsi="Times New Roman" w:cs="Times New Roman"/>
          <w:color w:val="000000"/>
          <w:sz w:val="30"/>
          <w:szCs w:val="30"/>
        </w:rPr>
        <w:t xml:space="preserve">жиропоток ожидается на уровне </w:t>
      </w:r>
      <w:r w:rsidRPr="005E1F9F">
        <w:rPr>
          <w:rFonts w:ascii="Times New Roman" w:eastAsia="Calibri" w:hAnsi="Times New Roman" w:cs="Times New Roman"/>
          <w:color w:val="000000"/>
          <w:sz w:val="30"/>
          <w:szCs w:val="30"/>
        </w:rPr>
        <w:t>192,8</w:t>
      </w:r>
      <w:r w:rsidR="00F531A7" w:rsidRPr="005E1F9F">
        <w:rPr>
          <w:rFonts w:ascii="Times New Roman" w:eastAsia="Calibri" w:hAnsi="Times New Roman" w:cs="Times New Roman"/>
          <w:color w:val="000000"/>
          <w:sz w:val="30"/>
          <w:szCs w:val="30"/>
        </w:rPr>
        <w:t xml:space="preserve"> млн. пасса</w:t>
      </w:r>
      <w:r w:rsidR="000B0851" w:rsidRPr="005E1F9F">
        <w:rPr>
          <w:rFonts w:ascii="Times New Roman" w:eastAsia="Calibri" w:hAnsi="Times New Roman" w:cs="Times New Roman"/>
          <w:color w:val="000000"/>
          <w:sz w:val="30"/>
          <w:szCs w:val="30"/>
        </w:rPr>
        <w:t xml:space="preserve">жиров в год, к </w:t>
      </w:r>
      <w:r w:rsidR="00F531A7" w:rsidRPr="005E1F9F">
        <w:rPr>
          <w:rFonts w:ascii="Times New Roman" w:eastAsia="Calibri" w:hAnsi="Times New Roman" w:cs="Times New Roman"/>
          <w:color w:val="000000"/>
          <w:sz w:val="30"/>
          <w:szCs w:val="30"/>
        </w:rPr>
        <w:t>20</w:t>
      </w:r>
      <w:r w:rsidRPr="005E1F9F">
        <w:rPr>
          <w:rFonts w:ascii="Times New Roman" w:eastAsia="Calibri" w:hAnsi="Times New Roman" w:cs="Times New Roman"/>
          <w:color w:val="000000"/>
          <w:sz w:val="30"/>
          <w:szCs w:val="30"/>
        </w:rPr>
        <w:t>30</w:t>
      </w:r>
      <w:r w:rsidR="00F531A7" w:rsidRPr="005E1F9F">
        <w:rPr>
          <w:rFonts w:ascii="Times New Roman" w:eastAsia="Calibri" w:hAnsi="Times New Roman" w:cs="Times New Roman"/>
          <w:color w:val="000000"/>
          <w:sz w:val="30"/>
          <w:szCs w:val="30"/>
        </w:rPr>
        <w:t xml:space="preserve"> году </w:t>
      </w:r>
      <w:r w:rsidR="000B0851" w:rsidRPr="005E1F9F">
        <w:rPr>
          <w:rFonts w:ascii="Times New Roman" w:eastAsia="Calibri" w:hAnsi="Times New Roman" w:cs="Times New Roman"/>
          <w:color w:val="000000"/>
          <w:sz w:val="30"/>
          <w:szCs w:val="30"/>
        </w:rPr>
        <w:t xml:space="preserve">планируется на уровне </w:t>
      </w:r>
      <w:r w:rsidRPr="005E1F9F">
        <w:rPr>
          <w:rFonts w:ascii="Times New Roman" w:eastAsia="Calibri" w:hAnsi="Times New Roman" w:cs="Times New Roman"/>
          <w:color w:val="000000"/>
          <w:sz w:val="30"/>
          <w:szCs w:val="30"/>
        </w:rPr>
        <w:t>229,5</w:t>
      </w:r>
      <w:r w:rsidR="00F531A7" w:rsidRPr="005E1F9F">
        <w:rPr>
          <w:rFonts w:ascii="Times New Roman" w:eastAsia="Calibri" w:hAnsi="Times New Roman" w:cs="Times New Roman"/>
          <w:color w:val="000000"/>
          <w:sz w:val="30"/>
          <w:szCs w:val="30"/>
        </w:rPr>
        <w:t xml:space="preserve"> млн. пассажиров, что будет связано с открытием движения метротрамвая и пересмотром существующей маршрутной сети.</w:t>
      </w:r>
    </w:p>
    <w:p w:rsidR="00F531A7" w:rsidRPr="005E1F9F" w:rsidRDefault="00F531A7" w:rsidP="005E1F9F">
      <w:pPr>
        <w:widowControl w:val="0"/>
        <w:spacing w:after="0" w:line="235" w:lineRule="auto"/>
        <w:ind w:firstLine="709"/>
        <w:jc w:val="both"/>
        <w:rPr>
          <w:rFonts w:ascii="Times New Roman" w:eastAsia="Calibri" w:hAnsi="Times New Roman" w:cs="Times New Roman"/>
          <w:color w:val="000000"/>
          <w:sz w:val="30"/>
          <w:szCs w:val="30"/>
        </w:rPr>
      </w:pPr>
      <w:r w:rsidRPr="005E1F9F">
        <w:rPr>
          <w:rFonts w:ascii="Times New Roman" w:eastAsia="Calibri" w:hAnsi="Times New Roman" w:cs="Times New Roman"/>
          <w:sz w:val="30"/>
          <w:szCs w:val="30"/>
        </w:rPr>
        <w:t>На рост пассажиропотока дополнительно может повлиять увеличение количества выделенных полос</w:t>
      </w:r>
      <w:r w:rsidR="00A36CCE">
        <w:rPr>
          <w:rFonts w:ascii="Times New Roman" w:eastAsia="Calibri" w:hAnsi="Times New Roman" w:cs="Times New Roman"/>
          <w:sz w:val="30"/>
          <w:szCs w:val="30"/>
        </w:rPr>
        <w:t>,</w:t>
      </w:r>
      <w:r w:rsidRPr="005E1F9F">
        <w:rPr>
          <w:rFonts w:ascii="Times New Roman" w:eastAsia="Calibri" w:hAnsi="Times New Roman" w:cs="Times New Roman"/>
          <w:sz w:val="30"/>
          <w:szCs w:val="30"/>
        </w:rPr>
        <w:t xml:space="preserve"> оборудованных камерами</w:t>
      </w:r>
      <w:r w:rsidR="005E1F9F">
        <w:rPr>
          <w:rFonts w:ascii="Times New Roman" w:eastAsia="Calibri" w:hAnsi="Times New Roman" w:cs="Times New Roman"/>
          <w:sz w:val="30"/>
          <w:szCs w:val="30"/>
        </w:rPr>
        <w:t xml:space="preserve">                </w:t>
      </w:r>
      <w:r w:rsidRPr="005E1F9F">
        <w:rPr>
          <w:rFonts w:ascii="Times New Roman" w:eastAsia="Calibri" w:hAnsi="Times New Roman" w:cs="Times New Roman"/>
          <w:sz w:val="30"/>
          <w:szCs w:val="30"/>
        </w:rPr>
        <w:t xml:space="preserve"> видеофиксации нарушений </w:t>
      </w:r>
      <w:r w:rsidRPr="005E1F9F">
        <w:rPr>
          <w:rFonts w:ascii="Times New Roman" w:eastAsia="Calibri" w:hAnsi="Times New Roman" w:cs="Times New Roman"/>
          <w:color w:val="000000"/>
          <w:sz w:val="30"/>
          <w:szCs w:val="30"/>
        </w:rPr>
        <w:t>(на 60 км выделенных полос установлено</w:t>
      </w:r>
      <w:r w:rsidR="005E1F9F">
        <w:rPr>
          <w:rFonts w:ascii="Times New Roman" w:eastAsia="Calibri" w:hAnsi="Times New Roman" w:cs="Times New Roman"/>
          <w:color w:val="000000"/>
          <w:sz w:val="30"/>
          <w:szCs w:val="30"/>
        </w:rPr>
        <w:t xml:space="preserve">               </w:t>
      </w:r>
      <w:r w:rsidRPr="005E1F9F">
        <w:rPr>
          <w:rFonts w:ascii="Times New Roman" w:eastAsia="Calibri" w:hAnsi="Times New Roman" w:cs="Times New Roman"/>
          <w:color w:val="000000"/>
          <w:sz w:val="30"/>
          <w:szCs w:val="30"/>
        </w:rPr>
        <w:t xml:space="preserve"> и функционируют всего 12 камер). В связи с вступлением в действие </w:t>
      </w:r>
      <w:r w:rsidR="005E1F9F">
        <w:rPr>
          <w:rFonts w:ascii="Times New Roman" w:eastAsia="Calibri" w:hAnsi="Times New Roman" w:cs="Times New Roman"/>
          <w:color w:val="000000"/>
          <w:sz w:val="30"/>
          <w:szCs w:val="30"/>
        </w:rPr>
        <w:t xml:space="preserve">               </w:t>
      </w:r>
      <w:r w:rsidRPr="005E1F9F">
        <w:rPr>
          <w:rFonts w:ascii="Times New Roman" w:eastAsia="Calibri" w:hAnsi="Times New Roman" w:cs="Times New Roman"/>
          <w:color w:val="000000"/>
          <w:sz w:val="30"/>
          <w:szCs w:val="30"/>
        </w:rPr>
        <w:t>с 01.09.202</w:t>
      </w:r>
      <w:r w:rsidR="00BC3B24" w:rsidRPr="005E1F9F">
        <w:rPr>
          <w:rFonts w:ascii="Times New Roman" w:eastAsia="Calibri" w:hAnsi="Times New Roman" w:cs="Times New Roman"/>
          <w:color w:val="000000"/>
          <w:sz w:val="30"/>
          <w:szCs w:val="30"/>
        </w:rPr>
        <w:t>3</w:t>
      </w:r>
      <w:r w:rsidRPr="005E1F9F">
        <w:rPr>
          <w:rFonts w:ascii="Times New Roman" w:eastAsia="Calibri" w:hAnsi="Times New Roman" w:cs="Times New Roman"/>
          <w:color w:val="000000"/>
          <w:sz w:val="30"/>
          <w:szCs w:val="30"/>
        </w:rPr>
        <w:t xml:space="preserve"> изменени</w:t>
      </w:r>
      <w:r w:rsidR="00BC3B24" w:rsidRPr="005E1F9F">
        <w:rPr>
          <w:rFonts w:ascii="Times New Roman" w:eastAsia="Calibri" w:hAnsi="Times New Roman" w:cs="Times New Roman"/>
          <w:color w:val="000000"/>
          <w:sz w:val="30"/>
          <w:szCs w:val="30"/>
        </w:rPr>
        <w:t>й в Федеральный закон от 08.11.</w:t>
      </w:r>
      <w:r w:rsidRPr="005E1F9F">
        <w:rPr>
          <w:rFonts w:ascii="Times New Roman" w:eastAsia="Calibri" w:hAnsi="Times New Roman" w:cs="Times New Roman"/>
          <w:color w:val="000000"/>
          <w:sz w:val="30"/>
          <w:szCs w:val="30"/>
        </w:rPr>
        <w:t xml:space="preserve">2007 № 257-ФЗ </w:t>
      </w:r>
      <w:r w:rsidR="005E1F9F">
        <w:rPr>
          <w:rFonts w:ascii="Times New Roman" w:eastAsia="Calibri" w:hAnsi="Times New Roman" w:cs="Times New Roman"/>
          <w:color w:val="000000"/>
          <w:sz w:val="30"/>
          <w:szCs w:val="30"/>
        </w:rPr>
        <w:t>«</w:t>
      </w:r>
      <w:r w:rsidRPr="005E1F9F">
        <w:rPr>
          <w:rFonts w:ascii="Times New Roman" w:eastAsia="Calibri" w:hAnsi="Times New Roman" w:cs="Times New Roman"/>
          <w:color w:val="000000"/>
          <w:sz w:val="30"/>
          <w:szCs w:val="30"/>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5E1F9F">
        <w:rPr>
          <w:rFonts w:ascii="Times New Roman" w:eastAsia="Calibri" w:hAnsi="Times New Roman" w:cs="Times New Roman"/>
          <w:color w:val="000000"/>
          <w:sz w:val="30"/>
          <w:szCs w:val="30"/>
        </w:rPr>
        <w:t>»</w:t>
      </w:r>
      <w:r w:rsidRPr="005E1F9F">
        <w:rPr>
          <w:rFonts w:ascii="Times New Roman" w:eastAsia="Calibri" w:hAnsi="Times New Roman" w:cs="Times New Roman"/>
          <w:color w:val="000000"/>
          <w:sz w:val="30"/>
          <w:szCs w:val="30"/>
        </w:rPr>
        <w:t xml:space="preserve"> система видеоконтроля может устанавливаться не только на аварийно-опасных участках улично-дорожной сети, </w:t>
      </w:r>
      <w:r w:rsidR="00A36CCE">
        <w:rPr>
          <w:rFonts w:ascii="Times New Roman" w:eastAsia="Calibri" w:hAnsi="Times New Roman" w:cs="Times New Roman"/>
          <w:color w:val="000000"/>
          <w:sz w:val="30"/>
          <w:szCs w:val="30"/>
        </w:rPr>
        <w:t xml:space="preserve">              </w:t>
      </w:r>
      <w:r w:rsidRPr="005E1F9F">
        <w:rPr>
          <w:rFonts w:ascii="Times New Roman" w:eastAsia="Calibri" w:hAnsi="Times New Roman" w:cs="Times New Roman"/>
          <w:color w:val="000000"/>
          <w:sz w:val="30"/>
          <w:szCs w:val="30"/>
        </w:rPr>
        <w:t xml:space="preserve">но и на дорогах с выделенной полосой для общественного транспорта, </w:t>
      </w:r>
      <w:r w:rsidRPr="005E1F9F">
        <w:rPr>
          <w:rFonts w:ascii="Times New Roman" w:eastAsia="Calibri" w:hAnsi="Times New Roman" w:cs="Times New Roman"/>
          <w:sz w:val="30"/>
          <w:szCs w:val="30"/>
        </w:rPr>
        <w:t>что увеличит скорость движения общественного транспорта и сделает его наиболее привлекательным для горожан.</w:t>
      </w:r>
      <w:r w:rsidR="00A36CCE">
        <w:rPr>
          <w:rFonts w:ascii="Times New Roman" w:eastAsia="Calibri" w:hAnsi="Times New Roman" w:cs="Times New Roman"/>
          <w:sz w:val="30"/>
          <w:szCs w:val="30"/>
        </w:rPr>
        <w:t xml:space="preserve"> </w:t>
      </w:r>
      <w:r w:rsidRPr="005E1F9F">
        <w:rPr>
          <w:rFonts w:ascii="Times New Roman" w:eastAsia="Calibri" w:hAnsi="Times New Roman" w:cs="Times New Roman"/>
          <w:sz w:val="30"/>
          <w:szCs w:val="30"/>
        </w:rPr>
        <w:t>Н</w:t>
      </w:r>
      <w:r w:rsidRPr="005E1F9F">
        <w:rPr>
          <w:rFonts w:ascii="Times New Roman" w:eastAsia="Calibri" w:hAnsi="Times New Roman" w:cs="Times New Roman"/>
          <w:color w:val="000000"/>
          <w:sz w:val="30"/>
          <w:szCs w:val="30"/>
        </w:rPr>
        <w:t xml:space="preserve">а сегодняшний день пассажир делает для себя приоритетными другие виды транспорта (личные легковые автомобили, такси, самокаты и другие индивидуальные средства передвижения). </w:t>
      </w:r>
    </w:p>
    <w:p w:rsidR="00F531A7" w:rsidRPr="005E1F9F" w:rsidRDefault="00F531A7" w:rsidP="005E1F9F">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r w:rsidRPr="005E1F9F">
        <w:rPr>
          <w:rFonts w:ascii="Times New Roman" w:eastAsia="Calibri" w:hAnsi="Times New Roman" w:cs="Times New Roman"/>
          <w:sz w:val="30"/>
          <w:szCs w:val="30"/>
        </w:rPr>
        <w:t>Современное состояние и проблемы транспортной отрасли города Красноярска характеризуются следующим:</w:t>
      </w:r>
    </w:p>
    <w:p w:rsidR="00F531A7" w:rsidRPr="005E1F9F" w:rsidRDefault="00F531A7" w:rsidP="005E1F9F">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5E1F9F">
        <w:rPr>
          <w:rFonts w:ascii="Times New Roman" w:eastAsia="Calibri" w:hAnsi="Times New Roman" w:cs="Times New Roman"/>
          <w:color w:val="000000"/>
          <w:sz w:val="30"/>
          <w:szCs w:val="30"/>
        </w:rPr>
        <w:t>по данным ГИБДД города Красноярска, продолжается рост автомобилизации населения;</w:t>
      </w:r>
    </w:p>
    <w:p w:rsidR="00F531A7" w:rsidRPr="005E1F9F" w:rsidRDefault="00F531A7" w:rsidP="005E1F9F">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5E1F9F">
        <w:rPr>
          <w:rFonts w:ascii="Times New Roman" w:eastAsia="Calibri" w:hAnsi="Times New Roman" w:cs="Times New Roman"/>
          <w:color w:val="000000"/>
          <w:sz w:val="30"/>
          <w:szCs w:val="30"/>
        </w:rPr>
        <w:t>в настоящее время на рынке пассажирских перевозок города работают два муниципальных автотранспортных предприятия, одно муниципальное предприятие электротранспорта и 32 организации частной формы собственности;</w:t>
      </w:r>
    </w:p>
    <w:p w:rsidR="00F531A7" w:rsidRPr="005E1F9F" w:rsidRDefault="00F531A7" w:rsidP="005E1F9F">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5E1F9F">
        <w:rPr>
          <w:rFonts w:ascii="Times New Roman" w:eastAsia="Calibri" w:hAnsi="Times New Roman" w:cs="Times New Roman"/>
          <w:color w:val="000000"/>
          <w:sz w:val="30"/>
          <w:szCs w:val="30"/>
        </w:rPr>
        <w:t>сохраняется тенденция к увеличению времени при поездках по городу;</w:t>
      </w:r>
    </w:p>
    <w:p w:rsidR="00F531A7" w:rsidRPr="005E1F9F" w:rsidRDefault="00F531A7" w:rsidP="005E1F9F">
      <w:pPr>
        <w:widowControl w:val="0"/>
        <w:autoSpaceDE w:val="0"/>
        <w:autoSpaceDN w:val="0"/>
        <w:adjustRightInd w:val="0"/>
        <w:spacing w:after="0" w:line="242" w:lineRule="auto"/>
        <w:ind w:firstLine="709"/>
        <w:jc w:val="both"/>
        <w:rPr>
          <w:rFonts w:ascii="Times New Roman" w:eastAsia="Calibri" w:hAnsi="Times New Roman" w:cs="Times New Roman"/>
          <w:color w:val="000000"/>
          <w:sz w:val="30"/>
          <w:szCs w:val="30"/>
        </w:rPr>
      </w:pPr>
      <w:r w:rsidRPr="005E1F9F">
        <w:rPr>
          <w:rFonts w:ascii="Times New Roman" w:eastAsia="Calibri" w:hAnsi="Times New Roman" w:cs="Times New Roman"/>
          <w:color w:val="000000"/>
          <w:sz w:val="30"/>
          <w:szCs w:val="30"/>
        </w:rPr>
        <w:t>регулярно возникают транспортные заторы, которые приводят               к снижению скорости сообщения и увеличению интервалов движения общественного транспорта;</w:t>
      </w:r>
    </w:p>
    <w:p w:rsidR="00F531A7" w:rsidRPr="005E1F9F" w:rsidRDefault="00F531A7" w:rsidP="005E1F9F">
      <w:pPr>
        <w:widowControl w:val="0"/>
        <w:autoSpaceDE w:val="0"/>
        <w:autoSpaceDN w:val="0"/>
        <w:adjustRightInd w:val="0"/>
        <w:spacing w:after="0" w:line="242" w:lineRule="auto"/>
        <w:ind w:firstLine="709"/>
        <w:jc w:val="both"/>
        <w:rPr>
          <w:rFonts w:ascii="Times New Roman" w:eastAsia="Calibri" w:hAnsi="Times New Roman" w:cs="Times New Roman"/>
          <w:color w:val="000000"/>
          <w:sz w:val="30"/>
          <w:szCs w:val="30"/>
        </w:rPr>
      </w:pPr>
      <w:r w:rsidRPr="005E1F9F">
        <w:rPr>
          <w:rFonts w:ascii="Times New Roman" w:eastAsia="Calibri" w:hAnsi="Times New Roman" w:cs="Times New Roman"/>
          <w:color w:val="000000"/>
          <w:sz w:val="30"/>
          <w:szCs w:val="30"/>
        </w:rPr>
        <w:t xml:space="preserve">недостаточная обеспеченность приоритета общественного транспорта при движении в транспортном потоке, низкая связанность </w:t>
      </w:r>
      <w:r w:rsidR="005E1F9F">
        <w:rPr>
          <w:rFonts w:ascii="Times New Roman" w:eastAsia="Calibri" w:hAnsi="Times New Roman" w:cs="Times New Roman"/>
          <w:color w:val="000000"/>
          <w:sz w:val="30"/>
          <w:szCs w:val="30"/>
        </w:rPr>
        <w:t xml:space="preserve">                </w:t>
      </w:r>
      <w:r w:rsidRPr="005E1F9F">
        <w:rPr>
          <w:rFonts w:ascii="Times New Roman" w:eastAsia="Calibri" w:hAnsi="Times New Roman" w:cs="Times New Roman"/>
          <w:color w:val="000000"/>
          <w:sz w:val="30"/>
          <w:szCs w:val="30"/>
        </w:rPr>
        <w:t xml:space="preserve">выделенных полос общественного транспорта, отсутствие приоритета при проезде через светофорные объекты приводят к транспортным </w:t>
      </w:r>
      <w:r w:rsidR="005E1F9F">
        <w:rPr>
          <w:rFonts w:ascii="Times New Roman" w:eastAsia="Calibri" w:hAnsi="Times New Roman" w:cs="Times New Roman"/>
          <w:color w:val="000000"/>
          <w:sz w:val="30"/>
          <w:szCs w:val="30"/>
        </w:rPr>
        <w:t xml:space="preserve">            </w:t>
      </w:r>
      <w:r w:rsidRPr="005E1F9F">
        <w:rPr>
          <w:rFonts w:ascii="Times New Roman" w:eastAsia="Calibri" w:hAnsi="Times New Roman" w:cs="Times New Roman"/>
          <w:color w:val="000000"/>
          <w:sz w:val="30"/>
          <w:szCs w:val="30"/>
        </w:rPr>
        <w:t>задержкам;</w:t>
      </w:r>
    </w:p>
    <w:p w:rsidR="00F531A7" w:rsidRPr="005E1F9F" w:rsidRDefault="00F531A7" w:rsidP="005E1F9F">
      <w:pPr>
        <w:widowControl w:val="0"/>
        <w:autoSpaceDE w:val="0"/>
        <w:autoSpaceDN w:val="0"/>
        <w:adjustRightInd w:val="0"/>
        <w:spacing w:after="0" w:line="242" w:lineRule="auto"/>
        <w:ind w:firstLine="709"/>
        <w:jc w:val="both"/>
        <w:rPr>
          <w:rFonts w:ascii="Times New Roman" w:eastAsia="Calibri" w:hAnsi="Times New Roman" w:cs="Times New Roman"/>
          <w:color w:val="000000"/>
          <w:sz w:val="30"/>
          <w:szCs w:val="30"/>
        </w:rPr>
      </w:pPr>
      <w:r w:rsidRPr="005E1F9F">
        <w:rPr>
          <w:rFonts w:ascii="Times New Roman" w:eastAsia="Calibri" w:hAnsi="Times New Roman" w:cs="Times New Roman"/>
          <w:color w:val="000000"/>
          <w:sz w:val="30"/>
          <w:szCs w:val="30"/>
        </w:rPr>
        <w:t>большой износ инженерной инфраструктуры электротранспорта              и части трамвайных вагонов, недостаточный уровень развития маршрутной сети электрического транспорта, в результате чего электротранспорт не является привлекательным для пассажиров;</w:t>
      </w:r>
    </w:p>
    <w:p w:rsidR="00F531A7" w:rsidRPr="005E1F9F" w:rsidRDefault="00A03293" w:rsidP="005E1F9F">
      <w:pPr>
        <w:widowControl w:val="0"/>
        <w:autoSpaceDE w:val="0"/>
        <w:autoSpaceDN w:val="0"/>
        <w:adjustRightInd w:val="0"/>
        <w:spacing w:after="0" w:line="242" w:lineRule="auto"/>
        <w:ind w:firstLine="709"/>
        <w:jc w:val="both"/>
        <w:rPr>
          <w:rFonts w:ascii="Times New Roman" w:eastAsia="Calibri" w:hAnsi="Times New Roman" w:cs="Times New Roman"/>
          <w:color w:val="000000"/>
          <w:sz w:val="30"/>
          <w:szCs w:val="30"/>
        </w:rPr>
      </w:pPr>
      <w:r w:rsidRPr="005E1F9F">
        <w:rPr>
          <w:rFonts w:ascii="Times New Roman" w:eastAsia="Calibri" w:hAnsi="Times New Roman" w:cs="Times New Roman"/>
          <w:color w:val="000000"/>
          <w:sz w:val="30"/>
          <w:szCs w:val="30"/>
        </w:rPr>
        <w:t>п</w:t>
      </w:r>
      <w:r w:rsidR="00F531A7" w:rsidRPr="005E1F9F">
        <w:rPr>
          <w:rFonts w:ascii="Times New Roman" w:eastAsia="Calibri" w:hAnsi="Times New Roman" w:cs="Times New Roman"/>
          <w:color w:val="000000"/>
          <w:sz w:val="30"/>
          <w:szCs w:val="30"/>
        </w:rPr>
        <w:t xml:space="preserve">отребность в обновлении </w:t>
      </w:r>
      <w:r w:rsidRPr="005E1F9F">
        <w:rPr>
          <w:rFonts w:ascii="Times New Roman" w:eastAsia="Calibri" w:hAnsi="Times New Roman" w:cs="Times New Roman"/>
          <w:color w:val="000000"/>
          <w:sz w:val="30"/>
          <w:szCs w:val="30"/>
        </w:rPr>
        <w:t xml:space="preserve">автобусного парка муниципальных предприятий </w:t>
      </w:r>
      <w:r w:rsidR="00F531A7" w:rsidRPr="005E1F9F">
        <w:rPr>
          <w:rFonts w:ascii="Times New Roman" w:eastAsia="Calibri" w:hAnsi="Times New Roman" w:cs="Times New Roman"/>
          <w:color w:val="000000"/>
          <w:sz w:val="30"/>
          <w:szCs w:val="30"/>
        </w:rPr>
        <w:t>составляет примерно 148 единиц автобусов (электробусов) большого класса;</w:t>
      </w:r>
    </w:p>
    <w:p w:rsidR="00F531A7" w:rsidRPr="005E1F9F" w:rsidRDefault="00F531A7" w:rsidP="005E1F9F">
      <w:pPr>
        <w:widowControl w:val="0"/>
        <w:autoSpaceDE w:val="0"/>
        <w:autoSpaceDN w:val="0"/>
        <w:adjustRightInd w:val="0"/>
        <w:spacing w:after="0" w:line="242" w:lineRule="auto"/>
        <w:ind w:firstLine="709"/>
        <w:jc w:val="both"/>
        <w:rPr>
          <w:rFonts w:ascii="Times New Roman" w:eastAsia="Calibri" w:hAnsi="Times New Roman" w:cs="Times New Roman"/>
          <w:color w:val="000000"/>
          <w:sz w:val="30"/>
          <w:szCs w:val="30"/>
        </w:rPr>
      </w:pPr>
      <w:r w:rsidRPr="005E1F9F">
        <w:rPr>
          <w:rFonts w:ascii="Times New Roman" w:eastAsia="Calibri" w:hAnsi="Times New Roman" w:cs="Times New Roman"/>
          <w:color w:val="000000"/>
          <w:sz w:val="30"/>
          <w:szCs w:val="30"/>
        </w:rPr>
        <w:t>недостаточная приспособленность подвижного состава и транспортной инфраструктуры города к нуждам маломобильных групп                населения;</w:t>
      </w:r>
    </w:p>
    <w:p w:rsidR="00F531A7" w:rsidRPr="005E1F9F" w:rsidRDefault="00F531A7" w:rsidP="005E1F9F">
      <w:pPr>
        <w:widowControl w:val="0"/>
        <w:autoSpaceDE w:val="0"/>
        <w:autoSpaceDN w:val="0"/>
        <w:adjustRightInd w:val="0"/>
        <w:spacing w:after="0" w:line="242" w:lineRule="auto"/>
        <w:ind w:firstLine="709"/>
        <w:jc w:val="both"/>
        <w:rPr>
          <w:rFonts w:ascii="Times New Roman" w:eastAsia="Calibri" w:hAnsi="Times New Roman" w:cs="Times New Roman"/>
          <w:color w:val="000000"/>
          <w:sz w:val="30"/>
          <w:szCs w:val="30"/>
        </w:rPr>
      </w:pPr>
      <w:r w:rsidRPr="005E1F9F">
        <w:rPr>
          <w:rFonts w:ascii="Times New Roman" w:eastAsia="Calibri" w:hAnsi="Times New Roman" w:cs="Times New Roman"/>
          <w:color w:val="000000"/>
          <w:sz w:val="30"/>
          <w:szCs w:val="30"/>
        </w:rPr>
        <w:t>дефицит квалифицированных кадров (водителей, кондукторов,              ремонтных рабочих) у всех участников перевозочного процесса городского пассажирского транспорта</w:t>
      </w:r>
      <w:r w:rsidR="00634746" w:rsidRPr="005E1F9F">
        <w:rPr>
          <w:rFonts w:ascii="Times New Roman" w:eastAsia="Calibri" w:hAnsi="Times New Roman" w:cs="Times New Roman"/>
          <w:color w:val="000000"/>
          <w:sz w:val="30"/>
          <w:szCs w:val="30"/>
        </w:rPr>
        <w:t xml:space="preserve"> в связи с недостаточным уровнем </w:t>
      </w:r>
      <w:r w:rsidR="005E1F9F">
        <w:rPr>
          <w:rFonts w:ascii="Times New Roman" w:eastAsia="Calibri" w:hAnsi="Times New Roman" w:cs="Times New Roman"/>
          <w:color w:val="000000"/>
          <w:sz w:val="30"/>
          <w:szCs w:val="30"/>
        </w:rPr>
        <w:t xml:space="preserve">              </w:t>
      </w:r>
      <w:r w:rsidRPr="005E1F9F">
        <w:rPr>
          <w:rFonts w:ascii="Times New Roman" w:eastAsia="Calibri" w:hAnsi="Times New Roman" w:cs="Times New Roman"/>
          <w:color w:val="000000"/>
          <w:sz w:val="30"/>
          <w:szCs w:val="30"/>
        </w:rPr>
        <w:t>заработной платы;</w:t>
      </w:r>
    </w:p>
    <w:p w:rsidR="00F531A7" w:rsidRPr="005E1F9F" w:rsidRDefault="00F531A7" w:rsidP="005E1F9F">
      <w:pPr>
        <w:widowControl w:val="0"/>
        <w:spacing w:after="0" w:line="242" w:lineRule="auto"/>
        <w:ind w:firstLine="709"/>
        <w:jc w:val="both"/>
        <w:rPr>
          <w:rFonts w:ascii="Times New Roman" w:eastAsia="Calibri" w:hAnsi="Times New Roman" w:cs="Times New Roman"/>
          <w:color w:val="000000"/>
          <w:sz w:val="30"/>
          <w:szCs w:val="30"/>
        </w:rPr>
      </w:pPr>
      <w:r w:rsidRPr="005E1F9F">
        <w:rPr>
          <w:rFonts w:ascii="Times New Roman" w:eastAsia="Calibri" w:hAnsi="Times New Roman" w:cs="Times New Roman"/>
          <w:color w:val="000000"/>
          <w:sz w:val="30"/>
          <w:szCs w:val="30"/>
        </w:rPr>
        <w:t>в городе наблюдается тенденция по оттоку пользователей           общественного транспорта и увеличению доли поездок на личном транспорте, что приводит к  снижению доходности и росту расходов транспортных предприятий;</w:t>
      </w:r>
    </w:p>
    <w:p w:rsidR="00F531A7" w:rsidRPr="005E1F9F" w:rsidRDefault="00F531A7" w:rsidP="005E1F9F">
      <w:pPr>
        <w:widowControl w:val="0"/>
        <w:spacing w:after="0" w:line="242" w:lineRule="auto"/>
        <w:ind w:firstLine="709"/>
        <w:jc w:val="both"/>
        <w:rPr>
          <w:rFonts w:ascii="Times New Roman" w:eastAsia="Calibri" w:hAnsi="Times New Roman" w:cs="Times New Roman"/>
          <w:color w:val="000000"/>
          <w:sz w:val="30"/>
          <w:szCs w:val="30"/>
        </w:rPr>
      </w:pPr>
      <w:r w:rsidRPr="005E1F9F">
        <w:rPr>
          <w:rFonts w:ascii="Times New Roman" w:eastAsia="Calibri" w:hAnsi="Times New Roman" w:cs="Times New Roman"/>
          <w:color w:val="000000"/>
          <w:sz w:val="30"/>
          <w:szCs w:val="30"/>
        </w:rPr>
        <w:t>существует необходимость пересмотра маршрутной сети городского общественного транспорта с учетом развития электротранспорта (метро, трамвай, троллейбус).</w:t>
      </w:r>
      <w:r w:rsidRPr="005E1F9F">
        <w:rPr>
          <w:rFonts w:ascii="Times New Roman" w:eastAsia="Calibri" w:hAnsi="Times New Roman" w:cs="Times New Roman"/>
          <w:sz w:val="30"/>
          <w:szCs w:val="30"/>
          <w:lang w:eastAsia="en-US"/>
        </w:rPr>
        <w:t xml:space="preserve"> </w:t>
      </w:r>
      <w:r w:rsidRPr="005E1F9F">
        <w:rPr>
          <w:rFonts w:ascii="Times New Roman" w:eastAsia="Calibri" w:hAnsi="Times New Roman" w:cs="Times New Roman"/>
          <w:color w:val="000000"/>
          <w:sz w:val="30"/>
          <w:szCs w:val="30"/>
        </w:rPr>
        <w:t xml:space="preserve">В течение 2025 года планируется провести работу по полному пересмотру существующей маршрутной сети </w:t>
      </w:r>
      <w:r w:rsidR="005E1F9F">
        <w:rPr>
          <w:rFonts w:ascii="Times New Roman" w:eastAsia="Calibri" w:hAnsi="Times New Roman" w:cs="Times New Roman"/>
          <w:color w:val="000000"/>
          <w:sz w:val="30"/>
          <w:szCs w:val="30"/>
        </w:rPr>
        <w:t xml:space="preserve">         </w:t>
      </w:r>
      <w:r w:rsidRPr="005E1F9F">
        <w:rPr>
          <w:rFonts w:ascii="Times New Roman" w:eastAsia="Calibri" w:hAnsi="Times New Roman" w:cs="Times New Roman"/>
          <w:color w:val="000000"/>
          <w:sz w:val="30"/>
          <w:szCs w:val="30"/>
        </w:rPr>
        <w:t>города, создавая приоритет для движения электрического транспорта. Организовать работу автобусных маршрутов планируется по принципу подвозящих маршрутов к электротранспорту.</w:t>
      </w:r>
    </w:p>
    <w:p w:rsidR="00F531A7" w:rsidRPr="005E1F9F" w:rsidRDefault="00F531A7" w:rsidP="005E1F9F">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5E1F9F">
        <w:rPr>
          <w:rFonts w:ascii="Times New Roman" w:eastAsia="Calibri" w:hAnsi="Times New Roman" w:cs="Times New Roman"/>
          <w:color w:val="000000"/>
          <w:sz w:val="30"/>
          <w:szCs w:val="30"/>
        </w:rPr>
        <w:t>Основными показателями устойчиво функционирующей и доступной для всех слоев населения системы городского пассажирского транспорта являются надежность, регулярность и частота движения, безопасность и скорость, комфорт и качество перевозочного процесса.</w:t>
      </w:r>
    </w:p>
    <w:p w:rsidR="00F531A7" w:rsidRPr="005E1F9F" w:rsidRDefault="00F531A7" w:rsidP="005E1F9F">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30"/>
          <w:szCs w:val="30"/>
        </w:rPr>
      </w:pPr>
      <w:r w:rsidRPr="005E1F9F">
        <w:rPr>
          <w:rFonts w:ascii="Times New Roman" w:eastAsia="Calibri" w:hAnsi="Times New Roman" w:cs="Times New Roman"/>
          <w:sz w:val="30"/>
          <w:szCs w:val="30"/>
        </w:rPr>
        <w:t>В городе Красноярске, как и в других крупных городах, ресурс улично-дорожной сети ограничен и требует эффективного использо-вания с предоставлением приоритета общественному транспорту. Проблема дисбаланса при определении приоритетов между личным             и общественным транспортом приводит к ухудшению условий дви-жения для всех видов транспорта, экологической ситуации, а также ухудшению качества жизни, снижению экономических показателей             и увеличению риска дорожно-транспортных происшествий.</w:t>
      </w:r>
    </w:p>
    <w:p w:rsidR="00F531A7" w:rsidRPr="005E1F9F" w:rsidRDefault="00F531A7" w:rsidP="005E1F9F">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5E1F9F">
        <w:rPr>
          <w:rFonts w:ascii="Times New Roman" w:eastAsia="Calibri" w:hAnsi="Times New Roman" w:cs="Times New Roman"/>
          <w:color w:val="000000"/>
          <w:sz w:val="30"/>
          <w:szCs w:val="30"/>
        </w:rPr>
        <w:t xml:space="preserve">По данным Автоматизированной навигационной системы диспетчерского управления пассажирским транспортом города Красноярска (далее – АНСДУ-ПТ), средняя скорость сообщения общественного транспорта составляла в 2019 году – 20,0 км/ч. В 2020 году скорость сообщения общественного транспорта составила 20,4 км/ч. Достижению данного показателя способствовали введенные ограничительные </w:t>
      </w:r>
      <w:r w:rsidRPr="005E1F9F">
        <w:rPr>
          <w:rFonts w:ascii="Times New Roman" w:hAnsi="Times New Roman" w:cs="Times New Roman"/>
          <w:sz w:val="30"/>
          <w:szCs w:val="30"/>
        </w:rPr>
        <w:t xml:space="preserve">меры, направленные на предупреждение распространения </w:t>
      </w:r>
      <w:r w:rsidRPr="005E1F9F">
        <w:rPr>
          <w:rFonts w:ascii="Times New Roman" w:eastAsia="Calibri" w:hAnsi="Times New Roman" w:cs="Times New Roman"/>
          <w:color w:val="000000"/>
          <w:sz w:val="30"/>
          <w:szCs w:val="30"/>
        </w:rPr>
        <w:t>коронавирусной инфекции</w:t>
      </w:r>
      <w:r w:rsidRPr="005E1F9F">
        <w:rPr>
          <w:rFonts w:ascii="Times New Roman" w:hAnsi="Times New Roman" w:cs="Times New Roman"/>
          <w:sz w:val="30"/>
          <w:szCs w:val="30"/>
        </w:rPr>
        <w:t>. На улицах города Красноярска наблюдалось значительное снижение количества транспорта</w:t>
      </w:r>
      <w:r w:rsidRPr="005E1F9F">
        <w:rPr>
          <w:rFonts w:ascii="Times New Roman" w:eastAsia="Calibri" w:hAnsi="Times New Roman" w:cs="Times New Roman"/>
          <w:color w:val="000000"/>
          <w:sz w:val="30"/>
          <w:szCs w:val="30"/>
        </w:rPr>
        <w:t xml:space="preserve">. В 2021 году скорость сообщения снизилась до 19,7 км/ч. </w:t>
      </w:r>
      <w:r w:rsidR="005D0C1A" w:rsidRPr="005E1F9F">
        <w:rPr>
          <w:rFonts w:ascii="Times New Roman" w:eastAsia="Calibri" w:hAnsi="Times New Roman" w:cs="Times New Roman"/>
          <w:color w:val="000000"/>
          <w:sz w:val="30"/>
          <w:szCs w:val="30"/>
        </w:rPr>
        <w:t>С</w:t>
      </w:r>
      <w:r w:rsidR="005E1F9F">
        <w:rPr>
          <w:rFonts w:ascii="Times New Roman" w:eastAsia="Calibri" w:hAnsi="Times New Roman" w:cs="Times New Roman"/>
          <w:color w:val="000000"/>
          <w:sz w:val="30"/>
          <w:szCs w:val="30"/>
        </w:rPr>
        <w:t xml:space="preserve">корость </w:t>
      </w:r>
      <w:r w:rsidRPr="005E1F9F">
        <w:rPr>
          <w:rFonts w:ascii="Times New Roman" w:eastAsia="Calibri" w:hAnsi="Times New Roman" w:cs="Times New Roman"/>
          <w:color w:val="000000"/>
          <w:sz w:val="30"/>
          <w:szCs w:val="30"/>
        </w:rPr>
        <w:t xml:space="preserve">сообщения общественного транспорта </w:t>
      </w:r>
      <w:r w:rsidR="005E1F9F">
        <w:rPr>
          <w:rFonts w:ascii="Times New Roman" w:eastAsia="Calibri" w:hAnsi="Times New Roman" w:cs="Times New Roman"/>
          <w:color w:val="000000"/>
          <w:sz w:val="30"/>
          <w:szCs w:val="30"/>
        </w:rPr>
        <w:t xml:space="preserve">            на 2023–</w:t>
      </w:r>
      <w:r w:rsidR="00B140C7" w:rsidRPr="005E1F9F">
        <w:rPr>
          <w:rFonts w:ascii="Times New Roman" w:eastAsia="Calibri" w:hAnsi="Times New Roman" w:cs="Times New Roman"/>
          <w:color w:val="000000"/>
          <w:sz w:val="30"/>
          <w:szCs w:val="30"/>
        </w:rPr>
        <w:t xml:space="preserve">2026 годы </w:t>
      </w:r>
      <w:r w:rsidRPr="005E1F9F">
        <w:rPr>
          <w:rFonts w:ascii="Times New Roman" w:eastAsia="Calibri" w:hAnsi="Times New Roman" w:cs="Times New Roman"/>
          <w:color w:val="000000"/>
          <w:sz w:val="30"/>
          <w:szCs w:val="30"/>
        </w:rPr>
        <w:t xml:space="preserve">запланирована </w:t>
      </w:r>
      <w:r w:rsidR="00B140C7" w:rsidRPr="005E1F9F">
        <w:rPr>
          <w:rFonts w:ascii="Times New Roman" w:eastAsia="Calibri" w:hAnsi="Times New Roman" w:cs="Times New Roman"/>
          <w:color w:val="000000"/>
          <w:sz w:val="30"/>
          <w:szCs w:val="30"/>
        </w:rPr>
        <w:t xml:space="preserve">на </w:t>
      </w:r>
      <w:r w:rsidRPr="005E1F9F">
        <w:rPr>
          <w:rFonts w:ascii="Times New Roman" w:eastAsia="Calibri" w:hAnsi="Times New Roman" w:cs="Times New Roman"/>
          <w:color w:val="000000"/>
          <w:sz w:val="30"/>
          <w:szCs w:val="30"/>
        </w:rPr>
        <w:t>уровне 20,0 км/ч, увеличение скорости сообщения возможно за счет увеличения количества действующих выделенных полос для движения общественного транспорта</w:t>
      </w:r>
      <w:r w:rsidR="005E1F9F">
        <w:rPr>
          <w:rFonts w:ascii="Times New Roman" w:eastAsia="Calibri" w:hAnsi="Times New Roman" w:cs="Times New Roman"/>
          <w:color w:val="000000"/>
          <w:sz w:val="30"/>
          <w:szCs w:val="30"/>
        </w:rPr>
        <w:t xml:space="preserve">               </w:t>
      </w:r>
      <w:r w:rsidRPr="005E1F9F">
        <w:rPr>
          <w:rFonts w:ascii="Times New Roman" w:eastAsia="Calibri" w:hAnsi="Times New Roman" w:cs="Times New Roman"/>
          <w:color w:val="000000"/>
          <w:sz w:val="30"/>
          <w:szCs w:val="30"/>
        </w:rPr>
        <w:t xml:space="preserve"> и дополнительно работающих видеокамер. Кроме того, в период 2024–2026 годов в городе будут активно вестись проектно-изыскательские</w:t>
      </w:r>
      <w:r w:rsidR="005E1F9F">
        <w:rPr>
          <w:rFonts w:ascii="Times New Roman" w:eastAsia="Calibri" w:hAnsi="Times New Roman" w:cs="Times New Roman"/>
          <w:color w:val="000000"/>
          <w:sz w:val="30"/>
          <w:szCs w:val="30"/>
        </w:rPr>
        <w:t xml:space="preserve">              </w:t>
      </w:r>
      <w:r w:rsidRPr="005E1F9F">
        <w:rPr>
          <w:rFonts w:ascii="Times New Roman" w:eastAsia="Calibri" w:hAnsi="Times New Roman" w:cs="Times New Roman"/>
          <w:color w:val="000000"/>
          <w:sz w:val="30"/>
          <w:szCs w:val="30"/>
        </w:rPr>
        <w:t xml:space="preserve"> и строительные работы по реализации проектов строительства метротрамвая и модернизации трамвайных путей, в результате чего в городе будет большое количество перекрытий улично-дорожной сети, увеличатся заторовые ситуации на дорогах. </w:t>
      </w:r>
      <w:r w:rsidR="0007161F" w:rsidRPr="005E1F9F">
        <w:rPr>
          <w:rFonts w:ascii="Times New Roman" w:eastAsia="Calibri" w:hAnsi="Times New Roman" w:cs="Times New Roman"/>
          <w:color w:val="000000"/>
          <w:sz w:val="30"/>
          <w:szCs w:val="30"/>
        </w:rPr>
        <w:t>За счет запуска метротрамвая</w:t>
      </w:r>
      <w:r w:rsidR="005E1F9F">
        <w:rPr>
          <w:rFonts w:ascii="Times New Roman" w:eastAsia="Calibri" w:hAnsi="Times New Roman" w:cs="Times New Roman"/>
          <w:color w:val="000000"/>
          <w:sz w:val="30"/>
          <w:szCs w:val="30"/>
        </w:rPr>
        <w:t xml:space="preserve">            к 2030 </w:t>
      </w:r>
      <w:r w:rsidR="0007161F" w:rsidRPr="005E1F9F">
        <w:rPr>
          <w:rFonts w:ascii="Times New Roman" w:eastAsia="Calibri" w:hAnsi="Times New Roman" w:cs="Times New Roman"/>
          <w:color w:val="000000"/>
          <w:sz w:val="30"/>
          <w:szCs w:val="30"/>
        </w:rPr>
        <w:t>году ожидается рост скорости сообщения общественного транс</w:t>
      </w:r>
      <w:r w:rsidR="005E1F9F">
        <w:rPr>
          <w:rFonts w:ascii="Times New Roman" w:eastAsia="Calibri" w:hAnsi="Times New Roman" w:cs="Times New Roman"/>
          <w:color w:val="000000"/>
          <w:sz w:val="30"/>
          <w:szCs w:val="30"/>
        </w:rPr>
        <w:t xml:space="preserve">порта на </w:t>
      </w:r>
      <w:r w:rsidR="00A36CCE">
        <w:rPr>
          <w:rFonts w:ascii="Times New Roman" w:eastAsia="Calibri" w:hAnsi="Times New Roman" w:cs="Times New Roman"/>
          <w:color w:val="000000"/>
          <w:sz w:val="30"/>
          <w:szCs w:val="30"/>
        </w:rPr>
        <w:t>3,5</w:t>
      </w:r>
      <w:r w:rsidR="0007161F" w:rsidRPr="005E1F9F">
        <w:rPr>
          <w:rFonts w:ascii="Times New Roman" w:eastAsia="Calibri" w:hAnsi="Times New Roman" w:cs="Times New Roman"/>
          <w:color w:val="000000"/>
          <w:sz w:val="30"/>
          <w:szCs w:val="30"/>
        </w:rPr>
        <w:t>% что составит 20,7 км/ч</w:t>
      </w:r>
      <w:r w:rsidRPr="005E1F9F">
        <w:rPr>
          <w:rFonts w:ascii="Times New Roman" w:eastAsia="Calibri" w:hAnsi="Times New Roman" w:cs="Times New Roman"/>
          <w:color w:val="000000"/>
          <w:sz w:val="30"/>
          <w:szCs w:val="30"/>
        </w:rPr>
        <w:t>.</w:t>
      </w:r>
    </w:p>
    <w:p w:rsidR="00F531A7" w:rsidRPr="005E1F9F" w:rsidRDefault="00F531A7" w:rsidP="005E1F9F">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5E1F9F">
        <w:rPr>
          <w:rFonts w:ascii="Times New Roman" w:eastAsia="Calibri" w:hAnsi="Times New Roman" w:cs="Times New Roman"/>
          <w:color w:val="000000"/>
          <w:sz w:val="30"/>
          <w:szCs w:val="30"/>
        </w:rPr>
        <w:t>Надежность и предсказуемость общественного транспорта непосредственно связаны с условиями дорожного движения. Независимость общественного транспорта от ситуации на дороге обеспечивается             не только наличием выделенных полос, но и светофорным регулированием, обеспечением приоритетного проезда перекрестков, постоянным контролем со стороны органов ГИБДД и в том числе постоянной работой систем автоматической фиксации нарушений.</w:t>
      </w:r>
    </w:p>
    <w:p w:rsidR="00F531A7" w:rsidRPr="005E1F9F" w:rsidRDefault="00F531A7" w:rsidP="005E1F9F">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5E1F9F">
        <w:rPr>
          <w:rFonts w:ascii="Times New Roman" w:eastAsia="Calibri" w:hAnsi="Times New Roman" w:cs="Times New Roman"/>
          <w:color w:val="000000"/>
          <w:sz w:val="30"/>
          <w:szCs w:val="30"/>
        </w:rPr>
        <w:t>Департамент транспорта осуществляет мониторинг среди рейтингов городов России в части работы городского общественного транспорта. Так, согласно рейтингу, проведенному ВЭБ.РФ и SIMETRA                   в 2022 году, город Красноярск занял 9-е место из 84 по качеству общественного транспорта (в 2020 году город занимал 25-е место, в 2021 году город занимал 13-е место) в части безопасности, устойчивого раз</w:t>
      </w:r>
      <w:r w:rsidR="005E1F9F">
        <w:rPr>
          <w:rFonts w:ascii="Times New Roman" w:eastAsia="Calibri" w:hAnsi="Times New Roman" w:cs="Times New Roman"/>
          <w:color w:val="000000"/>
          <w:sz w:val="30"/>
          <w:szCs w:val="30"/>
        </w:rPr>
        <w:t>-</w:t>
      </w:r>
      <w:r w:rsidRPr="005E1F9F">
        <w:rPr>
          <w:rFonts w:ascii="Times New Roman" w:eastAsia="Calibri" w:hAnsi="Times New Roman" w:cs="Times New Roman"/>
          <w:color w:val="000000"/>
          <w:sz w:val="30"/>
          <w:szCs w:val="30"/>
        </w:rPr>
        <w:t xml:space="preserve">вития, комфортности, удобства, эффективности сети, ценовой и физической доступности. Среди сибирских городов город Красноярск занимает третью позицию, уступая лишь Новокузнецку и Новосибирску. </w:t>
      </w:r>
    </w:p>
    <w:p w:rsidR="00F531A7" w:rsidRPr="005E1F9F" w:rsidRDefault="00F531A7" w:rsidP="005E1F9F">
      <w:pPr>
        <w:widowControl w:val="0"/>
        <w:autoSpaceDE w:val="0"/>
        <w:autoSpaceDN w:val="0"/>
        <w:adjustRightInd w:val="0"/>
        <w:spacing w:after="0" w:line="242" w:lineRule="auto"/>
        <w:ind w:firstLine="709"/>
        <w:jc w:val="both"/>
        <w:rPr>
          <w:rFonts w:ascii="Times New Roman" w:eastAsia="Calibri" w:hAnsi="Times New Roman" w:cs="Times New Roman"/>
          <w:color w:val="000000"/>
          <w:sz w:val="30"/>
          <w:szCs w:val="30"/>
        </w:rPr>
      </w:pPr>
      <w:r w:rsidRPr="005E1F9F">
        <w:rPr>
          <w:rFonts w:ascii="Times New Roman" w:eastAsia="Calibri" w:hAnsi="Times New Roman" w:cs="Times New Roman"/>
          <w:color w:val="000000"/>
          <w:sz w:val="30"/>
          <w:szCs w:val="30"/>
        </w:rPr>
        <w:t xml:space="preserve">В соответствии же с пунктом 3.3.5 социального стандарта транс-портного обслуживания населения при осуществлении перевозок </w:t>
      </w:r>
      <w:r w:rsidR="005E1F9F">
        <w:rPr>
          <w:rFonts w:ascii="Times New Roman" w:eastAsia="Calibri" w:hAnsi="Times New Roman" w:cs="Times New Roman"/>
          <w:color w:val="000000"/>
          <w:sz w:val="30"/>
          <w:szCs w:val="30"/>
        </w:rPr>
        <w:t xml:space="preserve">            </w:t>
      </w:r>
      <w:r w:rsidRPr="005E1F9F">
        <w:rPr>
          <w:rFonts w:ascii="Times New Roman" w:eastAsia="Calibri" w:hAnsi="Times New Roman" w:cs="Times New Roman"/>
          <w:color w:val="000000"/>
          <w:sz w:val="30"/>
          <w:szCs w:val="30"/>
        </w:rPr>
        <w:t xml:space="preserve">пассажиров и багажа автомобильным транспортом и городским наземным электрическим транспортом, утвержденного распоряжением </w:t>
      </w:r>
      <w:r w:rsidR="005E1F9F">
        <w:rPr>
          <w:rFonts w:ascii="Times New Roman" w:eastAsia="Calibri" w:hAnsi="Times New Roman" w:cs="Times New Roman"/>
          <w:color w:val="000000"/>
          <w:sz w:val="30"/>
          <w:szCs w:val="30"/>
        </w:rPr>
        <w:t xml:space="preserve">                  </w:t>
      </w:r>
      <w:r w:rsidRPr="005E1F9F">
        <w:rPr>
          <w:rFonts w:ascii="Times New Roman" w:eastAsia="Calibri" w:hAnsi="Times New Roman" w:cs="Times New Roman"/>
          <w:color w:val="000000"/>
          <w:sz w:val="30"/>
          <w:szCs w:val="30"/>
        </w:rPr>
        <w:t xml:space="preserve">Министерства транспорта Российской Федерации от 31.01.2017 </w:t>
      </w:r>
      <w:r w:rsidR="005E1F9F">
        <w:rPr>
          <w:rFonts w:ascii="Times New Roman" w:eastAsia="Calibri" w:hAnsi="Times New Roman" w:cs="Times New Roman"/>
          <w:color w:val="000000"/>
          <w:sz w:val="30"/>
          <w:szCs w:val="30"/>
        </w:rPr>
        <w:t xml:space="preserve">                         </w:t>
      </w:r>
      <w:r w:rsidRPr="005E1F9F">
        <w:rPr>
          <w:rFonts w:ascii="Times New Roman" w:eastAsia="Calibri" w:hAnsi="Times New Roman" w:cs="Times New Roman"/>
          <w:color w:val="000000"/>
          <w:sz w:val="30"/>
          <w:szCs w:val="30"/>
        </w:rPr>
        <w:t>№ НА-19-р, рекомендуемое общее количество пересадок, осуществляемых пасса</w:t>
      </w:r>
      <w:r w:rsidR="005E1F9F">
        <w:rPr>
          <w:rFonts w:ascii="Times New Roman" w:eastAsia="Calibri" w:hAnsi="Times New Roman" w:cs="Times New Roman"/>
          <w:color w:val="000000"/>
          <w:sz w:val="30"/>
          <w:szCs w:val="30"/>
        </w:rPr>
        <w:t xml:space="preserve">жиром </w:t>
      </w:r>
      <w:r w:rsidRPr="005E1F9F">
        <w:rPr>
          <w:rFonts w:ascii="Times New Roman" w:eastAsia="Calibri" w:hAnsi="Times New Roman" w:cs="Times New Roman"/>
          <w:color w:val="000000"/>
          <w:sz w:val="30"/>
          <w:szCs w:val="30"/>
        </w:rPr>
        <w:t>в целях перемещения в любую точку муниципального образовани</w:t>
      </w:r>
      <w:r w:rsidR="005E1F9F">
        <w:rPr>
          <w:rFonts w:ascii="Times New Roman" w:eastAsia="Calibri" w:hAnsi="Times New Roman" w:cs="Times New Roman"/>
          <w:color w:val="000000"/>
          <w:sz w:val="30"/>
          <w:szCs w:val="30"/>
        </w:rPr>
        <w:t xml:space="preserve">я, </w:t>
      </w:r>
      <w:r w:rsidRPr="005E1F9F">
        <w:rPr>
          <w:rFonts w:ascii="Times New Roman" w:eastAsia="Calibri" w:hAnsi="Times New Roman" w:cs="Times New Roman"/>
          <w:color w:val="000000"/>
          <w:sz w:val="30"/>
          <w:szCs w:val="30"/>
        </w:rPr>
        <w:t xml:space="preserve">при использовании муниципальных и межмуниципальных маршрутов регулярных перевозок составляет не более двух в муниципальных образованиях с численностью населения более 500 000 человек. На сегодняшний день маршрутная сеть города построена исходя </w:t>
      </w:r>
      <w:r w:rsidR="005E1F9F">
        <w:rPr>
          <w:rFonts w:ascii="Times New Roman" w:eastAsia="Calibri" w:hAnsi="Times New Roman" w:cs="Times New Roman"/>
          <w:color w:val="000000"/>
          <w:sz w:val="30"/>
          <w:szCs w:val="30"/>
        </w:rPr>
        <w:t xml:space="preserve">          из того,</w:t>
      </w:r>
      <w:r w:rsidRPr="005E1F9F">
        <w:rPr>
          <w:rFonts w:ascii="Times New Roman" w:eastAsia="Calibri" w:hAnsi="Times New Roman" w:cs="Times New Roman"/>
          <w:color w:val="000000"/>
          <w:sz w:val="30"/>
          <w:szCs w:val="30"/>
        </w:rPr>
        <w:t xml:space="preserve"> что пассажир при осуществлении проезда может с одной пересадкой добраться до любой точки города. </w:t>
      </w:r>
    </w:p>
    <w:p w:rsidR="00F531A7" w:rsidRPr="005E1F9F" w:rsidRDefault="00F531A7" w:rsidP="005E1F9F">
      <w:pPr>
        <w:widowControl w:val="0"/>
        <w:autoSpaceDE w:val="0"/>
        <w:autoSpaceDN w:val="0"/>
        <w:adjustRightInd w:val="0"/>
        <w:spacing w:after="0" w:line="242" w:lineRule="auto"/>
        <w:ind w:firstLine="709"/>
        <w:jc w:val="both"/>
        <w:rPr>
          <w:rFonts w:ascii="Times New Roman" w:eastAsia="Calibri" w:hAnsi="Times New Roman" w:cs="Times New Roman"/>
          <w:color w:val="000000"/>
          <w:sz w:val="30"/>
          <w:szCs w:val="30"/>
        </w:rPr>
      </w:pPr>
      <w:r w:rsidRPr="005E1F9F">
        <w:rPr>
          <w:rFonts w:ascii="Times New Roman" w:eastAsia="Calibri" w:hAnsi="Times New Roman" w:cs="Times New Roman"/>
          <w:color w:val="000000"/>
          <w:sz w:val="30"/>
          <w:szCs w:val="30"/>
        </w:rPr>
        <w:t xml:space="preserve">Согласно статистическим данным, в городе Красноярске количество пассажиров, осуществляющих проезд с пересадкой, составляет около 8–10%, из которых не более 4% пассажиров осуществляют проезд более чем с одной пересадкой. Для удобства передвижения данной категории пассажиров в городе действует безлимитный проездной билет,           позволяющий совершать неограниченное количество поездок. </w:t>
      </w:r>
    </w:p>
    <w:p w:rsidR="00F531A7" w:rsidRPr="005E1F9F" w:rsidRDefault="00F531A7" w:rsidP="005E1F9F">
      <w:pPr>
        <w:widowControl w:val="0"/>
        <w:autoSpaceDE w:val="0"/>
        <w:autoSpaceDN w:val="0"/>
        <w:adjustRightInd w:val="0"/>
        <w:spacing w:after="0" w:line="242" w:lineRule="auto"/>
        <w:ind w:firstLine="709"/>
        <w:jc w:val="both"/>
        <w:rPr>
          <w:rFonts w:ascii="Times New Roman" w:eastAsia="Calibri" w:hAnsi="Times New Roman" w:cs="Times New Roman"/>
          <w:color w:val="000000"/>
          <w:sz w:val="30"/>
          <w:szCs w:val="30"/>
        </w:rPr>
      </w:pPr>
      <w:r w:rsidRPr="005E1F9F">
        <w:rPr>
          <w:rFonts w:ascii="Times New Roman" w:eastAsia="Calibri" w:hAnsi="Times New Roman" w:cs="Times New Roman"/>
          <w:color w:val="000000"/>
          <w:sz w:val="30"/>
          <w:szCs w:val="30"/>
        </w:rPr>
        <w:t>Основными задачами Муниципальной программы, направленными на достижение поставленной цели, определены следующие:</w:t>
      </w:r>
    </w:p>
    <w:p w:rsidR="00F531A7" w:rsidRPr="005E1F9F" w:rsidRDefault="00F531A7" w:rsidP="005E1F9F">
      <w:pPr>
        <w:widowControl w:val="0"/>
        <w:autoSpaceDE w:val="0"/>
        <w:autoSpaceDN w:val="0"/>
        <w:adjustRightInd w:val="0"/>
        <w:spacing w:after="0" w:line="242" w:lineRule="auto"/>
        <w:ind w:firstLine="709"/>
        <w:jc w:val="both"/>
        <w:rPr>
          <w:rFonts w:ascii="Times New Roman" w:eastAsia="Calibri" w:hAnsi="Times New Roman" w:cs="Times New Roman"/>
          <w:color w:val="000000"/>
          <w:sz w:val="30"/>
          <w:szCs w:val="30"/>
        </w:rPr>
      </w:pPr>
      <w:r w:rsidRPr="005E1F9F">
        <w:rPr>
          <w:rFonts w:ascii="Times New Roman" w:eastAsia="Calibri" w:hAnsi="Times New Roman" w:cs="Times New Roman"/>
          <w:color w:val="000000"/>
          <w:sz w:val="30"/>
          <w:szCs w:val="30"/>
        </w:rPr>
        <w:t>создание стабильно работающей, безопасной, экологичной системы городского пассажирского транспорта, ориентированной на инте-ресы горожан;</w:t>
      </w:r>
    </w:p>
    <w:p w:rsidR="00F531A7" w:rsidRPr="005E1F9F" w:rsidRDefault="00F531A7" w:rsidP="005E1F9F">
      <w:pPr>
        <w:widowControl w:val="0"/>
        <w:autoSpaceDE w:val="0"/>
        <w:autoSpaceDN w:val="0"/>
        <w:adjustRightInd w:val="0"/>
        <w:spacing w:after="0" w:line="242" w:lineRule="auto"/>
        <w:ind w:firstLine="709"/>
        <w:jc w:val="both"/>
        <w:rPr>
          <w:rFonts w:ascii="Times New Roman" w:eastAsia="Calibri" w:hAnsi="Times New Roman" w:cs="Times New Roman"/>
          <w:color w:val="000000"/>
          <w:sz w:val="30"/>
          <w:szCs w:val="30"/>
        </w:rPr>
      </w:pPr>
      <w:r w:rsidRPr="005E1F9F">
        <w:rPr>
          <w:rFonts w:ascii="Times New Roman" w:eastAsia="Calibri" w:hAnsi="Times New Roman" w:cs="Times New Roman"/>
          <w:color w:val="000000"/>
          <w:sz w:val="30"/>
          <w:szCs w:val="30"/>
        </w:rPr>
        <w:t>формирование приоритета  общественного транспорта перед другими видами транспорта;</w:t>
      </w:r>
    </w:p>
    <w:p w:rsidR="00F531A7" w:rsidRPr="005E1F9F" w:rsidRDefault="00F531A7" w:rsidP="005E1F9F">
      <w:pPr>
        <w:widowControl w:val="0"/>
        <w:autoSpaceDE w:val="0"/>
        <w:autoSpaceDN w:val="0"/>
        <w:adjustRightInd w:val="0"/>
        <w:spacing w:after="0" w:line="242" w:lineRule="auto"/>
        <w:ind w:firstLine="709"/>
        <w:jc w:val="both"/>
        <w:rPr>
          <w:rFonts w:ascii="Times New Roman" w:eastAsia="Calibri" w:hAnsi="Times New Roman" w:cs="Times New Roman"/>
          <w:color w:val="000000"/>
          <w:sz w:val="30"/>
          <w:szCs w:val="30"/>
        </w:rPr>
      </w:pPr>
      <w:r w:rsidRPr="005E1F9F">
        <w:rPr>
          <w:rFonts w:ascii="Times New Roman" w:eastAsia="Calibri" w:hAnsi="Times New Roman" w:cs="Times New Roman"/>
          <w:color w:val="000000"/>
          <w:sz w:val="30"/>
          <w:szCs w:val="30"/>
        </w:rPr>
        <w:t>обеспечение равной транспортной доступности для населения             города Красноярска;</w:t>
      </w:r>
    </w:p>
    <w:p w:rsidR="00F531A7" w:rsidRPr="005E1F9F" w:rsidRDefault="00F531A7" w:rsidP="005E1F9F">
      <w:pPr>
        <w:widowControl w:val="0"/>
        <w:autoSpaceDE w:val="0"/>
        <w:autoSpaceDN w:val="0"/>
        <w:adjustRightInd w:val="0"/>
        <w:spacing w:after="0" w:line="242" w:lineRule="auto"/>
        <w:ind w:firstLine="709"/>
        <w:jc w:val="both"/>
        <w:rPr>
          <w:rFonts w:ascii="Times New Roman" w:eastAsia="Calibri" w:hAnsi="Times New Roman" w:cs="Times New Roman"/>
          <w:color w:val="000000"/>
          <w:sz w:val="30"/>
          <w:szCs w:val="30"/>
        </w:rPr>
      </w:pPr>
      <w:r w:rsidRPr="005E1F9F">
        <w:rPr>
          <w:rFonts w:ascii="Times New Roman" w:eastAsia="Calibri" w:hAnsi="Times New Roman" w:cs="Times New Roman"/>
          <w:color w:val="000000"/>
          <w:sz w:val="30"/>
          <w:szCs w:val="30"/>
        </w:rPr>
        <w:t xml:space="preserve">приведение в нормативное состояние и развитие трамвайной </w:t>
      </w:r>
      <w:r w:rsidR="005E1F9F">
        <w:rPr>
          <w:rFonts w:ascii="Times New Roman" w:eastAsia="Calibri" w:hAnsi="Times New Roman" w:cs="Times New Roman"/>
          <w:color w:val="000000"/>
          <w:sz w:val="30"/>
          <w:szCs w:val="30"/>
        </w:rPr>
        <w:t xml:space="preserve">              </w:t>
      </w:r>
      <w:r w:rsidRPr="005E1F9F">
        <w:rPr>
          <w:rFonts w:ascii="Times New Roman" w:eastAsia="Calibri" w:hAnsi="Times New Roman" w:cs="Times New Roman"/>
          <w:color w:val="000000"/>
          <w:sz w:val="30"/>
          <w:szCs w:val="30"/>
        </w:rPr>
        <w:t>инфраструктуры;</w:t>
      </w:r>
    </w:p>
    <w:p w:rsidR="00F531A7" w:rsidRPr="005E1F9F" w:rsidRDefault="00F531A7" w:rsidP="005E1F9F">
      <w:pPr>
        <w:widowControl w:val="0"/>
        <w:autoSpaceDE w:val="0"/>
        <w:autoSpaceDN w:val="0"/>
        <w:adjustRightInd w:val="0"/>
        <w:spacing w:after="0" w:line="242" w:lineRule="auto"/>
        <w:ind w:firstLine="709"/>
        <w:jc w:val="both"/>
        <w:rPr>
          <w:rFonts w:ascii="Times New Roman" w:eastAsia="Calibri" w:hAnsi="Times New Roman" w:cs="Times New Roman"/>
          <w:color w:val="000000"/>
          <w:sz w:val="30"/>
          <w:szCs w:val="30"/>
        </w:rPr>
      </w:pPr>
      <w:r w:rsidRPr="005E1F9F">
        <w:rPr>
          <w:rFonts w:ascii="Times New Roman" w:eastAsia="Calibri" w:hAnsi="Times New Roman" w:cs="Times New Roman"/>
          <w:color w:val="000000"/>
          <w:sz w:val="30"/>
          <w:szCs w:val="30"/>
        </w:rPr>
        <w:t>обеспечение эффективного управления реализацией Муниципальной программы.</w:t>
      </w:r>
    </w:p>
    <w:p w:rsidR="00F531A7" w:rsidRPr="005E1F9F" w:rsidRDefault="00F531A7" w:rsidP="005E1F9F">
      <w:pPr>
        <w:widowControl w:val="0"/>
        <w:autoSpaceDE w:val="0"/>
        <w:autoSpaceDN w:val="0"/>
        <w:adjustRightInd w:val="0"/>
        <w:spacing w:after="0" w:line="242" w:lineRule="auto"/>
        <w:ind w:firstLine="709"/>
        <w:jc w:val="both"/>
        <w:rPr>
          <w:rFonts w:ascii="Times New Roman" w:eastAsia="Calibri" w:hAnsi="Times New Roman" w:cs="Times New Roman"/>
          <w:color w:val="000000"/>
          <w:sz w:val="30"/>
          <w:szCs w:val="30"/>
        </w:rPr>
      </w:pPr>
      <w:r w:rsidRPr="005E1F9F">
        <w:rPr>
          <w:rFonts w:ascii="Times New Roman" w:eastAsia="Calibri" w:hAnsi="Times New Roman" w:cs="Times New Roman"/>
          <w:color w:val="000000"/>
          <w:sz w:val="30"/>
          <w:szCs w:val="30"/>
        </w:rPr>
        <w:t>Результатами выполнения целей Муниципальной программы             в целом должны стать:</w:t>
      </w:r>
    </w:p>
    <w:p w:rsidR="00F531A7" w:rsidRPr="005E1F9F" w:rsidRDefault="00F531A7" w:rsidP="005E1F9F">
      <w:pPr>
        <w:widowControl w:val="0"/>
        <w:spacing w:after="0" w:line="240" w:lineRule="auto"/>
        <w:ind w:firstLine="709"/>
        <w:jc w:val="both"/>
        <w:rPr>
          <w:rFonts w:ascii="Times New Roman" w:eastAsia="Calibri" w:hAnsi="Times New Roman" w:cs="Times New Roman"/>
          <w:color w:val="000000"/>
          <w:sz w:val="30"/>
          <w:szCs w:val="30"/>
        </w:rPr>
      </w:pPr>
      <w:r w:rsidRPr="005E1F9F">
        <w:rPr>
          <w:rFonts w:ascii="Times New Roman" w:eastAsia="Calibri" w:hAnsi="Times New Roman" w:cs="Times New Roman"/>
          <w:color w:val="000000"/>
          <w:sz w:val="30"/>
          <w:szCs w:val="30"/>
        </w:rPr>
        <w:t xml:space="preserve">пассажирооборот на городском пассажирском транспорте </w:t>
      </w:r>
      <w:r w:rsidR="005E1F9F">
        <w:rPr>
          <w:rFonts w:ascii="Times New Roman" w:eastAsia="Calibri" w:hAnsi="Times New Roman" w:cs="Times New Roman"/>
          <w:color w:val="000000"/>
          <w:sz w:val="30"/>
          <w:szCs w:val="30"/>
        </w:rPr>
        <w:t xml:space="preserve">                  </w:t>
      </w:r>
      <w:r w:rsidRPr="005E1F9F">
        <w:rPr>
          <w:rFonts w:ascii="Times New Roman" w:eastAsia="Calibri" w:hAnsi="Times New Roman" w:cs="Times New Roman"/>
          <w:color w:val="000000"/>
          <w:sz w:val="30"/>
          <w:szCs w:val="30"/>
        </w:rPr>
        <w:t xml:space="preserve">в 2024 году должен достичь значения </w:t>
      </w:r>
      <w:r w:rsidR="00B140C7" w:rsidRPr="005E1F9F">
        <w:rPr>
          <w:rFonts w:ascii="Times New Roman" w:eastAsia="Calibri" w:hAnsi="Times New Roman" w:cs="Times New Roman"/>
          <w:color w:val="000000"/>
          <w:sz w:val="30"/>
          <w:szCs w:val="30"/>
        </w:rPr>
        <w:t>1</w:t>
      </w:r>
      <w:r w:rsidR="005E1F9F">
        <w:rPr>
          <w:rFonts w:ascii="Times New Roman" w:eastAsia="Calibri" w:hAnsi="Times New Roman" w:cs="Times New Roman"/>
          <w:color w:val="000000"/>
          <w:sz w:val="30"/>
          <w:szCs w:val="30"/>
        </w:rPr>
        <w:t xml:space="preserve"> </w:t>
      </w:r>
      <w:r w:rsidR="00B140C7" w:rsidRPr="005E1F9F">
        <w:rPr>
          <w:rFonts w:ascii="Times New Roman" w:eastAsia="Calibri" w:hAnsi="Times New Roman" w:cs="Times New Roman"/>
          <w:color w:val="000000"/>
          <w:sz w:val="30"/>
          <w:szCs w:val="30"/>
        </w:rPr>
        <w:t>106,7</w:t>
      </w:r>
      <w:r w:rsidR="00A51BF6">
        <w:rPr>
          <w:rFonts w:ascii="Times New Roman" w:eastAsia="Calibri" w:hAnsi="Times New Roman" w:cs="Times New Roman"/>
          <w:color w:val="000000"/>
          <w:sz w:val="30"/>
          <w:szCs w:val="30"/>
        </w:rPr>
        <w:t xml:space="preserve"> млн</w:t>
      </w:r>
      <w:r w:rsidRPr="005E1F9F">
        <w:rPr>
          <w:rFonts w:ascii="Times New Roman" w:eastAsia="Calibri" w:hAnsi="Times New Roman" w:cs="Times New Roman"/>
          <w:color w:val="000000"/>
          <w:sz w:val="30"/>
          <w:szCs w:val="30"/>
        </w:rPr>
        <w:t xml:space="preserve"> </w:t>
      </w:r>
      <w:r w:rsidR="005E1F9F">
        <w:rPr>
          <w:rFonts w:ascii="Times New Roman" w:eastAsia="Calibri" w:hAnsi="Times New Roman" w:cs="Times New Roman"/>
          <w:color w:val="000000"/>
          <w:sz w:val="30"/>
          <w:szCs w:val="30"/>
        </w:rPr>
        <w:t xml:space="preserve">пас.-км, а к </w:t>
      </w:r>
      <w:r w:rsidRPr="005E1F9F">
        <w:rPr>
          <w:rFonts w:ascii="Times New Roman" w:eastAsia="Calibri" w:hAnsi="Times New Roman" w:cs="Times New Roman"/>
          <w:color w:val="000000"/>
          <w:sz w:val="30"/>
          <w:szCs w:val="30"/>
        </w:rPr>
        <w:t>20</w:t>
      </w:r>
      <w:r w:rsidR="00B140C7" w:rsidRPr="005E1F9F">
        <w:rPr>
          <w:rFonts w:ascii="Times New Roman" w:eastAsia="Calibri" w:hAnsi="Times New Roman" w:cs="Times New Roman"/>
          <w:color w:val="000000"/>
          <w:sz w:val="30"/>
          <w:szCs w:val="30"/>
        </w:rPr>
        <w:t>30</w:t>
      </w:r>
      <w:r w:rsidRPr="005E1F9F">
        <w:rPr>
          <w:rFonts w:ascii="Times New Roman" w:eastAsia="Calibri" w:hAnsi="Times New Roman" w:cs="Times New Roman"/>
          <w:color w:val="000000"/>
          <w:sz w:val="30"/>
          <w:szCs w:val="30"/>
        </w:rPr>
        <w:t xml:space="preserve"> году </w:t>
      </w:r>
      <w:r w:rsidR="000B0851" w:rsidRPr="005E1F9F">
        <w:rPr>
          <w:rFonts w:ascii="Times New Roman" w:eastAsia="Calibri" w:hAnsi="Times New Roman" w:cs="Times New Roman"/>
          <w:color w:val="000000"/>
          <w:sz w:val="30"/>
          <w:szCs w:val="30"/>
        </w:rPr>
        <w:t>планируется на уровне</w:t>
      </w:r>
      <w:r w:rsidRPr="005E1F9F">
        <w:rPr>
          <w:rFonts w:ascii="Times New Roman" w:eastAsia="Calibri" w:hAnsi="Times New Roman" w:cs="Times New Roman"/>
          <w:color w:val="000000"/>
          <w:sz w:val="30"/>
          <w:szCs w:val="30"/>
        </w:rPr>
        <w:t xml:space="preserve"> </w:t>
      </w:r>
      <w:r w:rsidR="00B140C7" w:rsidRPr="005E1F9F">
        <w:rPr>
          <w:rFonts w:ascii="Times New Roman" w:eastAsia="Calibri" w:hAnsi="Times New Roman" w:cs="Times New Roman"/>
          <w:color w:val="000000"/>
          <w:sz w:val="30"/>
          <w:szCs w:val="30"/>
        </w:rPr>
        <w:t>1 317,21</w:t>
      </w:r>
      <w:r w:rsidRPr="005E1F9F">
        <w:rPr>
          <w:rFonts w:ascii="Times New Roman" w:eastAsia="Calibri" w:hAnsi="Times New Roman" w:cs="Times New Roman"/>
          <w:color w:val="000000"/>
          <w:sz w:val="30"/>
          <w:szCs w:val="30"/>
        </w:rPr>
        <w:t xml:space="preserve"> млн пас.-км и</w:t>
      </w:r>
      <w:r w:rsidR="00A51BF6">
        <w:rPr>
          <w:rFonts w:ascii="Times New Roman" w:eastAsia="Calibri" w:hAnsi="Times New Roman" w:cs="Times New Roman"/>
          <w:color w:val="000000"/>
          <w:sz w:val="30"/>
          <w:szCs w:val="30"/>
        </w:rPr>
        <w:t xml:space="preserve"> это</w:t>
      </w:r>
      <w:r w:rsidRPr="005E1F9F">
        <w:rPr>
          <w:rFonts w:ascii="Times New Roman" w:eastAsia="Calibri" w:hAnsi="Times New Roman" w:cs="Times New Roman"/>
          <w:color w:val="000000"/>
          <w:sz w:val="30"/>
          <w:szCs w:val="30"/>
        </w:rPr>
        <w:t xml:space="preserve"> будет связано</w:t>
      </w:r>
      <w:r w:rsidR="00A51BF6">
        <w:rPr>
          <w:rFonts w:ascii="Times New Roman" w:eastAsia="Calibri" w:hAnsi="Times New Roman" w:cs="Times New Roman"/>
          <w:color w:val="000000"/>
          <w:sz w:val="30"/>
          <w:szCs w:val="30"/>
        </w:rPr>
        <w:t xml:space="preserve">                  </w:t>
      </w:r>
      <w:r w:rsidRPr="005E1F9F">
        <w:rPr>
          <w:rFonts w:ascii="Times New Roman" w:eastAsia="Calibri" w:hAnsi="Times New Roman" w:cs="Times New Roman"/>
          <w:color w:val="000000"/>
          <w:sz w:val="30"/>
          <w:szCs w:val="30"/>
        </w:rPr>
        <w:t xml:space="preserve"> с открытием движения метротрамвая и пересмотром существующей маршрутной сети;</w:t>
      </w:r>
    </w:p>
    <w:p w:rsidR="00F531A7" w:rsidRPr="005E1F9F" w:rsidRDefault="00F531A7" w:rsidP="005E1F9F">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5E1F9F">
        <w:rPr>
          <w:rFonts w:ascii="Times New Roman" w:eastAsia="Calibri" w:hAnsi="Times New Roman" w:cs="Times New Roman"/>
          <w:color w:val="000000"/>
          <w:sz w:val="30"/>
          <w:szCs w:val="30"/>
        </w:rPr>
        <w:t>процент выполнения планового количества рейсов – 95,0%.              Несмотря на то, что город пополнился новым подвижным составом                 и это положительно повлияет на выполнение планового количества рейсов, в период реализации Муниципальной программы не удастся увеличить значение данного показателя по причине большого количества перекрытий улично-дорожной сети в связи со строительными работами               по реализации проектов строительства метротрамвая и модернизацией трамвайных путей;</w:t>
      </w:r>
    </w:p>
    <w:p w:rsidR="00F531A7" w:rsidRPr="005E1F9F" w:rsidRDefault="00F531A7" w:rsidP="005E1F9F">
      <w:pPr>
        <w:widowControl w:val="0"/>
        <w:spacing w:after="0" w:line="240" w:lineRule="auto"/>
        <w:ind w:firstLine="709"/>
        <w:jc w:val="both"/>
        <w:rPr>
          <w:rFonts w:ascii="Times New Roman" w:eastAsia="Calibri" w:hAnsi="Times New Roman" w:cs="Times New Roman"/>
          <w:color w:val="000000"/>
          <w:sz w:val="30"/>
          <w:szCs w:val="30"/>
        </w:rPr>
      </w:pPr>
      <w:r w:rsidRPr="005E1F9F">
        <w:rPr>
          <w:rFonts w:ascii="Times New Roman" w:eastAsia="Calibri" w:hAnsi="Times New Roman" w:cs="Times New Roman"/>
          <w:color w:val="000000"/>
          <w:sz w:val="30"/>
          <w:szCs w:val="30"/>
        </w:rPr>
        <w:t>в целях создания для людей с ограниченными возможностями равных возможностей транспортного обслуживания доля доступности транспортных средств для маломобильных групп населения к 2026 году              в общем объеме перевозок возрастет до 63,0%. На сегодняшний день                  на каждом маршруте работают транспортные средства, предназначенные для перевозки маломобильных граждан. Работа по приобретению подвижного состава, предназначенного для перевозки маломобильных групп населения города, продолжается. При составлении технических заданий на приобретение подвижного состава в рамках федеральных           и региональных программ в обязательном порядке указывается требование о наличии оборудования для маломобильных групп населения</w:t>
      </w:r>
      <w:r w:rsidR="00A51BF6">
        <w:rPr>
          <w:rFonts w:ascii="Times New Roman" w:eastAsia="Calibri" w:hAnsi="Times New Roman" w:cs="Times New Roman"/>
          <w:color w:val="000000"/>
          <w:sz w:val="30"/>
          <w:szCs w:val="30"/>
        </w:rPr>
        <w:t xml:space="preserve"> </w:t>
      </w:r>
      <w:r w:rsidRPr="005E1F9F">
        <w:rPr>
          <w:rFonts w:ascii="Times New Roman" w:eastAsia="Calibri" w:hAnsi="Times New Roman" w:cs="Times New Roman"/>
          <w:color w:val="000000"/>
          <w:sz w:val="30"/>
          <w:szCs w:val="30"/>
        </w:rPr>
        <w:t xml:space="preserve"> таких как аппарель и бегущая строка.</w:t>
      </w:r>
    </w:p>
    <w:p w:rsidR="00F531A7" w:rsidRPr="005E1F9F" w:rsidRDefault="00F531A7" w:rsidP="005E1F9F">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5E1F9F">
        <w:rPr>
          <w:rFonts w:ascii="Times New Roman" w:eastAsia="Calibri" w:hAnsi="Times New Roman" w:cs="Times New Roman"/>
          <w:color w:val="000000"/>
          <w:sz w:val="30"/>
          <w:szCs w:val="30"/>
        </w:rPr>
        <w:t>Срок реализации Муниципальной программы: 202</w:t>
      </w:r>
      <w:r w:rsidR="000B0851" w:rsidRPr="005E1F9F">
        <w:rPr>
          <w:rFonts w:ascii="Times New Roman" w:eastAsia="Calibri" w:hAnsi="Times New Roman" w:cs="Times New Roman"/>
          <w:color w:val="000000"/>
          <w:sz w:val="30"/>
          <w:szCs w:val="30"/>
        </w:rPr>
        <w:t>3</w:t>
      </w:r>
      <w:r w:rsidRPr="005E1F9F">
        <w:rPr>
          <w:rFonts w:ascii="Times New Roman" w:eastAsia="Calibri" w:hAnsi="Times New Roman" w:cs="Times New Roman"/>
          <w:color w:val="000000"/>
          <w:sz w:val="30"/>
          <w:szCs w:val="30"/>
        </w:rPr>
        <w:t>–20</w:t>
      </w:r>
      <w:r w:rsidR="00C26F5E" w:rsidRPr="005E1F9F">
        <w:rPr>
          <w:rFonts w:ascii="Times New Roman" w:eastAsia="Calibri" w:hAnsi="Times New Roman" w:cs="Times New Roman"/>
          <w:color w:val="000000"/>
          <w:sz w:val="30"/>
          <w:szCs w:val="30"/>
        </w:rPr>
        <w:t>30</w:t>
      </w:r>
      <w:r w:rsidRPr="005E1F9F">
        <w:rPr>
          <w:rFonts w:ascii="Times New Roman" w:eastAsia="Calibri" w:hAnsi="Times New Roman" w:cs="Times New Roman"/>
          <w:color w:val="000000"/>
          <w:sz w:val="30"/>
          <w:szCs w:val="30"/>
        </w:rPr>
        <w:t xml:space="preserve"> годы.</w:t>
      </w:r>
    </w:p>
    <w:p w:rsidR="00F531A7" w:rsidRPr="005E1F9F" w:rsidRDefault="00F531A7" w:rsidP="00F531A7">
      <w:pPr>
        <w:widowControl w:val="0"/>
        <w:autoSpaceDE w:val="0"/>
        <w:autoSpaceDN w:val="0"/>
        <w:adjustRightInd w:val="0"/>
        <w:spacing w:after="0" w:line="192" w:lineRule="auto"/>
        <w:jc w:val="center"/>
        <w:rPr>
          <w:rFonts w:ascii="Times New Roman" w:eastAsia="Calibri" w:hAnsi="Times New Roman" w:cs="Times New Roman"/>
          <w:color w:val="000000"/>
          <w:sz w:val="30"/>
          <w:szCs w:val="30"/>
        </w:rPr>
      </w:pPr>
    </w:p>
    <w:p w:rsidR="00F531A7" w:rsidRPr="00A3410C" w:rsidRDefault="00F531A7" w:rsidP="00F531A7">
      <w:pPr>
        <w:spacing w:after="0" w:line="192" w:lineRule="auto"/>
        <w:jc w:val="center"/>
        <w:rPr>
          <w:rFonts w:ascii="Times New Roman" w:hAnsi="Times New Roman" w:cs="Times New Roman"/>
          <w:sz w:val="30"/>
          <w:szCs w:val="30"/>
        </w:rPr>
      </w:pPr>
      <w:r w:rsidRPr="00A3410C">
        <w:rPr>
          <w:rFonts w:ascii="Times New Roman" w:hAnsi="Times New Roman" w:cs="Times New Roman"/>
          <w:sz w:val="30"/>
          <w:szCs w:val="30"/>
        </w:rPr>
        <w:t>II. Перечень подпрограмм, краткое описание</w:t>
      </w:r>
    </w:p>
    <w:p w:rsidR="00F531A7" w:rsidRPr="00A3410C" w:rsidRDefault="00F531A7" w:rsidP="00F531A7">
      <w:pPr>
        <w:spacing w:after="0" w:line="192" w:lineRule="auto"/>
        <w:jc w:val="center"/>
        <w:rPr>
          <w:rFonts w:ascii="Times New Roman" w:hAnsi="Times New Roman" w:cs="Times New Roman"/>
          <w:sz w:val="30"/>
          <w:szCs w:val="30"/>
        </w:rPr>
      </w:pPr>
      <w:r w:rsidRPr="00A3410C">
        <w:rPr>
          <w:rFonts w:ascii="Times New Roman" w:hAnsi="Times New Roman" w:cs="Times New Roman"/>
          <w:sz w:val="30"/>
          <w:szCs w:val="30"/>
        </w:rPr>
        <w:t>мероприятий подпрограмм</w:t>
      </w:r>
    </w:p>
    <w:p w:rsidR="00F531A7" w:rsidRPr="00A3410C" w:rsidRDefault="00F531A7" w:rsidP="00F531A7">
      <w:pPr>
        <w:widowControl w:val="0"/>
        <w:autoSpaceDE w:val="0"/>
        <w:autoSpaceDN w:val="0"/>
        <w:adjustRightInd w:val="0"/>
        <w:spacing w:after="0" w:line="192" w:lineRule="auto"/>
        <w:jc w:val="center"/>
        <w:rPr>
          <w:rFonts w:ascii="Times New Roman" w:eastAsia="Calibri" w:hAnsi="Times New Roman" w:cs="Times New Roman"/>
          <w:color w:val="000000"/>
          <w:sz w:val="30"/>
          <w:szCs w:val="30"/>
        </w:rPr>
      </w:pPr>
    </w:p>
    <w:p w:rsidR="00F531A7" w:rsidRPr="00A3410C" w:rsidRDefault="00F531A7" w:rsidP="005E1F9F">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Для достижения цели и решения поставленных задач Муниципальной программы разработаны три подпрограммы и три отдельных мероприятия:</w:t>
      </w:r>
    </w:p>
    <w:p w:rsidR="00F531A7" w:rsidRPr="00A3410C" w:rsidRDefault="00F531A7" w:rsidP="005E1F9F">
      <w:pPr>
        <w:widowControl w:val="0"/>
        <w:spacing w:after="0" w:line="240" w:lineRule="auto"/>
        <w:ind w:firstLine="709"/>
        <w:jc w:val="both"/>
        <w:rPr>
          <w:rFonts w:ascii="Times New Roman" w:eastAsia="Calibri" w:hAnsi="Times New Roman" w:cs="Times New Roman"/>
          <w:bCs/>
          <w:color w:val="000000"/>
          <w:sz w:val="30"/>
          <w:szCs w:val="30"/>
        </w:rPr>
      </w:pPr>
      <w:r w:rsidRPr="00A3410C">
        <w:rPr>
          <w:rFonts w:ascii="Times New Roman" w:eastAsia="Calibri" w:hAnsi="Times New Roman" w:cs="Times New Roman"/>
          <w:color w:val="000000"/>
          <w:sz w:val="30"/>
          <w:szCs w:val="30"/>
        </w:rPr>
        <w:t>подпрограмма 1 «Повышение качества пассажирских перевозок»;</w:t>
      </w:r>
    </w:p>
    <w:p w:rsidR="00F531A7" w:rsidRPr="00A3410C" w:rsidRDefault="00F531A7" w:rsidP="005E1F9F">
      <w:pPr>
        <w:widowControl w:val="0"/>
        <w:spacing w:after="0" w:line="240" w:lineRule="auto"/>
        <w:ind w:firstLine="709"/>
        <w:jc w:val="both"/>
        <w:rPr>
          <w:rFonts w:ascii="Times New Roman" w:eastAsia="Calibri" w:hAnsi="Times New Roman" w:cs="Times New Roman"/>
          <w:bCs/>
          <w:color w:val="000000"/>
          <w:sz w:val="30"/>
          <w:szCs w:val="30"/>
        </w:rPr>
      </w:pPr>
      <w:r w:rsidRPr="00A3410C">
        <w:rPr>
          <w:rFonts w:ascii="Times New Roman" w:eastAsia="Calibri" w:hAnsi="Times New Roman" w:cs="Times New Roman"/>
          <w:color w:val="000000"/>
          <w:sz w:val="30"/>
          <w:szCs w:val="30"/>
        </w:rPr>
        <w:t xml:space="preserve">подпрограмма 2 </w:t>
      </w:r>
      <w:r w:rsidRPr="00A3410C">
        <w:rPr>
          <w:rFonts w:ascii="Times New Roman" w:eastAsia="Calibri" w:hAnsi="Times New Roman" w:cs="Times New Roman"/>
          <w:bCs/>
          <w:color w:val="000000"/>
          <w:sz w:val="30"/>
          <w:szCs w:val="30"/>
        </w:rPr>
        <w:t>«Выполнение муниципальных программ пассажирских перевозок по маршрутам с небольшой интенсивностью пассажиропотоков»;</w:t>
      </w:r>
    </w:p>
    <w:p w:rsidR="00F531A7" w:rsidRPr="00A3410C" w:rsidRDefault="00F531A7" w:rsidP="005E1F9F">
      <w:pPr>
        <w:widowControl w:val="0"/>
        <w:spacing w:after="0" w:line="240" w:lineRule="auto"/>
        <w:ind w:firstLine="709"/>
        <w:jc w:val="both"/>
        <w:rPr>
          <w:rFonts w:ascii="Times New Roman" w:eastAsia="Calibri" w:hAnsi="Times New Roman" w:cs="Times New Roman"/>
          <w:bCs/>
          <w:color w:val="000000"/>
          <w:sz w:val="30"/>
          <w:szCs w:val="30"/>
        </w:rPr>
      </w:pPr>
      <w:r w:rsidRPr="00A3410C">
        <w:rPr>
          <w:rFonts w:ascii="Times New Roman" w:eastAsia="Calibri" w:hAnsi="Times New Roman" w:cs="Times New Roman"/>
          <w:color w:val="000000"/>
          <w:sz w:val="30"/>
          <w:szCs w:val="30"/>
        </w:rPr>
        <w:t xml:space="preserve">подпрограмма 3 </w:t>
      </w:r>
      <w:r w:rsidRPr="00A3410C">
        <w:rPr>
          <w:rFonts w:ascii="Times New Roman" w:eastAsia="Calibri" w:hAnsi="Times New Roman" w:cs="Times New Roman"/>
          <w:bCs/>
          <w:color w:val="000000"/>
          <w:sz w:val="30"/>
          <w:szCs w:val="30"/>
        </w:rPr>
        <w:t>«Обеспечение реализации муниципальной программы»;</w:t>
      </w:r>
    </w:p>
    <w:p w:rsidR="00C77EFD" w:rsidRPr="00A3410C" w:rsidRDefault="00C77EFD" w:rsidP="005E1F9F">
      <w:pPr>
        <w:widowControl w:val="0"/>
        <w:spacing w:after="0" w:line="240" w:lineRule="auto"/>
        <w:ind w:firstLine="709"/>
        <w:jc w:val="both"/>
        <w:rPr>
          <w:rFonts w:ascii="Times New Roman" w:eastAsia="Calibri" w:hAnsi="Times New Roman" w:cs="Times New Roman"/>
          <w:bCs/>
          <w:color w:val="000000"/>
          <w:sz w:val="30"/>
          <w:szCs w:val="30"/>
        </w:rPr>
      </w:pPr>
      <w:r w:rsidRPr="00A3410C">
        <w:rPr>
          <w:rFonts w:ascii="Times New Roman" w:eastAsia="Calibri" w:hAnsi="Times New Roman" w:cs="Times New Roman"/>
          <w:sz w:val="30"/>
          <w:szCs w:val="30"/>
          <w:lang w:eastAsia="en-US"/>
        </w:rPr>
        <w:t xml:space="preserve">отдельное мероприятие 1. </w:t>
      </w:r>
      <w:r w:rsidRPr="00A3410C">
        <w:rPr>
          <w:rFonts w:ascii="Times New Roman" w:eastAsia="Calibri" w:hAnsi="Times New Roman" w:cs="Times New Roman"/>
          <w:bCs/>
          <w:color w:val="000000"/>
          <w:sz w:val="30"/>
          <w:szCs w:val="30"/>
        </w:rPr>
        <w:t>Приобретение троллейбусов, электробусов и зарядных станций;</w:t>
      </w:r>
    </w:p>
    <w:p w:rsidR="00F531A7" w:rsidRPr="00A3410C" w:rsidRDefault="00F531A7" w:rsidP="00A51BF6">
      <w:pPr>
        <w:widowControl w:val="0"/>
        <w:spacing w:after="0" w:line="235" w:lineRule="auto"/>
        <w:ind w:firstLine="709"/>
        <w:jc w:val="both"/>
        <w:rPr>
          <w:rFonts w:ascii="Times New Roman" w:eastAsia="Calibri" w:hAnsi="Times New Roman" w:cs="Times New Roman"/>
          <w:bCs/>
          <w:color w:val="000000"/>
          <w:sz w:val="30"/>
          <w:szCs w:val="30"/>
        </w:rPr>
      </w:pPr>
      <w:r w:rsidRPr="00A3410C">
        <w:rPr>
          <w:rFonts w:ascii="Times New Roman" w:eastAsia="Calibri" w:hAnsi="Times New Roman" w:cs="Times New Roman"/>
          <w:bCs/>
          <w:color w:val="000000"/>
          <w:sz w:val="30"/>
          <w:szCs w:val="30"/>
        </w:rPr>
        <w:t xml:space="preserve">отдельное мероприятие </w:t>
      </w:r>
      <w:r w:rsidR="00C77EFD" w:rsidRPr="00A3410C">
        <w:rPr>
          <w:rFonts w:ascii="Times New Roman" w:eastAsia="Calibri" w:hAnsi="Times New Roman" w:cs="Times New Roman"/>
          <w:bCs/>
          <w:color w:val="000000"/>
          <w:sz w:val="30"/>
          <w:szCs w:val="30"/>
        </w:rPr>
        <w:t>2</w:t>
      </w:r>
      <w:r w:rsidRPr="00A3410C">
        <w:rPr>
          <w:rFonts w:ascii="Times New Roman" w:eastAsia="Calibri" w:hAnsi="Times New Roman" w:cs="Times New Roman"/>
          <w:bCs/>
          <w:color w:val="000000"/>
          <w:sz w:val="30"/>
          <w:szCs w:val="30"/>
        </w:rPr>
        <w:t>. Финансирование (возмещение) расходов на создание (реконструкцию) имущественного комплекса наземного электрического транспорта общего пользования в городе Красноярске</w:t>
      </w:r>
      <w:r w:rsidR="005E1F9F">
        <w:rPr>
          <w:rFonts w:ascii="Times New Roman" w:eastAsia="Calibri" w:hAnsi="Times New Roman" w:cs="Times New Roman"/>
          <w:bCs/>
          <w:color w:val="000000"/>
          <w:sz w:val="30"/>
          <w:szCs w:val="30"/>
        </w:rPr>
        <w:t xml:space="preserve">             </w:t>
      </w:r>
      <w:r w:rsidRPr="00A3410C">
        <w:rPr>
          <w:rFonts w:ascii="Times New Roman" w:eastAsia="Calibri" w:hAnsi="Times New Roman" w:cs="Times New Roman"/>
          <w:bCs/>
          <w:color w:val="000000"/>
          <w:sz w:val="30"/>
          <w:szCs w:val="30"/>
        </w:rPr>
        <w:t xml:space="preserve"> в соответствии с концессионным соглашением;</w:t>
      </w:r>
    </w:p>
    <w:p w:rsidR="00C77EFD" w:rsidRPr="00A3410C" w:rsidRDefault="00C77EFD" w:rsidP="00A51BF6">
      <w:pPr>
        <w:widowControl w:val="0"/>
        <w:spacing w:after="0" w:line="235" w:lineRule="auto"/>
        <w:ind w:firstLine="709"/>
        <w:jc w:val="both"/>
        <w:rPr>
          <w:rFonts w:ascii="Times New Roman" w:eastAsia="Calibri" w:hAnsi="Times New Roman" w:cs="Times New Roman"/>
          <w:color w:val="000000"/>
          <w:sz w:val="30"/>
          <w:szCs w:val="30"/>
        </w:rPr>
      </w:pPr>
      <w:r w:rsidRPr="00A3410C">
        <w:rPr>
          <w:rFonts w:ascii="Times New Roman" w:eastAsia="Calibri" w:hAnsi="Times New Roman" w:cs="Times New Roman"/>
          <w:sz w:val="30"/>
          <w:szCs w:val="30"/>
          <w:lang w:eastAsia="en-US"/>
        </w:rPr>
        <w:t>отдельное мероприятие 3.</w:t>
      </w:r>
      <w:r w:rsidRPr="00A3410C">
        <w:rPr>
          <w:rFonts w:ascii="Times New Roman" w:eastAsia="Calibri" w:hAnsi="Times New Roman" w:cs="Times New Roman"/>
          <w:bCs/>
          <w:color w:val="000000"/>
          <w:sz w:val="30"/>
          <w:szCs w:val="30"/>
        </w:rPr>
        <w:t xml:space="preserve"> Приобретение электробусов и зарядных станций</w:t>
      </w:r>
      <w:r w:rsidR="00A51BF6">
        <w:rPr>
          <w:rFonts w:ascii="Times New Roman" w:eastAsia="Calibri" w:hAnsi="Times New Roman" w:cs="Times New Roman"/>
          <w:color w:val="000000"/>
          <w:sz w:val="30"/>
          <w:szCs w:val="30"/>
        </w:rPr>
        <w:t>;</w:t>
      </w:r>
    </w:p>
    <w:p w:rsidR="00F531A7" w:rsidRPr="00A3410C" w:rsidRDefault="00C77EFD" w:rsidP="00A51BF6">
      <w:pPr>
        <w:widowControl w:val="0"/>
        <w:spacing w:after="0" w:line="235" w:lineRule="auto"/>
        <w:ind w:firstLine="709"/>
        <w:jc w:val="both"/>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отдельное мероприятие 4.</w:t>
      </w:r>
      <w:r w:rsidRPr="00A3410C">
        <w:rPr>
          <w:rFonts w:ascii="Times New Roman" w:eastAsia="Calibri" w:hAnsi="Times New Roman" w:cs="Times New Roman"/>
          <w:bCs/>
          <w:color w:val="000000"/>
          <w:sz w:val="30"/>
          <w:szCs w:val="30"/>
        </w:rPr>
        <w:t xml:space="preserve"> Модернизация трамвайной инфраструктуры и обновление подвижного состава городского наземного электрического транспорта</w:t>
      </w:r>
      <w:r w:rsidR="00A51BF6">
        <w:rPr>
          <w:rFonts w:ascii="Times New Roman" w:eastAsia="Calibri" w:hAnsi="Times New Roman" w:cs="Times New Roman"/>
          <w:bCs/>
          <w:color w:val="000000"/>
          <w:sz w:val="30"/>
          <w:szCs w:val="30"/>
        </w:rPr>
        <w:t>;</w:t>
      </w:r>
    </w:p>
    <w:p w:rsidR="00F531A7" w:rsidRPr="00A3410C" w:rsidRDefault="00F531A7" w:rsidP="00A51BF6">
      <w:pPr>
        <w:widowControl w:val="0"/>
        <w:spacing w:after="0" w:line="235" w:lineRule="auto"/>
        <w:ind w:firstLine="709"/>
        <w:jc w:val="both"/>
        <w:rPr>
          <w:rFonts w:ascii="Times New Roman" w:eastAsia="Calibri" w:hAnsi="Times New Roman" w:cs="Times New Roman"/>
          <w:bCs/>
          <w:color w:val="000000"/>
          <w:sz w:val="30"/>
          <w:szCs w:val="30"/>
        </w:rPr>
      </w:pPr>
      <w:r w:rsidRPr="00A3410C">
        <w:rPr>
          <w:rFonts w:ascii="Times New Roman" w:eastAsia="Calibri" w:hAnsi="Times New Roman" w:cs="Times New Roman"/>
          <w:bCs/>
          <w:color w:val="000000"/>
          <w:sz w:val="30"/>
          <w:szCs w:val="30"/>
        </w:rPr>
        <w:t xml:space="preserve">отдельное мероприятие </w:t>
      </w:r>
      <w:r w:rsidR="00C77EFD" w:rsidRPr="00A3410C">
        <w:rPr>
          <w:rFonts w:ascii="Times New Roman" w:eastAsia="Calibri" w:hAnsi="Times New Roman" w:cs="Times New Roman"/>
          <w:bCs/>
          <w:color w:val="000000"/>
          <w:sz w:val="30"/>
          <w:szCs w:val="30"/>
        </w:rPr>
        <w:t>5</w:t>
      </w:r>
      <w:r w:rsidRPr="00A3410C">
        <w:rPr>
          <w:rFonts w:ascii="Times New Roman" w:eastAsia="Calibri" w:hAnsi="Times New Roman" w:cs="Times New Roman"/>
          <w:bCs/>
          <w:color w:val="000000"/>
          <w:sz w:val="30"/>
          <w:szCs w:val="30"/>
        </w:rPr>
        <w:t xml:space="preserve">. </w:t>
      </w:r>
      <w:r w:rsidR="005353A3" w:rsidRPr="00A3410C">
        <w:rPr>
          <w:rFonts w:ascii="Times New Roman" w:eastAsia="Calibri" w:hAnsi="Times New Roman" w:cs="Times New Roman"/>
          <w:sz w:val="30"/>
          <w:szCs w:val="30"/>
          <w:lang w:eastAsia="en-US"/>
        </w:rPr>
        <w:t xml:space="preserve">Финансирование (возмещение) расходов на эксплуатацию имущественного комплекса наземного электрического транспорта общего пользования в городе Красноярске в соответствии </w:t>
      </w:r>
      <w:r w:rsidR="005E1F9F">
        <w:rPr>
          <w:rFonts w:ascii="Times New Roman" w:eastAsia="Calibri" w:hAnsi="Times New Roman" w:cs="Times New Roman"/>
          <w:sz w:val="30"/>
          <w:szCs w:val="30"/>
          <w:lang w:eastAsia="en-US"/>
        </w:rPr>
        <w:t xml:space="preserve">          </w:t>
      </w:r>
      <w:r w:rsidR="00A51BF6">
        <w:rPr>
          <w:rFonts w:ascii="Times New Roman" w:eastAsia="Calibri" w:hAnsi="Times New Roman" w:cs="Times New Roman"/>
          <w:sz w:val="30"/>
          <w:szCs w:val="30"/>
          <w:lang w:eastAsia="en-US"/>
        </w:rPr>
        <w:t>с концессионным соглашением.</w:t>
      </w:r>
    </w:p>
    <w:p w:rsidR="00F531A7" w:rsidRPr="00A3410C" w:rsidRDefault="00F531A7" w:rsidP="00A51BF6">
      <w:pPr>
        <w:widowControl w:val="0"/>
        <w:spacing w:after="0" w:line="235" w:lineRule="auto"/>
        <w:ind w:firstLine="709"/>
        <w:jc w:val="both"/>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Подпрограмма 1 «Повышение качества пассажирских перевозок» разработана для решения задачи Муниципальной программы по реализации принципов доминирования общественного транспорта.</w:t>
      </w:r>
    </w:p>
    <w:p w:rsidR="00F531A7" w:rsidRPr="00A3410C" w:rsidRDefault="00F531A7" w:rsidP="00A51BF6">
      <w:pPr>
        <w:widowControl w:val="0"/>
        <w:tabs>
          <w:tab w:val="left" w:pos="709"/>
        </w:tabs>
        <w:spacing w:after="0" w:line="235" w:lineRule="auto"/>
        <w:ind w:firstLine="709"/>
        <w:jc w:val="both"/>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В рамках Муниципальной программы в течение 202</w:t>
      </w:r>
      <w:r w:rsidR="000B0851" w:rsidRPr="00A3410C">
        <w:rPr>
          <w:rFonts w:ascii="Times New Roman" w:eastAsia="Calibri" w:hAnsi="Times New Roman" w:cs="Times New Roman"/>
          <w:color w:val="000000"/>
          <w:sz w:val="30"/>
          <w:szCs w:val="30"/>
        </w:rPr>
        <w:t>3</w:t>
      </w:r>
      <w:r w:rsidRPr="00A3410C">
        <w:rPr>
          <w:rFonts w:ascii="Times New Roman" w:eastAsia="Calibri" w:hAnsi="Times New Roman" w:cs="Times New Roman"/>
          <w:color w:val="000000"/>
          <w:sz w:val="30"/>
          <w:szCs w:val="30"/>
        </w:rPr>
        <w:t>–20</w:t>
      </w:r>
      <w:r w:rsidR="00C26F5E" w:rsidRPr="00A3410C">
        <w:rPr>
          <w:rFonts w:ascii="Times New Roman" w:eastAsia="Calibri" w:hAnsi="Times New Roman" w:cs="Times New Roman"/>
          <w:color w:val="000000"/>
          <w:sz w:val="30"/>
          <w:szCs w:val="30"/>
        </w:rPr>
        <w:t>30</w:t>
      </w:r>
      <w:r w:rsidRPr="00A3410C">
        <w:rPr>
          <w:rFonts w:ascii="Times New Roman" w:eastAsia="Calibri" w:hAnsi="Times New Roman" w:cs="Times New Roman"/>
          <w:color w:val="000000"/>
          <w:sz w:val="30"/>
          <w:szCs w:val="30"/>
        </w:rPr>
        <w:t xml:space="preserve"> годов планируется реализация следующего мероприятия: управление и контроль за работой пассажирского транспорта общего пользования.</w:t>
      </w:r>
    </w:p>
    <w:p w:rsidR="00F531A7" w:rsidRPr="00A3410C" w:rsidRDefault="00F531A7" w:rsidP="005E1F9F">
      <w:pPr>
        <w:widowControl w:val="0"/>
        <w:spacing w:after="0" w:line="235" w:lineRule="auto"/>
        <w:ind w:firstLine="709"/>
        <w:jc w:val="both"/>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Подпрограмма 2 «</w:t>
      </w:r>
      <w:r w:rsidRPr="00A3410C">
        <w:rPr>
          <w:rFonts w:ascii="Times New Roman" w:eastAsia="Calibri" w:hAnsi="Times New Roman" w:cs="Times New Roman"/>
          <w:bCs/>
          <w:color w:val="000000"/>
          <w:sz w:val="30"/>
          <w:szCs w:val="30"/>
        </w:rPr>
        <w:t>Выполнение муниципальных программ пассажирских перевозок по маршрутам с небольшой интенсивностью пассажиропотоков</w:t>
      </w:r>
      <w:r w:rsidRPr="00A3410C">
        <w:rPr>
          <w:rFonts w:ascii="Times New Roman" w:eastAsia="Calibri" w:hAnsi="Times New Roman" w:cs="Times New Roman"/>
          <w:color w:val="000000"/>
          <w:sz w:val="30"/>
          <w:szCs w:val="30"/>
        </w:rPr>
        <w:t>» разработана для решения задачи Муниципальной            программы по обеспечению равной доступности транспортных услуг для населения города Красноярска.</w:t>
      </w:r>
    </w:p>
    <w:p w:rsidR="00F531A7" w:rsidRPr="00A3410C" w:rsidRDefault="00F531A7" w:rsidP="005E1F9F">
      <w:pPr>
        <w:widowControl w:val="0"/>
        <w:spacing w:after="0" w:line="235" w:lineRule="auto"/>
        <w:ind w:firstLine="709"/>
        <w:jc w:val="both"/>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В рамках данной подпрограммы в течение 202</w:t>
      </w:r>
      <w:r w:rsidR="000B0851" w:rsidRPr="00A3410C">
        <w:rPr>
          <w:rFonts w:ascii="Times New Roman" w:eastAsia="Calibri" w:hAnsi="Times New Roman" w:cs="Times New Roman"/>
          <w:color w:val="000000"/>
          <w:sz w:val="30"/>
          <w:szCs w:val="30"/>
        </w:rPr>
        <w:t>4</w:t>
      </w:r>
      <w:r w:rsidRPr="00A3410C">
        <w:rPr>
          <w:rFonts w:ascii="Times New Roman" w:eastAsia="Calibri" w:hAnsi="Times New Roman" w:cs="Times New Roman"/>
          <w:color w:val="000000"/>
          <w:sz w:val="30"/>
          <w:szCs w:val="30"/>
        </w:rPr>
        <w:t>–20</w:t>
      </w:r>
      <w:r w:rsidR="00C26F5E" w:rsidRPr="00A3410C">
        <w:rPr>
          <w:rFonts w:ascii="Times New Roman" w:eastAsia="Calibri" w:hAnsi="Times New Roman" w:cs="Times New Roman"/>
          <w:color w:val="000000"/>
          <w:sz w:val="30"/>
          <w:szCs w:val="30"/>
        </w:rPr>
        <w:t>30</w:t>
      </w:r>
      <w:r w:rsidRPr="00A3410C">
        <w:rPr>
          <w:rFonts w:ascii="Times New Roman" w:eastAsia="Calibri" w:hAnsi="Times New Roman" w:cs="Times New Roman"/>
          <w:color w:val="000000"/>
          <w:sz w:val="30"/>
          <w:szCs w:val="30"/>
        </w:rPr>
        <w:t xml:space="preserve"> годов планируется реализация следующего мероприятия: возмещение части              затрат на выполнение работ, связанных с осуществлением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w:t>
      </w:r>
    </w:p>
    <w:p w:rsidR="00F531A7" w:rsidRPr="00A3410C" w:rsidRDefault="00F531A7" w:rsidP="005E1F9F">
      <w:pPr>
        <w:widowControl w:val="0"/>
        <w:spacing w:after="0" w:line="235" w:lineRule="auto"/>
        <w:ind w:firstLine="709"/>
        <w:jc w:val="both"/>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Подпрограмма 3 «Обеспечение реализации муниципальной программы» разработана для решения задачи по эффективному управлению реализацией всей Муниципальной программы, в том числе для повышения эффективности и результативности бюджетных</w:t>
      </w:r>
      <w:r w:rsidR="005E1F9F">
        <w:rPr>
          <w:rFonts w:ascii="Times New Roman" w:eastAsia="Calibri" w:hAnsi="Times New Roman" w:cs="Times New Roman"/>
          <w:color w:val="000000"/>
          <w:sz w:val="30"/>
          <w:szCs w:val="30"/>
        </w:rPr>
        <w:t xml:space="preserve"> </w:t>
      </w:r>
      <w:r w:rsidRPr="00A3410C">
        <w:rPr>
          <w:rFonts w:ascii="Times New Roman" w:eastAsia="Calibri" w:hAnsi="Times New Roman" w:cs="Times New Roman"/>
          <w:color w:val="000000"/>
          <w:sz w:val="30"/>
          <w:szCs w:val="30"/>
        </w:rPr>
        <w:t>расходов</w:t>
      </w:r>
      <w:r w:rsidR="005E1F9F">
        <w:rPr>
          <w:rFonts w:ascii="Times New Roman" w:eastAsia="Calibri" w:hAnsi="Times New Roman" w:cs="Times New Roman"/>
          <w:color w:val="000000"/>
          <w:sz w:val="30"/>
          <w:szCs w:val="30"/>
        </w:rPr>
        <w:t xml:space="preserve">            </w:t>
      </w:r>
      <w:r w:rsidRPr="00A3410C">
        <w:rPr>
          <w:rFonts w:ascii="Times New Roman" w:eastAsia="Calibri" w:hAnsi="Times New Roman" w:cs="Times New Roman"/>
          <w:color w:val="000000"/>
          <w:sz w:val="30"/>
          <w:szCs w:val="30"/>
        </w:rPr>
        <w:t xml:space="preserve"> в сфере реализации Муниципальной программы.</w:t>
      </w:r>
    </w:p>
    <w:p w:rsidR="00F531A7" w:rsidRPr="00A3410C" w:rsidRDefault="00F531A7" w:rsidP="005E1F9F">
      <w:pPr>
        <w:widowControl w:val="0"/>
        <w:spacing w:after="0" w:line="235" w:lineRule="auto"/>
        <w:ind w:firstLine="709"/>
        <w:jc w:val="both"/>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В рамках данной подпрограммы в течение 202</w:t>
      </w:r>
      <w:r w:rsidR="000B0851" w:rsidRPr="00A3410C">
        <w:rPr>
          <w:rFonts w:ascii="Times New Roman" w:eastAsia="Calibri" w:hAnsi="Times New Roman" w:cs="Times New Roman"/>
          <w:color w:val="000000"/>
          <w:sz w:val="30"/>
          <w:szCs w:val="30"/>
        </w:rPr>
        <w:t>3</w:t>
      </w:r>
      <w:r w:rsidRPr="00A3410C">
        <w:rPr>
          <w:rFonts w:ascii="Times New Roman" w:eastAsia="Calibri" w:hAnsi="Times New Roman" w:cs="Times New Roman"/>
          <w:color w:val="000000"/>
          <w:sz w:val="30"/>
          <w:szCs w:val="30"/>
        </w:rPr>
        <w:t>–20</w:t>
      </w:r>
      <w:r w:rsidR="00C26F5E" w:rsidRPr="00A3410C">
        <w:rPr>
          <w:rFonts w:ascii="Times New Roman" w:eastAsia="Calibri" w:hAnsi="Times New Roman" w:cs="Times New Roman"/>
          <w:color w:val="000000"/>
          <w:sz w:val="30"/>
          <w:szCs w:val="30"/>
        </w:rPr>
        <w:t>30</w:t>
      </w:r>
      <w:r w:rsidR="000B1985" w:rsidRPr="00A3410C">
        <w:rPr>
          <w:rFonts w:ascii="Times New Roman" w:eastAsia="Calibri" w:hAnsi="Times New Roman" w:cs="Times New Roman"/>
          <w:color w:val="000000"/>
          <w:sz w:val="30"/>
          <w:szCs w:val="30"/>
        </w:rPr>
        <w:t xml:space="preserve"> </w:t>
      </w:r>
      <w:r w:rsidRPr="00A3410C">
        <w:rPr>
          <w:rFonts w:ascii="Times New Roman" w:eastAsia="Calibri" w:hAnsi="Times New Roman" w:cs="Times New Roman"/>
          <w:color w:val="000000"/>
          <w:sz w:val="30"/>
          <w:szCs w:val="30"/>
        </w:rPr>
        <w:t>годов планируется реализация следующих мероприятий: обеспечение функций, возложенных на органы местного самоуправления;</w:t>
      </w:r>
      <w:r w:rsidRPr="00A3410C">
        <w:rPr>
          <w:rFonts w:ascii="Calibri" w:eastAsia="Times New Roman" w:hAnsi="Calibri" w:cs="Times New Roman"/>
          <w:sz w:val="30"/>
          <w:szCs w:val="30"/>
        </w:rPr>
        <w:t xml:space="preserve"> </w:t>
      </w:r>
      <w:r w:rsidRPr="00A3410C">
        <w:rPr>
          <w:rFonts w:ascii="Times New Roman" w:eastAsia="Calibri" w:hAnsi="Times New Roman" w:cs="Times New Roman"/>
          <w:color w:val="000000"/>
          <w:sz w:val="30"/>
          <w:szCs w:val="30"/>
        </w:rPr>
        <w:t>организация              регулярных перевозок в городе Красноярске.</w:t>
      </w:r>
    </w:p>
    <w:p w:rsidR="00C77EFD" w:rsidRPr="00A3410C" w:rsidRDefault="00C77EFD" w:rsidP="005E1F9F">
      <w:pPr>
        <w:widowControl w:val="0"/>
        <w:spacing w:after="0" w:line="235" w:lineRule="auto"/>
        <w:ind w:firstLine="709"/>
        <w:jc w:val="both"/>
        <w:rPr>
          <w:rFonts w:ascii="Times New Roman" w:eastAsia="Calibri" w:hAnsi="Times New Roman" w:cs="Times New Roman"/>
          <w:color w:val="000000"/>
          <w:sz w:val="30"/>
          <w:szCs w:val="30"/>
        </w:rPr>
      </w:pPr>
      <w:r w:rsidRPr="00A3410C">
        <w:rPr>
          <w:rFonts w:ascii="Times New Roman" w:eastAsia="Calibri" w:hAnsi="Times New Roman" w:cs="Times New Roman"/>
          <w:sz w:val="30"/>
          <w:szCs w:val="30"/>
          <w:lang w:eastAsia="en-US"/>
        </w:rPr>
        <w:t xml:space="preserve">Отдельное мероприятие 1. </w:t>
      </w:r>
      <w:r w:rsidRPr="00A3410C">
        <w:rPr>
          <w:rFonts w:ascii="Times New Roman" w:eastAsia="Calibri" w:hAnsi="Times New Roman" w:cs="Times New Roman"/>
          <w:color w:val="000000"/>
          <w:sz w:val="30"/>
          <w:szCs w:val="30"/>
        </w:rPr>
        <w:t>Приобретение троллейбусов, электробусов и зарядных станций.</w:t>
      </w:r>
    </w:p>
    <w:p w:rsidR="002E71AA" w:rsidRPr="00A3410C" w:rsidRDefault="002E71AA" w:rsidP="005E1F9F">
      <w:pPr>
        <w:widowControl w:val="0"/>
        <w:spacing w:after="0" w:line="235" w:lineRule="auto"/>
        <w:ind w:firstLine="709"/>
        <w:jc w:val="both"/>
        <w:rPr>
          <w:rFonts w:ascii="Times New Roman" w:eastAsia="Calibri" w:hAnsi="Times New Roman" w:cs="Times New Roman"/>
          <w:color w:val="000000"/>
          <w:sz w:val="30"/>
          <w:szCs w:val="30"/>
          <w:lang w:eastAsia="en-US"/>
        </w:rPr>
      </w:pPr>
      <w:r w:rsidRPr="00A3410C">
        <w:rPr>
          <w:rFonts w:ascii="Times New Roman" w:eastAsia="Calibri" w:hAnsi="Times New Roman" w:cs="Times New Roman"/>
          <w:color w:val="000000"/>
          <w:sz w:val="30"/>
          <w:szCs w:val="30"/>
        </w:rPr>
        <w:t xml:space="preserve">В рамках отдельного мероприятия в 2023 году планируется </w:t>
      </w:r>
      <w:r w:rsidRPr="00A3410C">
        <w:rPr>
          <w:rFonts w:ascii="Times New Roman" w:eastAsia="Calibri" w:hAnsi="Times New Roman" w:cs="Times New Roman"/>
          <w:color w:val="000000"/>
          <w:sz w:val="30"/>
          <w:szCs w:val="30"/>
          <w:lang w:eastAsia="en-US"/>
        </w:rPr>
        <w:t xml:space="preserve">приобрести 11 электробусов и 3 зарядных станций. Поставка ожидается </w:t>
      </w:r>
      <w:r w:rsidR="005E1F9F">
        <w:rPr>
          <w:rFonts w:ascii="Times New Roman" w:eastAsia="Calibri" w:hAnsi="Times New Roman" w:cs="Times New Roman"/>
          <w:color w:val="000000"/>
          <w:sz w:val="30"/>
          <w:szCs w:val="30"/>
          <w:lang w:eastAsia="en-US"/>
        </w:rPr>
        <w:t xml:space="preserve">          </w:t>
      </w:r>
      <w:r w:rsidRPr="00A3410C">
        <w:rPr>
          <w:rFonts w:ascii="Times New Roman" w:eastAsia="Calibri" w:hAnsi="Times New Roman" w:cs="Times New Roman"/>
          <w:color w:val="000000"/>
          <w:sz w:val="30"/>
          <w:szCs w:val="30"/>
          <w:lang w:eastAsia="en-US"/>
        </w:rPr>
        <w:t xml:space="preserve">в 4 квартале 2023 года. На покупку электротранспорта бюджету города Красноярска предоставлен иной межбюджетный трансферт из краевого бюджета за счет средств федерального бюджета в целях реализации </w:t>
      </w:r>
      <w:r w:rsidR="005E1F9F">
        <w:rPr>
          <w:rFonts w:ascii="Times New Roman" w:eastAsia="Calibri" w:hAnsi="Times New Roman" w:cs="Times New Roman"/>
          <w:color w:val="000000"/>
          <w:sz w:val="30"/>
          <w:szCs w:val="30"/>
          <w:lang w:eastAsia="en-US"/>
        </w:rPr>
        <w:t xml:space="preserve">      </w:t>
      </w:r>
      <w:r w:rsidRPr="00A3410C">
        <w:rPr>
          <w:rFonts w:ascii="Times New Roman" w:eastAsia="Calibri" w:hAnsi="Times New Roman" w:cs="Times New Roman"/>
          <w:color w:val="000000"/>
          <w:sz w:val="30"/>
          <w:szCs w:val="30"/>
          <w:lang w:eastAsia="en-US"/>
        </w:rPr>
        <w:t>мероприятий по снижению совокупного объема выбросов загрязняющих веществ в атмосферный воздух, снижению уровня загрязнения</w:t>
      </w:r>
      <w:r w:rsidR="005E1F9F">
        <w:rPr>
          <w:rFonts w:ascii="Times New Roman" w:eastAsia="Calibri" w:hAnsi="Times New Roman" w:cs="Times New Roman"/>
          <w:color w:val="000000"/>
          <w:sz w:val="30"/>
          <w:szCs w:val="30"/>
          <w:lang w:eastAsia="en-US"/>
        </w:rPr>
        <w:t xml:space="preserve">           </w:t>
      </w:r>
      <w:r w:rsidRPr="00A3410C">
        <w:rPr>
          <w:rFonts w:ascii="Times New Roman" w:eastAsia="Calibri" w:hAnsi="Times New Roman" w:cs="Times New Roman"/>
          <w:color w:val="000000"/>
          <w:sz w:val="30"/>
          <w:szCs w:val="30"/>
          <w:lang w:eastAsia="en-US"/>
        </w:rPr>
        <w:t xml:space="preserve"> атмосферного воздуха в крупных промышленных центрах, обеспечивающих достижение целей, показателей и результатов федерального </w:t>
      </w:r>
      <w:r w:rsidR="005E1F9F">
        <w:rPr>
          <w:rFonts w:ascii="Times New Roman" w:eastAsia="Calibri" w:hAnsi="Times New Roman" w:cs="Times New Roman"/>
          <w:color w:val="000000"/>
          <w:sz w:val="30"/>
          <w:szCs w:val="30"/>
          <w:lang w:eastAsia="en-US"/>
        </w:rPr>
        <w:t xml:space="preserve">           </w:t>
      </w:r>
      <w:r w:rsidRPr="00A3410C">
        <w:rPr>
          <w:rFonts w:ascii="Times New Roman" w:eastAsia="Calibri" w:hAnsi="Times New Roman" w:cs="Times New Roman"/>
          <w:color w:val="000000"/>
          <w:sz w:val="30"/>
          <w:szCs w:val="30"/>
          <w:lang w:eastAsia="en-US"/>
        </w:rPr>
        <w:t>проекта «Чистый воздух» национального проекта «Экология</w:t>
      </w:r>
      <w:r w:rsidR="00BC3B24" w:rsidRPr="00A3410C">
        <w:rPr>
          <w:rFonts w:ascii="Times New Roman" w:eastAsia="Calibri" w:hAnsi="Times New Roman" w:cs="Times New Roman"/>
          <w:color w:val="000000"/>
          <w:sz w:val="30"/>
          <w:szCs w:val="30"/>
          <w:lang w:eastAsia="en-US"/>
        </w:rPr>
        <w:t>»</w:t>
      </w:r>
      <w:r w:rsidRPr="00A3410C">
        <w:rPr>
          <w:rFonts w:ascii="Times New Roman" w:eastAsia="Calibri" w:hAnsi="Times New Roman" w:cs="Times New Roman"/>
          <w:color w:val="000000"/>
          <w:sz w:val="30"/>
          <w:szCs w:val="30"/>
          <w:lang w:eastAsia="en-US"/>
        </w:rPr>
        <w:t>.</w:t>
      </w:r>
    </w:p>
    <w:p w:rsidR="00F531A7" w:rsidRPr="00A3410C" w:rsidRDefault="00F531A7" w:rsidP="005E1F9F">
      <w:pPr>
        <w:widowControl w:val="0"/>
        <w:spacing w:after="0" w:line="235" w:lineRule="auto"/>
        <w:ind w:firstLine="709"/>
        <w:jc w:val="both"/>
        <w:rPr>
          <w:rFonts w:ascii="Times New Roman" w:eastAsia="Calibri" w:hAnsi="Times New Roman" w:cs="Times New Roman"/>
          <w:bCs/>
          <w:sz w:val="30"/>
          <w:szCs w:val="30"/>
        </w:rPr>
      </w:pPr>
      <w:r w:rsidRPr="00A3410C">
        <w:rPr>
          <w:rFonts w:ascii="Times New Roman" w:eastAsia="Calibri" w:hAnsi="Times New Roman" w:cs="Times New Roman"/>
          <w:bCs/>
          <w:color w:val="000000"/>
          <w:sz w:val="30"/>
          <w:szCs w:val="30"/>
        </w:rPr>
        <w:t xml:space="preserve">Отдельное мероприятие </w:t>
      </w:r>
      <w:r w:rsidR="00C77EFD" w:rsidRPr="00A3410C">
        <w:rPr>
          <w:rFonts w:ascii="Times New Roman" w:eastAsia="Calibri" w:hAnsi="Times New Roman" w:cs="Times New Roman"/>
          <w:bCs/>
          <w:color w:val="000000"/>
          <w:sz w:val="30"/>
          <w:szCs w:val="30"/>
        </w:rPr>
        <w:t>2</w:t>
      </w:r>
      <w:r w:rsidRPr="00A3410C">
        <w:rPr>
          <w:rFonts w:ascii="Times New Roman" w:eastAsia="Calibri" w:hAnsi="Times New Roman" w:cs="Times New Roman"/>
          <w:bCs/>
          <w:color w:val="000000"/>
          <w:sz w:val="30"/>
          <w:szCs w:val="30"/>
        </w:rPr>
        <w:t xml:space="preserve">. Финансирование (возмещение) расходов на создание (реконструкцию) имущественного комплекса наземного электрического транспорта общего пользования в городе Красноярске </w:t>
      </w:r>
      <w:r w:rsidR="005E1F9F">
        <w:rPr>
          <w:rFonts w:ascii="Times New Roman" w:eastAsia="Calibri" w:hAnsi="Times New Roman" w:cs="Times New Roman"/>
          <w:bCs/>
          <w:color w:val="000000"/>
          <w:sz w:val="30"/>
          <w:szCs w:val="30"/>
        </w:rPr>
        <w:t xml:space="preserve">              </w:t>
      </w:r>
      <w:r w:rsidRPr="00A3410C">
        <w:rPr>
          <w:rFonts w:ascii="Times New Roman" w:eastAsia="Calibri" w:hAnsi="Times New Roman" w:cs="Times New Roman"/>
          <w:bCs/>
          <w:sz w:val="30"/>
          <w:szCs w:val="30"/>
        </w:rPr>
        <w:t>в соответствии с концессионным соглашением.</w:t>
      </w:r>
    </w:p>
    <w:p w:rsidR="00F531A7" w:rsidRPr="00A3410C" w:rsidRDefault="00F531A7" w:rsidP="005E1F9F">
      <w:pPr>
        <w:widowControl w:val="0"/>
        <w:spacing w:after="0" w:line="235" w:lineRule="auto"/>
        <w:ind w:firstLine="709"/>
        <w:jc w:val="both"/>
        <w:rPr>
          <w:rFonts w:ascii="Times New Roman" w:eastAsia="Calibri" w:hAnsi="Times New Roman" w:cs="Times New Roman"/>
          <w:bCs/>
          <w:color w:val="000000"/>
          <w:sz w:val="30"/>
          <w:szCs w:val="30"/>
        </w:rPr>
      </w:pPr>
      <w:r w:rsidRPr="00A3410C">
        <w:rPr>
          <w:rFonts w:ascii="Times New Roman" w:eastAsia="Calibri" w:hAnsi="Times New Roman" w:cs="Times New Roman"/>
          <w:bCs/>
          <w:color w:val="000000"/>
          <w:sz w:val="30"/>
          <w:szCs w:val="30"/>
        </w:rPr>
        <w:t>В рамках отдельного мероприятия запланировано осуществить     реконструкцию трамвайного депо и существующей трамвайной линии по проспекту им. газеты «Красноярский рабочий», произвести строительство новой трамвайной линии до микрорайона Солнечного, реконструкцию (строительство) тяговых подстанций, приобрести трамвайные вагоны.</w:t>
      </w:r>
    </w:p>
    <w:p w:rsidR="00C77EFD" w:rsidRPr="00A3410C" w:rsidRDefault="00C77EFD" w:rsidP="005E1F9F">
      <w:pPr>
        <w:widowControl w:val="0"/>
        <w:spacing w:after="0" w:line="235" w:lineRule="auto"/>
        <w:ind w:firstLine="709"/>
        <w:jc w:val="both"/>
        <w:rPr>
          <w:rFonts w:ascii="Times New Roman" w:eastAsia="Calibri" w:hAnsi="Times New Roman" w:cs="Times New Roman"/>
          <w:sz w:val="30"/>
          <w:szCs w:val="30"/>
          <w:lang w:eastAsia="en-US"/>
        </w:rPr>
      </w:pPr>
      <w:r w:rsidRPr="00A3410C">
        <w:rPr>
          <w:rFonts w:ascii="Times New Roman" w:eastAsia="Calibri" w:hAnsi="Times New Roman" w:cs="Times New Roman"/>
          <w:sz w:val="30"/>
          <w:szCs w:val="30"/>
          <w:lang w:eastAsia="en-US"/>
        </w:rPr>
        <w:t>Отдельное мероприятие 3</w:t>
      </w:r>
      <w:r w:rsidR="00BC3B24" w:rsidRPr="00A3410C">
        <w:rPr>
          <w:rFonts w:ascii="Times New Roman" w:eastAsia="Calibri" w:hAnsi="Times New Roman" w:cs="Times New Roman"/>
          <w:sz w:val="30"/>
          <w:szCs w:val="30"/>
          <w:lang w:eastAsia="en-US"/>
        </w:rPr>
        <w:t>.</w:t>
      </w:r>
      <w:r w:rsidRPr="00A3410C">
        <w:rPr>
          <w:rFonts w:ascii="Times New Roman" w:eastAsia="Calibri" w:hAnsi="Times New Roman" w:cs="Times New Roman"/>
          <w:sz w:val="30"/>
          <w:szCs w:val="30"/>
          <w:lang w:eastAsia="en-US"/>
        </w:rPr>
        <w:t xml:space="preserve"> </w:t>
      </w:r>
      <w:r w:rsidRPr="00A3410C">
        <w:rPr>
          <w:rFonts w:ascii="Times New Roman" w:eastAsia="Calibri" w:hAnsi="Times New Roman" w:cs="Times New Roman"/>
          <w:bCs/>
          <w:color w:val="000000"/>
          <w:sz w:val="30"/>
          <w:szCs w:val="30"/>
        </w:rPr>
        <w:t>Приобретение электробусов и зарядных станций.</w:t>
      </w:r>
      <w:r w:rsidRPr="00A3410C">
        <w:rPr>
          <w:rFonts w:ascii="Times New Roman" w:eastAsia="Calibri" w:hAnsi="Times New Roman" w:cs="Times New Roman"/>
          <w:color w:val="000000"/>
          <w:sz w:val="30"/>
          <w:szCs w:val="30"/>
          <w:lang w:eastAsia="en-US"/>
        </w:rPr>
        <w:t xml:space="preserve"> </w:t>
      </w:r>
    </w:p>
    <w:p w:rsidR="002E71AA" w:rsidRPr="00A3410C" w:rsidRDefault="002E71AA" w:rsidP="005E1F9F">
      <w:pPr>
        <w:widowControl w:val="0"/>
        <w:spacing w:after="0" w:line="235" w:lineRule="auto"/>
        <w:ind w:firstLine="709"/>
        <w:jc w:val="both"/>
        <w:rPr>
          <w:rFonts w:ascii="Times New Roman" w:eastAsia="Calibri" w:hAnsi="Times New Roman" w:cs="Times New Roman"/>
          <w:sz w:val="30"/>
          <w:szCs w:val="30"/>
          <w:lang w:eastAsia="en-US"/>
        </w:rPr>
      </w:pPr>
      <w:r w:rsidRPr="00A3410C">
        <w:rPr>
          <w:rFonts w:ascii="Times New Roman" w:eastAsia="Calibri" w:hAnsi="Times New Roman" w:cs="Times New Roman"/>
          <w:sz w:val="30"/>
          <w:szCs w:val="30"/>
          <w:lang w:eastAsia="en-US"/>
        </w:rPr>
        <w:t>В рамках отдельного мероприятия в 2023 году планируется приобрести 9 электробусов и 2 зарядные станции. Поставка ожидается</w:t>
      </w:r>
      <w:r w:rsidR="005E1F9F">
        <w:rPr>
          <w:rFonts w:ascii="Times New Roman" w:eastAsia="Calibri" w:hAnsi="Times New Roman" w:cs="Times New Roman"/>
          <w:sz w:val="30"/>
          <w:szCs w:val="30"/>
          <w:lang w:eastAsia="en-US"/>
        </w:rPr>
        <w:t xml:space="preserve">              </w:t>
      </w:r>
      <w:r w:rsidRPr="00A3410C">
        <w:rPr>
          <w:rFonts w:ascii="Times New Roman" w:eastAsia="Calibri" w:hAnsi="Times New Roman" w:cs="Times New Roman"/>
          <w:sz w:val="30"/>
          <w:szCs w:val="30"/>
          <w:lang w:eastAsia="en-US"/>
        </w:rPr>
        <w:t xml:space="preserve"> в 4 квартале 2023 года</w:t>
      </w:r>
      <w:r w:rsidRPr="00A3410C">
        <w:rPr>
          <w:rFonts w:ascii="Times New Roman" w:eastAsia="Calibri" w:hAnsi="Times New Roman" w:cs="Times New Roman"/>
          <w:color w:val="000000"/>
          <w:sz w:val="30"/>
          <w:szCs w:val="30"/>
          <w:lang w:eastAsia="en-US"/>
        </w:rPr>
        <w:t xml:space="preserve">. </w:t>
      </w:r>
      <w:r w:rsidRPr="00A3410C">
        <w:rPr>
          <w:rFonts w:ascii="Times New Roman" w:eastAsia="Calibri" w:hAnsi="Times New Roman" w:cs="Times New Roman"/>
          <w:sz w:val="30"/>
          <w:szCs w:val="30"/>
          <w:lang w:eastAsia="en-US"/>
        </w:rPr>
        <w:t>Приобретение осуществляется за сч</w:t>
      </w:r>
      <w:r w:rsidR="005E1F9F">
        <w:rPr>
          <w:rFonts w:ascii="Times New Roman" w:eastAsia="Calibri" w:hAnsi="Times New Roman" w:cs="Times New Roman"/>
          <w:sz w:val="30"/>
          <w:szCs w:val="30"/>
          <w:lang w:eastAsia="en-US"/>
        </w:rPr>
        <w:t>е</w:t>
      </w:r>
      <w:r w:rsidRPr="00A3410C">
        <w:rPr>
          <w:rFonts w:ascii="Times New Roman" w:eastAsia="Calibri" w:hAnsi="Times New Roman" w:cs="Times New Roman"/>
          <w:sz w:val="30"/>
          <w:szCs w:val="30"/>
          <w:lang w:eastAsia="en-US"/>
        </w:rPr>
        <w:t>т средств</w:t>
      </w:r>
      <w:r w:rsidR="00A51BF6" w:rsidRPr="00A51BF6">
        <w:rPr>
          <w:rFonts w:ascii="Times New Roman" w:eastAsia="Calibri" w:hAnsi="Times New Roman" w:cs="Times New Roman"/>
          <w:sz w:val="30"/>
          <w:szCs w:val="30"/>
          <w:lang w:eastAsia="en-US"/>
        </w:rPr>
        <w:t xml:space="preserve"> </w:t>
      </w:r>
      <w:r w:rsidR="00A51BF6" w:rsidRPr="00A3410C">
        <w:rPr>
          <w:rFonts w:ascii="Times New Roman" w:eastAsia="Calibri" w:hAnsi="Times New Roman" w:cs="Times New Roman"/>
          <w:sz w:val="30"/>
          <w:szCs w:val="30"/>
          <w:lang w:eastAsia="en-US"/>
        </w:rPr>
        <w:t>субсидии</w:t>
      </w:r>
      <w:r w:rsidRPr="00A3410C">
        <w:rPr>
          <w:rFonts w:ascii="Times New Roman" w:eastAsia="Calibri" w:hAnsi="Times New Roman" w:cs="Times New Roman"/>
          <w:sz w:val="30"/>
          <w:szCs w:val="30"/>
          <w:lang w:eastAsia="en-US"/>
        </w:rPr>
        <w:t xml:space="preserve">, предоставленной бюджету города Красноярска из вышестоящих бюджетов в рамках федерального проекта «Развитие общественного транспорта» национального проекта «Безопасные и качественные </w:t>
      </w:r>
      <w:r w:rsidR="005E1F9F">
        <w:rPr>
          <w:rFonts w:ascii="Times New Roman" w:eastAsia="Calibri" w:hAnsi="Times New Roman" w:cs="Times New Roman"/>
          <w:sz w:val="30"/>
          <w:szCs w:val="30"/>
          <w:lang w:eastAsia="en-US"/>
        </w:rPr>
        <w:t xml:space="preserve">       </w:t>
      </w:r>
      <w:r w:rsidRPr="00A3410C">
        <w:rPr>
          <w:rFonts w:ascii="Times New Roman" w:eastAsia="Calibri" w:hAnsi="Times New Roman" w:cs="Times New Roman"/>
          <w:sz w:val="30"/>
          <w:szCs w:val="30"/>
          <w:lang w:eastAsia="en-US"/>
        </w:rPr>
        <w:t>дороги».</w:t>
      </w:r>
    </w:p>
    <w:p w:rsidR="00C77EFD" w:rsidRPr="00A3410C" w:rsidRDefault="00C77EFD" w:rsidP="005E1F9F">
      <w:pPr>
        <w:widowControl w:val="0"/>
        <w:spacing w:after="0" w:line="235" w:lineRule="auto"/>
        <w:ind w:firstLine="709"/>
        <w:jc w:val="both"/>
        <w:rPr>
          <w:rFonts w:ascii="Times New Roman" w:eastAsia="Calibri" w:hAnsi="Times New Roman" w:cs="Times New Roman"/>
          <w:sz w:val="30"/>
          <w:szCs w:val="30"/>
          <w:lang w:eastAsia="en-US"/>
        </w:rPr>
      </w:pPr>
      <w:r w:rsidRPr="00A3410C">
        <w:rPr>
          <w:rFonts w:ascii="Times New Roman" w:eastAsia="Calibri" w:hAnsi="Times New Roman" w:cs="Times New Roman"/>
          <w:bCs/>
          <w:color w:val="000000"/>
          <w:sz w:val="30"/>
          <w:szCs w:val="30"/>
        </w:rPr>
        <w:t>Отдельное мероприятие 4.</w:t>
      </w:r>
      <w:r w:rsidRPr="00A3410C">
        <w:rPr>
          <w:rFonts w:ascii="Times New Roman" w:eastAsia="Calibri" w:hAnsi="Times New Roman" w:cs="Times New Roman"/>
          <w:sz w:val="30"/>
          <w:szCs w:val="30"/>
          <w:lang w:eastAsia="en-US"/>
        </w:rPr>
        <w:t xml:space="preserve"> Модернизация трамвайной инфраструктуры и обновление подвижного состава городского наземного электрического транспорта. </w:t>
      </w:r>
    </w:p>
    <w:p w:rsidR="00C77EFD" w:rsidRPr="00A3410C" w:rsidRDefault="00C77EFD" w:rsidP="005E1F9F">
      <w:pPr>
        <w:widowControl w:val="0"/>
        <w:spacing w:after="0" w:line="235" w:lineRule="auto"/>
        <w:ind w:firstLine="709"/>
        <w:jc w:val="both"/>
        <w:rPr>
          <w:rFonts w:ascii="Times New Roman" w:eastAsia="Calibri" w:hAnsi="Times New Roman" w:cs="Times New Roman"/>
          <w:sz w:val="30"/>
          <w:szCs w:val="30"/>
          <w:lang w:eastAsia="en-US"/>
        </w:rPr>
      </w:pPr>
      <w:r w:rsidRPr="00A3410C">
        <w:rPr>
          <w:rFonts w:ascii="Times New Roman" w:eastAsia="Calibri" w:hAnsi="Times New Roman" w:cs="Times New Roman"/>
          <w:sz w:val="30"/>
          <w:szCs w:val="30"/>
          <w:lang w:eastAsia="en-US"/>
        </w:rPr>
        <w:t xml:space="preserve">В рамках реализации отдельного мероприятия </w:t>
      </w:r>
      <w:r w:rsidR="00624716" w:rsidRPr="00A3410C">
        <w:rPr>
          <w:rFonts w:ascii="Times New Roman" w:eastAsia="Calibri" w:hAnsi="Times New Roman" w:cs="Times New Roman"/>
          <w:sz w:val="30"/>
          <w:szCs w:val="30"/>
          <w:lang w:eastAsia="en-US"/>
        </w:rPr>
        <w:t>4</w:t>
      </w:r>
      <w:r w:rsidRPr="00A3410C">
        <w:rPr>
          <w:rFonts w:ascii="Times New Roman" w:eastAsia="Calibri" w:hAnsi="Times New Roman" w:cs="Times New Roman"/>
          <w:sz w:val="30"/>
          <w:szCs w:val="30"/>
          <w:lang w:eastAsia="en-US"/>
        </w:rPr>
        <w:t xml:space="preserve"> за сч</w:t>
      </w:r>
      <w:r w:rsidR="005E1F9F">
        <w:rPr>
          <w:rFonts w:ascii="Times New Roman" w:eastAsia="Calibri" w:hAnsi="Times New Roman" w:cs="Times New Roman"/>
          <w:sz w:val="30"/>
          <w:szCs w:val="30"/>
          <w:lang w:eastAsia="en-US"/>
        </w:rPr>
        <w:t>е</w:t>
      </w:r>
      <w:r w:rsidRPr="00A3410C">
        <w:rPr>
          <w:rFonts w:ascii="Times New Roman" w:eastAsia="Calibri" w:hAnsi="Times New Roman" w:cs="Times New Roman"/>
          <w:sz w:val="30"/>
          <w:szCs w:val="30"/>
          <w:lang w:eastAsia="en-US"/>
        </w:rPr>
        <w:t>т средств субсидии</w:t>
      </w:r>
      <w:r w:rsidR="005E1F9F">
        <w:rPr>
          <w:rFonts w:ascii="Times New Roman" w:eastAsia="Calibri" w:hAnsi="Times New Roman" w:cs="Times New Roman"/>
          <w:sz w:val="30"/>
          <w:szCs w:val="30"/>
          <w:lang w:eastAsia="en-US"/>
        </w:rPr>
        <w:t xml:space="preserve"> из вышестоящих бюджетов в 2023–</w:t>
      </w:r>
      <w:r w:rsidRPr="00A3410C">
        <w:rPr>
          <w:rFonts w:ascii="Times New Roman" w:eastAsia="Calibri" w:hAnsi="Times New Roman" w:cs="Times New Roman"/>
          <w:sz w:val="30"/>
          <w:szCs w:val="30"/>
          <w:lang w:eastAsia="en-US"/>
        </w:rPr>
        <w:t>2024 годах запланировано осуществить работы по модернизации трамвайных путей, а именно</w:t>
      </w:r>
      <w:r w:rsidR="005E1F9F">
        <w:rPr>
          <w:rFonts w:ascii="Times New Roman" w:eastAsia="Calibri" w:hAnsi="Times New Roman" w:cs="Times New Roman"/>
          <w:sz w:val="30"/>
          <w:szCs w:val="30"/>
          <w:lang w:eastAsia="en-US"/>
        </w:rPr>
        <w:t xml:space="preserve">             </w:t>
      </w:r>
      <w:r w:rsidRPr="00A3410C">
        <w:rPr>
          <w:rFonts w:ascii="Times New Roman" w:eastAsia="Calibri" w:hAnsi="Times New Roman" w:cs="Times New Roman"/>
          <w:sz w:val="30"/>
          <w:szCs w:val="30"/>
          <w:lang w:eastAsia="en-US"/>
        </w:rPr>
        <w:t xml:space="preserve"> на участке по пр</w:t>
      </w:r>
      <w:r w:rsidR="00A51BF6">
        <w:rPr>
          <w:rFonts w:ascii="Times New Roman" w:eastAsia="Calibri" w:hAnsi="Times New Roman" w:cs="Times New Roman"/>
          <w:sz w:val="30"/>
          <w:szCs w:val="30"/>
          <w:lang w:eastAsia="en-US"/>
        </w:rPr>
        <w:t>-кту</w:t>
      </w:r>
      <w:r w:rsidRPr="00A3410C">
        <w:rPr>
          <w:rFonts w:ascii="Times New Roman" w:eastAsia="Calibri" w:hAnsi="Times New Roman" w:cs="Times New Roman"/>
          <w:sz w:val="30"/>
          <w:szCs w:val="30"/>
          <w:lang w:eastAsia="en-US"/>
        </w:rPr>
        <w:t xml:space="preserve"> им. газ</w:t>
      </w:r>
      <w:r w:rsidR="00A51BF6">
        <w:rPr>
          <w:rFonts w:ascii="Times New Roman" w:eastAsia="Calibri" w:hAnsi="Times New Roman" w:cs="Times New Roman"/>
          <w:sz w:val="30"/>
          <w:szCs w:val="30"/>
          <w:lang w:eastAsia="en-US"/>
        </w:rPr>
        <w:t>еты</w:t>
      </w:r>
      <w:r w:rsidRPr="00A3410C">
        <w:rPr>
          <w:rFonts w:ascii="Times New Roman" w:eastAsia="Calibri" w:hAnsi="Times New Roman" w:cs="Times New Roman"/>
          <w:sz w:val="30"/>
          <w:szCs w:val="30"/>
          <w:lang w:eastAsia="en-US"/>
        </w:rPr>
        <w:t xml:space="preserve"> </w:t>
      </w:r>
      <w:r w:rsidR="00A51BF6">
        <w:rPr>
          <w:rFonts w:ascii="Times New Roman" w:eastAsia="Calibri" w:hAnsi="Times New Roman" w:cs="Times New Roman"/>
          <w:sz w:val="30"/>
          <w:szCs w:val="30"/>
          <w:lang w:eastAsia="en-US"/>
        </w:rPr>
        <w:t>«</w:t>
      </w:r>
      <w:r w:rsidRPr="00A3410C">
        <w:rPr>
          <w:rFonts w:ascii="Times New Roman" w:eastAsia="Calibri" w:hAnsi="Times New Roman" w:cs="Times New Roman"/>
          <w:sz w:val="30"/>
          <w:szCs w:val="30"/>
          <w:lang w:eastAsia="en-US"/>
        </w:rPr>
        <w:t>Красноярский рабочий</w:t>
      </w:r>
      <w:r w:rsidR="00A51BF6">
        <w:rPr>
          <w:rFonts w:ascii="Times New Roman" w:eastAsia="Calibri" w:hAnsi="Times New Roman" w:cs="Times New Roman"/>
          <w:sz w:val="30"/>
          <w:szCs w:val="30"/>
          <w:lang w:eastAsia="en-US"/>
        </w:rPr>
        <w:t>»</w:t>
      </w:r>
      <w:r w:rsidRPr="00A3410C">
        <w:rPr>
          <w:rFonts w:ascii="Times New Roman" w:eastAsia="Calibri" w:hAnsi="Times New Roman" w:cs="Times New Roman"/>
          <w:sz w:val="30"/>
          <w:szCs w:val="30"/>
          <w:lang w:eastAsia="en-US"/>
        </w:rPr>
        <w:t xml:space="preserve"> от кольца Предмост</w:t>
      </w:r>
      <w:r w:rsidR="00A51BF6">
        <w:rPr>
          <w:rFonts w:ascii="Times New Roman" w:eastAsia="Calibri" w:hAnsi="Times New Roman" w:cs="Times New Roman"/>
          <w:sz w:val="30"/>
          <w:szCs w:val="30"/>
          <w:lang w:eastAsia="en-US"/>
        </w:rPr>
        <w:t>ной площади до пер. Вузовского</w:t>
      </w:r>
      <w:r w:rsidRPr="00A3410C">
        <w:rPr>
          <w:rFonts w:ascii="Times New Roman" w:eastAsia="Calibri" w:hAnsi="Times New Roman" w:cs="Times New Roman"/>
          <w:sz w:val="30"/>
          <w:szCs w:val="30"/>
          <w:lang w:eastAsia="en-US"/>
        </w:rPr>
        <w:t xml:space="preserve"> будут проведены демонтажные работы, укладка основания под рельсо-шпальную решетку, укладка рельс</w:t>
      </w:r>
      <w:r w:rsidR="005E1F9F">
        <w:rPr>
          <w:rFonts w:ascii="Times New Roman" w:eastAsia="Calibri" w:hAnsi="Times New Roman" w:cs="Times New Roman"/>
          <w:sz w:val="30"/>
          <w:szCs w:val="30"/>
          <w:lang w:eastAsia="en-US"/>
        </w:rPr>
        <w:t>о-шпальной решетки. Кроме того,</w:t>
      </w:r>
      <w:r w:rsidRPr="00A3410C">
        <w:rPr>
          <w:rFonts w:ascii="Times New Roman" w:eastAsia="Calibri" w:hAnsi="Times New Roman" w:cs="Times New Roman"/>
          <w:sz w:val="30"/>
          <w:szCs w:val="30"/>
          <w:lang w:eastAsia="en-US"/>
        </w:rPr>
        <w:t xml:space="preserve"> в рамках реализации данного отдельного мероприятия планируется приобретение одного односекционного трамвая.</w:t>
      </w:r>
      <w:r w:rsidR="00F77944" w:rsidRPr="00A3410C">
        <w:rPr>
          <w:rFonts w:ascii="Times New Roman" w:eastAsia="Calibri" w:hAnsi="Times New Roman" w:cs="Times New Roman"/>
          <w:sz w:val="30"/>
          <w:szCs w:val="30"/>
          <w:lang w:eastAsia="en-US"/>
        </w:rPr>
        <w:t xml:space="preserve"> </w:t>
      </w:r>
    </w:p>
    <w:p w:rsidR="00DD09A5" w:rsidRPr="00A3410C" w:rsidRDefault="00F531A7" w:rsidP="005E1F9F">
      <w:pPr>
        <w:widowControl w:val="0"/>
        <w:spacing w:after="0" w:line="235" w:lineRule="auto"/>
        <w:ind w:firstLine="709"/>
        <w:jc w:val="both"/>
        <w:rPr>
          <w:rFonts w:ascii="Times New Roman" w:eastAsia="Calibri" w:hAnsi="Times New Roman" w:cs="Times New Roman"/>
          <w:sz w:val="30"/>
          <w:szCs w:val="30"/>
          <w:lang w:eastAsia="en-US"/>
        </w:rPr>
      </w:pPr>
      <w:r w:rsidRPr="00A3410C">
        <w:rPr>
          <w:rFonts w:ascii="Times New Roman" w:eastAsia="Calibri" w:hAnsi="Times New Roman" w:cs="Times New Roman"/>
          <w:bCs/>
          <w:color w:val="000000"/>
          <w:sz w:val="30"/>
          <w:szCs w:val="30"/>
        </w:rPr>
        <w:t xml:space="preserve">Отдельное мероприятие </w:t>
      </w:r>
      <w:r w:rsidR="00C77EFD" w:rsidRPr="00A3410C">
        <w:rPr>
          <w:rFonts w:ascii="Times New Roman" w:eastAsia="Calibri" w:hAnsi="Times New Roman" w:cs="Times New Roman"/>
          <w:bCs/>
          <w:color w:val="000000"/>
          <w:sz w:val="30"/>
          <w:szCs w:val="30"/>
        </w:rPr>
        <w:t>5</w:t>
      </w:r>
      <w:r w:rsidRPr="00A3410C">
        <w:rPr>
          <w:rFonts w:ascii="Times New Roman" w:eastAsia="Calibri" w:hAnsi="Times New Roman" w:cs="Times New Roman"/>
          <w:bCs/>
          <w:color w:val="000000"/>
          <w:sz w:val="30"/>
          <w:szCs w:val="30"/>
        </w:rPr>
        <w:t xml:space="preserve">. </w:t>
      </w:r>
      <w:r w:rsidRPr="00A3410C">
        <w:rPr>
          <w:rFonts w:ascii="Times New Roman" w:eastAsia="Calibri" w:hAnsi="Times New Roman" w:cs="Times New Roman"/>
          <w:sz w:val="30"/>
          <w:szCs w:val="30"/>
          <w:lang w:eastAsia="en-US"/>
        </w:rPr>
        <w:t>Финансирование (возмещение) расходов на эксплуатацию имущественного комплекса наземного электрического транспорта общего пользования в городе Красноярске в соответствии с концессионным соглашением</w:t>
      </w:r>
      <w:r w:rsidR="00DD09A5" w:rsidRPr="00A3410C">
        <w:rPr>
          <w:rFonts w:ascii="Times New Roman" w:eastAsia="Calibri" w:hAnsi="Times New Roman" w:cs="Times New Roman"/>
          <w:sz w:val="30"/>
          <w:szCs w:val="30"/>
          <w:lang w:eastAsia="en-US"/>
        </w:rPr>
        <w:t>.</w:t>
      </w:r>
    </w:p>
    <w:p w:rsidR="00DD09A5" w:rsidRPr="00A3410C" w:rsidRDefault="00DD09A5" w:rsidP="005E1F9F">
      <w:pPr>
        <w:widowControl w:val="0"/>
        <w:spacing w:after="0" w:line="240" w:lineRule="auto"/>
        <w:ind w:firstLine="709"/>
        <w:jc w:val="both"/>
        <w:rPr>
          <w:rFonts w:ascii="Times New Roman" w:eastAsia="Calibri" w:hAnsi="Times New Roman" w:cs="Times New Roman"/>
          <w:sz w:val="30"/>
          <w:szCs w:val="30"/>
          <w:lang w:eastAsia="en-US"/>
        </w:rPr>
      </w:pPr>
      <w:r w:rsidRPr="00A3410C">
        <w:rPr>
          <w:rFonts w:ascii="Times New Roman" w:eastAsia="Calibri" w:hAnsi="Times New Roman" w:cs="Times New Roman"/>
          <w:sz w:val="30"/>
          <w:szCs w:val="30"/>
          <w:lang w:eastAsia="en-US"/>
        </w:rPr>
        <w:t xml:space="preserve">В рамках реализации отдельного мероприятия будут осуществляться расходы по оплате эксплуатационного платежа </w:t>
      </w:r>
      <w:r w:rsidR="00BC3B24" w:rsidRPr="00A3410C">
        <w:rPr>
          <w:rFonts w:ascii="Times New Roman" w:eastAsia="Calibri" w:hAnsi="Times New Roman" w:cs="Times New Roman"/>
          <w:sz w:val="30"/>
          <w:szCs w:val="30"/>
          <w:lang w:eastAsia="en-US"/>
        </w:rPr>
        <w:t>концессионеру</w:t>
      </w:r>
      <w:r w:rsidR="005E1F9F">
        <w:rPr>
          <w:rFonts w:ascii="Times New Roman" w:eastAsia="Calibri" w:hAnsi="Times New Roman" w:cs="Times New Roman"/>
          <w:sz w:val="30"/>
          <w:szCs w:val="30"/>
          <w:lang w:eastAsia="en-US"/>
        </w:rPr>
        <w:t xml:space="preserve">          </w:t>
      </w:r>
      <w:r w:rsidRPr="00A3410C">
        <w:rPr>
          <w:rFonts w:ascii="Times New Roman" w:eastAsia="Calibri" w:hAnsi="Times New Roman" w:cs="Times New Roman"/>
          <w:sz w:val="30"/>
          <w:szCs w:val="30"/>
          <w:lang w:eastAsia="en-US"/>
        </w:rPr>
        <w:t xml:space="preserve"> в соответствии с концессионным соглашением.</w:t>
      </w:r>
    </w:p>
    <w:p w:rsidR="00F531A7" w:rsidRPr="00A3410C" w:rsidRDefault="00F531A7" w:rsidP="005E1F9F">
      <w:pPr>
        <w:widowControl w:val="0"/>
        <w:spacing w:after="0" w:line="240" w:lineRule="auto"/>
        <w:ind w:firstLine="709"/>
        <w:jc w:val="both"/>
        <w:rPr>
          <w:rFonts w:ascii="Times New Roman" w:eastAsia="Times New Roman" w:hAnsi="Times New Roman" w:cs="Times New Roman"/>
          <w:color w:val="000000"/>
          <w:sz w:val="30"/>
          <w:szCs w:val="30"/>
        </w:rPr>
      </w:pPr>
      <w:r w:rsidRPr="00A3410C">
        <w:rPr>
          <w:rFonts w:ascii="Times New Roman" w:eastAsia="Times New Roman" w:hAnsi="Times New Roman" w:cs="Times New Roman"/>
          <w:color w:val="000000"/>
          <w:sz w:val="30"/>
          <w:szCs w:val="30"/>
        </w:rPr>
        <w:t>Информация о мероприятиях подпрограмм и отдельных мероприятиях представлена в приложении 1 к настоящей Муниципальной программе.</w:t>
      </w:r>
    </w:p>
    <w:p w:rsidR="00F531A7" w:rsidRPr="005E1F9F" w:rsidRDefault="00F531A7" w:rsidP="005E1F9F">
      <w:pPr>
        <w:widowControl w:val="0"/>
        <w:spacing w:after="0" w:line="192" w:lineRule="auto"/>
        <w:jc w:val="center"/>
        <w:rPr>
          <w:rFonts w:ascii="Times New Roman" w:hAnsi="Times New Roman" w:cs="Times New Roman"/>
          <w:color w:val="000000"/>
          <w:sz w:val="30"/>
          <w:szCs w:val="30"/>
        </w:rPr>
      </w:pPr>
    </w:p>
    <w:p w:rsidR="00F531A7" w:rsidRPr="005E1F9F" w:rsidRDefault="00F531A7" w:rsidP="005E1F9F">
      <w:pPr>
        <w:spacing w:after="0" w:line="192" w:lineRule="auto"/>
        <w:jc w:val="center"/>
        <w:rPr>
          <w:rFonts w:ascii="Times New Roman" w:hAnsi="Times New Roman" w:cs="Times New Roman"/>
          <w:sz w:val="30"/>
          <w:szCs w:val="30"/>
        </w:rPr>
      </w:pPr>
      <w:r w:rsidRPr="005E1F9F">
        <w:rPr>
          <w:rFonts w:ascii="Times New Roman" w:hAnsi="Times New Roman" w:cs="Times New Roman"/>
          <w:sz w:val="30"/>
          <w:szCs w:val="30"/>
        </w:rPr>
        <w:t>III. Перечень нормативных правовых актов,</w:t>
      </w:r>
    </w:p>
    <w:p w:rsidR="00F531A7" w:rsidRPr="005E1F9F" w:rsidRDefault="00F531A7" w:rsidP="005E1F9F">
      <w:pPr>
        <w:spacing w:after="0" w:line="192" w:lineRule="auto"/>
        <w:jc w:val="center"/>
        <w:rPr>
          <w:rFonts w:ascii="Times New Roman" w:hAnsi="Times New Roman" w:cs="Times New Roman"/>
          <w:sz w:val="30"/>
          <w:szCs w:val="30"/>
        </w:rPr>
      </w:pPr>
      <w:r w:rsidRPr="005E1F9F">
        <w:rPr>
          <w:rFonts w:ascii="Times New Roman" w:hAnsi="Times New Roman" w:cs="Times New Roman"/>
          <w:sz w:val="30"/>
          <w:szCs w:val="30"/>
        </w:rPr>
        <w:t>которые необходимы для реализации мероприятий</w:t>
      </w:r>
    </w:p>
    <w:p w:rsidR="00F531A7" w:rsidRPr="005E1F9F" w:rsidRDefault="00F531A7" w:rsidP="005E1F9F">
      <w:pPr>
        <w:spacing w:after="0" w:line="192" w:lineRule="auto"/>
        <w:jc w:val="center"/>
        <w:rPr>
          <w:rFonts w:ascii="Times New Roman" w:hAnsi="Times New Roman" w:cs="Times New Roman"/>
          <w:sz w:val="30"/>
          <w:szCs w:val="30"/>
        </w:rPr>
      </w:pPr>
      <w:r w:rsidRPr="005E1F9F">
        <w:rPr>
          <w:rFonts w:ascii="Times New Roman" w:hAnsi="Times New Roman" w:cs="Times New Roman"/>
          <w:sz w:val="30"/>
          <w:szCs w:val="30"/>
        </w:rPr>
        <w:t>Муниципальной программы, подпрограмм</w:t>
      </w:r>
    </w:p>
    <w:p w:rsidR="00F531A7" w:rsidRPr="005E1F9F" w:rsidRDefault="00F531A7" w:rsidP="005E1F9F">
      <w:pPr>
        <w:spacing w:after="0" w:line="192" w:lineRule="auto"/>
        <w:jc w:val="center"/>
        <w:rPr>
          <w:rFonts w:ascii="Times New Roman" w:hAnsi="Times New Roman" w:cs="Times New Roman"/>
          <w:sz w:val="30"/>
          <w:szCs w:val="30"/>
        </w:rPr>
      </w:pPr>
    </w:p>
    <w:p w:rsidR="00F531A7" w:rsidRPr="005E1F9F" w:rsidRDefault="00F531A7" w:rsidP="005E1F9F">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5E1F9F">
        <w:rPr>
          <w:rFonts w:ascii="Times New Roman" w:eastAsia="Calibri" w:hAnsi="Times New Roman" w:cs="Times New Roman"/>
          <w:color w:val="000000"/>
          <w:sz w:val="30"/>
          <w:szCs w:val="30"/>
        </w:rPr>
        <w:t xml:space="preserve">Федеральный от 06.10.2003 № 131-ФЗ «Об общих принципах </w:t>
      </w:r>
      <w:r w:rsidR="001E2EAA">
        <w:rPr>
          <w:rFonts w:ascii="Times New Roman" w:eastAsia="Calibri" w:hAnsi="Times New Roman" w:cs="Times New Roman"/>
          <w:color w:val="000000"/>
          <w:sz w:val="30"/>
          <w:szCs w:val="30"/>
        </w:rPr>
        <w:t xml:space="preserve">            </w:t>
      </w:r>
      <w:r w:rsidRPr="005E1F9F">
        <w:rPr>
          <w:rFonts w:ascii="Times New Roman" w:eastAsia="Calibri" w:hAnsi="Times New Roman" w:cs="Times New Roman"/>
          <w:color w:val="000000"/>
          <w:sz w:val="30"/>
          <w:szCs w:val="30"/>
        </w:rPr>
        <w:t>организации местного самоуправления в Российской Федерации» относит решение вопросов по созданию условий для предоставления транспортных услуг населению и организации транспортного обслуживания населения в границах городского округа к компетенции органов местного самоуправления.</w:t>
      </w:r>
    </w:p>
    <w:p w:rsidR="00F531A7" w:rsidRPr="005E1F9F" w:rsidRDefault="00F531A7" w:rsidP="005E1F9F">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5E1F9F">
        <w:rPr>
          <w:rFonts w:ascii="Times New Roman" w:eastAsia="Calibri" w:hAnsi="Times New Roman" w:cs="Times New Roman"/>
          <w:color w:val="000000"/>
          <w:sz w:val="30"/>
          <w:szCs w:val="30"/>
        </w:rPr>
        <w:t>Регулирование отношений по организации регулярных перевозок пассажиров и багажа общественным транспортом на федеральном уровне определено следующими законами и нормативными правовыми актами Российской Федерации:</w:t>
      </w:r>
    </w:p>
    <w:p w:rsidR="00F531A7" w:rsidRPr="005E1F9F" w:rsidRDefault="00F531A7" w:rsidP="005E1F9F">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5E1F9F">
        <w:rPr>
          <w:rFonts w:ascii="Times New Roman" w:eastAsia="Calibri" w:hAnsi="Times New Roman" w:cs="Times New Roman"/>
          <w:color w:val="000000"/>
          <w:sz w:val="30"/>
          <w:szCs w:val="30"/>
        </w:rPr>
        <w:t xml:space="preserve">Федеральными законами от 08.11.2007 </w:t>
      </w:r>
      <w:hyperlink r:id="rId11" w:history="1">
        <w:r w:rsidRPr="005E1F9F">
          <w:rPr>
            <w:rFonts w:ascii="Times New Roman" w:eastAsia="Calibri" w:hAnsi="Times New Roman" w:cs="Times New Roman"/>
            <w:color w:val="000000"/>
            <w:sz w:val="30"/>
            <w:szCs w:val="30"/>
          </w:rPr>
          <w:t>№ 259-ФЗ</w:t>
        </w:r>
      </w:hyperlink>
      <w:r w:rsidRPr="005E1F9F">
        <w:rPr>
          <w:rFonts w:ascii="Times New Roman" w:eastAsia="Calibri" w:hAnsi="Times New Roman" w:cs="Times New Roman"/>
          <w:color w:val="000000"/>
          <w:sz w:val="30"/>
          <w:szCs w:val="30"/>
        </w:rPr>
        <w:t xml:space="preserve"> «Устав автомобильного транспорта и городского наземного электрического транспорта», от 13.07.2015 </w:t>
      </w:r>
      <w:hyperlink r:id="rId12" w:history="1">
        <w:r w:rsidRPr="005E1F9F">
          <w:rPr>
            <w:rFonts w:ascii="Times New Roman" w:eastAsia="Calibri" w:hAnsi="Times New Roman" w:cs="Times New Roman"/>
            <w:color w:val="000000"/>
            <w:sz w:val="30"/>
            <w:szCs w:val="30"/>
          </w:rPr>
          <w:t>№ 220-ФЗ</w:t>
        </w:r>
      </w:hyperlink>
      <w:r w:rsidRPr="005E1F9F">
        <w:rPr>
          <w:rFonts w:ascii="Times New Roman" w:eastAsia="Calibri" w:hAnsi="Times New Roman" w:cs="Times New Roman"/>
          <w:color w:val="000000"/>
          <w:sz w:val="30"/>
          <w:szCs w:val="30"/>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w:t>
      </w:r>
      <w:hyperlink r:id="rId13" w:history="1">
        <w:r w:rsidRPr="005E1F9F">
          <w:rPr>
            <w:rFonts w:ascii="Times New Roman" w:eastAsia="Calibri" w:hAnsi="Times New Roman" w:cs="Times New Roman"/>
            <w:color w:val="000000"/>
            <w:sz w:val="30"/>
            <w:szCs w:val="30"/>
          </w:rPr>
          <w:t>постановлением</w:t>
        </w:r>
      </w:hyperlink>
      <w:r w:rsidRPr="005E1F9F">
        <w:rPr>
          <w:rFonts w:ascii="Times New Roman" w:eastAsia="Calibri" w:hAnsi="Times New Roman" w:cs="Times New Roman"/>
          <w:color w:val="000000"/>
          <w:sz w:val="30"/>
          <w:szCs w:val="30"/>
        </w:rPr>
        <w:t xml:space="preserve"> Правительства Российской Федерации от 01.10.2020 № 1586 </w:t>
      </w:r>
      <w:r w:rsidR="001E2EAA">
        <w:rPr>
          <w:rFonts w:ascii="Times New Roman" w:eastAsia="Calibri" w:hAnsi="Times New Roman" w:cs="Times New Roman"/>
          <w:color w:val="000000"/>
          <w:sz w:val="30"/>
          <w:szCs w:val="30"/>
        </w:rPr>
        <w:t xml:space="preserve">                        </w:t>
      </w:r>
      <w:r w:rsidRPr="005E1F9F">
        <w:rPr>
          <w:rFonts w:ascii="Times New Roman" w:eastAsia="Calibri" w:hAnsi="Times New Roman" w:cs="Times New Roman"/>
          <w:color w:val="000000"/>
          <w:sz w:val="30"/>
          <w:szCs w:val="30"/>
        </w:rPr>
        <w:t>«Об утверждении Правил перевозок пассажиров и багажа автомобильным транспортом и городским наземным электрическим транспортом» (далее – Правила перевозок пассажиров), распоряжением Правительства Российской Федерации от 31.03.2023 №</w:t>
      </w:r>
      <w:r w:rsidR="00A51BF6">
        <w:rPr>
          <w:rFonts w:ascii="Times New Roman" w:eastAsia="Calibri" w:hAnsi="Times New Roman" w:cs="Times New Roman"/>
          <w:color w:val="000000"/>
          <w:sz w:val="30"/>
          <w:szCs w:val="30"/>
        </w:rPr>
        <w:t xml:space="preserve"> </w:t>
      </w:r>
      <w:r w:rsidRPr="005E1F9F">
        <w:rPr>
          <w:rFonts w:ascii="Times New Roman" w:eastAsia="Calibri" w:hAnsi="Times New Roman" w:cs="Times New Roman"/>
          <w:color w:val="000000"/>
          <w:sz w:val="30"/>
          <w:szCs w:val="30"/>
        </w:rPr>
        <w:t>798-р,</w:t>
      </w:r>
      <w:r w:rsidRPr="005E1F9F">
        <w:rPr>
          <w:rFonts w:ascii="Times New Roman" w:eastAsia="Times New Roman" w:hAnsi="Times New Roman" w:cs="Times New Roman"/>
          <w:sz w:val="30"/>
          <w:szCs w:val="30"/>
        </w:rPr>
        <w:t xml:space="preserve"> </w:t>
      </w:r>
      <w:hyperlink r:id="rId14" w:history="1">
        <w:r w:rsidRPr="005E1F9F">
          <w:rPr>
            <w:rFonts w:ascii="Times New Roman" w:eastAsia="Calibri" w:hAnsi="Times New Roman" w:cs="Times New Roman"/>
            <w:color w:val="000000"/>
            <w:sz w:val="30"/>
            <w:szCs w:val="30"/>
          </w:rPr>
          <w:t>распоряжением</w:t>
        </w:r>
      </w:hyperlink>
      <w:r w:rsidRPr="005E1F9F">
        <w:rPr>
          <w:rFonts w:ascii="Times New Roman" w:eastAsia="Calibri" w:hAnsi="Times New Roman" w:cs="Times New Roman"/>
          <w:color w:val="000000"/>
          <w:sz w:val="30"/>
          <w:szCs w:val="30"/>
        </w:rPr>
        <w:t xml:space="preserve"> Минтранса России от 31.01.2017 № 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rsidR="00F531A7" w:rsidRPr="005E1F9F" w:rsidRDefault="00F531A7" w:rsidP="005E1F9F">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5E1F9F">
        <w:rPr>
          <w:rFonts w:ascii="Times New Roman" w:eastAsia="Calibri" w:hAnsi="Times New Roman" w:cs="Times New Roman"/>
          <w:color w:val="000000"/>
          <w:sz w:val="30"/>
          <w:szCs w:val="30"/>
        </w:rPr>
        <w:t>В городе Красноярске в сфере развития и организации пассажирских перевозок приняты и действуют следующие нормативные правовые акты:</w:t>
      </w:r>
    </w:p>
    <w:p w:rsidR="00F531A7" w:rsidRPr="005E1F9F" w:rsidRDefault="000B5629" w:rsidP="005E1F9F">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rPr>
      </w:pPr>
      <w:hyperlink r:id="rId15" w:history="1">
        <w:r w:rsidR="00F531A7" w:rsidRPr="005E1F9F">
          <w:rPr>
            <w:rFonts w:ascii="Times New Roman" w:eastAsia="Calibri" w:hAnsi="Times New Roman" w:cs="Times New Roman"/>
            <w:color w:val="000000"/>
            <w:sz w:val="30"/>
            <w:szCs w:val="30"/>
          </w:rPr>
          <w:t>решение</w:t>
        </w:r>
      </w:hyperlink>
      <w:r w:rsidR="00F531A7" w:rsidRPr="005E1F9F">
        <w:rPr>
          <w:rFonts w:ascii="Times New Roman" w:eastAsia="Calibri" w:hAnsi="Times New Roman" w:cs="Times New Roman"/>
          <w:color w:val="000000"/>
          <w:sz w:val="30"/>
          <w:szCs w:val="30"/>
        </w:rPr>
        <w:t xml:space="preserve"> Красноярского городского Совета от 25.05.2006 № 10-196 «О Правилах организации транспортного обслуживания населения             в городе Красноярске»;</w:t>
      </w:r>
    </w:p>
    <w:p w:rsidR="00F531A7" w:rsidRPr="005E1F9F" w:rsidRDefault="000B5629" w:rsidP="005E1F9F">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rPr>
      </w:pPr>
      <w:hyperlink r:id="rId16" w:history="1">
        <w:r w:rsidR="00F531A7" w:rsidRPr="005E1F9F">
          <w:rPr>
            <w:rFonts w:ascii="Times New Roman" w:eastAsia="Calibri" w:hAnsi="Times New Roman" w:cs="Times New Roman"/>
            <w:color w:val="000000"/>
            <w:sz w:val="30"/>
            <w:szCs w:val="30"/>
          </w:rPr>
          <w:t>решение</w:t>
        </w:r>
      </w:hyperlink>
      <w:r w:rsidR="00F531A7" w:rsidRPr="005E1F9F">
        <w:rPr>
          <w:rFonts w:ascii="Times New Roman" w:eastAsia="Calibri" w:hAnsi="Times New Roman" w:cs="Times New Roman"/>
          <w:color w:val="000000"/>
          <w:sz w:val="30"/>
          <w:szCs w:val="30"/>
        </w:rPr>
        <w:t xml:space="preserve"> Красноярского городского Совета </w:t>
      </w:r>
      <w:r w:rsidR="00787658" w:rsidRPr="005E1F9F">
        <w:rPr>
          <w:rFonts w:ascii="Times New Roman" w:eastAsia="Calibri" w:hAnsi="Times New Roman" w:cs="Times New Roman"/>
          <w:color w:val="000000"/>
          <w:sz w:val="30"/>
          <w:szCs w:val="30"/>
        </w:rPr>
        <w:t xml:space="preserve">депутатов </w:t>
      </w:r>
      <w:r w:rsidR="001E2EAA">
        <w:rPr>
          <w:rFonts w:ascii="Times New Roman" w:eastAsia="Calibri" w:hAnsi="Times New Roman" w:cs="Times New Roman"/>
          <w:color w:val="000000"/>
          <w:sz w:val="30"/>
          <w:szCs w:val="30"/>
        </w:rPr>
        <w:t xml:space="preserve">                            </w:t>
      </w:r>
      <w:r w:rsidR="00F531A7" w:rsidRPr="005E1F9F">
        <w:rPr>
          <w:rFonts w:ascii="Times New Roman" w:eastAsia="Calibri" w:hAnsi="Times New Roman" w:cs="Times New Roman"/>
          <w:color w:val="000000"/>
          <w:sz w:val="30"/>
          <w:szCs w:val="30"/>
        </w:rPr>
        <w:t>от 18.06.2019 № 3-42 «О стратегии социально-экономического развития города Красноярска до 2030 года»;</w:t>
      </w:r>
    </w:p>
    <w:p w:rsidR="00F531A7" w:rsidRPr="005E1F9F" w:rsidRDefault="00F531A7" w:rsidP="005E1F9F">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5E1F9F">
        <w:rPr>
          <w:rFonts w:ascii="Times New Roman" w:eastAsia="Calibri" w:hAnsi="Times New Roman" w:cs="Times New Roman"/>
          <w:color w:val="000000"/>
          <w:sz w:val="30"/>
          <w:szCs w:val="30"/>
        </w:rPr>
        <w:t>решение Красноярского городского Совета депутатов</w:t>
      </w:r>
      <w:r w:rsidR="001E2EAA">
        <w:rPr>
          <w:rFonts w:ascii="Times New Roman" w:eastAsia="Calibri" w:hAnsi="Times New Roman" w:cs="Times New Roman"/>
          <w:color w:val="000000"/>
          <w:sz w:val="30"/>
          <w:szCs w:val="30"/>
        </w:rPr>
        <w:t xml:space="preserve">                   </w:t>
      </w:r>
      <w:r w:rsidRPr="005E1F9F">
        <w:rPr>
          <w:rFonts w:ascii="Times New Roman" w:eastAsia="Calibri" w:hAnsi="Times New Roman" w:cs="Times New Roman"/>
          <w:color w:val="000000"/>
          <w:sz w:val="30"/>
          <w:szCs w:val="30"/>
        </w:rPr>
        <w:t xml:space="preserve"> от 21.12.2021 № 15-214 «О муниципальном контроле на автомобильном транспорте, городском наземном электрическом транспорте и в дорожном хозяйстве на территории города Красноярска»;</w:t>
      </w:r>
    </w:p>
    <w:p w:rsidR="00F531A7" w:rsidRPr="005E1F9F" w:rsidRDefault="000B5629" w:rsidP="005E1F9F">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rPr>
      </w:pPr>
      <w:hyperlink r:id="rId17" w:history="1">
        <w:r w:rsidR="00F531A7" w:rsidRPr="005E1F9F">
          <w:rPr>
            <w:rFonts w:ascii="Times New Roman" w:eastAsia="Calibri" w:hAnsi="Times New Roman" w:cs="Times New Roman"/>
            <w:color w:val="000000"/>
            <w:sz w:val="30"/>
            <w:szCs w:val="30"/>
          </w:rPr>
          <w:t>постановление</w:t>
        </w:r>
      </w:hyperlink>
      <w:r w:rsidR="00F531A7" w:rsidRPr="005E1F9F">
        <w:rPr>
          <w:rFonts w:ascii="Times New Roman" w:eastAsia="Calibri" w:hAnsi="Times New Roman" w:cs="Times New Roman"/>
          <w:color w:val="000000"/>
          <w:sz w:val="30"/>
          <w:szCs w:val="30"/>
        </w:rPr>
        <w:t xml:space="preserve"> администрации города от 12.12.2012 № 621                  «О критериях определения маршрутов с небольшой интенсивностью пассажиропотоков для включения их в муниципальную программу            пассажирских перевозок в городе Красноярске»;</w:t>
      </w:r>
    </w:p>
    <w:p w:rsidR="00F531A7" w:rsidRPr="005E1F9F" w:rsidRDefault="000B5629" w:rsidP="005E1F9F">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rPr>
      </w:pPr>
      <w:hyperlink r:id="rId18" w:history="1">
        <w:r w:rsidR="00F531A7" w:rsidRPr="005E1F9F">
          <w:rPr>
            <w:rFonts w:ascii="Times New Roman" w:eastAsia="Calibri" w:hAnsi="Times New Roman" w:cs="Times New Roman"/>
            <w:color w:val="000000"/>
            <w:sz w:val="30"/>
            <w:szCs w:val="30"/>
          </w:rPr>
          <w:t>постановление</w:t>
        </w:r>
      </w:hyperlink>
      <w:r w:rsidR="00F531A7" w:rsidRPr="005E1F9F">
        <w:rPr>
          <w:rFonts w:ascii="Times New Roman" w:eastAsia="Calibri" w:hAnsi="Times New Roman" w:cs="Times New Roman"/>
          <w:color w:val="000000"/>
          <w:sz w:val="30"/>
          <w:szCs w:val="30"/>
        </w:rPr>
        <w:t xml:space="preserve"> администрации города от 17.11.2015 № 729                «Об утверждении Положения о порядке установления, изменения              и отмены муниципальных маршрутов регулярных перевозок в городе Красноярске»;</w:t>
      </w:r>
    </w:p>
    <w:p w:rsidR="00F531A7" w:rsidRPr="005E1F9F" w:rsidRDefault="000B5629" w:rsidP="005E1F9F">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rPr>
      </w:pPr>
      <w:hyperlink r:id="rId19" w:history="1">
        <w:r w:rsidR="00F531A7" w:rsidRPr="005E1F9F">
          <w:rPr>
            <w:rFonts w:ascii="Times New Roman" w:eastAsia="Calibri" w:hAnsi="Times New Roman" w:cs="Times New Roman"/>
            <w:color w:val="000000"/>
            <w:sz w:val="30"/>
            <w:szCs w:val="30"/>
          </w:rPr>
          <w:t>постановление</w:t>
        </w:r>
      </w:hyperlink>
      <w:r w:rsidR="00F531A7" w:rsidRPr="005E1F9F">
        <w:rPr>
          <w:rFonts w:ascii="Times New Roman" w:eastAsia="Calibri" w:hAnsi="Times New Roman" w:cs="Times New Roman"/>
          <w:color w:val="000000"/>
          <w:sz w:val="30"/>
          <w:szCs w:val="30"/>
        </w:rPr>
        <w:t xml:space="preserve"> администрации города от 04.02.2019 № 51                   «Об утверждении Положения о порядке предоставления субсидий            из бюджета города юридическим лицам (за исключением государственных (муниципальных) учреждений), индивидуальным предприни-мателям, осуществляющим регулярные перевозки пассажиров по регулируемым тарифам по муниципальным маршрутам регулярных перевозок с небольшой интенсивностью пассажиропотоков, установленным правовыми актами администрации города Красноярска, в целях возмещения части затрат на выполнение работ, связанных с осуществлением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w:t>
      </w:r>
    </w:p>
    <w:p w:rsidR="00F531A7" w:rsidRPr="005E1F9F" w:rsidRDefault="000B5629" w:rsidP="005E1F9F">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rPr>
      </w:pPr>
      <w:hyperlink r:id="rId20" w:history="1">
        <w:r w:rsidR="00F531A7" w:rsidRPr="005E1F9F">
          <w:rPr>
            <w:rFonts w:ascii="Times New Roman" w:eastAsia="Calibri" w:hAnsi="Times New Roman" w:cs="Times New Roman"/>
            <w:color w:val="000000"/>
            <w:sz w:val="30"/>
            <w:szCs w:val="30"/>
          </w:rPr>
          <w:t>постановление</w:t>
        </w:r>
      </w:hyperlink>
      <w:r w:rsidR="00F531A7" w:rsidRPr="005E1F9F">
        <w:rPr>
          <w:rFonts w:ascii="Times New Roman" w:eastAsia="Calibri" w:hAnsi="Times New Roman" w:cs="Times New Roman"/>
          <w:color w:val="000000"/>
          <w:sz w:val="30"/>
          <w:szCs w:val="30"/>
        </w:rPr>
        <w:t xml:space="preserve"> администрации города от 17.05.2019 № 309                 «Об утверждении Методики расчета нормативов субсидирования                при осуществлении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 в городе Крас-ноярске»;</w:t>
      </w:r>
    </w:p>
    <w:p w:rsidR="00A51BF6" w:rsidRPr="005E1F9F" w:rsidRDefault="000B5629" w:rsidP="00A51BF6">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rPr>
      </w:pPr>
      <w:hyperlink r:id="rId21" w:history="1">
        <w:r w:rsidR="00A51BF6" w:rsidRPr="005E1F9F">
          <w:rPr>
            <w:rFonts w:ascii="Times New Roman" w:eastAsia="Calibri" w:hAnsi="Times New Roman" w:cs="Times New Roman"/>
            <w:color w:val="000000"/>
            <w:sz w:val="30"/>
            <w:szCs w:val="30"/>
          </w:rPr>
          <w:t>постановление</w:t>
        </w:r>
      </w:hyperlink>
      <w:r w:rsidR="00A51BF6" w:rsidRPr="005E1F9F">
        <w:rPr>
          <w:rFonts w:ascii="Times New Roman" w:eastAsia="Calibri" w:hAnsi="Times New Roman" w:cs="Times New Roman"/>
          <w:color w:val="000000"/>
          <w:sz w:val="30"/>
          <w:szCs w:val="30"/>
        </w:rPr>
        <w:t xml:space="preserve"> администрации города от 30.06.2020 № 501                      «Об утверждении плана мероприятий по реализации стратегии социально-экономического развития города Красноярска до 2030 года»;</w:t>
      </w:r>
    </w:p>
    <w:p w:rsidR="00F531A7" w:rsidRPr="005E1F9F" w:rsidRDefault="000B5629" w:rsidP="005E1F9F">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rPr>
      </w:pPr>
      <w:hyperlink r:id="rId22" w:history="1">
        <w:r w:rsidR="00F531A7" w:rsidRPr="005E1F9F">
          <w:rPr>
            <w:rFonts w:ascii="Times New Roman" w:eastAsia="Calibri" w:hAnsi="Times New Roman" w:cs="Times New Roman"/>
            <w:color w:val="000000"/>
            <w:sz w:val="30"/>
            <w:szCs w:val="30"/>
          </w:rPr>
          <w:t>распоряжение</w:t>
        </w:r>
      </w:hyperlink>
      <w:r w:rsidR="00F531A7" w:rsidRPr="005E1F9F">
        <w:rPr>
          <w:rFonts w:ascii="Times New Roman" w:eastAsia="Calibri" w:hAnsi="Times New Roman" w:cs="Times New Roman"/>
          <w:color w:val="000000"/>
          <w:sz w:val="30"/>
          <w:szCs w:val="30"/>
        </w:rPr>
        <w:t xml:space="preserve"> администрации города от 03.07.2013 № 5-тр                 «Об утверждении Порядка определения маршрутов с небольшой интенсивностью пассажиропотоков для включения их в муниципальные             программы пассажирских перевозок в городе Красноярске»;</w:t>
      </w:r>
    </w:p>
    <w:p w:rsidR="00F531A7" w:rsidRPr="005E1F9F" w:rsidRDefault="000B5629" w:rsidP="005E1F9F">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rPr>
      </w:pPr>
      <w:hyperlink r:id="rId23" w:history="1">
        <w:r w:rsidR="00F531A7" w:rsidRPr="005E1F9F">
          <w:rPr>
            <w:rFonts w:ascii="Times New Roman" w:eastAsia="Calibri" w:hAnsi="Times New Roman" w:cs="Times New Roman"/>
            <w:color w:val="000000"/>
            <w:sz w:val="30"/>
            <w:szCs w:val="30"/>
          </w:rPr>
          <w:t>распоряжение</w:t>
        </w:r>
      </w:hyperlink>
      <w:r w:rsidR="00F531A7" w:rsidRPr="005E1F9F">
        <w:rPr>
          <w:rFonts w:ascii="Times New Roman" w:eastAsia="Calibri" w:hAnsi="Times New Roman" w:cs="Times New Roman"/>
          <w:color w:val="000000"/>
          <w:sz w:val="30"/>
          <w:szCs w:val="30"/>
        </w:rPr>
        <w:t xml:space="preserve"> администрации города от 31.12.2015 № 23-тр                «Об утверждении Реестра муниципальных маршрутов регулярных               перевозок автомобильным транспортом и городским наземным электрическим транспортом в городе Красноярске»;</w:t>
      </w:r>
    </w:p>
    <w:p w:rsidR="00F531A7" w:rsidRPr="005E1F9F" w:rsidRDefault="000B5629" w:rsidP="005E1F9F">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rPr>
      </w:pPr>
      <w:hyperlink r:id="rId24" w:history="1">
        <w:r w:rsidR="00F531A7" w:rsidRPr="005E1F9F">
          <w:rPr>
            <w:rFonts w:ascii="Times New Roman" w:eastAsia="Calibri" w:hAnsi="Times New Roman" w:cs="Times New Roman"/>
            <w:color w:val="000000"/>
            <w:sz w:val="30"/>
            <w:szCs w:val="30"/>
          </w:rPr>
          <w:t>распоряжение</w:t>
        </w:r>
      </w:hyperlink>
      <w:r w:rsidR="00F531A7" w:rsidRPr="005E1F9F">
        <w:rPr>
          <w:rFonts w:ascii="Times New Roman" w:eastAsia="Calibri" w:hAnsi="Times New Roman" w:cs="Times New Roman"/>
          <w:color w:val="000000"/>
          <w:sz w:val="30"/>
          <w:szCs w:val="30"/>
        </w:rPr>
        <w:t xml:space="preserve"> администрации города от 07.04.2016 № 32-гх                «Об утверждении Порядка подготовки документа планирования регулярных перевозок по муниципальным маршрутам города Красноярска»;</w:t>
      </w:r>
    </w:p>
    <w:p w:rsidR="00F531A7" w:rsidRPr="005E1F9F" w:rsidRDefault="000B5629" w:rsidP="005E1F9F">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rPr>
      </w:pPr>
      <w:hyperlink r:id="rId25" w:history="1">
        <w:r w:rsidR="00F531A7" w:rsidRPr="005E1F9F">
          <w:rPr>
            <w:rFonts w:ascii="Times New Roman" w:eastAsia="Calibri" w:hAnsi="Times New Roman" w:cs="Times New Roman"/>
            <w:color w:val="000000"/>
            <w:sz w:val="30"/>
            <w:szCs w:val="30"/>
          </w:rPr>
          <w:t>распоряжение</w:t>
        </w:r>
      </w:hyperlink>
      <w:r w:rsidR="00F531A7" w:rsidRPr="005E1F9F">
        <w:rPr>
          <w:rFonts w:ascii="Times New Roman" w:eastAsia="Calibri" w:hAnsi="Times New Roman" w:cs="Times New Roman"/>
          <w:color w:val="000000"/>
          <w:sz w:val="30"/>
          <w:szCs w:val="30"/>
        </w:rPr>
        <w:t xml:space="preserve"> администрации города от 10.06.2016 № 168-р               «Об утверждении Административного регламента предоставления              муниципальной услуги по принятию решения об установлении, изме-нении и отмене муниципальных маршрутов регулярных перевозок              в городе Красноярске»;</w:t>
      </w:r>
    </w:p>
    <w:p w:rsidR="00F531A7" w:rsidRPr="005E1F9F" w:rsidRDefault="000B5629" w:rsidP="005E1F9F">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rPr>
      </w:pPr>
      <w:hyperlink r:id="rId26" w:history="1">
        <w:r w:rsidR="00F531A7" w:rsidRPr="005E1F9F">
          <w:rPr>
            <w:rFonts w:ascii="Times New Roman" w:eastAsia="Calibri" w:hAnsi="Times New Roman" w:cs="Times New Roman"/>
            <w:color w:val="000000"/>
            <w:sz w:val="30"/>
            <w:szCs w:val="30"/>
          </w:rPr>
          <w:t>распоряжение</w:t>
        </w:r>
      </w:hyperlink>
      <w:r w:rsidR="00F531A7" w:rsidRPr="005E1F9F">
        <w:rPr>
          <w:rFonts w:ascii="Times New Roman" w:eastAsia="Calibri" w:hAnsi="Times New Roman" w:cs="Times New Roman"/>
          <w:color w:val="000000"/>
          <w:sz w:val="30"/>
          <w:szCs w:val="30"/>
        </w:rPr>
        <w:t xml:space="preserve"> администрации города от 07.12.2018 № 50-ж</w:t>
      </w:r>
      <w:r w:rsidR="001E2EAA">
        <w:rPr>
          <w:rFonts w:ascii="Times New Roman" w:eastAsia="Calibri" w:hAnsi="Times New Roman" w:cs="Times New Roman"/>
          <w:color w:val="000000"/>
          <w:sz w:val="30"/>
          <w:szCs w:val="30"/>
        </w:rPr>
        <w:t xml:space="preserve">            </w:t>
      </w:r>
      <w:r w:rsidR="00F531A7" w:rsidRPr="005E1F9F">
        <w:rPr>
          <w:rFonts w:ascii="Times New Roman" w:eastAsia="Calibri" w:hAnsi="Times New Roman" w:cs="Times New Roman"/>
          <w:color w:val="000000"/>
          <w:sz w:val="30"/>
          <w:szCs w:val="30"/>
        </w:rPr>
        <w:t xml:space="preserve"> «О создании Общественного совета по рассмотрению вопросов организации пассажирских перевозок в городе Красноярске»;</w:t>
      </w:r>
    </w:p>
    <w:p w:rsidR="00F531A7" w:rsidRPr="005E1F9F" w:rsidRDefault="000B5629" w:rsidP="005E1F9F">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rPr>
      </w:pPr>
      <w:hyperlink r:id="rId27" w:history="1">
        <w:r w:rsidR="00F531A7" w:rsidRPr="005E1F9F">
          <w:rPr>
            <w:rFonts w:ascii="Times New Roman" w:eastAsia="Calibri" w:hAnsi="Times New Roman" w:cs="Times New Roman"/>
            <w:color w:val="000000"/>
            <w:sz w:val="30"/>
            <w:szCs w:val="30"/>
          </w:rPr>
          <w:t>распоряжение</w:t>
        </w:r>
      </w:hyperlink>
      <w:r w:rsidR="00F531A7" w:rsidRPr="005E1F9F">
        <w:rPr>
          <w:rFonts w:ascii="Times New Roman" w:eastAsia="Calibri" w:hAnsi="Times New Roman" w:cs="Times New Roman"/>
          <w:color w:val="000000"/>
          <w:sz w:val="30"/>
          <w:szCs w:val="30"/>
        </w:rPr>
        <w:t xml:space="preserve"> администрации города от 03.06.2019 № 34-ж          «Об утверждении документа планирования регулярных перевозок            по муниципальным маршрутам в городе Красноярске на 2019–                 2023 годы».</w:t>
      </w:r>
    </w:p>
    <w:p w:rsidR="00F531A7" w:rsidRPr="005E1F9F" w:rsidRDefault="00F531A7" w:rsidP="005E1F9F">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5E1F9F">
        <w:rPr>
          <w:rFonts w:ascii="Times New Roman" w:eastAsia="Calibri" w:hAnsi="Times New Roman" w:cs="Times New Roman"/>
          <w:color w:val="000000"/>
          <w:sz w:val="30"/>
          <w:szCs w:val="30"/>
        </w:rPr>
        <w:t xml:space="preserve">В Красноярском крае отношения в сфере организации транспортного обслуживания населения воздушным, водным, автомобильным транспортом, включая легковое такси, в межмуниципальном и пригородном сообщении, железнодорожным транспортом в пригородном            сообщении регулируются </w:t>
      </w:r>
      <w:hyperlink r:id="rId28" w:history="1">
        <w:r w:rsidRPr="005E1F9F">
          <w:rPr>
            <w:rFonts w:ascii="Times New Roman" w:eastAsia="Calibri" w:hAnsi="Times New Roman" w:cs="Times New Roman"/>
            <w:color w:val="000000"/>
            <w:sz w:val="30"/>
            <w:szCs w:val="30"/>
          </w:rPr>
          <w:t>Законом</w:t>
        </w:r>
      </w:hyperlink>
      <w:r w:rsidRPr="005E1F9F">
        <w:rPr>
          <w:rFonts w:ascii="Times New Roman" w:eastAsia="Calibri" w:hAnsi="Times New Roman" w:cs="Times New Roman"/>
          <w:color w:val="000000"/>
          <w:sz w:val="30"/>
          <w:szCs w:val="30"/>
        </w:rPr>
        <w:t xml:space="preserve"> Красноярского края от 16.03.2017            № 3-502 «Об организации транспортного обслуживания населения               в Красноярском крае», который в случаях, предусмотренных Феде-ральным </w:t>
      </w:r>
      <w:hyperlink r:id="rId29" w:history="1">
        <w:r w:rsidRPr="005E1F9F">
          <w:rPr>
            <w:rFonts w:ascii="Times New Roman" w:eastAsia="Calibri" w:hAnsi="Times New Roman" w:cs="Times New Roman"/>
            <w:color w:val="000000"/>
            <w:sz w:val="30"/>
            <w:szCs w:val="30"/>
          </w:rPr>
          <w:t>законом</w:t>
        </w:r>
      </w:hyperlink>
      <w:r w:rsidRPr="005E1F9F">
        <w:rPr>
          <w:rFonts w:ascii="Times New Roman" w:eastAsia="Calibri" w:hAnsi="Times New Roman" w:cs="Times New Roman"/>
          <w:color w:val="000000"/>
          <w:sz w:val="30"/>
          <w:szCs w:val="30"/>
        </w:rPr>
        <w:t xml:space="preserve"> от 13.07.2015 № 220-ФЗ, в том числе регулирует           отдельные отношения по организации регулярных перевозок пассажиров и багажа автомобильным и наземным электрическим транспортом по муниципальным маршрутам.</w:t>
      </w:r>
    </w:p>
    <w:p w:rsidR="00F531A7" w:rsidRPr="005E1F9F" w:rsidRDefault="00F531A7" w:rsidP="005E1F9F">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5E1F9F">
        <w:rPr>
          <w:rFonts w:ascii="Times New Roman" w:eastAsia="Calibri" w:hAnsi="Times New Roman" w:cs="Times New Roman"/>
          <w:color w:val="000000"/>
          <w:sz w:val="30"/>
          <w:szCs w:val="30"/>
        </w:rPr>
        <w:t xml:space="preserve">В Красноярском крае действует </w:t>
      </w:r>
      <w:hyperlink r:id="rId30" w:history="1">
        <w:r w:rsidRPr="005E1F9F">
          <w:rPr>
            <w:rFonts w:ascii="Times New Roman" w:eastAsia="Calibri" w:hAnsi="Times New Roman" w:cs="Times New Roman"/>
            <w:color w:val="000000"/>
            <w:sz w:val="30"/>
            <w:szCs w:val="30"/>
          </w:rPr>
          <w:t>постановление</w:t>
        </w:r>
      </w:hyperlink>
      <w:r w:rsidRPr="005E1F9F">
        <w:rPr>
          <w:rFonts w:ascii="Times New Roman" w:eastAsia="Calibri" w:hAnsi="Times New Roman" w:cs="Times New Roman"/>
          <w:color w:val="000000"/>
          <w:sz w:val="30"/>
          <w:szCs w:val="30"/>
        </w:rPr>
        <w:t xml:space="preserve"> Правительства Красноярского края от 05.08.2022 № 679-п «Об утверждении Правил предоставления в 2022–2023 годах иного межбюджетного трансферта бюджету муниципального образования город Красноярск на приобретение троллейбусов, электробусов и зарядных станций».</w:t>
      </w:r>
    </w:p>
    <w:p w:rsidR="00F531A7" w:rsidRPr="005E1F9F" w:rsidRDefault="00F531A7" w:rsidP="005E1F9F">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5E1F9F">
        <w:rPr>
          <w:rFonts w:ascii="Times New Roman" w:eastAsia="Calibri" w:hAnsi="Times New Roman" w:cs="Times New Roman"/>
          <w:color w:val="000000"/>
          <w:sz w:val="30"/>
          <w:szCs w:val="30"/>
        </w:rPr>
        <w:t>В соответствии с бюджетным законодательством Российской           Федерации в целях возмещения части затрат на выполнение работ, связанных с осуществлением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 юридическим лицам, индивидуальным предпринимателям, выполняющим в 2024 году перевозки пассажиров по муниципальным маршрутам регулярных перевозок в соответствии с муниципальной программой пассажирских перевозок по маршрутам с небольшой интенсивностью пассажирских потоков, планируется утвердить нормативы субсидирования и муниципальную программу пассажирских перевозок автомобильным и наземным             электрическим транспортом в городе Красноярске по маршрутам                 с небольшой интенсивностью пассажиропотоков на 2024 год.</w:t>
      </w:r>
    </w:p>
    <w:p w:rsidR="00F531A7" w:rsidRPr="005E1F9F" w:rsidRDefault="00F531A7" w:rsidP="005E1F9F">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5E1F9F">
        <w:rPr>
          <w:rFonts w:ascii="Times New Roman" w:eastAsia="Calibri" w:hAnsi="Times New Roman" w:cs="Times New Roman"/>
          <w:color w:val="000000"/>
          <w:sz w:val="30"/>
          <w:szCs w:val="30"/>
        </w:rPr>
        <w:t xml:space="preserve">Сведения об основных мерах правового регулирования в сфере         реализации Муниципальной программы с обоснованием основных           положений и сроков принятия необходимых нормативных правовых            актов города представлены в </w:t>
      </w:r>
      <w:hyperlink r:id="rId31" w:history="1">
        <w:r w:rsidRPr="005E1F9F">
          <w:rPr>
            <w:rFonts w:ascii="Times New Roman" w:eastAsia="Calibri" w:hAnsi="Times New Roman" w:cs="Times New Roman"/>
            <w:color w:val="000000"/>
            <w:sz w:val="30"/>
            <w:szCs w:val="30"/>
          </w:rPr>
          <w:t>приложении 2</w:t>
        </w:r>
      </w:hyperlink>
      <w:r w:rsidRPr="005E1F9F">
        <w:rPr>
          <w:rFonts w:ascii="Times New Roman" w:eastAsia="Calibri" w:hAnsi="Times New Roman" w:cs="Times New Roman"/>
          <w:color w:val="000000"/>
          <w:sz w:val="30"/>
          <w:szCs w:val="30"/>
        </w:rPr>
        <w:t xml:space="preserve"> к настоящей Муниципальной программе.</w:t>
      </w:r>
    </w:p>
    <w:p w:rsidR="00F531A7" w:rsidRPr="001E2EAA" w:rsidRDefault="00F531A7" w:rsidP="001E2EAA">
      <w:pPr>
        <w:autoSpaceDE w:val="0"/>
        <w:autoSpaceDN w:val="0"/>
        <w:adjustRightInd w:val="0"/>
        <w:spacing w:after="0" w:line="192" w:lineRule="auto"/>
        <w:jc w:val="center"/>
        <w:rPr>
          <w:rFonts w:ascii="Times New Roman" w:eastAsia="Calibri" w:hAnsi="Times New Roman" w:cs="Times New Roman"/>
          <w:color w:val="000000"/>
          <w:sz w:val="30"/>
          <w:szCs w:val="30"/>
        </w:rPr>
      </w:pPr>
    </w:p>
    <w:p w:rsidR="00F531A7" w:rsidRPr="001E2EAA" w:rsidRDefault="00F531A7" w:rsidP="001E2EAA">
      <w:pPr>
        <w:spacing w:after="0" w:line="192" w:lineRule="auto"/>
        <w:jc w:val="center"/>
        <w:rPr>
          <w:rFonts w:ascii="Times New Roman" w:hAnsi="Times New Roman" w:cs="Times New Roman"/>
          <w:sz w:val="30"/>
          <w:szCs w:val="30"/>
        </w:rPr>
      </w:pPr>
      <w:r w:rsidRPr="001E2EAA">
        <w:rPr>
          <w:rFonts w:ascii="Times New Roman" w:hAnsi="Times New Roman" w:cs="Times New Roman"/>
          <w:sz w:val="30"/>
          <w:szCs w:val="30"/>
        </w:rPr>
        <w:t>IV. Перечень целевых индикаторов и показателей</w:t>
      </w:r>
    </w:p>
    <w:p w:rsidR="00F531A7" w:rsidRPr="001E2EAA" w:rsidRDefault="00F531A7" w:rsidP="001E2EAA">
      <w:pPr>
        <w:spacing w:after="0" w:line="192" w:lineRule="auto"/>
        <w:jc w:val="center"/>
        <w:rPr>
          <w:rFonts w:ascii="Times New Roman" w:hAnsi="Times New Roman" w:cs="Times New Roman"/>
          <w:sz w:val="30"/>
          <w:szCs w:val="30"/>
        </w:rPr>
      </w:pPr>
      <w:r w:rsidRPr="001E2EAA">
        <w:rPr>
          <w:rFonts w:ascii="Times New Roman" w:hAnsi="Times New Roman" w:cs="Times New Roman"/>
          <w:sz w:val="30"/>
          <w:szCs w:val="30"/>
        </w:rPr>
        <w:t>результативности Муниципальной программы</w:t>
      </w:r>
    </w:p>
    <w:p w:rsidR="00F531A7" w:rsidRPr="001E2EAA" w:rsidRDefault="00F531A7" w:rsidP="001E2EAA">
      <w:pPr>
        <w:spacing w:after="0" w:line="192" w:lineRule="auto"/>
        <w:jc w:val="center"/>
        <w:rPr>
          <w:rFonts w:ascii="Times New Roman" w:hAnsi="Times New Roman" w:cs="Times New Roman"/>
          <w:sz w:val="30"/>
          <w:szCs w:val="30"/>
        </w:rPr>
      </w:pPr>
    </w:p>
    <w:p w:rsidR="00F531A7" w:rsidRPr="001E2EAA" w:rsidRDefault="00F531A7" w:rsidP="001E2EAA">
      <w:pPr>
        <w:widowControl w:val="0"/>
        <w:spacing w:after="0" w:line="240" w:lineRule="auto"/>
        <w:ind w:firstLine="709"/>
        <w:jc w:val="both"/>
        <w:rPr>
          <w:rFonts w:ascii="Times New Roman" w:eastAsia="Calibri" w:hAnsi="Times New Roman" w:cs="Times New Roman"/>
          <w:color w:val="000000"/>
          <w:sz w:val="30"/>
          <w:szCs w:val="30"/>
        </w:rPr>
      </w:pPr>
      <w:r w:rsidRPr="001E2EAA">
        <w:rPr>
          <w:rFonts w:ascii="Times New Roman" w:eastAsia="Calibri" w:hAnsi="Times New Roman" w:cs="Times New Roman"/>
          <w:color w:val="000000"/>
          <w:sz w:val="30"/>
          <w:szCs w:val="30"/>
        </w:rPr>
        <w:t>Достижение цели Муниципальной программы количественно              характеризуется целевыми индикаторами Муниципальной программы.</w:t>
      </w:r>
    </w:p>
    <w:p w:rsidR="00F531A7" w:rsidRPr="001E2EAA" w:rsidRDefault="00F531A7" w:rsidP="001E2EAA">
      <w:pPr>
        <w:widowControl w:val="0"/>
        <w:spacing w:after="0" w:line="240" w:lineRule="auto"/>
        <w:ind w:firstLine="709"/>
        <w:jc w:val="both"/>
        <w:rPr>
          <w:rFonts w:ascii="Times New Roman" w:eastAsia="Calibri" w:hAnsi="Times New Roman" w:cs="Times New Roman"/>
          <w:color w:val="000000"/>
          <w:sz w:val="30"/>
          <w:szCs w:val="30"/>
        </w:rPr>
      </w:pPr>
      <w:r w:rsidRPr="001E2EAA">
        <w:rPr>
          <w:rFonts w:ascii="Times New Roman" w:eastAsia="Calibri" w:hAnsi="Times New Roman" w:cs="Times New Roman"/>
          <w:color w:val="000000"/>
          <w:sz w:val="30"/>
          <w:szCs w:val="30"/>
        </w:rPr>
        <w:t xml:space="preserve">Достижение задач Муниципальной программы количественно           характеризуется показателями результативности Муниципальной         программы. </w:t>
      </w:r>
    </w:p>
    <w:p w:rsidR="00F531A7" w:rsidRPr="001E2EAA" w:rsidRDefault="00F531A7" w:rsidP="001E2EAA">
      <w:pPr>
        <w:widowControl w:val="0"/>
        <w:spacing w:after="0" w:line="240" w:lineRule="auto"/>
        <w:ind w:firstLine="709"/>
        <w:jc w:val="both"/>
        <w:rPr>
          <w:rFonts w:ascii="Times New Roman" w:eastAsia="Calibri" w:hAnsi="Times New Roman" w:cs="Times New Roman"/>
          <w:color w:val="000000"/>
          <w:sz w:val="30"/>
          <w:szCs w:val="30"/>
        </w:rPr>
      </w:pPr>
      <w:r w:rsidRPr="001E2EAA">
        <w:rPr>
          <w:rFonts w:ascii="Times New Roman" w:eastAsia="Calibri" w:hAnsi="Times New Roman" w:cs="Times New Roman"/>
          <w:color w:val="000000"/>
          <w:sz w:val="30"/>
          <w:szCs w:val="30"/>
        </w:rPr>
        <w:t>Информация о составе и значениях целевых индикаторов и показателей представлена в приложении 3 к настоящей Муниципальной программе.</w:t>
      </w:r>
    </w:p>
    <w:p w:rsidR="00F531A7" w:rsidRPr="001E2EAA" w:rsidRDefault="00F531A7" w:rsidP="001E2EAA">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1E2EAA">
        <w:rPr>
          <w:rFonts w:ascii="Times New Roman" w:eastAsia="Calibri" w:hAnsi="Times New Roman" w:cs="Times New Roman"/>
          <w:color w:val="000000"/>
          <w:sz w:val="30"/>
          <w:szCs w:val="30"/>
        </w:rPr>
        <w:t>Целевые индикаторы и показатели результативности Муниципальной программы определяются в соответствии с:</w:t>
      </w:r>
    </w:p>
    <w:p w:rsidR="00F531A7" w:rsidRPr="001E2EAA" w:rsidRDefault="00F531A7" w:rsidP="001E2EA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color w:val="000000"/>
          <w:sz w:val="30"/>
          <w:szCs w:val="30"/>
        </w:rPr>
      </w:pPr>
      <w:r w:rsidRPr="001E2EAA">
        <w:rPr>
          <w:rFonts w:ascii="Times New Roman" w:eastAsia="Calibri" w:hAnsi="Times New Roman" w:cs="Times New Roman"/>
          <w:color w:val="000000"/>
          <w:sz w:val="30"/>
          <w:szCs w:val="30"/>
        </w:rPr>
        <w:t>государственными программами Российской Федерации;</w:t>
      </w:r>
    </w:p>
    <w:p w:rsidR="00F531A7" w:rsidRPr="001E2EAA" w:rsidRDefault="00F531A7" w:rsidP="001E2EA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color w:val="000000"/>
          <w:sz w:val="30"/>
          <w:szCs w:val="30"/>
        </w:rPr>
      </w:pPr>
      <w:r w:rsidRPr="001E2EAA">
        <w:rPr>
          <w:rFonts w:ascii="Times New Roman" w:eastAsia="Calibri" w:hAnsi="Times New Roman" w:cs="Times New Roman"/>
          <w:color w:val="000000"/>
          <w:sz w:val="30"/>
          <w:szCs w:val="30"/>
        </w:rPr>
        <w:t>государственными программами Красноярского края;</w:t>
      </w:r>
    </w:p>
    <w:p w:rsidR="00F531A7" w:rsidRPr="001E2EAA" w:rsidRDefault="00BC3B24" w:rsidP="001E2EAA">
      <w:pPr>
        <w:widowControl w:val="0"/>
        <w:spacing w:after="0" w:line="240" w:lineRule="auto"/>
        <w:ind w:firstLine="709"/>
        <w:jc w:val="both"/>
        <w:rPr>
          <w:rFonts w:ascii="Times New Roman" w:eastAsia="Calibri" w:hAnsi="Times New Roman" w:cs="Times New Roman"/>
          <w:color w:val="000000"/>
          <w:sz w:val="30"/>
          <w:szCs w:val="30"/>
        </w:rPr>
      </w:pPr>
      <w:r w:rsidRPr="001E2EAA">
        <w:rPr>
          <w:rFonts w:ascii="Times New Roman" w:eastAsia="Calibri" w:hAnsi="Times New Roman" w:cs="Times New Roman"/>
          <w:color w:val="000000"/>
          <w:sz w:val="30"/>
          <w:szCs w:val="30"/>
        </w:rPr>
        <w:t>П</w:t>
      </w:r>
      <w:r w:rsidR="00F531A7" w:rsidRPr="001E2EAA">
        <w:rPr>
          <w:rFonts w:ascii="Times New Roman" w:eastAsia="Calibri" w:hAnsi="Times New Roman" w:cs="Times New Roman"/>
          <w:color w:val="000000"/>
          <w:sz w:val="30"/>
          <w:szCs w:val="30"/>
        </w:rPr>
        <w:t>ланом мероприятий по реализации стратегии социально-эконо</w:t>
      </w:r>
      <w:r w:rsidR="001E2EAA">
        <w:rPr>
          <w:rFonts w:ascii="Times New Roman" w:eastAsia="Calibri" w:hAnsi="Times New Roman" w:cs="Times New Roman"/>
          <w:color w:val="000000"/>
          <w:sz w:val="30"/>
          <w:szCs w:val="30"/>
        </w:rPr>
        <w:t>-</w:t>
      </w:r>
      <w:r w:rsidR="00F531A7" w:rsidRPr="001E2EAA">
        <w:rPr>
          <w:rFonts w:ascii="Times New Roman" w:eastAsia="Calibri" w:hAnsi="Times New Roman" w:cs="Times New Roman"/>
          <w:color w:val="000000"/>
          <w:sz w:val="30"/>
          <w:szCs w:val="30"/>
        </w:rPr>
        <w:t>мического развития города Красноярска до 2030 года, утвержденным постановлением администрации города от 30.06.2020 № 501;</w:t>
      </w:r>
    </w:p>
    <w:p w:rsidR="00F531A7" w:rsidRPr="001E2EAA" w:rsidRDefault="00A51BF6" w:rsidP="001E2EAA">
      <w:pPr>
        <w:widowControl w:val="0"/>
        <w:spacing w:after="0" w:line="240" w:lineRule="auto"/>
        <w:ind w:firstLine="709"/>
        <w:jc w:val="both"/>
        <w:rPr>
          <w:rFonts w:ascii="Times New Roman" w:eastAsia="Calibri" w:hAnsi="Times New Roman" w:cs="Times New Roman"/>
          <w:color w:val="000000"/>
          <w:sz w:val="30"/>
          <w:szCs w:val="30"/>
        </w:rPr>
      </w:pPr>
      <w:r w:rsidRPr="001E2EAA">
        <w:rPr>
          <w:rFonts w:ascii="Times New Roman" w:eastAsia="Calibri" w:hAnsi="Times New Roman" w:cs="Times New Roman"/>
          <w:color w:val="000000"/>
          <w:sz w:val="30"/>
          <w:szCs w:val="30"/>
        </w:rPr>
        <w:t>приказом</w:t>
      </w:r>
      <w:r>
        <w:rPr>
          <w:rFonts w:ascii="Times New Roman" w:eastAsia="Calibri" w:hAnsi="Times New Roman" w:cs="Times New Roman"/>
          <w:color w:val="000000"/>
          <w:sz w:val="30"/>
          <w:szCs w:val="30"/>
        </w:rPr>
        <w:t xml:space="preserve"> руководителя</w:t>
      </w:r>
      <w:r w:rsidR="00F531A7" w:rsidRPr="001E2EAA">
        <w:rPr>
          <w:rFonts w:ascii="Times New Roman" w:eastAsia="Calibri" w:hAnsi="Times New Roman" w:cs="Times New Roman"/>
          <w:color w:val="000000"/>
          <w:sz w:val="30"/>
          <w:szCs w:val="30"/>
        </w:rPr>
        <w:t xml:space="preserve"> департамента транспорта от </w:t>
      </w:r>
      <w:r w:rsidR="00A60916" w:rsidRPr="001E2EAA">
        <w:rPr>
          <w:rFonts w:ascii="Times New Roman" w:eastAsia="Calibri" w:hAnsi="Times New Roman" w:cs="Times New Roman"/>
          <w:color w:val="000000"/>
          <w:sz w:val="30"/>
          <w:szCs w:val="30"/>
        </w:rPr>
        <w:t>29.09.2023</w:t>
      </w:r>
      <w:r w:rsidR="00F531A7" w:rsidRPr="001E2EAA">
        <w:rPr>
          <w:rFonts w:ascii="Times New Roman" w:eastAsia="Calibri" w:hAnsi="Times New Roman" w:cs="Times New Roman"/>
          <w:color w:val="000000"/>
          <w:sz w:val="30"/>
          <w:szCs w:val="30"/>
        </w:rPr>
        <w:t xml:space="preserve"> </w:t>
      </w:r>
      <w:r>
        <w:rPr>
          <w:rFonts w:ascii="Times New Roman" w:eastAsia="Calibri" w:hAnsi="Times New Roman" w:cs="Times New Roman"/>
          <w:color w:val="000000"/>
          <w:sz w:val="30"/>
          <w:szCs w:val="30"/>
        </w:rPr>
        <w:t xml:space="preserve">          </w:t>
      </w:r>
      <w:r w:rsidR="00F531A7" w:rsidRPr="001E2EAA">
        <w:rPr>
          <w:rFonts w:ascii="Times New Roman" w:eastAsia="Calibri" w:hAnsi="Times New Roman" w:cs="Times New Roman"/>
          <w:color w:val="000000"/>
          <w:sz w:val="30"/>
          <w:szCs w:val="30"/>
        </w:rPr>
        <w:t xml:space="preserve">№ </w:t>
      </w:r>
      <w:r w:rsidR="00A60916" w:rsidRPr="001E2EAA">
        <w:rPr>
          <w:rFonts w:ascii="Times New Roman" w:eastAsia="Calibri" w:hAnsi="Times New Roman" w:cs="Times New Roman"/>
          <w:color w:val="000000"/>
          <w:sz w:val="30"/>
          <w:szCs w:val="30"/>
        </w:rPr>
        <w:t>63</w:t>
      </w:r>
      <w:r w:rsidR="00F531A7" w:rsidRPr="001E2EAA">
        <w:rPr>
          <w:rFonts w:ascii="Times New Roman" w:eastAsia="Calibri" w:hAnsi="Times New Roman" w:cs="Times New Roman"/>
          <w:color w:val="000000"/>
          <w:sz w:val="30"/>
          <w:szCs w:val="30"/>
        </w:rPr>
        <w:t xml:space="preserve"> «Об утверждении Методики измерения и (или) расчета целевых индикаторов и показателей результативно</w:t>
      </w:r>
      <w:r>
        <w:rPr>
          <w:rFonts w:ascii="Times New Roman" w:eastAsia="Calibri" w:hAnsi="Times New Roman" w:cs="Times New Roman"/>
          <w:color w:val="000000"/>
          <w:sz w:val="30"/>
          <w:szCs w:val="30"/>
        </w:rPr>
        <w:t>сти муни</w:t>
      </w:r>
      <w:r w:rsidR="00F531A7" w:rsidRPr="001E2EAA">
        <w:rPr>
          <w:rFonts w:ascii="Times New Roman" w:eastAsia="Calibri" w:hAnsi="Times New Roman" w:cs="Times New Roman"/>
          <w:color w:val="000000"/>
          <w:sz w:val="30"/>
          <w:szCs w:val="30"/>
        </w:rPr>
        <w:t xml:space="preserve">ципальной программы «Обеспечение пассажирских перевозок транспортом общего пользования». </w:t>
      </w:r>
    </w:p>
    <w:p w:rsidR="00F531A7" w:rsidRPr="001E2EAA" w:rsidRDefault="00F531A7" w:rsidP="001E2EAA">
      <w:pPr>
        <w:widowControl w:val="0"/>
        <w:spacing w:after="0" w:line="240" w:lineRule="auto"/>
        <w:ind w:firstLine="709"/>
        <w:jc w:val="both"/>
        <w:rPr>
          <w:rFonts w:ascii="Times New Roman" w:eastAsia="Calibri" w:hAnsi="Times New Roman" w:cs="Times New Roman"/>
          <w:color w:val="000000"/>
          <w:sz w:val="30"/>
          <w:szCs w:val="30"/>
        </w:rPr>
      </w:pPr>
      <w:r w:rsidRPr="001E2EAA">
        <w:rPr>
          <w:rFonts w:ascii="Times New Roman" w:eastAsia="Calibri" w:hAnsi="Times New Roman" w:cs="Times New Roman"/>
          <w:color w:val="000000"/>
          <w:sz w:val="30"/>
          <w:szCs w:val="30"/>
        </w:rPr>
        <w:t>Выполнение муниципального задания в рамках Муниципальной программы не предусмотрено.</w:t>
      </w:r>
    </w:p>
    <w:p w:rsidR="00F531A7" w:rsidRPr="001E2EAA" w:rsidRDefault="00F531A7" w:rsidP="00F531A7">
      <w:pPr>
        <w:spacing w:after="0" w:line="192" w:lineRule="auto"/>
        <w:jc w:val="center"/>
        <w:rPr>
          <w:rFonts w:ascii="Times New Roman" w:hAnsi="Times New Roman" w:cs="Times New Roman"/>
          <w:sz w:val="30"/>
          <w:szCs w:val="30"/>
        </w:rPr>
      </w:pPr>
    </w:p>
    <w:p w:rsidR="00F531A7" w:rsidRPr="001E2EAA" w:rsidRDefault="00F531A7" w:rsidP="00F531A7">
      <w:pPr>
        <w:spacing w:after="0" w:line="192" w:lineRule="auto"/>
        <w:jc w:val="center"/>
        <w:rPr>
          <w:rFonts w:ascii="Times New Roman" w:hAnsi="Times New Roman" w:cs="Times New Roman"/>
          <w:sz w:val="30"/>
          <w:szCs w:val="30"/>
        </w:rPr>
      </w:pPr>
      <w:r w:rsidRPr="001E2EAA">
        <w:rPr>
          <w:rFonts w:ascii="Times New Roman" w:hAnsi="Times New Roman" w:cs="Times New Roman"/>
          <w:sz w:val="30"/>
          <w:szCs w:val="30"/>
        </w:rPr>
        <w:t>V. Ресурсное обеспечение Муниципальной программы</w:t>
      </w:r>
    </w:p>
    <w:p w:rsidR="00F531A7" w:rsidRPr="001E2EAA" w:rsidRDefault="00F531A7" w:rsidP="00F531A7">
      <w:pPr>
        <w:spacing w:after="0" w:line="192" w:lineRule="auto"/>
        <w:jc w:val="center"/>
        <w:rPr>
          <w:rFonts w:ascii="Times New Roman" w:hAnsi="Times New Roman" w:cs="Times New Roman"/>
          <w:sz w:val="30"/>
          <w:szCs w:val="30"/>
        </w:rPr>
      </w:pPr>
      <w:r w:rsidRPr="001E2EAA">
        <w:rPr>
          <w:rFonts w:ascii="Times New Roman" w:hAnsi="Times New Roman" w:cs="Times New Roman"/>
          <w:sz w:val="30"/>
          <w:szCs w:val="30"/>
        </w:rPr>
        <w:t>за счет средств бюджета города, вышестоящих бюджетов</w:t>
      </w:r>
    </w:p>
    <w:p w:rsidR="00F531A7" w:rsidRPr="001E2EAA" w:rsidRDefault="00F531A7" w:rsidP="00F531A7">
      <w:pPr>
        <w:spacing w:after="0" w:line="192" w:lineRule="auto"/>
        <w:jc w:val="center"/>
        <w:rPr>
          <w:rFonts w:ascii="Times New Roman" w:hAnsi="Times New Roman" w:cs="Times New Roman"/>
          <w:sz w:val="30"/>
          <w:szCs w:val="30"/>
        </w:rPr>
      </w:pPr>
      <w:r w:rsidRPr="001E2EAA">
        <w:rPr>
          <w:rFonts w:ascii="Times New Roman" w:hAnsi="Times New Roman" w:cs="Times New Roman"/>
          <w:sz w:val="30"/>
          <w:szCs w:val="30"/>
        </w:rPr>
        <w:t>и внебюджетных источников</w:t>
      </w:r>
    </w:p>
    <w:p w:rsidR="00F531A7" w:rsidRPr="001E2EAA" w:rsidRDefault="00F531A7" w:rsidP="00F531A7">
      <w:pPr>
        <w:spacing w:after="0" w:line="192" w:lineRule="auto"/>
        <w:jc w:val="center"/>
        <w:rPr>
          <w:rFonts w:ascii="Times New Roman" w:hAnsi="Times New Roman" w:cs="Times New Roman"/>
          <w:sz w:val="30"/>
          <w:szCs w:val="30"/>
        </w:rPr>
      </w:pPr>
    </w:p>
    <w:p w:rsidR="00F531A7" w:rsidRPr="00A3410C" w:rsidRDefault="00F531A7" w:rsidP="00F531A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sidRPr="00A3410C">
        <w:rPr>
          <w:rFonts w:ascii="Times New Roman" w:eastAsia="Times New Roman" w:hAnsi="Times New Roman" w:cs="Times New Roman"/>
          <w:color w:val="000000"/>
          <w:sz w:val="30"/>
          <w:szCs w:val="30"/>
        </w:rPr>
        <w:t xml:space="preserve">Объем финансирования настоящей Муниципальной программы составит </w:t>
      </w:r>
      <w:r w:rsidR="00C26F5E" w:rsidRPr="00A3410C">
        <w:rPr>
          <w:rFonts w:ascii="Times New Roman" w:eastAsia="Times New Roman" w:hAnsi="Times New Roman" w:cs="Times New Roman"/>
          <w:color w:val="000000"/>
          <w:sz w:val="30"/>
          <w:szCs w:val="30"/>
        </w:rPr>
        <w:t>18 978 090,82</w:t>
      </w:r>
      <w:r w:rsidRPr="00A3410C">
        <w:rPr>
          <w:rFonts w:ascii="Times New Roman" w:eastAsia="Times New Roman" w:hAnsi="Times New Roman" w:cs="Times New Roman"/>
          <w:color w:val="000000"/>
          <w:sz w:val="30"/>
          <w:szCs w:val="30"/>
        </w:rPr>
        <w:t xml:space="preserve"> тыс. рублей, в том числе: 2023 год –                  6 156 527,64 тыс. рублей, 2024 год – </w:t>
      </w:r>
      <w:r w:rsidR="00C26F5E" w:rsidRPr="00A3410C">
        <w:rPr>
          <w:rFonts w:ascii="Times New Roman" w:eastAsia="Times New Roman" w:hAnsi="Times New Roman" w:cs="Times New Roman"/>
          <w:color w:val="000000"/>
          <w:sz w:val="30"/>
          <w:szCs w:val="30"/>
        </w:rPr>
        <w:t>4 929 218,37</w:t>
      </w:r>
      <w:r w:rsidRPr="00A3410C">
        <w:rPr>
          <w:rFonts w:ascii="Times New Roman" w:eastAsia="Times New Roman" w:hAnsi="Times New Roman" w:cs="Times New Roman"/>
          <w:color w:val="000000"/>
          <w:sz w:val="30"/>
          <w:szCs w:val="30"/>
        </w:rPr>
        <w:t xml:space="preserve"> тыс. рублей, 2025 год – </w:t>
      </w:r>
      <w:r w:rsidR="00C26F5E" w:rsidRPr="00A3410C">
        <w:rPr>
          <w:rFonts w:ascii="Times New Roman" w:eastAsia="Times New Roman" w:hAnsi="Times New Roman" w:cs="Times New Roman"/>
          <w:color w:val="000000"/>
          <w:sz w:val="30"/>
          <w:szCs w:val="30"/>
        </w:rPr>
        <w:t>3 531 728,85</w:t>
      </w:r>
      <w:r w:rsidRPr="00A3410C">
        <w:rPr>
          <w:rFonts w:ascii="Times New Roman" w:eastAsia="Times New Roman" w:hAnsi="Times New Roman" w:cs="Times New Roman"/>
          <w:color w:val="000000"/>
          <w:sz w:val="30"/>
          <w:szCs w:val="30"/>
        </w:rPr>
        <w:t xml:space="preserve"> тыс. рублей, 2026 год – </w:t>
      </w:r>
      <w:r w:rsidR="00C26F5E" w:rsidRPr="00A3410C">
        <w:rPr>
          <w:rFonts w:ascii="Times New Roman" w:eastAsia="Times New Roman" w:hAnsi="Times New Roman" w:cs="Times New Roman"/>
          <w:color w:val="000000"/>
          <w:sz w:val="30"/>
          <w:szCs w:val="30"/>
        </w:rPr>
        <w:t>4 360 615,96</w:t>
      </w:r>
      <w:r w:rsidR="00A51BF6" w:rsidRPr="00A51BF6">
        <w:rPr>
          <w:rFonts w:ascii="Times New Roman" w:eastAsia="Times New Roman" w:hAnsi="Times New Roman" w:cs="Times New Roman"/>
          <w:color w:val="000000"/>
          <w:sz w:val="30"/>
          <w:szCs w:val="30"/>
        </w:rPr>
        <w:t xml:space="preserve"> </w:t>
      </w:r>
      <w:r w:rsidR="00A51BF6" w:rsidRPr="00A3410C">
        <w:rPr>
          <w:rFonts w:ascii="Times New Roman" w:eastAsia="Times New Roman" w:hAnsi="Times New Roman" w:cs="Times New Roman"/>
          <w:color w:val="000000"/>
          <w:sz w:val="30"/>
          <w:szCs w:val="30"/>
        </w:rPr>
        <w:t>тыс. рублей</w:t>
      </w:r>
      <w:r w:rsidRPr="00A3410C">
        <w:rPr>
          <w:rFonts w:ascii="Times New Roman" w:eastAsia="Times New Roman" w:hAnsi="Times New Roman" w:cs="Times New Roman"/>
          <w:color w:val="000000"/>
          <w:sz w:val="30"/>
          <w:szCs w:val="30"/>
        </w:rPr>
        <w:t>. Финансирование</w:t>
      </w:r>
      <w:r w:rsidR="001E2EAA">
        <w:rPr>
          <w:rFonts w:ascii="Times New Roman" w:eastAsia="Times New Roman" w:hAnsi="Times New Roman" w:cs="Times New Roman"/>
          <w:color w:val="000000"/>
          <w:sz w:val="30"/>
          <w:szCs w:val="30"/>
        </w:rPr>
        <w:t xml:space="preserve"> </w:t>
      </w:r>
      <w:r w:rsidRPr="00A3410C">
        <w:rPr>
          <w:rFonts w:ascii="Times New Roman" w:eastAsia="Times New Roman" w:hAnsi="Times New Roman" w:cs="Times New Roman"/>
          <w:color w:val="000000"/>
          <w:sz w:val="30"/>
          <w:szCs w:val="30"/>
        </w:rPr>
        <w:t>будет осуществляться за счет федерального, краевого бюд</w:t>
      </w:r>
      <w:r w:rsidR="00A51BF6">
        <w:rPr>
          <w:rFonts w:ascii="Times New Roman" w:eastAsia="Times New Roman" w:hAnsi="Times New Roman" w:cs="Times New Roman"/>
          <w:color w:val="000000"/>
          <w:sz w:val="30"/>
          <w:szCs w:val="30"/>
        </w:rPr>
        <w:t>-</w:t>
      </w:r>
      <w:r w:rsidRPr="00A3410C">
        <w:rPr>
          <w:rFonts w:ascii="Times New Roman" w:eastAsia="Times New Roman" w:hAnsi="Times New Roman" w:cs="Times New Roman"/>
          <w:color w:val="000000"/>
          <w:sz w:val="30"/>
          <w:szCs w:val="30"/>
        </w:rPr>
        <w:t>жетов</w:t>
      </w:r>
      <w:r w:rsidR="00A51BF6">
        <w:rPr>
          <w:rFonts w:ascii="Times New Roman" w:eastAsia="Times New Roman" w:hAnsi="Times New Roman" w:cs="Times New Roman"/>
          <w:color w:val="000000"/>
          <w:sz w:val="30"/>
          <w:szCs w:val="30"/>
        </w:rPr>
        <w:t xml:space="preserve"> </w:t>
      </w:r>
      <w:r w:rsidRPr="00A3410C">
        <w:rPr>
          <w:rFonts w:ascii="Times New Roman" w:eastAsia="Times New Roman" w:hAnsi="Times New Roman" w:cs="Times New Roman"/>
          <w:color w:val="000000"/>
          <w:sz w:val="30"/>
          <w:szCs w:val="30"/>
        </w:rPr>
        <w:t>и средств бюджета города, в том числе:</w:t>
      </w:r>
    </w:p>
    <w:p w:rsidR="00F531A7" w:rsidRPr="00A3410C" w:rsidRDefault="00F531A7" w:rsidP="00F531A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sidRPr="00A3410C">
        <w:rPr>
          <w:rFonts w:ascii="Times New Roman" w:eastAsia="Times New Roman" w:hAnsi="Times New Roman" w:cs="Times New Roman"/>
          <w:color w:val="000000"/>
          <w:sz w:val="30"/>
          <w:szCs w:val="30"/>
        </w:rPr>
        <w:t>2023 год – 6 156 527,64 тыс. рублей, в том числе:</w:t>
      </w:r>
    </w:p>
    <w:p w:rsidR="00F531A7" w:rsidRPr="00A3410C" w:rsidRDefault="00F531A7" w:rsidP="00F531A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sidRPr="00A3410C">
        <w:rPr>
          <w:rFonts w:ascii="Times New Roman" w:eastAsia="Times New Roman" w:hAnsi="Times New Roman" w:cs="Times New Roman"/>
          <w:color w:val="000000"/>
          <w:sz w:val="30"/>
          <w:szCs w:val="30"/>
        </w:rPr>
        <w:t>средства федерального бюджета – 4 234 502,90 тыс. рублей;</w:t>
      </w:r>
    </w:p>
    <w:p w:rsidR="00F531A7" w:rsidRPr="00A3410C" w:rsidRDefault="00F531A7" w:rsidP="00F531A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sidRPr="00A3410C">
        <w:rPr>
          <w:rFonts w:ascii="Times New Roman" w:eastAsia="Times New Roman" w:hAnsi="Times New Roman" w:cs="Times New Roman"/>
          <w:color w:val="000000"/>
          <w:sz w:val="30"/>
          <w:szCs w:val="30"/>
        </w:rPr>
        <w:t>средства краевого бюджета – 482 335,38 тыс. рублей;</w:t>
      </w:r>
    </w:p>
    <w:p w:rsidR="00F531A7" w:rsidRPr="00A3410C" w:rsidRDefault="00F531A7" w:rsidP="00F531A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sidRPr="00A3410C">
        <w:rPr>
          <w:rFonts w:ascii="Times New Roman" w:eastAsia="Times New Roman" w:hAnsi="Times New Roman" w:cs="Times New Roman"/>
          <w:color w:val="000000"/>
          <w:sz w:val="30"/>
          <w:szCs w:val="30"/>
        </w:rPr>
        <w:t>средства бюджета города – 1 439 689,36 тыс. рублей;</w:t>
      </w:r>
    </w:p>
    <w:p w:rsidR="00F531A7" w:rsidRPr="00A3410C" w:rsidRDefault="00F531A7" w:rsidP="00F531A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sidRPr="00A3410C">
        <w:rPr>
          <w:rFonts w:ascii="Times New Roman" w:eastAsia="Times New Roman" w:hAnsi="Times New Roman" w:cs="Times New Roman"/>
          <w:color w:val="000000"/>
          <w:sz w:val="30"/>
          <w:szCs w:val="30"/>
        </w:rPr>
        <w:t xml:space="preserve">2024 год – </w:t>
      </w:r>
      <w:r w:rsidR="00A63B4D" w:rsidRPr="00A3410C">
        <w:rPr>
          <w:rFonts w:ascii="Times New Roman" w:eastAsia="Times New Roman" w:hAnsi="Times New Roman" w:cs="Times New Roman"/>
          <w:color w:val="000000"/>
          <w:sz w:val="30"/>
          <w:szCs w:val="30"/>
        </w:rPr>
        <w:t>4 929 218,37</w:t>
      </w:r>
      <w:r w:rsidRPr="00A3410C">
        <w:rPr>
          <w:rFonts w:ascii="Times New Roman" w:eastAsia="Times New Roman" w:hAnsi="Times New Roman" w:cs="Times New Roman"/>
          <w:color w:val="000000"/>
          <w:sz w:val="30"/>
          <w:szCs w:val="30"/>
        </w:rPr>
        <w:t xml:space="preserve"> тыс. рублей, в том числе:</w:t>
      </w:r>
    </w:p>
    <w:p w:rsidR="00A63B4D" w:rsidRPr="00A3410C" w:rsidRDefault="00A63B4D" w:rsidP="00F531A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sidRPr="00A3410C">
        <w:rPr>
          <w:rFonts w:ascii="Times New Roman" w:eastAsia="Times New Roman" w:hAnsi="Times New Roman" w:cs="Times New Roman"/>
          <w:color w:val="000000"/>
          <w:sz w:val="30"/>
          <w:szCs w:val="30"/>
        </w:rPr>
        <w:t>средства федерального бюджета – 2 459 267,80 тыс. рублей;</w:t>
      </w:r>
    </w:p>
    <w:p w:rsidR="00F531A7" w:rsidRPr="00A3410C" w:rsidRDefault="00F531A7" w:rsidP="00F531A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sidRPr="00A3410C">
        <w:rPr>
          <w:rFonts w:ascii="Times New Roman" w:eastAsia="Times New Roman" w:hAnsi="Times New Roman" w:cs="Times New Roman"/>
          <w:color w:val="000000"/>
          <w:sz w:val="30"/>
          <w:szCs w:val="30"/>
        </w:rPr>
        <w:t xml:space="preserve">средства краевого бюджета – </w:t>
      </w:r>
      <w:r w:rsidR="00A63B4D" w:rsidRPr="00A3410C">
        <w:rPr>
          <w:rFonts w:ascii="Times New Roman" w:eastAsia="Times New Roman" w:hAnsi="Times New Roman" w:cs="Times New Roman"/>
          <w:color w:val="000000"/>
          <w:sz w:val="30"/>
          <w:szCs w:val="30"/>
        </w:rPr>
        <w:t>881 973,05</w:t>
      </w:r>
      <w:r w:rsidRPr="00A3410C">
        <w:rPr>
          <w:rFonts w:ascii="Times New Roman" w:eastAsia="Times New Roman" w:hAnsi="Times New Roman" w:cs="Times New Roman"/>
          <w:color w:val="000000"/>
          <w:sz w:val="30"/>
          <w:szCs w:val="30"/>
        </w:rPr>
        <w:t xml:space="preserve"> тыс. рублей;</w:t>
      </w:r>
    </w:p>
    <w:p w:rsidR="00F531A7" w:rsidRPr="00A3410C" w:rsidRDefault="00F531A7" w:rsidP="00F531A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sidRPr="00A3410C">
        <w:rPr>
          <w:rFonts w:ascii="Times New Roman" w:eastAsia="Times New Roman" w:hAnsi="Times New Roman" w:cs="Times New Roman"/>
          <w:color w:val="000000"/>
          <w:sz w:val="30"/>
          <w:szCs w:val="30"/>
        </w:rPr>
        <w:t xml:space="preserve">средства бюджета города – </w:t>
      </w:r>
      <w:r w:rsidR="005771F0" w:rsidRPr="00A3410C">
        <w:rPr>
          <w:rFonts w:ascii="Times New Roman" w:eastAsia="Times New Roman" w:hAnsi="Times New Roman" w:cs="Times New Roman"/>
          <w:color w:val="000000"/>
          <w:sz w:val="30"/>
          <w:szCs w:val="30"/>
        </w:rPr>
        <w:t>1 587 977,52</w:t>
      </w:r>
      <w:r w:rsidRPr="00A3410C">
        <w:rPr>
          <w:rFonts w:ascii="Times New Roman" w:eastAsia="Times New Roman" w:hAnsi="Times New Roman" w:cs="Times New Roman"/>
          <w:color w:val="000000"/>
          <w:sz w:val="30"/>
          <w:szCs w:val="30"/>
        </w:rPr>
        <w:t xml:space="preserve"> тыс. рублей; </w:t>
      </w:r>
    </w:p>
    <w:p w:rsidR="00F531A7" w:rsidRPr="00A3410C" w:rsidRDefault="00F531A7" w:rsidP="00F531A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sidRPr="00A3410C">
        <w:rPr>
          <w:rFonts w:ascii="Times New Roman" w:eastAsia="Times New Roman" w:hAnsi="Times New Roman" w:cs="Times New Roman"/>
          <w:color w:val="000000"/>
          <w:sz w:val="30"/>
          <w:szCs w:val="30"/>
        </w:rPr>
        <w:t xml:space="preserve">2025 год – </w:t>
      </w:r>
      <w:r w:rsidR="00A63B4D" w:rsidRPr="00A3410C">
        <w:rPr>
          <w:rFonts w:ascii="Times New Roman" w:eastAsia="Times New Roman" w:hAnsi="Times New Roman" w:cs="Times New Roman"/>
          <w:color w:val="000000"/>
          <w:sz w:val="30"/>
          <w:szCs w:val="30"/>
        </w:rPr>
        <w:t>3 531 728,85</w:t>
      </w:r>
      <w:r w:rsidRPr="00A3410C">
        <w:rPr>
          <w:rFonts w:ascii="Times New Roman" w:eastAsia="Times New Roman" w:hAnsi="Times New Roman" w:cs="Times New Roman"/>
          <w:color w:val="000000"/>
          <w:sz w:val="30"/>
          <w:szCs w:val="30"/>
        </w:rPr>
        <w:t xml:space="preserve"> тыс. рублей в том числе:</w:t>
      </w:r>
    </w:p>
    <w:p w:rsidR="00A63B4D" w:rsidRPr="00A3410C" w:rsidRDefault="00A63B4D" w:rsidP="00A63B4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sidRPr="00A3410C">
        <w:rPr>
          <w:rFonts w:ascii="Times New Roman" w:eastAsia="Times New Roman" w:hAnsi="Times New Roman" w:cs="Times New Roman"/>
          <w:color w:val="000000"/>
          <w:sz w:val="30"/>
          <w:szCs w:val="30"/>
        </w:rPr>
        <w:t>средства федерального бюджета – 833 865,20 тыс. рублей;</w:t>
      </w:r>
    </w:p>
    <w:p w:rsidR="00F531A7" w:rsidRPr="00A3410C" w:rsidRDefault="00F531A7" w:rsidP="00F531A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sidRPr="00A3410C">
        <w:rPr>
          <w:rFonts w:ascii="Times New Roman" w:eastAsia="Times New Roman" w:hAnsi="Times New Roman" w:cs="Times New Roman"/>
          <w:color w:val="000000"/>
          <w:sz w:val="30"/>
          <w:szCs w:val="30"/>
        </w:rPr>
        <w:t xml:space="preserve">средства краевого бюджета – </w:t>
      </w:r>
      <w:r w:rsidR="00A63B4D" w:rsidRPr="00A3410C">
        <w:rPr>
          <w:rFonts w:ascii="Times New Roman" w:eastAsia="Times New Roman" w:hAnsi="Times New Roman" w:cs="Times New Roman"/>
          <w:color w:val="000000"/>
          <w:sz w:val="30"/>
          <w:szCs w:val="30"/>
        </w:rPr>
        <w:t>1 111 040,61</w:t>
      </w:r>
      <w:r w:rsidRPr="00A3410C">
        <w:rPr>
          <w:rFonts w:ascii="Times New Roman" w:eastAsia="Times New Roman" w:hAnsi="Times New Roman" w:cs="Times New Roman"/>
          <w:color w:val="000000"/>
          <w:sz w:val="30"/>
          <w:szCs w:val="30"/>
        </w:rPr>
        <w:t xml:space="preserve"> тыс. рублей;</w:t>
      </w:r>
    </w:p>
    <w:p w:rsidR="00F531A7" w:rsidRPr="00A3410C" w:rsidRDefault="00F531A7" w:rsidP="00F531A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sidRPr="00A3410C">
        <w:rPr>
          <w:rFonts w:ascii="Times New Roman" w:eastAsia="Times New Roman" w:hAnsi="Times New Roman" w:cs="Times New Roman"/>
          <w:color w:val="000000"/>
          <w:sz w:val="30"/>
          <w:szCs w:val="30"/>
        </w:rPr>
        <w:t>средства бюджета города – 1 586 823,04 тыс. рублей,</w:t>
      </w:r>
    </w:p>
    <w:p w:rsidR="00A63B4D" w:rsidRPr="00A3410C" w:rsidRDefault="00F531A7" w:rsidP="00A63B4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sidRPr="00A3410C">
        <w:rPr>
          <w:rFonts w:ascii="Times New Roman" w:eastAsia="Times New Roman" w:hAnsi="Times New Roman" w:cs="Times New Roman"/>
          <w:color w:val="000000"/>
          <w:sz w:val="30"/>
          <w:szCs w:val="30"/>
        </w:rPr>
        <w:t xml:space="preserve">2026 год – </w:t>
      </w:r>
      <w:r w:rsidR="00A63B4D" w:rsidRPr="00A3410C">
        <w:rPr>
          <w:rFonts w:ascii="Times New Roman" w:eastAsia="Times New Roman" w:hAnsi="Times New Roman" w:cs="Times New Roman"/>
          <w:color w:val="000000"/>
          <w:sz w:val="30"/>
          <w:szCs w:val="30"/>
        </w:rPr>
        <w:t>4 360 615,96</w:t>
      </w:r>
      <w:r w:rsidRPr="00A3410C">
        <w:rPr>
          <w:rFonts w:ascii="Times New Roman" w:eastAsia="Times New Roman" w:hAnsi="Times New Roman" w:cs="Times New Roman"/>
          <w:color w:val="000000"/>
          <w:sz w:val="30"/>
          <w:szCs w:val="30"/>
        </w:rPr>
        <w:t xml:space="preserve"> тыс. рублей</w:t>
      </w:r>
      <w:r w:rsidR="00A63B4D" w:rsidRPr="00A3410C">
        <w:rPr>
          <w:rFonts w:ascii="Times New Roman" w:eastAsia="Times New Roman" w:hAnsi="Times New Roman" w:cs="Times New Roman"/>
          <w:color w:val="000000"/>
          <w:sz w:val="30"/>
          <w:szCs w:val="30"/>
        </w:rPr>
        <w:t>, в том числе:</w:t>
      </w:r>
    </w:p>
    <w:p w:rsidR="00A63B4D" w:rsidRPr="00A3410C" w:rsidRDefault="00A63B4D" w:rsidP="00A63B4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sidRPr="00A3410C">
        <w:rPr>
          <w:rFonts w:ascii="Times New Roman" w:eastAsia="Times New Roman" w:hAnsi="Times New Roman" w:cs="Times New Roman"/>
          <w:color w:val="000000"/>
          <w:sz w:val="30"/>
          <w:szCs w:val="30"/>
        </w:rPr>
        <w:t>средства краевого бюджета – 2 092 758,04 тыс. рублей;</w:t>
      </w:r>
    </w:p>
    <w:p w:rsidR="00F531A7" w:rsidRPr="00A3410C" w:rsidRDefault="00A63B4D" w:rsidP="00F531A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sidRPr="00A3410C">
        <w:rPr>
          <w:rFonts w:ascii="Times New Roman" w:eastAsia="Times New Roman" w:hAnsi="Times New Roman" w:cs="Times New Roman"/>
          <w:color w:val="000000"/>
          <w:sz w:val="30"/>
          <w:szCs w:val="30"/>
        </w:rPr>
        <w:t>средства бюджета города – 2 267 857,92 тыс. рублей.</w:t>
      </w:r>
    </w:p>
    <w:p w:rsidR="00F531A7" w:rsidRPr="00A3410C" w:rsidRDefault="00F531A7" w:rsidP="00F531A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sidRPr="00A3410C">
        <w:rPr>
          <w:rFonts w:ascii="Times New Roman" w:eastAsia="Times New Roman" w:hAnsi="Times New Roman" w:cs="Times New Roman"/>
          <w:color w:val="000000"/>
          <w:sz w:val="30"/>
          <w:szCs w:val="30"/>
        </w:rPr>
        <w:t>Распределение расходов на реализацию Муниципальной программы в разрезе подпрограмм (в том числе мероприятий) и отдельных</w:t>
      </w:r>
      <w:r w:rsidR="001E2EAA">
        <w:rPr>
          <w:rFonts w:ascii="Times New Roman" w:eastAsia="Times New Roman" w:hAnsi="Times New Roman" w:cs="Times New Roman"/>
          <w:color w:val="000000"/>
          <w:sz w:val="30"/>
          <w:szCs w:val="30"/>
        </w:rPr>
        <w:t xml:space="preserve">          </w:t>
      </w:r>
      <w:r w:rsidRPr="00A3410C">
        <w:rPr>
          <w:rFonts w:ascii="Times New Roman" w:eastAsia="Times New Roman" w:hAnsi="Times New Roman" w:cs="Times New Roman"/>
          <w:color w:val="000000"/>
          <w:sz w:val="30"/>
          <w:szCs w:val="30"/>
        </w:rPr>
        <w:t xml:space="preserve"> мероприятий представлено в приложении 4 к Муниципальной прог</w:t>
      </w:r>
      <w:r w:rsidR="001E2EAA">
        <w:rPr>
          <w:rFonts w:ascii="Times New Roman" w:eastAsia="Times New Roman" w:hAnsi="Times New Roman" w:cs="Times New Roman"/>
          <w:color w:val="000000"/>
          <w:sz w:val="30"/>
          <w:szCs w:val="30"/>
        </w:rPr>
        <w:t>-</w:t>
      </w:r>
      <w:r w:rsidRPr="00A3410C">
        <w:rPr>
          <w:rFonts w:ascii="Times New Roman" w:eastAsia="Times New Roman" w:hAnsi="Times New Roman" w:cs="Times New Roman"/>
          <w:color w:val="000000"/>
          <w:sz w:val="30"/>
          <w:szCs w:val="30"/>
        </w:rPr>
        <w:t>рамме.</w:t>
      </w:r>
    </w:p>
    <w:p w:rsidR="00F531A7" w:rsidRPr="00A3410C" w:rsidRDefault="00F531A7" w:rsidP="00F531A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sidRPr="00A3410C">
        <w:rPr>
          <w:rFonts w:ascii="Times New Roman" w:eastAsia="Times New Roman" w:hAnsi="Times New Roman" w:cs="Times New Roman"/>
          <w:color w:val="000000"/>
          <w:sz w:val="30"/>
          <w:szCs w:val="30"/>
        </w:rPr>
        <w:t>Распределение планируемых объемов финансирования Муниципальной программы по источникам финансирования представлено                 в приложен</w:t>
      </w:r>
      <w:r w:rsidR="00A51BF6">
        <w:rPr>
          <w:rFonts w:ascii="Times New Roman" w:eastAsia="Times New Roman" w:hAnsi="Times New Roman" w:cs="Times New Roman"/>
          <w:color w:val="000000"/>
          <w:sz w:val="30"/>
          <w:szCs w:val="30"/>
        </w:rPr>
        <w:t>ии 6 к Муниципальной программе.</w:t>
      </w:r>
    </w:p>
    <w:p w:rsidR="00F531A7" w:rsidRPr="001E2EAA" w:rsidRDefault="00F531A7" w:rsidP="00F531A7">
      <w:pPr>
        <w:widowControl w:val="0"/>
        <w:autoSpaceDE w:val="0"/>
        <w:autoSpaceDN w:val="0"/>
        <w:adjustRightInd w:val="0"/>
        <w:spacing w:after="0" w:line="192" w:lineRule="auto"/>
        <w:jc w:val="center"/>
        <w:rPr>
          <w:rFonts w:ascii="Times New Roman" w:eastAsia="Times New Roman" w:hAnsi="Times New Roman" w:cs="Times New Roman"/>
          <w:color w:val="000000"/>
          <w:sz w:val="24"/>
          <w:szCs w:val="30"/>
        </w:rPr>
      </w:pPr>
    </w:p>
    <w:p w:rsidR="00F531A7" w:rsidRPr="00A3410C" w:rsidRDefault="00F531A7" w:rsidP="00F531A7">
      <w:pPr>
        <w:spacing w:after="0" w:line="192" w:lineRule="auto"/>
        <w:jc w:val="center"/>
        <w:rPr>
          <w:rFonts w:ascii="Times New Roman" w:hAnsi="Times New Roman" w:cs="Times New Roman"/>
          <w:sz w:val="30"/>
          <w:szCs w:val="30"/>
        </w:rPr>
      </w:pPr>
      <w:r w:rsidRPr="00A3410C">
        <w:rPr>
          <w:rFonts w:ascii="Times New Roman" w:hAnsi="Times New Roman" w:cs="Times New Roman"/>
          <w:sz w:val="30"/>
          <w:szCs w:val="30"/>
        </w:rPr>
        <w:t>VI. Подпрограммы Муниципальной программы</w:t>
      </w:r>
    </w:p>
    <w:p w:rsidR="00F531A7" w:rsidRPr="001E2EAA" w:rsidRDefault="00F531A7" w:rsidP="00F531A7">
      <w:pPr>
        <w:spacing w:after="0" w:line="192" w:lineRule="auto"/>
        <w:jc w:val="center"/>
        <w:rPr>
          <w:rFonts w:ascii="Times New Roman" w:hAnsi="Times New Roman" w:cs="Times New Roman"/>
          <w:sz w:val="24"/>
          <w:szCs w:val="30"/>
        </w:rPr>
      </w:pPr>
    </w:p>
    <w:p w:rsidR="00F531A7" w:rsidRPr="00A3410C" w:rsidRDefault="00F531A7" w:rsidP="00F531A7">
      <w:pPr>
        <w:spacing w:after="0" w:line="192" w:lineRule="auto"/>
        <w:jc w:val="center"/>
        <w:rPr>
          <w:rFonts w:ascii="Times New Roman" w:hAnsi="Times New Roman" w:cs="Times New Roman"/>
          <w:sz w:val="30"/>
          <w:szCs w:val="30"/>
        </w:rPr>
      </w:pPr>
      <w:r w:rsidRPr="00A3410C">
        <w:rPr>
          <w:rFonts w:ascii="Times New Roman" w:hAnsi="Times New Roman" w:cs="Times New Roman"/>
          <w:sz w:val="30"/>
          <w:szCs w:val="30"/>
        </w:rPr>
        <w:t>Подпрограмма 1 «Повышение качества пассажирских перевозок»</w:t>
      </w:r>
    </w:p>
    <w:p w:rsidR="00F531A7" w:rsidRPr="001E2EAA" w:rsidRDefault="00F531A7" w:rsidP="00F531A7">
      <w:pPr>
        <w:spacing w:after="0" w:line="192" w:lineRule="auto"/>
        <w:jc w:val="center"/>
        <w:rPr>
          <w:rFonts w:ascii="Times New Roman" w:hAnsi="Times New Roman" w:cs="Times New Roman"/>
          <w:sz w:val="24"/>
          <w:szCs w:val="30"/>
        </w:rPr>
      </w:pPr>
    </w:p>
    <w:p w:rsidR="00F531A7" w:rsidRPr="00A3410C" w:rsidRDefault="00F531A7" w:rsidP="00F531A7">
      <w:pPr>
        <w:spacing w:after="0" w:line="192" w:lineRule="auto"/>
        <w:jc w:val="center"/>
        <w:rPr>
          <w:rFonts w:ascii="Times New Roman" w:hAnsi="Times New Roman" w:cs="Times New Roman"/>
          <w:sz w:val="30"/>
          <w:szCs w:val="30"/>
        </w:rPr>
      </w:pPr>
      <w:r w:rsidRPr="00A3410C">
        <w:rPr>
          <w:rFonts w:ascii="Times New Roman" w:hAnsi="Times New Roman" w:cs="Times New Roman"/>
          <w:sz w:val="30"/>
          <w:szCs w:val="30"/>
        </w:rPr>
        <w:t>Паспорт подпрограммы 1</w:t>
      </w:r>
    </w:p>
    <w:p w:rsidR="00F531A7" w:rsidRPr="001E2EAA" w:rsidRDefault="00F531A7" w:rsidP="00F531A7">
      <w:pPr>
        <w:spacing w:after="0" w:line="192" w:lineRule="auto"/>
        <w:jc w:val="center"/>
        <w:rPr>
          <w:rFonts w:ascii="Times New Roman" w:hAnsi="Times New Roman" w:cs="Times New Roman"/>
          <w:sz w:val="24"/>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26"/>
        <w:gridCol w:w="6545"/>
      </w:tblGrid>
      <w:tr w:rsidR="00F531A7" w:rsidRPr="00A3410C" w:rsidTr="001E2EAA">
        <w:trPr>
          <w:trHeight w:val="113"/>
        </w:trPr>
        <w:tc>
          <w:tcPr>
            <w:tcW w:w="3026" w:type="dxa"/>
            <w:tcBorders>
              <w:top w:val="single" w:sz="4" w:space="0" w:color="auto"/>
              <w:left w:val="single" w:sz="4" w:space="0" w:color="auto"/>
              <w:bottom w:val="single" w:sz="4" w:space="0" w:color="auto"/>
              <w:right w:val="single" w:sz="4" w:space="0" w:color="auto"/>
            </w:tcBorders>
            <w:hideMark/>
          </w:tcPr>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 xml:space="preserve">Наименование </w:t>
            </w:r>
          </w:p>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подпрограммы</w:t>
            </w:r>
          </w:p>
        </w:tc>
        <w:tc>
          <w:tcPr>
            <w:tcW w:w="6545" w:type="dxa"/>
            <w:tcBorders>
              <w:top w:val="single" w:sz="4" w:space="0" w:color="auto"/>
              <w:left w:val="single" w:sz="4" w:space="0" w:color="auto"/>
              <w:bottom w:val="single" w:sz="4" w:space="0" w:color="auto"/>
              <w:right w:val="single" w:sz="4" w:space="0" w:color="auto"/>
            </w:tcBorders>
            <w:hideMark/>
          </w:tcPr>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«Повышение качества пассажирских перевозок»</w:t>
            </w:r>
          </w:p>
        </w:tc>
      </w:tr>
      <w:tr w:rsidR="00F531A7" w:rsidRPr="00A3410C" w:rsidTr="001E2EAA">
        <w:trPr>
          <w:trHeight w:val="113"/>
        </w:trPr>
        <w:tc>
          <w:tcPr>
            <w:tcW w:w="3026" w:type="dxa"/>
            <w:tcBorders>
              <w:top w:val="single" w:sz="4" w:space="0" w:color="auto"/>
              <w:left w:val="single" w:sz="4" w:space="0" w:color="auto"/>
              <w:bottom w:val="single" w:sz="4" w:space="0" w:color="auto"/>
              <w:right w:val="single" w:sz="4" w:space="0" w:color="auto"/>
            </w:tcBorders>
            <w:hideMark/>
          </w:tcPr>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 xml:space="preserve">Исполнители </w:t>
            </w:r>
          </w:p>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 xml:space="preserve">мероприятий </w:t>
            </w:r>
          </w:p>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подпрограммы</w:t>
            </w:r>
          </w:p>
        </w:tc>
        <w:tc>
          <w:tcPr>
            <w:tcW w:w="6545" w:type="dxa"/>
            <w:tcBorders>
              <w:top w:val="single" w:sz="4" w:space="0" w:color="auto"/>
              <w:left w:val="single" w:sz="4" w:space="0" w:color="auto"/>
              <w:bottom w:val="single" w:sz="4" w:space="0" w:color="auto"/>
              <w:right w:val="single" w:sz="4" w:space="0" w:color="auto"/>
            </w:tcBorders>
            <w:hideMark/>
          </w:tcPr>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департамент транспорта;</w:t>
            </w:r>
          </w:p>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муниципальное казенное учреждение города Красноярска «Красноярскгортранс» (далее – МКУ «Красноярскгортранс»)</w:t>
            </w:r>
          </w:p>
        </w:tc>
      </w:tr>
      <w:tr w:rsidR="00F531A7" w:rsidRPr="00A3410C" w:rsidTr="001E2EAA">
        <w:trPr>
          <w:trHeight w:val="113"/>
        </w:trPr>
        <w:tc>
          <w:tcPr>
            <w:tcW w:w="3026" w:type="dxa"/>
            <w:tcBorders>
              <w:top w:val="single" w:sz="4" w:space="0" w:color="auto"/>
              <w:left w:val="single" w:sz="4" w:space="0" w:color="auto"/>
              <w:bottom w:val="single" w:sz="4" w:space="0" w:color="auto"/>
              <w:right w:val="single" w:sz="4" w:space="0" w:color="auto"/>
            </w:tcBorders>
            <w:hideMark/>
          </w:tcPr>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Цель подпрограммы</w:t>
            </w:r>
          </w:p>
        </w:tc>
        <w:tc>
          <w:tcPr>
            <w:tcW w:w="6545" w:type="dxa"/>
            <w:tcBorders>
              <w:top w:val="single" w:sz="4" w:space="0" w:color="auto"/>
              <w:left w:val="single" w:sz="4" w:space="0" w:color="auto"/>
              <w:bottom w:val="single" w:sz="4" w:space="0" w:color="auto"/>
              <w:right w:val="single" w:sz="4" w:space="0" w:color="auto"/>
            </w:tcBorders>
            <w:hideMark/>
          </w:tcPr>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реализация принципов доминирования общественного транспорта</w:t>
            </w:r>
          </w:p>
        </w:tc>
      </w:tr>
      <w:tr w:rsidR="00F531A7" w:rsidRPr="00A3410C" w:rsidTr="001E2EAA">
        <w:trPr>
          <w:trHeight w:val="113"/>
        </w:trPr>
        <w:tc>
          <w:tcPr>
            <w:tcW w:w="3026" w:type="dxa"/>
            <w:tcBorders>
              <w:top w:val="single" w:sz="4" w:space="0" w:color="auto"/>
              <w:left w:val="single" w:sz="4" w:space="0" w:color="auto"/>
              <w:bottom w:val="single" w:sz="4" w:space="0" w:color="auto"/>
              <w:right w:val="single" w:sz="4" w:space="0" w:color="auto"/>
            </w:tcBorders>
            <w:hideMark/>
          </w:tcPr>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 xml:space="preserve">Задача </w:t>
            </w:r>
          </w:p>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подпрограммы</w:t>
            </w:r>
          </w:p>
        </w:tc>
        <w:tc>
          <w:tcPr>
            <w:tcW w:w="6545" w:type="dxa"/>
            <w:tcBorders>
              <w:top w:val="single" w:sz="4" w:space="0" w:color="auto"/>
              <w:left w:val="single" w:sz="4" w:space="0" w:color="auto"/>
              <w:bottom w:val="single" w:sz="4" w:space="0" w:color="auto"/>
              <w:right w:val="single" w:sz="4" w:space="0" w:color="auto"/>
            </w:tcBorders>
            <w:hideMark/>
          </w:tcPr>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 xml:space="preserve">организация транспортного обслуживания населения путем обеспечения функционирования </w:t>
            </w:r>
          </w:p>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системы городского пассажирского транспорта</w:t>
            </w:r>
          </w:p>
        </w:tc>
      </w:tr>
      <w:tr w:rsidR="00F531A7" w:rsidRPr="00A3410C" w:rsidTr="001E2EAA">
        <w:trPr>
          <w:trHeight w:val="113"/>
        </w:trPr>
        <w:tc>
          <w:tcPr>
            <w:tcW w:w="3026" w:type="dxa"/>
            <w:tcBorders>
              <w:top w:val="single" w:sz="4" w:space="0" w:color="auto"/>
              <w:left w:val="single" w:sz="4" w:space="0" w:color="auto"/>
              <w:bottom w:val="single" w:sz="4" w:space="0" w:color="auto"/>
              <w:right w:val="single" w:sz="4" w:space="0" w:color="auto"/>
            </w:tcBorders>
            <w:hideMark/>
          </w:tcPr>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 xml:space="preserve">Показатели </w:t>
            </w:r>
          </w:p>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 xml:space="preserve">результативности </w:t>
            </w:r>
          </w:p>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p>
        </w:tc>
        <w:tc>
          <w:tcPr>
            <w:tcW w:w="6545" w:type="dxa"/>
            <w:tcBorders>
              <w:top w:val="single" w:sz="4" w:space="0" w:color="auto"/>
              <w:left w:val="single" w:sz="4" w:space="0" w:color="auto"/>
              <w:bottom w:val="single" w:sz="4" w:space="0" w:color="auto"/>
              <w:right w:val="single" w:sz="4" w:space="0" w:color="auto"/>
            </w:tcBorders>
            <w:shd w:val="clear" w:color="auto" w:fill="auto"/>
            <w:hideMark/>
          </w:tcPr>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 xml:space="preserve">скорость сообщения городского транспорта </w:t>
            </w:r>
          </w:p>
          <w:p w:rsidR="00047A7D" w:rsidRPr="00A3410C" w:rsidRDefault="004B134A"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общего пользования:</w:t>
            </w:r>
          </w:p>
          <w:p w:rsidR="00626B99" w:rsidRPr="00A51BF6" w:rsidRDefault="00626B99" w:rsidP="00626B99">
            <w:pPr>
              <w:spacing w:after="0" w:line="240" w:lineRule="auto"/>
              <w:jc w:val="both"/>
              <w:rPr>
                <w:rFonts w:ascii="Times New Roman" w:eastAsia="Calibri" w:hAnsi="Times New Roman" w:cs="Times New Roman"/>
                <w:sz w:val="30"/>
                <w:szCs w:val="30"/>
                <w:lang w:eastAsia="en-US"/>
              </w:rPr>
            </w:pPr>
            <w:r w:rsidRPr="00A51BF6">
              <w:rPr>
                <w:rFonts w:ascii="Times New Roman" w:eastAsia="Calibri" w:hAnsi="Times New Roman" w:cs="Times New Roman"/>
                <w:sz w:val="30"/>
                <w:szCs w:val="30"/>
                <w:lang w:eastAsia="en-US"/>
              </w:rPr>
              <w:t>2023 год – 2026 год – 20,0 км/ч;</w:t>
            </w:r>
          </w:p>
          <w:p w:rsidR="00626B99" w:rsidRPr="00A51BF6" w:rsidRDefault="00417DFA" w:rsidP="00626B99">
            <w:pPr>
              <w:spacing w:after="0" w:line="240" w:lineRule="auto"/>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2030 год – 20,7 км/ч</w:t>
            </w:r>
            <w:r w:rsidR="00626B99" w:rsidRPr="00A51BF6">
              <w:rPr>
                <w:rFonts w:ascii="Times New Roman" w:eastAsia="Calibri" w:hAnsi="Times New Roman" w:cs="Times New Roman"/>
                <w:sz w:val="30"/>
                <w:szCs w:val="30"/>
                <w:lang w:eastAsia="en-US"/>
              </w:rPr>
              <w:t>;</w:t>
            </w:r>
          </w:p>
          <w:p w:rsidR="004E04B8"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 xml:space="preserve">количество перевезенных пассажиров: </w:t>
            </w:r>
          </w:p>
          <w:p w:rsidR="000B0851" w:rsidRPr="00A3410C" w:rsidRDefault="000B0851"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2023 год – 189,0 млн пас.;</w:t>
            </w:r>
          </w:p>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 xml:space="preserve">2024 год – </w:t>
            </w:r>
            <w:r w:rsidR="004E04B8" w:rsidRPr="00A3410C">
              <w:rPr>
                <w:rFonts w:ascii="Times New Roman" w:eastAsia="Calibri" w:hAnsi="Times New Roman" w:cs="Times New Roman"/>
                <w:color w:val="000000"/>
                <w:sz w:val="30"/>
                <w:szCs w:val="30"/>
              </w:rPr>
              <w:t>192,8</w:t>
            </w:r>
            <w:r w:rsidRPr="00A3410C">
              <w:rPr>
                <w:rFonts w:ascii="Times New Roman" w:eastAsia="Calibri" w:hAnsi="Times New Roman" w:cs="Times New Roman"/>
                <w:color w:val="000000"/>
                <w:sz w:val="30"/>
                <w:szCs w:val="30"/>
              </w:rPr>
              <w:t xml:space="preserve"> млн пас.;</w:t>
            </w:r>
          </w:p>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 xml:space="preserve">2025 год – </w:t>
            </w:r>
            <w:r w:rsidR="004E04B8" w:rsidRPr="00A3410C">
              <w:rPr>
                <w:rFonts w:ascii="Times New Roman" w:eastAsia="Calibri" w:hAnsi="Times New Roman" w:cs="Times New Roman"/>
                <w:color w:val="000000"/>
                <w:sz w:val="30"/>
                <w:szCs w:val="30"/>
              </w:rPr>
              <w:t>196,7</w:t>
            </w:r>
            <w:r w:rsidRPr="00A3410C">
              <w:rPr>
                <w:rFonts w:ascii="Times New Roman" w:eastAsia="Calibri" w:hAnsi="Times New Roman" w:cs="Times New Roman"/>
                <w:color w:val="000000"/>
                <w:sz w:val="30"/>
                <w:szCs w:val="30"/>
              </w:rPr>
              <w:t xml:space="preserve"> млн пас.;</w:t>
            </w:r>
          </w:p>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 xml:space="preserve">2026 год – </w:t>
            </w:r>
            <w:r w:rsidR="004E04B8" w:rsidRPr="00A3410C">
              <w:rPr>
                <w:rFonts w:ascii="Times New Roman" w:eastAsia="Calibri" w:hAnsi="Times New Roman" w:cs="Times New Roman"/>
                <w:color w:val="000000"/>
                <w:sz w:val="30"/>
                <w:szCs w:val="30"/>
              </w:rPr>
              <w:t>196,7</w:t>
            </w:r>
            <w:r w:rsidRPr="00A3410C">
              <w:rPr>
                <w:rFonts w:ascii="Times New Roman" w:eastAsia="Calibri" w:hAnsi="Times New Roman" w:cs="Times New Roman"/>
                <w:color w:val="000000"/>
                <w:sz w:val="30"/>
                <w:szCs w:val="30"/>
              </w:rPr>
              <w:t xml:space="preserve"> млн пас.;</w:t>
            </w:r>
          </w:p>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количество посещений информационного сайта в день:</w:t>
            </w:r>
          </w:p>
          <w:p w:rsidR="000B0851" w:rsidRPr="00A3410C" w:rsidRDefault="000B0851"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 xml:space="preserve">2023 год – </w:t>
            </w:r>
            <w:r w:rsidR="0071798D" w:rsidRPr="00A3410C">
              <w:rPr>
                <w:rFonts w:ascii="Times New Roman" w:eastAsia="Calibri" w:hAnsi="Times New Roman" w:cs="Times New Roman"/>
                <w:color w:val="000000"/>
                <w:sz w:val="30"/>
                <w:szCs w:val="30"/>
              </w:rPr>
              <w:t>844</w:t>
            </w:r>
            <w:r w:rsidRPr="00A3410C">
              <w:rPr>
                <w:rFonts w:ascii="Times New Roman" w:eastAsia="Calibri" w:hAnsi="Times New Roman" w:cs="Times New Roman"/>
                <w:color w:val="000000"/>
                <w:sz w:val="30"/>
                <w:szCs w:val="30"/>
              </w:rPr>
              <w:t xml:space="preserve"> тыс. просмотров</w:t>
            </w:r>
          </w:p>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2024 год – 910 тыс. просмотров;</w:t>
            </w:r>
          </w:p>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2025 год – 977 тыс. просмотров;</w:t>
            </w:r>
          </w:p>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2026 год</w:t>
            </w:r>
            <w:r w:rsidR="00450476">
              <w:rPr>
                <w:rFonts w:ascii="Times New Roman" w:eastAsia="Calibri" w:hAnsi="Times New Roman" w:cs="Times New Roman"/>
                <w:color w:val="000000"/>
                <w:sz w:val="30"/>
                <w:szCs w:val="30"/>
              </w:rPr>
              <w:t xml:space="preserve"> –</w:t>
            </w:r>
            <w:r w:rsidR="008460EF" w:rsidRPr="00A3410C">
              <w:rPr>
                <w:rFonts w:ascii="Times New Roman" w:eastAsia="Calibri" w:hAnsi="Times New Roman" w:cs="Times New Roman"/>
                <w:color w:val="000000"/>
                <w:sz w:val="30"/>
                <w:szCs w:val="30"/>
              </w:rPr>
              <w:t xml:space="preserve"> 1</w:t>
            </w:r>
            <w:r w:rsidR="00450476">
              <w:rPr>
                <w:rFonts w:ascii="Times New Roman" w:eastAsia="Calibri" w:hAnsi="Times New Roman" w:cs="Times New Roman"/>
                <w:color w:val="000000"/>
                <w:sz w:val="30"/>
                <w:szCs w:val="30"/>
              </w:rPr>
              <w:t xml:space="preserve"> </w:t>
            </w:r>
            <w:r w:rsidR="008460EF" w:rsidRPr="00A3410C">
              <w:rPr>
                <w:rFonts w:ascii="Times New Roman" w:eastAsia="Calibri" w:hAnsi="Times New Roman" w:cs="Times New Roman"/>
                <w:color w:val="000000"/>
                <w:sz w:val="30"/>
                <w:szCs w:val="30"/>
              </w:rPr>
              <w:t xml:space="preserve">046 </w:t>
            </w:r>
            <w:r w:rsidRPr="00A3410C">
              <w:rPr>
                <w:rFonts w:ascii="Times New Roman" w:eastAsia="Calibri" w:hAnsi="Times New Roman" w:cs="Times New Roman"/>
                <w:color w:val="000000"/>
                <w:sz w:val="30"/>
                <w:szCs w:val="30"/>
              </w:rPr>
              <w:t>тыс. просмотров;</w:t>
            </w:r>
          </w:p>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 xml:space="preserve">количество обследований пассажиропотока </w:t>
            </w:r>
          </w:p>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по маршрутам:</w:t>
            </w:r>
          </w:p>
          <w:p w:rsidR="0071798D" w:rsidRPr="00A3410C" w:rsidRDefault="0071798D"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2023 год – 260 единиц;</w:t>
            </w:r>
          </w:p>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2024 год – 260 единиц;</w:t>
            </w:r>
          </w:p>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2025 год – 280 единиц;</w:t>
            </w:r>
          </w:p>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2026 год – 280 единиц</w:t>
            </w:r>
            <w:r w:rsidR="00EB1037" w:rsidRPr="00A3410C">
              <w:rPr>
                <w:rFonts w:ascii="Times New Roman" w:eastAsia="Calibri" w:hAnsi="Times New Roman" w:cs="Times New Roman"/>
                <w:color w:val="000000"/>
                <w:sz w:val="30"/>
                <w:szCs w:val="30"/>
              </w:rPr>
              <w:t>;</w:t>
            </w:r>
          </w:p>
          <w:p w:rsidR="00F531A7" w:rsidRPr="00A3410C" w:rsidRDefault="00F531A7" w:rsidP="00513B0D">
            <w:pPr>
              <w:widowControl w:val="0"/>
              <w:spacing w:after="0" w:line="240" w:lineRule="auto"/>
              <w:rPr>
                <w:rFonts w:ascii="Times New Roman" w:hAnsi="Times New Roman" w:cs="Times New Roman"/>
                <w:sz w:val="30"/>
                <w:szCs w:val="30"/>
              </w:rPr>
            </w:pPr>
            <w:r w:rsidRPr="00A3410C">
              <w:rPr>
                <w:rFonts w:ascii="Times New Roman" w:hAnsi="Times New Roman" w:cs="Times New Roman"/>
                <w:sz w:val="30"/>
                <w:szCs w:val="30"/>
              </w:rPr>
              <w:t>доля остановочных пунктов, оснащенных актуальной информацией на маршрутных указа</w:t>
            </w:r>
            <w:r w:rsidR="00450476">
              <w:rPr>
                <w:rFonts w:ascii="Times New Roman" w:hAnsi="Times New Roman" w:cs="Times New Roman"/>
                <w:sz w:val="30"/>
                <w:szCs w:val="30"/>
              </w:rPr>
              <w:t>-</w:t>
            </w:r>
            <w:r w:rsidRPr="00A3410C">
              <w:rPr>
                <w:rFonts w:ascii="Times New Roman" w:hAnsi="Times New Roman" w:cs="Times New Roman"/>
                <w:sz w:val="30"/>
                <w:szCs w:val="30"/>
              </w:rPr>
              <w:t>телях:</w:t>
            </w:r>
          </w:p>
          <w:p w:rsidR="00F531A7" w:rsidRPr="00A3410C" w:rsidRDefault="00F531A7" w:rsidP="00513B0D">
            <w:pPr>
              <w:widowControl w:val="0"/>
              <w:spacing w:after="0" w:line="240" w:lineRule="auto"/>
              <w:rPr>
                <w:rFonts w:ascii="Times New Roman" w:hAnsi="Times New Roman" w:cs="Times New Roman"/>
                <w:sz w:val="30"/>
                <w:szCs w:val="30"/>
              </w:rPr>
            </w:pPr>
            <w:r w:rsidRPr="00A3410C">
              <w:rPr>
                <w:rFonts w:ascii="Times New Roman" w:hAnsi="Times New Roman" w:cs="Times New Roman"/>
                <w:sz w:val="30"/>
                <w:szCs w:val="30"/>
              </w:rPr>
              <w:t>202</w:t>
            </w:r>
            <w:r w:rsidR="0071798D" w:rsidRPr="00A3410C">
              <w:rPr>
                <w:rFonts w:ascii="Times New Roman" w:hAnsi="Times New Roman" w:cs="Times New Roman"/>
                <w:sz w:val="30"/>
                <w:szCs w:val="30"/>
              </w:rPr>
              <w:t>3</w:t>
            </w:r>
            <w:r w:rsidRPr="00A3410C">
              <w:rPr>
                <w:rFonts w:ascii="Times New Roman" w:hAnsi="Times New Roman" w:cs="Times New Roman"/>
                <w:sz w:val="30"/>
                <w:szCs w:val="30"/>
              </w:rPr>
              <w:t xml:space="preserve"> год </w:t>
            </w:r>
            <w:r w:rsidR="00450476">
              <w:rPr>
                <w:rFonts w:ascii="Times New Roman" w:hAnsi="Times New Roman" w:cs="Times New Roman"/>
                <w:sz w:val="30"/>
                <w:szCs w:val="30"/>
              </w:rPr>
              <w:t xml:space="preserve">– </w:t>
            </w:r>
            <w:r w:rsidR="00EB1037" w:rsidRPr="00A3410C">
              <w:rPr>
                <w:rFonts w:ascii="Times New Roman" w:hAnsi="Times New Roman" w:cs="Times New Roman"/>
                <w:sz w:val="30"/>
                <w:szCs w:val="30"/>
              </w:rPr>
              <w:t>20</w:t>
            </w:r>
            <w:r w:rsidR="008460EF" w:rsidRPr="00A3410C">
              <w:rPr>
                <w:rFonts w:ascii="Times New Roman" w:hAnsi="Times New Roman" w:cs="Times New Roman"/>
                <w:sz w:val="30"/>
                <w:szCs w:val="30"/>
              </w:rPr>
              <w:t>26</w:t>
            </w:r>
            <w:r w:rsidR="00EB1037" w:rsidRPr="00A3410C">
              <w:rPr>
                <w:rFonts w:ascii="Times New Roman" w:hAnsi="Times New Roman" w:cs="Times New Roman"/>
                <w:sz w:val="30"/>
                <w:szCs w:val="30"/>
              </w:rPr>
              <w:t xml:space="preserve"> год</w:t>
            </w:r>
            <w:r w:rsidR="00450476">
              <w:rPr>
                <w:rFonts w:ascii="Times New Roman" w:hAnsi="Times New Roman" w:cs="Times New Roman"/>
                <w:sz w:val="30"/>
                <w:szCs w:val="30"/>
              </w:rPr>
              <w:t xml:space="preserve"> </w:t>
            </w:r>
            <w:r w:rsidRPr="00A3410C">
              <w:rPr>
                <w:rFonts w:ascii="Times New Roman" w:hAnsi="Times New Roman" w:cs="Times New Roman"/>
                <w:sz w:val="30"/>
                <w:szCs w:val="30"/>
              </w:rPr>
              <w:t>– 99,0%</w:t>
            </w:r>
            <w:r w:rsidR="008460EF" w:rsidRPr="00A3410C">
              <w:rPr>
                <w:rFonts w:ascii="Times New Roman" w:hAnsi="Times New Roman" w:cs="Times New Roman"/>
                <w:sz w:val="30"/>
                <w:szCs w:val="30"/>
              </w:rPr>
              <w:t xml:space="preserve"> ежегодно</w:t>
            </w:r>
            <w:r w:rsidRPr="00A3410C">
              <w:rPr>
                <w:rFonts w:ascii="Times New Roman" w:hAnsi="Times New Roman" w:cs="Times New Roman"/>
                <w:sz w:val="30"/>
                <w:szCs w:val="30"/>
              </w:rPr>
              <w:t>;</w:t>
            </w:r>
          </w:p>
          <w:p w:rsidR="00450476" w:rsidRDefault="0071452D" w:rsidP="00513B0D">
            <w:pPr>
              <w:widowControl w:val="0"/>
              <w:spacing w:after="0" w:line="240" w:lineRule="auto"/>
              <w:rPr>
                <w:rFonts w:ascii="Times New Roman" w:hAnsi="Times New Roman" w:cs="Times New Roman"/>
                <w:sz w:val="30"/>
                <w:szCs w:val="30"/>
              </w:rPr>
            </w:pPr>
            <w:r w:rsidRPr="00A3410C">
              <w:rPr>
                <w:rFonts w:ascii="Times New Roman" w:hAnsi="Times New Roman" w:cs="Times New Roman"/>
                <w:sz w:val="30"/>
                <w:szCs w:val="30"/>
              </w:rPr>
              <w:t xml:space="preserve">доля электрического наземного транспорта </w:t>
            </w:r>
          </w:p>
          <w:p w:rsidR="0071452D" w:rsidRPr="00A3410C" w:rsidRDefault="0071452D" w:rsidP="00513B0D">
            <w:pPr>
              <w:widowControl w:val="0"/>
              <w:spacing w:after="0" w:line="240" w:lineRule="auto"/>
              <w:rPr>
                <w:rFonts w:ascii="Times New Roman" w:hAnsi="Times New Roman" w:cs="Times New Roman"/>
                <w:sz w:val="30"/>
                <w:szCs w:val="30"/>
              </w:rPr>
            </w:pPr>
            <w:r w:rsidRPr="00A3410C">
              <w:rPr>
                <w:rFonts w:ascii="Times New Roman" w:hAnsi="Times New Roman" w:cs="Times New Roman"/>
                <w:sz w:val="30"/>
                <w:szCs w:val="30"/>
              </w:rPr>
              <w:t>в общем объеме горо</w:t>
            </w:r>
            <w:r w:rsidR="00A51BF6">
              <w:rPr>
                <w:rFonts w:ascii="Times New Roman" w:hAnsi="Times New Roman" w:cs="Times New Roman"/>
                <w:sz w:val="30"/>
                <w:szCs w:val="30"/>
              </w:rPr>
              <w:t>дского пассажирского транспорта:</w:t>
            </w:r>
          </w:p>
          <w:p w:rsidR="0071798D" w:rsidRPr="00A3410C" w:rsidRDefault="00A51BF6" w:rsidP="00513B0D">
            <w:pPr>
              <w:widowControl w:val="0"/>
              <w:spacing w:after="0" w:line="240" w:lineRule="auto"/>
              <w:rPr>
                <w:rFonts w:ascii="Times New Roman" w:hAnsi="Times New Roman" w:cs="Times New Roman"/>
                <w:sz w:val="30"/>
                <w:szCs w:val="30"/>
              </w:rPr>
            </w:pPr>
            <w:r>
              <w:rPr>
                <w:rFonts w:ascii="Times New Roman" w:hAnsi="Times New Roman" w:cs="Times New Roman"/>
                <w:sz w:val="30"/>
                <w:szCs w:val="30"/>
              </w:rPr>
              <w:t>2023 год – 10,0</w:t>
            </w:r>
            <w:r w:rsidR="0071798D" w:rsidRPr="00A3410C">
              <w:rPr>
                <w:rFonts w:ascii="Times New Roman" w:hAnsi="Times New Roman" w:cs="Times New Roman"/>
                <w:sz w:val="30"/>
                <w:szCs w:val="30"/>
              </w:rPr>
              <w:t>%;</w:t>
            </w:r>
          </w:p>
          <w:p w:rsidR="00F531A7" w:rsidRPr="00A3410C" w:rsidRDefault="00A51BF6" w:rsidP="00513B0D">
            <w:pPr>
              <w:widowControl w:val="0"/>
              <w:spacing w:after="0" w:line="240" w:lineRule="auto"/>
              <w:rPr>
                <w:rFonts w:ascii="Times New Roman" w:hAnsi="Times New Roman" w:cs="Times New Roman"/>
                <w:sz w:val="30"/>
                <w:szCs w:val="30"/>
              </w:rPr>
            </w:pPr>
            <w:r>
              <w:rPr>
                <w:rFonts w:ascii="Times New Roman" w:hAnsi="Times New Roman" w:cs="Times New Roman"/>
                <w:sz w:val="30"/>
                <w:szCs w:val="30"/>
              </w:rPr>
              <w:t>2024 год – 12,5</w:t>
            </w:r>
            <w:r w:rsidR="00F531A7" w:rsidRPr="00A3410C">
              <w:rPr>
                <w:rFonts w:ascii="Times New Roman" w:hAnsi="Times New Roman" w:cs="Times New Roman"/>
                <w:sz w:val="30"/>
                <w:szCs w:val="30"/>
              </w:rPr>
              <w:t>%;</w:t>
            </w:r>
          </w:p>
          <w:p w:rsidR="00F531A7" w:rsidRPr="00A3410C" w:rsidRDefault="00F531A7" w:rsidP="00513B0D">
            <w:pPr>
              <w:widowControl w:val="0"/>
              <w:spacing w:after="0" w:line="240" w:lineRule="auto"/>
              <w:rPr>
                <w:rFonts w:ascii="Times New Roman" w:hAnsi="Times New Roman" w:cs="Times New Roman"/>
                <w:sz w:val="30"/>
                <w:szCs w:val="30"/>
              </w:rPr>
            </w:pPr>
            <w:r w:rsidRPr="00A3410C">
              <w:rPr>
                <w:rFonts w:ascii="Times New Roman" w:hAnsi="Times New Roman" w:cs="Times New Roman"/>
                <w:sz w:val="30"/>
                <w:szCs w:val="30"/>
              </w:rPr>
              <w:t>2025 год –</w:t>
            </w:r>
            <w:r w:rsidR="00EB1037" w:rsidRPr="00A3410C">
              <w:rPr>
                <w:rFonts w:ascii="Times New Roman" w:hAnsi="Times New Roman" w:cs="Times New Roman"/>
                <w:sz w:val="30"/>
                <w:szCs w:val="30"/>
              </w:rPr>
              <w:t xml:space="preserve"> </w:t>
            </w:r>
            <w:r w:rsidR="007E7016" w:rsidRPr="00A3410C">
              <w:rPr>
                <w:rFonts w:ascii="Times New Roman" w:hAnsi="Times New Roman" w:cs="Times New Roman"/>
                <w:sz w:val="30"/>
                <w:szCs w:val="30"/>
              </w:rPr>
              <w:t>15</w:t>
            </w:r>
            <w:r w:rsidR="00EB1037" w:rsidRPr="00A3410C">
              <w:rPr>
                <w:rFonts w:ascii="Times New Roman" w:hAnsi="Times New Roman" w:cs="Times New Roman"/>
                <w:sz w:val="30"/>
                <w:szCs w:val="30"/>
              </w:rPr>
              <w:t>,0</w:t>
            </w:r>
            <w:r w:rsidR="00450476">
              <w:rPr>
                <w:rFonts w:ascii="Times New Roman" w:hAnsi="Times New Roman" w:cs="Times New Roman"/>
                <w:sz w:val="30"/>
                <w:szCs w:val="30"/>
              </w:rPr>
              <w:t>%;</w:t>
            </w:r>
          </w:p>
          <w:p w:rsidR="00F531A7" w:rsidRPr="00A3410C" w:rsidRDefault="00F531A7" w:rsidP="00513B0D">
            <w:pPr>
              <w:widowControl w:val="0"/>
              <w:spacing w:after="0" w:line="240" w:lineRule="auto"/>
              <w:rPr>
                <w:rFonts w:ascii="Times New Roman" w:hAnsi="Times New Roman" w:cs="Times New Roman"/>
                <w:sz w:val="30"/>
                <w:szCs w:val="30"/>
              </w:rPr>
            </w:pPr>
            <w:r w:rsidRPr="00A3410C">
              <w:rPr>
                <w:rFonts w:ascii="Times New Roman" w:hAnsi="Times New Roman" w:cs="Times New Roman"/>
                <w:sz w:val="30"/>
                <w:szCs w:val="30"/>
              </w:rPr>
              <w:t>2026 год – 21,0%</w:t>
            </w:r>
            <w:r w:rsidR="00450476">
              <w:rPr>
                <w:rFonts w:ascii="Times New Roman" w:hAnsi="Times New Roman" w:cs="Times New Roman"/>
                <w:sz w:val="30"/>
                <w:szCs w:val="30"/>
              </w:rPr>
              <w:t>;</w:t>
            </w:r>
          </w:p>
          <w:p w:rsidR="00EB1037" w:rsidRPr="00A3410C" w:rsidRDefault="00EB1037" w:rsidP="00513B0D">
            <w:pPr>
              <w:widowControl w:val="0"/>
              <w:spacing w:after="0" w:line="240" w:lineRule="auto"/>
              <w:rPr>
                <w:rFonts w:ascii="Times New Roman" w:hAnsi="Times New Roman" w:cs="Times New Roman"/>
                <w:sz w:val="30"/>
                <w:szCs w:val="30"/>
              </w:rPr>
            </w:pPr>
            <w:r w:rsidRPr="00A3410C">
              <w:rPr>
                <w:rFonts w:ascii="Times New Roman" w:hAnsi="Times New Roman" w:cs="Times New Roman"/>
                <w:sz w:val="30"/>
                <w:szCs w:val="30"/>
              </w:rPr>
              <w:t>2030 год – 25,0%</w:t>
            </w:r>
            <w:r w:rsidR="00450476">
              <w:rPr>
                <w:rFonts w:ascii="Times New Roman" w:hAnsi="Times New Roman" w:cs="Times New Roman"/>
                <w:sz w:val="30"/>
                <w:szCs w:val="30"/>
              </w:rPr>
              <w:t>;</w:t>
            </w:r>
          </w:p>
          <w:p w:rsidR="00F531A7" w:rsidRPr="00A3410C" w:rsidRDefault="00F531A7" w:rsidP="00EE232C">
            <w:pPr>
              <w:widowControl w:val="0"/>
              <w:spacing w:after="0" w:line="240" w:lineRule="auto"/>
              <w:jc w:val="both"/>
              <w:rPr>
                <w:rFonts w:ascii="Times New Roman" w:hAnsi="Times New Roman" w:cs="Times New Roman"/>
                <w:sz w:val="30"/>
                <w:szCs w:val="30"/>
              </w:rPr>
            </w:pPr>
            <w:r w:rsidRPr="00A3410C">
              <w:rPr>
                <w:rFonts w:ascii="Times New Roman" w:hAnsi="Times New Roman" w:cs="Times New Roman"/>
                <w:sz w:val="30"/>
                <w:szCs w:val="30"/>
              </w:rPr>
              <w:t>количество транспортных средств, оборудован</w:t>
            </w:r>
            <w:r w:rsidR="00EE232C" w:rsidRPr="00A3410C">
              <w:rPr>
                <w:rFonts w:ascii="Times New Roman" w:hAnsi="Times New Roman" w:cs="Times New Roman"/>
                <w:sz w:val="30"/>
                <w:szCs w:val="30"/>
              </w:rPr>
              <w:t>ных системой видеонаблюдения</w:t>
            </w:r>
            <w:r w:rsidR="00A51BF6">
              <w:rPr>
                <w:rFonts w:ascii="Times New Roman" w:hAnsi="Times New Roman" w:cs="Times New Roman"/>
                <w:sz w:val="30"/>
                <w:szCs w:val="30"/>
              </w:rPr>
              <w:t>,</w:t>
            </w:r>
            <w:r w:rsidR="00EE232C" w:rsidRPr="00A3410C">
              <w:rPr>
                <w:rFonts w:ascii="Times New Roman" w:hAnsi="Times New Roman" w:cs="Times New Roman"/>
                <w:sz w:val="30"/>
                <w:szCs w:val="30"/>
              </w:rPr>
              <w:t xml:space="preserve"> в </w:t>
            </w:r>
            <w:r w:rsidR="0071798D" w:rsidRPr="00A3410C">
              <w:rPr>
                <w:rFonts w:ascii="Times New Roman" w:hAnsi="Times New Roman" w:cs="Times New Roman"/>
                <w:sz w:val="30"/>
                <w:szCs w:val="30"/>
              </w:rPr>
              <w:t>2023 год</w:t>
            </w:r>
            <w:r w:rsidR="00EE232C" w:rsidRPr="00A3410C">
              <w:rPr>
                <w:rFonts w:ascii="Times New Roman" w:hAnsi="Times New Roman" w:cs="Times New Roman"/>
                <w:sz w:val="30"/>
                <w:szCs w:val="30"/>
              </w:rPr>
              <w:t xml:space="preserve">у </w:t>
            </w:r>
            <w:r w:rsidR="00450476">
              <w:rPr>
                <w:rFonts w:ascii="Times New Roman" w:hAnsi="Times New Roman" w:cs="Times New Roman"/>
                <w:sz w:val="30"/>
                <w:szCs w:val="30"/>
              </w:rPr>
              <w:t>–</w:t>
            </w:r>
            <w:r w:rsidR="0071798D" w:rsidRPr="00A3410C">
              <w:rPr>
                <w:rFonts w:ascii="Times New Roman" w:hAnsi="Times New Roman" w:cs="Times New Roman"/>
                <w:sz w:val="30"/>
                <w:szCs w:val="30"/>
              </w:rPr>
              <w:t xml:space="preserve"> 971 единиц</w:t>
            </w:r>
            <w:r w:rsidR="008460EF" w:rsidRPr="00A3410C">
              <w:rPr>
                <w:rFonts w:ascii="Times New Roman" w:hAnsi="Times New Roman" w:cs="Times New Roman"/>
                <w:sz w:val="30"/>
                <w:szCs w:val="30"/>
              </w:rPr>
              <w:t>а и к 2030 году достигнет</w:t>
            </w:r>
            <w:r w:rsidR="00EE232C" w:rsidRPr="00A3410C">
              <w:rPr>
                <w:rFonts w:ascii="Times New Roman" w:hAnsi="Times New Roman" w:cs="Times New Roman"/>
                <w:sz w:val="30"/>
                <w:szCs w:val="30"/>
              </w:rPr>
              <w:t xml:space="preserve"> </w:t>
            </w:r>
            <w:r w:rsidR="008460EF" w:rsidRPr="00A3410C">
              <w:rPr>
                <w:rFonts w:ascii="Times New Roman" w:hAnsi="Times New Roman" w:cs="Times New Roman"/>
                <w:sz w:val="30"/>
                <w:szCs w:val="30"/>
              </w:rPr>
              <w:t>1</w:t>
            </w:r>
            <w:r w:rsidR="00450476">
              <w:rPr>
                <w:rFonts w:ascii="Times New Roman" w:hAnsi="Times New Roman" w:cs="Times New Roman"/>
                <w:sz w:val="30"/>
                <w:szCs w:val="30"/>
              </w:rPr>
              <w:t xml:space="preserve"> </w:t>
            </w:r>
            <w:r w:rsidR="008460EF" w:rsidRPr="00A3410C">
              <w:rPr>
                <w:rFonts w:ascii="Times New Roman" w:hAnsi="Times New Roman" w:cs="Times New Roman"/>
                <w:sz w:val="30"/>
                <w:szCs w:val="30"/>
              </w:rPr>
              <w:t>002 единиц</w:t>
            </w:r>
            <w:r w:rsidRPr="00A3410C">
              <w:rPr>
                <w:rFonts w:ascii="Times New Roman" w:hAnsi="Times New Roman" w:cs="Times New Roman"/>
                <w:sz w:val="30"/>
                <w:szCs w:val="30"/>
              </w:rPr>
              <w:t>;</w:t>
            </w:r>
          </w:p>
          <w:p w:rsidR="00F531A7" w:rsidRPr="00A3410C" w:rsidRDefault="00F531A7" w:rsidP="00EE232C">
            <w:pPr>
              <w:widowControl w:val="0"/>
              <w:spacing w:after="0" w:line="240" w:lineRule="auto"/>
              <w:jc w:val="both"/>
              <w:rPr>
                <w:rFonts w:ascii="Times New Roman" w:hAnsi="Times New Roman" w:cs="Times New Roman"/>
                <w:sz w:val="30"/>
                <w:szCs w:val="30"/>
              </w:rPr>
            </w:pPr>
            <w:r w:rsidRPr="00A3410C">
              <w:rPr>
                <w:rFonts w:ascii="Times New Roman" w:hAnsi="Times New Roman" w:cs="Times New Roman"/>
                <w:sz w:val="30"/>
                <w:szCs w:val="30"/>
              </w:rPr>
              <w:t xml:space="preserve">доля поступивших жалоб от населения на предоставление транспортных услуг относительно </w:t>
            </w:r>
            <w:r w:rsidR="00EE232C" w:rsidRPr="00A3410C">
              <w:rPr>
                <w:rFonts w:ascii="Times New Roman" w:hAnsi="Times New Roman" w:cs="Times New Roman"/>
                <w:sz w:val="30"/>
                <w:szCs w:val="30"/>
              </w:rPr>
              <w:t xml:space="preserve">выполненной транспортной работы в </w:t>
            </w:r>
            <w:r w:rsidR="0071798D" w:rsidRPr="00A3410C">
              <w:rPr>
                <w:rFonts w:ascii="Times New Roman" w:hAnsi="Times New Roman" w:cs="Times New Roman"/>
                <w:sz w:val="30"/>
                <w:szCs w:val="30"/>
              </w:rPr>
              <w:t>2023 год</w:t>
            </w:r>
            <w:r w:rsidR="00EE232C" w:rsidRPr="00A3410C">
              <w:rPr>
                <w:rFonts w:ascii="Times New Roman" w:hAnsi="Times New Roman" w:cs="Times New Roman"/>
                <w:sz w:val="30"/>
                <w:szCs w:val="30"/>
              </w:rPr>
              <w:t>у</w:t>
            </w:r>
            <w:r w:rsidR="0071798D" w:rsidRPr="00A3410C">
              <w:rPr>
                <w:rFonts w:ascii="Times New Roman" w:hAnsi="Times New Roman" w:cs="Times New Roman"/>
                <w:sz w:val="30"/>
                <w:szCs w:val="30"/>
              </w:rPr>
              <w:t xml:space="preserve"> – 12%</w:t>
            </w:r>
            <w:r w:rsidR="00A51BF6">
              <w:rPr>
                <w:rFonts w:ascii="Times New Roman" w:hAnsi="Times New Roman" w:cs="Times New Roman"/>
                <w:sz w:val="30"/>
                <w:szCs w:val="30"/>
              </w:rPr>
              <w:t>,</w:t>
            </w:r>
            <w:r w:rsidR="008460EF" w:rsidRPr="00A3410C">
              <w:rPr>
                <w:rFonts w:ascii="Times New Roman" w:hAnsi="Times New Roman" w:cs="Times New Roman"/>
                <w:sz w:val="30"/>
                <w:szCs w:val="30"/>
              </w:rPr>
              <w:t xml:space="preserve"> к 2030 году достигнет</w:t>
            </w:r>
            <w:r w:rsidR="00450476">
              <w:rPr>
                <w:rFonts w:ascii="Times New Roman" w:hAnsi="Times New Roman" w:cs="Times New Roman"/>
                <w:sz w:val="30"/>
                <w:szCs w:val="30"/>
              </w:rPr>
              <w:t xml:space="preserve"> –</w:t>
            </w:r>
            <w:r w:rsidR="00450476">
              <w:t xml:space="preserve"> </w:t>
            </w:r>
            <w:r w:rsidR="007E7016" w:rsidRPr="00A3410C">
              <w:rPr>
                <w:rFonts w:ascii="Times New Roman" w:hAnsi="Times New Roman" w:cs="Times New Roman"/>
                <w:sz w:val="30"/>
                <w:szCs w:val="30"/>
              </w:rPr>
              <w:t>11</w:t>
            </w:r>
            <w:r w:rsidRPr="00A3410C">
              <w:rPr>
                <w:rFonts w:ascii="Times New Roman" w:hAnsi="Times New Roman" w:cs="Times New Roman"/>
                <w:sz w:val="30"/>
                <w:szCs w:val="30"/>
              </w:rPr>
              <w:t>%</w:t>
            </w:r>
          </w:p>
        </w:tc>
      </w:tr>
      <w:tr w:rsidR="00F531A7" w:rsidRPr="00A3410C" w:rsidTr="001E2EAA">
        <w:trPr>
          <w:trHeight w:val="113"/>
        </w:trPr>
        <w:tc>
          <w:tcPr>
            <w:tcW w:w="3026" w:type="dxa"/>
            <w:tcBorders>
              <w:top w:val="single" w:sz="4" w:space="0" w:color="auto"/>
              <w:left w:val="single" w:sz="4" w:space="0" w:color="auto"/>
              <w:bottom w:val="single" w:sz="4" w:space="0" w:color="auto"/>
              <w:right w:val="single" w:sz="4" w:space="0" w:color="auto"/>
            </w:tcBorders>
            <w:hideMark/>
          </w:tcPr>
          <w:p w:rsidR="00F531A7"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Сроки реализации подпрограммы</w:t>
            </w:r>
          </w:p>
          <w:p w:rsidR="00450476" w:rsidRPr="00A3410C" w:rsidRDefault="00450476" w:rsidP="00513B0D">
            <w:pPr>
              <w:widowControl w:val="0"/>
              <w:spacing w:after="0" w:line="240" w:lineRule="auto"/>
              <w:rPr>
                <w:rFonts w:ascii="Times New Roman" w:eastAsia="Calibri" w:hAnsi="Times New Roman" w:cs="Times New Roman"/>
                <w:color w:val="000000"/>
                <w:sz w:val="30"/>
                <w:szCs w:val="30"/>
              </w:rPr>
            </w:pPr>
          </w:p>
        </w:tc>
        <w:tc>
          <w:tcPr>
            <w:tcW w:w="6545" w:type="dxa"/>
            <w:tcBorders>
              <w:top w:val="single" w:sz="4" w:space="0" w:color="auto"/>
              <w:left w:val="single" w:sz="4" w:space="0" w:color="auto"/>
              <w:bottom w:val="single" w:sz="4" w:space="0" w:color="auto"/>
              <w:right w:val="single" w:sz="4" w:space="0" w:color="auto"/>
            </w:tcBorders>
            <w:hideMark/>
          </w:tcPr>
          <w:p w:rsidR="00F531A7" w:rsidRPr="00A3410C" w:rsidRDefault="00F531A7" w:rsidP="003704E0">
            <w:pPr>
              <w:widowControl w:val="0"/>
              <w:spacing w:after="0" w:line="240" w:lineRule="auto"/>
              <w:jc w:val="both"/>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202</w:t>
            </w:r>
            <w:r w:rsidR="000B0851" w:rsidRPr="00A3410C">
              <w:rPr>
                <w:rFonts w:ascii="Times New Roman" w:eastAsia="Calibri" w:hAnsi="Times New Roman" w:cs="Times New Roman"/>
                <w:color w:val="000000"/>
                <w:sz w:val="30"/>
                <w:szCs w:val="30"/>
              </w:rPr>
              <w:t>3</w:t>
            </w:r>
            <w:r w:rsidR="00450476">
              <w:rPr>
                <w:rFonts w:ascii="Times New Roman" w:eastAsia="Calibri" w:hAnsi="Times New Roman" w:cs="Times New Roman"/>
                <w:color w:val="000000"/>
                <w:sz w:val="30"/>
                <w:szCs w:val="30"/>
              </w:rPr>
              <w:t>–</w:t>
            </w:r>
            <w:r w:rsidRPr="00A3410C">
              <w:rPr>
                <w:rFonts w:ascii="Times New Roman" w:eastAsia="Calibri" w:hAnsi="Times New Roman" w:cs="Times New Roman"/>
                <w:color w:val="000000"/>
                <w:sz w:val="30"/>
                <w:szCs w:val="30"/>
              </w:rPr>
              <w:t>20</w:t>
            </w:r>
            <w:r w:rsidR="003704E0" w:rsidRPr="00A3410C">
              <w:rPr>
                <w:rFonts w:ascii="Times New Roman" w:eastAsia="Calibri" w:hAnsi="Times New Roman" w:cs="Times New Roman"/>
                <w:color w:val="000000"/>
                <w:sz w:val="30"/>
                <w:szCs w:val="30"/>
              </w:rPr>
              <w:t>30</w:t>
            </w:r>
            <w:r w:rsidRPr="00A3410C">
              <w:rPr>
                <w:rFonts w:ascii="Times New Roman" w:eastAsia="Calibri" w:hAnsi="Times New Roman" w:cs="Times New Roman"/>
                <w:color w:val="000000"/>
                <w:sz w:val="30"/>
                <w:szCs w:val="30"/>
              </w:rPr>
              <w:t xml:space="preserve"> годы</w:t>
            </w:r>
          </w:p>
        </w:tc>
      </w:tr>
      <w:tr w:rsidR="00F531A7" w:rsidRPr="00A3410C" w:rsidTr="001E2EAA">
        <w:trPr>
          <w:trHeight w:val="113"/>
        </w:trPr>
        <w:tc>
          <w:tcPr>
            <w:tcW w:w="3026" w:type="dxa"/>
            <w:tcBorders>
              <w:top w:val="single" w:sz="4" w:space="0" w:color="auto"/>
              <w:left w:val="single" w:sz="4" w:space="0" w:color="auto"/>
              <w:bottom w:val="single" w:sz="4" w:space="0" w:color="auto"/>
              <w:right w:val="single" w:sz="4" w:space="0" w:color="auto"/>
            </w:tcBorders>
            <w:hideMark/>
          </w:tcPr>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Объемы и источники финансирования подпрограммы</w:t>
            </w:r>
          </w:p>
        </w:tc>
        <w:tc>
          <w:tcPr>
            <w:tcW w:w="6545" w:type="dxa"/>
            <w:tcBorders>
              <w:top w:val="single" w:sz="4" w:space="0" w:color="auto"/>
              <w:left w:val="single" w:sz="4" w:space="0" w:color="auto"/>
              <w:bottom w:val="single" w:sz="4" w:space="0" w:color="auto"/>
              <w:right w:val="single" w:sz="4" w:space="0" w:color="auto"/>
            </w:tcBorders>
            <w:hideMark/>
          </w:tcPr>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 xml:space="preserve">общий объем финансирования подпрограммы </w:t>
            </w:r>
          </w:p>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за счет средств бюджета города –</w:t>
            </w:r>
          </w:p>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300</w:t>
            </w:r>
            <w:r w:rsidR="00DA449E" w:rsidRPr="00A3410C">
              <w:rPr>
                <w:rFonts w:ascii="Times New Roman" w:eastAsia="Calibri" w:hAnsi="Times New Roman" w:cs="Times New Roman"/>
                <w:color w:val="000000"/>
                <w:sz w:val="30"/>
                <w:szCs w:val="30"/>
              </w:rPr>
              <w:t> 607,30</w:t>
            </w:r>
            <w:r w:rsidRPr="00A3410C">
              <w:rPr>
                <w:rFonts w:ascii="Times New Roman" w:eastAsia="Calibri" w:hAnsi="Times New Roman" w:cs="Times New Roman"/>
                <w:color w:val="000000"/>
                <w:sz w:val="30"/>
                <w:szCs w:val="30"/>
              </w:rPr>
              <w:t xml:space="preserve"> тыс. рублей, в том числе:</w:t>
            </w:r>
          </w:p>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2023 год – 74 223,70 тыс. рублей;</w:t>
            </w:r>
          </w:p>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2024 год – 75</w:t>
            </w:r>
            <w:r w:rsidR="00DA449E" w:rsidRPr="00A3410C">
              <w:rPr>
                <w:rFonts w:ascii="Times New Roman" w:eastAsia="Calibri" w:hAnsi="Times New Roman" w:cs="Times New Roman"/>
                <w:color w:val="000000"/>
                <w:sz w:val="30"/>
                <w:szCs w:val="30"/>
              </w:rPr>
              <w:t> 823,60</w:t>
            </w:r>
            <w:r w:rsidRPr="00A3410C">
              <w:rPr>
                <w:rFonts w:ascii="Times New Roman" w:eastAsia="Calibri" w:hAnsi="Times New Roman" w:cs="Times New Roman"/>
                <w:color w:val="000000"/>
                <w:sz w:val="30"/>
                <w:szCs w:val="30"/>
              </w:rPr>
              <w:t xml:space="preserve"> тыс. рублей;</w:t>
            </w:r>
          </w:p>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2025 год – 75 280,00 тыс. рублей;</w:t>
            </w:r>
          </w:p>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2</w:t>
            </w:r>
            <w:r w:rsidR="00A51BF6">
              <w:rPr>
                <w:rFonts w:ascii="Times New Roman" w:eastAsia="Calibri" w:hAnsi="Times New Roman" w:cs="Times New Roman"/>
                <w:color w:val="000000"/>
                <w:sz w:val="30"/>
                <w:szCs w:val="30"/>
              </w:rPr>
              <w:t>026 год – 75 280,00 тыс. рублей</w:t>
            </w:r>
          </w:p>
        </w:tc>
      </w:tr>
    </w:tbl>
    <w:p w:rsidR="00F531A7" w:rsidRPr="00A3410C" w:rsidRDefault="00F531A7" w:rsidP="00F531A7">
      <w:pPr>
        <w:spacing w:after="0" w:line="192" w:lineRule="auto"/>
        <w:jc w:val="center"/>
        <w:rPr>
          <w:rFonts w:ascii="Times New Roman" w:hAnsi="Times New Roman" w:cs="Times New Roman"/>
          <w:sz w:val="30"/>
          <w:szCs w:val="30"/>
        </w:rPr>
      </w:pPr>
    </w:p>
    <w:p w:rsidR="00F531A7" w:rsidRPr="00A3410C" w:rsidRDefault="00F531A7" w:rsidP="00F531A7">
      <w:pPr>
        <w:spacing w:after="0" w:line="192" w:lineRule="auto"/>
        <w:jc w:val="center"/>
        <w:rPr>
          <w:rFonts w:ascii="Times New Roman" w:hAnsi="Times New Roman" w:cs="Times New Roman"/>
          <w:sz w:val="30"/>
          <w:szCs w:val="30"/>
        </w:rPr>
      </w:pPr>
      <w:r w:rsidRPr="00A3410C">
        <w:rPr>
          <w:rFonts w:ascii="Times New Roman" w:hAnsi="Times New Roman" w:cs="Times New Roman"/>
          <w:sz w:val="30"/>
          <w:szCs w:val="30"/>
        </w:rPr>
        <w:t>1. Постановка общегородской проблемы подпрограммы 1</w:t>
      </w:r>
    </w:p>
    <w:p w:rsidR="00F531A7" w:rsidRPr="00A3410C" w:rsidRDefault="00F531A7" w:rsidP="00F531A7">
      <w:pPr>
        <w:spacing w:after="0" w:line="192" w:lineRule="auto"/>
        <w:jc w:val="center"/>
        <w:rPr>
          <w:rFonts w:ascii="Times New Roman" w:hAnsi="Times New Roman" w:cs="Times New Roman"/>
          <w:sz w:val="30"/>
          <w:szCs w:val="30"/>
        </w:rPr>
      </w:pPr>
    </w:p>
    <w:p w:rsidR="00F531A7" w:rsidRPr="00A3410C" w:rsidRDefault="00F531A7" w:rsidP="00450476">
      <w:pPr>
        <w:widowControl w:val="0"/>
        <w:tabs>
          <w:tab w:val="left" w:pos="709"/>
        </w:tabs>
        <w:spacing w:after="0" w:line="240" w:lineRule="auto"/>
        <w:ind w:firstLine="709"/>
        <w:jc w:val="both"/>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В городе Красноярске в 2023 году ежедневно на городские маршруты в рабочие дни в среднем выходит 747 автобусов муниципальной                 и частной формы собственности, 64 троллейбуса, 34 трамвая.                     Реестр маршрутов города включает в себя 56 автобусных маршрутов                  (в т.ч. 5 сезонных), из которых обслуживаются 53 маршрута (по трем маршрутам – № 20, 32, 53 – отсутствуют перевозчики, имеющие намерение осуществлять перевозки пассажиров по данным маршрутам),</w:t>
      </w:r>
      <w:r w:rsidR="00450476">
        <w:rPr>
          <w:rFonts w:ascii="Times New Roman" w:eastAsia="Calibri" w:hAnsi="Times New Roman" w:cs="Times New Roman"/>
          <w:color w:val="000000"/>
          <w:sz w:val="30"/>
          <w:szCs w:val="30"/>
        </w:rPr>
        <w:t xml:space="preserve">              </w:t>
      </w:r>
      <w:r w:rsidRPr="00A3410C">
        <w:rPr>
          <w:rFonts w:ascii="Times New Roman" w:eastAsia="Calibri" w:hAnsi="Times New Roman" w:cs="Times New Roman"/>
          <w:color w:val="000000"/>
          <w:sz w:val="30"/>
          <w:szCs w:val="30"/>
        </w:rPr>
        <w:t xml:space="preserve"> 6 троллейбусных и 4 трамвайных маршрута.</w:t>
      </w:r>
    </w:p>
    <w:p w:rsidR="00F531A7" w:rsidRPr="00A3410C" w:rsidRDefault="00F531A7" w:rsidP="00450476">
      <w:pPr>
        <w:widowControl w:val="0"/>
        <w:tabs>
          <w:tab w:val="left" w:pos="709"/>
        </w:tabs>
        <w:spacing w:after="0" w:line="240" w:lineRule="auto"/>
        <w:ind w:firstLine="709"/>
        <w:jc w:val="both"/>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 xml:space="preserve">Работа перевозчиков на маршрутах городского пассажирского транспорта осуществляется на основании </w:t>
      </w:r>
      <w:r w:rsidR="001B613A" w:rsidRPr="00A3410C">
        <w:rPr>
          <w:rFonts w:ascii="Times New Roman" w:eastAsia="Calibri" w:hAnsi="Times New Roman" w:cs="Times New Roman"/>
          <w:color w:val="000000"/>
          <w:sz w:val="30"/>
          <w:szCs w:val="30"/>
        </w:rPr>
        <w:t>заключ</w:t>
      </w:r>
      <w:r w:rsidR="00772D80">
        <w:rPr>
          <w:rFonts w:ascii="Times New Roman" w:eastAsia="Calibri" w:hAnsi="Times New Roman" w:cs="Times New Roman"/>
          <w:color w:val="000000"/>
          <w:sz w:val="30"/>
          <w:szCs w:val="30"/>
        </w:rPr>
        <w:t>е</w:t>
      </w:r>
      <w:r w:rsidR="001B613A" w:rsidRPr="00A3410C">
        <w:rPr>
          <w:rFonts w:ascii="Times New Roman" w:eastAsia="Calibri" w:hAnsi="Times New Roman" w:cs="Times New Roman"/>
          <w:color w:val="000000"/>
          <w:sz w:val="30"/>
          <w:szCs w:val="30"/>
        </w:rPr>
        <w:t>нных</w:t>
      </w:r>
      <w:r w:rsidRPr="00A3410C">
        <w:rPr>
          <w:rFonts w:ascii="Times New Roman" w:eastAsia="Calibri" w:hAnsi="Times New Roman" w:cs="Times New Roman"/>
          <w:color w:val="000000"/>
          <w:sz w:val="30"/>
          <w:szCs w:val="30"/>
        </w:rPr>
        <w:t xml:space="preserve"> муниципальных контрактов на выполнение работ, связанных с осуществлением регулярных перевозок пассажиров и багажа автомобильным транспортом </w:t>
      </w:r>
      <w:r w:rsidR="00450476">
        <w:rPr>
          <w:rFonts w:ascii="Times New Roman" w:eastAsia="Calibri" w:hAnsi="Times New Roman" w:cs="Times New Roman"/>
          <w:color w:val="000000"/>
          <w:sz w:val="30"/>
          <w:szCs w:val="30"/>
        </w:rPr>
        <w:t xml:space="preserve">               </w:t>
      </w:r>
      <w:r w:rsidRPr="00A3410C">
        <w:rPr>
          <w:rFonts w:ascii="Times New Roman" w:eastAsia="Calibri" w:hAnsi="Times New Roman" w:cs="Times New Roman"/>
          <w:color w:val="000000"/>
          <w:sz w:val="30"/>
          <w:szCs w:val="30"/>
        </w:rPr>
        <w:t>и городским наземным электрическим транспортом по регулируемым тарифам. Условиями контрактов определены требования к качеству</w:t>
      </w:r>
      <w:r w:rsidR="00450476">
        <w:rPr>
          <w:rFonts w:ascii="Times New Roman" w:eastAsia="Calibri" w:hAnsi="Times New Roman" w:cs="Times New Roman"/>
          <w:color w:val="000000"/>
          <w:sz w:val="30"/>
          <w:szCs w:val="30"/>
        </w:rPr>
        <w:t xml:space="preserve">            </w:t>
      </w:r>
      <w:r w:rsidRPr="00A3410C">
        <w:rPr>
          <w:rFonts w:ascii="Times New Roman" w:eastAsia="Calibri" w:hAnsi="Times New Roman" w:cs="Times New Roman"/>
          <w:color w:val="000000"/>
          <w:sz w:val="30"/>
          <w:szCs w:val="30"/>
        </w:rPr>
        <w:t xml:space="preserve"> перевозочного процесса (выполнение расписания, соблюдение схемы движения, условия провоза пассажиров, требования к подвижному </w:t>
      </w:r>
      <w:r w:rsidR="00450476">
        <w:rPr>
          <w:rFonts w:ascii="Times New Roman" w:eastAsia="Calibri" w:hAnsi="Times New Roman" w:cs="Times New Roman"/>
          <w:color w:val="000000"/>
          <w:sz w:val="30"/>
          <w:szCs w:val="30"/>
        </w:rPr>
        <w:t xml:space="preserve">          </w:t>
      </w:r>
      <w:r w:rsidRPr="00A3410C">
        <w:rPr>
          <w:rFonts w:ascii="Times New Roman" w:eastAsia="Calibri" w:hAnsi="Times New Roman" w:cs="Times New Roman"/>
          <w:color w:val="000000"/>
          <w:sz w:val="30"/>
          <w:szCs w:val="30"/>
        </w:rPr>
        <w:t>составу и экипажам). Вместе тем, имеются факты нарушений требований контрактов (нарушение графика и схемы движения, проезд остановок, грубость экипажей, курение в транспортом средстве, высадка/по</w:t>
      </w:r>
      <w:r w:rsidR="00450476">
        <w:rPr>
          <w:rFonts w:ascii="Times New Roman" w:eastAsia="Calibri" w:hAnsi="Times New Roman" w:cs="Times New Roman"/>
          <w:color w:val="000000"/>
          <w:sz w:val="30"/>
          <w:szCs w:val="30"/>
        </w:rPr>
        <w:t>-</w:t>
      </w:r>
      <w:r w:rsidRPr="00A3410C">
        <w:rPr>
          <w:rFonts w:ascii="Times New Roman" w:eastAsia="Calibri" w:hAnsi="Times New Roman" w:cs="Times New Roman"/>
          <w:color w:val="000000"/>
          <w:sz w:val="30"/>
          <w:szCs w:val="30"/>
        </w:rPr>
        <w:t>садка в неположенном месте).</w:t>
      </w:r>
    </w:p>
    <w:p w:rsidR="00F531A7" w:rsidRPr="00A3410C" w:rsidRDefault="00F531A7" w:rsidP="00450476">
      <w:pPr>
        <w:widowControl w:val="0"/>
        <w:tabs>
          <w:tab w:val="left" w:pos="709"/>
        </w:tabs>
        <w:spacing w:after="0" w:line="240" w:lineRule="auto"/>
        <w:ind w:firstLine="709"/>
        <w:jc w:val="both"/>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Контроль за работой пассажирского транспорта в городе Красноярске и обеспечение равных условий работы перевозчиков всех форм собственности на рынке услуг пассажирского транспорта осуществляет МКУ «Красноярскгортранс».</w:t>
      </w:r>
    </w:p>
    <w:p w:rsidR="00F531A7" w:rsidRPr="00A3410C" w:rsidRDefault="00F531A7" w:rsidP="00450476">
      <w:pPr>
        <w:widowControl w:val="0"/>
        <w:tabs>
          <w:tab w:val="left" w:pos="709"/>
        </w:tabs>
        <w:spacing w:after="0" w:line="240" w:lineRule="auto"/>
        <w:ind w:firstLine="709"/>
        <w:jc w:val="both"/>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 xml:space="preserve">Сотрудники учреждения осуществляют линейный и диспетчерский контроль за соблюдением условий контрактов. По результатам контроля нарушителю выдаются уведомления и составляются материалы для привлечения его к административной ответственности. По итогам работы за 2022 год для принятия мер в административные комиссии направлено 240 материалов, за 9 месяцев 2023 года </w:t>
      </w:r>
      <w:r w:rsidR="00772D80">
        <w:rPr>
          <w:rFonts w:ascii="Times New Roman" w:eastAsia="Calibri" w:hAnsi="Times New Roman" w:cs="Times New Roman"/>
          <w:color w:val="000000"/>
          <w:sz w:val="30"/>
          <w:szCs w:val="30"/>
        </w:rPr>
        <w:t xml:space="preserve">– </w:t>
      </w:r>
      <w:r w:rsidRPr="00A3410C">
        <w:rPr>
          <w:rFonts w:ascii="Times New Roman" w:eastAsia="Calibri" w:hAnsi="Times New Roman" w:cs="Times New Roman"/>
          <w:color w:val="000000"/>
          <w:sz w:val="30"/>
          <w:szCs w:val="30"/>
        </w:rPr>
        <w:t>168 материалов.</w:t>
      </w:r>
    </w:p>
    <w:p w:rsidR="00F531A7" w:rsidRPr="00A3410C" w:rsidRDefault="00F531A7" w:rsidP="00450476">
      <w:pPr>
        <w:widowControl w:val="0"/>
        <w:tabs>
          <w:tab w:val="left" w:pos="709"/>
        </w:tabs>
        <w:spacing w:after="0" w:line="240" w:lineRule="auto"/>
        <w:ind w:firstLine="709"/>
        <w:jc w:val="both"/>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 xml:space="preserve">Одним из вариантов оперативного реагирования и решения проблемы, а также принятия решений по устранению нарушений будет присоединение внутренних камер видеофиксации, установленных </w:t>
      </w:r>
      <w:r w:rsidR="00450476">
        <w:rPr>
          <w:rFonts w:ascii="Times New Roman" w:eastAsia="Calibri" w:hAnsi="Times New Roman" w:cs="Times New Roman"/>
          <w:color w:val="000000"/>
          <w:sz w:val="30"/>
          <w:szCs w:val="30"/>
        </w:rPr>
        <w:t xml:space="preserve">              </w:t>
      </w:r>
      <w:r w:rsidRPr="00A3410C">
        <w:rPr>
          <w:rFonts w:ascii="Times New Roman" w:eastAsia="Calibri" w:hAnsi="Times New Roman" w:cs="Times New Roman"/>
          <w:color w:val="000000"/>
          <w:sz w:val="30"/>
          <w:szCs w:val="30"/>
        </w:rPr>
        <w:t>в салонах транспортных средств, к единой системе «Безопасный город», доступ к которой имеется у МКУ «Красноярскгортранс». Просмотр</w:t>
      </w:r>
      <w:r w:rsidR="00450476">
        <w:rPr>
          <w:rFonts w:ascii="Times New Roman" w:eastAsia="Calibri" w:hAnsi="Times New Roman" w:cs="Times New Roman"/>
          <w:color w:val="000000"/>
          <w:sz w:val="30"/>
          <w:szCs w:val="30"/>
        </w:rPr>
        <w:t xml:space="preserve">         </w:t>
      </w:r>
      <w:r w:rsidRPr="00A3410C">
        <w:rPr>
          <w:rFonts w:ascii="Times New Roman" w:eastAsia="Calibri" w:hAnsi="Times New Roman" w:cs="Times New Roman"/>
          <w:color w:val="000000"/>
          <w:sz w:val="30"/>
          <w:szCs w:val="30"/>
        </w:rPr>
        <w:t xml:space="preserve"> видеофайлов позволит своевременно выявлять и фиксировать нарушения, а также подтверждать факты по поступившим обращениям.</w:t>
      </w:r>
    </w:p>
    <w:p w:rsidR="0086201A" w:rsidRPr="00A3410C" w:rsidRDefault="00F531A7" w:rsidP="00450476">
      <w:pPr>
        <w:widowControl w:val="0"/>
        <w:spacing w:after="0" w:line="240" w:lineRule="auto"/>
        <w:ind w:firstLine="709"/>
        <w:jc w:val="both"/>
        <w:rPr>
          <w:rFonts w:ascii="Times New Roman" w:hAnsi="Times New Roman" w:cs="Times New Roman"/>
          <w:sz w:val="30"/>
          <w:szCs w:val="30"/>
        </w:rPr>
      </w:pPr>
      <w:r w:rsidRPr="00A3410C">
        <w:rPr>
          <w:rFonts w:ascii="Times New Roman" w:hAnsi="Times New Roman" w:cs="Times New Roman"/>
          <w:sz w:val="30"/>
          <w:szCs w:val="30"/>
        </w:rPr>
        <w:t xml:space="preserve">При помощи АНСДУ-ПТ диспетчеры выполняют оперативное              регулирование движения подвижного состава, оборудованного бортовыми навигационно-связными терминалами (далее – БНСТ), на маршрутах города. При возникновении любых внешних (дорожно-транспортные происшествия, заторы и т.п.) и внутренних (недовыпуск, опоздания, сход, простой транспортного средства) отклонений </w:t>
      </w:r>
      <w:r w:rsidR="00450476">
        <w:rPr>
          <w:rFonts w:ascii="Times New Roman" w:hAnsi="Times New Roman" w:cs="Times New Roman"/>
          <w:sz w:val="30"/>
          <w:szCs w:val="30"/>
        </w:rPr>
        <w:t xml:space="preserve">                   </w:t>
      </w:r>
      <w:r w:rsidRPr="00A3410C">
        <w:rPr>
          <w:rFonts w:ascii="Times New Roman" w:hAnsi="Times New Roman" w:cs="Times New Roman"/>
          <w:sz w:val="30"/>
          <w:szCs w:val="30"/>
        </w:rPr>
        <w:t>диспетчер обеспечивает плановый или близкий к нему интервал движения, действующий на маршруте, за счет имеющегося подвижного</w:t>
      </w:r>
      <w:r w:rsidR="00450476">
        <w:rPr>
          <w:rFonts w:ascii="Times New Roman" w:hAnsi="Times New Roman" w:cs="Times New Roman"/>
          <w:sz w:val="30"/>
          <w:szCs w:val="30"/>
        </w:rPr>
        <w:t xml:space="preserve">           </w:t>
      </w:r>
      <w:r w:rsidRPr="00A3410C">
        <w:rPr>
          <w:rFonts w:ascii="Times New Roman" w:hAnsi="Times New Roman" w:cs="Times New Roman"/>
          <w:sz w:val="30"/>
          <w:szCs w:val="30"/>
        </w:rPr>
        <w:t xml:space="preserve"> соста</w:t>
      </w:r>
      <w:r w:rsidR="00450476">
        <w:rPr>
          <w:rFonts w:ascii="Times New Roman" w:hAnsi="Times New Roman" w:cs="Times New Roman"/>
          <w:sz w:val="30"/>
          <w:szCs w:val="30"/>
        </w:rPr>
        <w:t>ва.</w:t>
      </w:r>
    </w:p>
    <w:p w:rsidR="00F531A7" w:rsidRPr="00A3410C" w:rsidRDefault="00F531A7" w:rsidP="00450476">
      <w:pPr>
        <w:widowControl w:val="0"/>
        <w:spacing w:after="0" w:line="240" w:lineRule="auto"/>
        <w:ind w:firstLine="709"/>
        <w:jc w:val="both"/>
        <w:rPr>
          <w:rFonts w:ascii="Times New Roman" w:eastAsia="Calibri" w:hAnsi="Times New Roman" w:cs="Times New Roman"/>
          <w:b/>
          <w:color w:val="000000"/>
          <w:sz w:val="30"/>
          <w:szCs w:val="30"/>
        </w:rPr>
      </w:pPr>
      <w:r w:rsidRPr="00A3410C">
        <w:rPr>
          <w:rFonts w:ascii="Times New Roman" w:eastAsia="Calibri" w:hAnsi="Times New Roman" w:cs="Times New Roman"/>
          <w:color w:val="000000"/>
          <w:sz w:val="30"/>
          <w:szCs w:val="30"/>
        </w:rPr>
        <w:t>Для удобства и комфорта пассажиров при оплате проезда в городе Красноярске действуют различные способы оплаты, которые необхо</w:t>
      </w:r>
      <w:r w:rsidR="00450476">
        <w:rPr>
          <w:rFonts w:ascii="Times New Roman" w:eastAsia="Calibri" w:hAnsi="Times New Roman" w:cs="Times New Roman"/>
          <w:color w:val="000000"/>
          <w:sz w:val="30"/>
          <w:szCs w:val="30"/>
        </w:rPr>
        <w:t>-</w:t>
      </w:r>
      <w:r w:rsidRPr="00A3410C">
        <w:rPr>
          <w:rFonts w:ascii="Times New Roman" w:eastAsia="Calibri" w:hAnsi="Times New Roman" w:cs="Times New Roman"/>
          <w:color w:val="000000"/>
          <w:sz w:val="30"/>
          <w:szCs w:val="30"/>
        </w:rPr>
        <w:t>димо постоянно совершенствовать и модернизировать.</w:t>
      </w:r>
    </w:p>
    <w:p w:rsidR="00F531A7" w:rsidRPr="00A3410C" w:rsidRDefault="00F531A7" w:rsidP="00450476">
      <w:pPr>
        <w:widowControl w:val="0"/>
        <w:spacing w:after="0" w:line="240" w:lineRule="auto"/>
        <w:ind w:firstLine="709"/>
        <w:jc w:val="both"/>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На всем городском пассажирском транспорте наряду с оплатой проезда за наличный расчет действует социальная карта для льготных категорий пассажиров (с 2008 года), транспортная карта для всех категорий пассажиров (с 2010 года), оплата по банковским картам, валидаторам, QR-кодам, смартфонам посредством функции NFC.</w:t>
      </w:r>
    </w:p>
    <w:p w:rsidR="00F531A7" w:rsidRPr="00A3410C" w:rsidRDefault="00F531A7" w:rsidP="00450476">
      <w:pPr>
        <w:widowControl w:val="0"/>
        <w:spacing w:after="0" w:line="240" w:lineRule="auto"/>
        <w:ind w:firstLine="709"/>
        <w:jc w:val="both"/>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 xml:space="preserve">Оплата через приложение позволяет не использовать для оплаты наличные деньги, привязать родительскую карту к телефону ребенка    без риска потери денег, а также, в отличие от транспортной карты,         приобрести неограниченное количество билетов. </w:t>
      </w:r>
    </w:p>
    <w:p w:rsidR="00F531A7" w:rsidRPr="00A3410C" w:rsidRDefault="00F531A7" w:rsidP="00450476">
      <w:pPr>
        <w:widowControl w:val="0"/>
        <w:spacing w:after="0" w:line="240" w:lineRule="auto"/>
        <w:ind w:firstLine="709"/>
        <w:jc w:val="both"/>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В настоящее время более 60% поездок оплачивается безналичным способом.</w:t>
      </w:r>
    </w:p>
    <w:p w:rsidR="00F531A7" w:rsidRPr="00A3410C" w:rsidRDefault="00F531A7" w:rsidP="00450476">
      <w:pPr>
        <w:widowControl w:val="0"/>
        <w:spacing w:after="0" w:line="240" w:lineRule="auto"/>
        <w:ind w:firstLine="709"/>
        <w:jc w:val="both"/>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Также в городе действует безлимитный проездной билет стоимостью 1 800 рублей. Данный вид оплаты проезда является привлекательным для пассажиров, которые совершают большое количество поездок. Использовать такой проездной можно на всех видах общественного транспорта – в автобусах, трамваях и троллейбусах. Тарифный план            не зависит от даты пополнения счета, а действует календарный месяц.</w:t>
      </w:r>
    </w:p>
    <w:p w:rsidR="00F531A7" w:rsidRPr="00A3410C" w:rsidRDefault="00F531A7" w:rsidP="00450476">
      <w:pPr>
        <w:widowControl w:val="0"/>
        <w:spacing w:after="0" w:line="240" w:lineRule="auto"/>
        <w:ind w:firstLine="709"/>
        <w:jc w:val="both"/>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 xml:space="preserve">Доля льготных категорий пассажиров, оплачивающих проезд                по социальной карте, составляет 26,0%. </w:t>
      </w:r>
    </w:p>
    <w:p w:rsidR="00F531A7" w:rsidRPr="00450476" w:rsidRDefault="00F531A7" w:rsidP="00F531A7">
      <w:pPr>
        <w:spacing w:after="0" w:line="192" w:lineRule="auto"/>
        <w:jc w:val="center"/>
        <w:rPr>
          <w:rFonts w:ascii="Times New Roman" w:hAnsi="Times New Roman" w:cs="Times New Roman"/>
          <w:sz w:val="30"/>
          <w:szCs w:val="30"/>
        </w:rPr>
      </w:pPr>
    </w:p>
    <w:p w:rsidR="00F531A7" w:rsidRPr="00450476" w:rsidRDefault="00F531A7" w:rsidP="00F531A7">
      <w:pPr>
        <w:spacing w:after="0" w:line="192" w:lineRule="auto"/>
        <w:jc w:val="center"/>
        <w:rPr>
          <w:rFonts w:ascii="Times New Roman" w:hAnsi="Times New Roman" w:cs="Times New Roman"/>
          <w:sz w:val="30"/>
          <w:szCs w:val="30"/>
        </w:rPr>
      </w:pPr>
      <w:r w:rsidRPr="00450476">
        <w:rPr>
          <w:rFonts w:ascii="Times New Roman" w:hAnsi="Times New Roman" w:cs="Times New Roman"/>
          <w:sz w:val="30"/>
          <w:szCs w:val="30"/>
        </w:rPr>
        <w:t>2. Основная цель, задачи, сроки выполнения</w:t>
      </w:r>
    </w:p>
    <w:p w:rsidR="00F531A7" w:rsidRPr="00450476" w:rsidRDefault="00F531A7" w:rsidP="00F531A7">
      <w:pPr>
        <w:spacing w:after="0" w:line="192" w:lineRule="auto"/>
        <w:jc w:val="center"/>
        <w:rPr>
          <w:rFonts w:ascii="Times New Roman" w:hAnsi="Times New Roman" w:cs="Times New Roman"/>
          <w:sz w:val="30"/>
          <w:szCs w:val="30"/>
        </w:rPr>
      </w:pPr>
      <w:r w:rsidRPr="00450476">
        <w:rPr>
          <w:rFonts w:ascii="Times New Roman" w:hAnsi="Times New Roman" w:cs="Times New Roman"/>
          <w:sz w:val="30"/>
          <w:szCs w:val="30"/>
        </w:rPr>
        <w:t>и показатели результативности подпрограммы 1</w:t>
      </w:r>
    </w:p>
    <w:p w:rsidR="00F531A7" w:rsidRPr="00450476" w:rsidRDefault="00F531A7" w:rsidP="00F531A7">
      <w:pPr>
        <w:spacing w:after="0" w:line="192" w:lineRule="auto"/>
        <w:jc w:val="center"/>
        <w:rPr>
          <w:rFonts w:ascii="Times New Roman" w:hAnsi="Times New Roman" w:cs="Times New Roman"/>
          <w:sz w:val="30"/>
          <w:szCs w:val="30"/>
        </w:rPr>
      </w:pPr>
    </w:p>
    <w:p w:rsidR="00F531A7" w:rsidRPr="00450476" w:rsidRDefault="00F531A7" w:rsidP="00450476">
      <w:pPr>
        <w:widowControl w:val="0"/>
        <w:spacing w:after="0" w:line="240" w:lineRule="auto"/>
        <w:ind w:firstLine="709"/>
        <w:jc w:val="both"/>
        <w:rPr>
          <w:rFonts w:ascii="Times New Roman" w:eastAsia="Calibri" w:hAnsi="Times New Roman" w:cs="Times New Roman"/>
          <w:sz w:val="30"/>
          <w:szCs w:val="30"/>
        </w:rPr>
      </w:pPr>
      <w:r w:rsidRPr="00450476">
        <w:rPr>
          <w:rFonts w:ascii="Times New Roman" w:eastAsia="Calibri" w:hAnsi="Times New Roman" w:cs="Times New Roman"/>
          <w:color w:val="000000"/>
          <w:sz w:val="30"/>
          <w:szCs w:val="30"/>
        </w:rPr>
        <w:t xml:space="preserve">В целях повышения качества пассажирских перевозок, реализации принципов доминирования общественного транспорта </w:t>
      </w:r>
      <w:r w:rsidRPr="00450476">
        <w:rPr>
          <w:rFonts w:ascii="Times New Roman" w:eastAsia="Calibri" w:hAnsi="Times New Roman" w:cs="Times New Roman"/>
          <w:sz w:val="30"/>
          <w:szCs w:val="30"/>
        </w:rPr>
        <w:t>планируется</w:t>
      </w:r>
      <w:r w:rsidR="00772D80">
        <w:rPr>
          <w:rFonts w:ascii="Times New Roman" w:eastAsia="Calibri" w:hAnsi="Times New Roman" w:cs="Times New Roman"/>
          <w:sz w:val="30"/>
          <w:szCs w:val="30"/>
        </w:rPr>
        <w:t xml:space="preserve"> </w:t>
      </w:r>
      <w:r w:rsidRPr="00450476">
        <w:rPr>
          <w:rFonts w:ascii="Times New Roman" w:eastAsia="Calibri" w:hAnsi="Times New Roman" w:cs="Times New Roman"/>
          <w:sz w:val="30"/>
          <w:szCs w:val="30"/>
        </w:rPr>
        <w:t xml:space="preserve"> решить задачу по организации транспортного обслуживания населения путем обеспечения функционирования системы городского пассажирского транспорта.</w:t>
      </w:r>
    </w:p>
    <w:p w:rsidR="00F531A7" w:rsidRPr="00450476" w:rsidRDefault="00F531A7" w:rsidP="00450476">
      <w:pPr>
        <w:widowControl w:val="0"/>
        <w:autoSpaceDE w:val="0"/>
        <w:autoSpaceDN w:val="0"/>
        <w:adjustRightInd w:val="0"/>
        <w:spacing w:after="0" w:line="235" w:lineRule="auto"/>
        <w:ind w:firstLine="709"/>
        <w:jc w:val="both"/>
        <w:rPr>
          <w:rFonts w:ascii="Times New Roman" w:eastAsia="Calibri" w:hAnsi="Times New Roman" w:cs="Times New Roman"/>
          <w:sz w:val="30"/>
          <w:szCs w:val="30"/>
        </w:rPr>
      </w:pPr>
      <w:r w:rsidRPr="00450476">
        <w:rPr>
          <w:rFonts w:ascii="Times New Roman" w:eastAsia="Calibri" w:hAnsi="Times New Roman" w:cs="Times New Roman"/>
          <w:sz w:val="30"/>
          <w:szCs w:val="30"/>
        </w:rPr>
        <w:t>Срок реализации подпрограммы: 2023–20</w:t>
      </w:r>
      <w:r w:rsidR="004109C1" w:rsidRPr="00450476">
        <w:rPr>
          <w:rFonts w:ascii="Times New Roman" w:eastAsia="Calibri" w:hAnsi="Times New Roman" w:cs="Times New Roman"/>
          <w:sz w:val="30"/>
          <w:szCs w:val="30"/>
        </w:rPr>
        <w:t>30</w:t>
      </w:r>
      <w:r w:rsidRPr="00450476">
        <w:rPr>
          <w:rFonts w:ascii="Times New Roman" w:eastAsia="Calibri" w:hAnsi="Times New Roman" w:cs="Times New Roman"/>
          <w:sz w:val="30"/>
          <w:szCs w:val="30"/>
        </w:rPr>
        <w:t xml:space="preserve"> годы.</w:t>
      </w:r>
    </w:p>
    <w:p w:rsidR="00F531A7" w:rsidRPr="00450476" w:rsidRDefault="00F531A7" w:rsidP="00450476">
      <w:pPr>
        <w:widowControl w:val="0"/>
        <w:spacing w:after="0" w:line="235" w:lineRule="auto"/>
        <w:ind w:firstLine="709"/>
        <w:jc w:val="both"/>
        <w:rPr>
          <w:rFonts w:ascii="Times New Roman" w:eastAsia="Calibri" w:hAnsi="Times New Roman" w:cs="Times New Roman"/>
          <w:sz w:val="30"/>
          <w:szCs w:val="30"/>
        </w:rPr>
      </w:pPr>
      <w:r w:rsidRPr="00450476">
        <w:rPr>
          <w:rFonts w:ascii="Times New Roman" w:eastAsia="Calibri" w:hAnsi="Times New Roman" w:cs="Times New Roman"/>
          <w:sz w:val="30"/>
          <w:szCs w:val="30"/>
        </w:rPr>
        <w:t>Для обеспечения комплексности решения первым этапом реализации этой задачи стала подготовка научно-исследовательской работы            по актуализации документов транспортного планирования Красноярской агломерации, включающей в себя:</w:t>
      </w:r>
    </w:p>
    <w:p w:rsidR="00F531A7" w:rsidRPr="00450476" w:rsidRDefault="00F531A7" w:rsidP="00450476">
      <w:pPr>
        <w:widowControl w:val="0"/>
        <w:spacing w:after="0" w:line="235" w:lineRule="auto"/>
        <w:ind w:firstLine="709"/>
        <w:jc w:val="both"/>
        <w:rPr>
          <w:rFonts w:ascii="Times New Roman" w:eastAsia="Calibri" w:hAnsi="Times New Roman" w:cs="Times New Roman"/>
          <w:sz w:val="30"/>
          <w:szCs w:val="30"/>
        </w:rPr>
      </w:pPr>
      <w:r w:rsidRPr="00450476">
        <w:rPr>
          <w:rFonts w:ascii="Times New Roman" w:eastAsia="Calibri" w:hAnsi="Times New Roman" w:cs="Times New Roman"/>
          <w:sz w:val="30"/>
          <w:szCs w:val="30"/>
        </w:rPr>
        <w:t>программу комплексного развития транспортной инфраструктуры;</w:t>
      </w:r>
    </w:p>
    <w:p w:rsidR="00F531A7" w:rsidRPr="00450476" w:rsidRDefault="00F531A7" w:rsidP="00450476">
      <w:pPr>
        <w:widowControl w:val="0"/>
        <w:spacing w:after="0" w:line="235" w:lineRule="auto"/>
        <w:ind w:firstLine="709"/>
        <w:jc w:val="both"/>
        <w:rPr>
          <w:rFonts w:ascii="Times New Roman" w:eastAsia="Calibri" w:hAnsi="Times New Roman" w:cs="Times New Roman"/>
          <w:sz w:val="30"/>
          <w:szCs w:val="30"/>
        </w:rPr>
      </w:pPr>
      <w:r w:rsidRPr="00450476">
        <w:rPr>
          <w:rFonts w:ascii="Times New Roman" w:eastAsia="Calibri" w:hAnsi="Times New Roman" w:cs="Times New Roman"/>
          <w:sz w:val="30"/>
          <w:szCs w:val="30"/>
        </w:rPr>
        <w:t>комплексную схему организации дорожного движения;</w:t>
      </w:r>
    </w:p>
    <w:p w:rsidR="00F531A7" w:rsidRPr="00450476" w:rsidRDefault="00F531A7" w:rsidP="00450476">
      <w:pPr>
        <w:widowControl w:val="0"/>
        <w:spacing w:after="0" w:line="235" w:lineRule="auto"/>
        <w:ind w:firstLine="709"/>
        <w:jc w:val="both"/>
        <w:rPr>
          <w:rFonts w:ascii="Times New Roman" w:eastAsia="Calibri" w:hAnsi="Times New Roman" w:cs="Times New Roman"/>
          <w:sz w:val="30"/>
          <w:szCs w:val="30"/>
        </w:rPr>
      </w:pPr>
      <w:r w:rsidRPr="00450476">
        <w:rPr>
          <w:rFonts w:ascii="Times New Roman" w:eastAsia="Calibri" w:hAnsi="Times New Roman" w:cs="Times New Roman"/>
          <w:sz w:val="30"/>
          <w:szCs w:val="30"/>
        </w:rPr>
        <w:t>комплексную схему организации транспортного обслуживания населения общественным транспортом;</w:t>
      </w:r>
    </w:p>
    <w:p w:rsidR="00F531A7" w:rsidRPr="00450476" w:rsidRDefault="00F531A7" w:rsidP="00450476">
      <w:pPr>
        <w:spacing w:after="0" w:line="235" w:lineRule="auto"/>
        <w:ind w:firstLine="709"/>
        <w:jc w:val="both"/>
        <w:rPr>
          <w:rFonts w:ascii="Times New Roman" w:eastAsia="Calibri" w:hAnsi="Times New Roman" w:cs="Times New Roman"/>
          <w:sz w:val="30"/>
          <w:szCs w:val="30"/>
        </w:rPr>
      </w:pPr>
      <w:r w:rsidRPr="00450476">
        <w:rPr>
          <w:rFonts w:ascii="Times New Roman" w:eastAsia="Calibri" w:hAnsi="Times New Roman" w:cs="Times New Roman"/>
          <w:sz w:val="30"/>
          <w:szCs w:val="30"/>
        </w:rPr>
        <w:t>социальный стандарт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rsidR="00F531A7" w:rsidRPr="00450476" w:rsidRDefault="00F531A7" w:rsidP="00450476">
      <w:pPr>
        <w:spacing w:after="0" w:line="235" w:lineRule="auto"/>
        <w:ind w:firstLine="709"/>
        <w:jc w:val="both"/>
        <w:rPr>
          <w:rFonts w:ascii="Times New Roman" w:eastAsia="Calibri" w:hAnsi="Times New Roman" w:cs="Times New Roman"/>
          <w:sz w:val="30"/>
          <w:szCs w:val="30"/>
        </w:rPr>
      </w:pPr>
      <w:r w:rsidRPr="00450476">
        <w:rPr>
          <w:rFonts w:ascii="Times New Roman" w:eastAsia="Calibri" w:hAnsi="Times New Roman" w:cs="Times New Roman"/>
          <w:sz w:val="30"/>
          <w:szCs w:val="30"/>
        </w:rPr>
        <w:t>Постановлением Правительства Красноярского края</w:t>
      </w:r>
      <w:r w:rsidR="00772D80">
        <w:rPr>
          <w:rFonts w:ascii="Times New Roman" w:eastAsia="Calibri" w:hAnsi="Times New Roman" w:cs="Times New Roman"/>
          <w:sz w:val="30"/>
          <w:szCs w:val="30"/>
        </w:rPr>
        <w:t xml:space="preserve"> </w:t>
      </w:r>
      <w:r w:rsidRPr="00450476">
        <w:rPr>
          <w:rFonts w:ascii="Times New Roman" w:eastAsia="Calibri" w:hAnsi="Times New Roman" w:cs="Times New Roman"/>
          <w:sz w:val="30"/>
          <w:szCs w:val="30"/>
        </w:rPr>
        <w:t xml:space="preserve">от 27.04.2023 </w:t>
      </w:r>
      <w:r w:rsidR="00772D80" w:rsidRPr="00450476">
        <w:rPr>
          <w:rFonts w:ascii="Times New Roman" w:eastAsia="Calibri" w:hAnsi="Times New Roman" w:cs="Times New Roman"/>
          <w:sz w:val="30"/>
          <w:szCs w:val="30"/>
        </w:rPr>
        <w:t xml:space="preserve">№ 336-п </w:t>
      </w:r>
      <w:r w:rsidRPr="00450476">
        <w:rPr>
          <w:rFonts w:ascii="Times New Roman" w:eastAsia="Calibri" w:hAnsi="Times New Roman" w:cs="Times New Roman"/>
          <w:sz w:val="30"/>
          <w:szCs w:val="30"/>
        </w:rPr>
        <w:t xml:space="preserve">утверждена </w:t>
      </w:r>
      <w:r w:rsidR="00772D80">
        <w:rPr>
          <w:rFonts w:ascii="Times New Roman" w:eastAsia="Calibri" w:hAnsi="Times New Roman" w:cs="Times New Roman"/>
          <w:sz w:val="30"/>
          <w:szCs w:val="30"/>
        </w:rPr>
        <w:t>п</w:t>
      </w:r>
      <w:r w:rsidRPr="00450476">
        <w:rPr>
          <w:rFonts w:ascii="Times New Roman" w:eastAsia="Calibri" w:hAnsi="Times New Roman" w:cs="Times New Roman"/>
          <w:sz w:val="30"/>
          <w:szCs w:val="30"/>
        </w:rPr>
        <w:t>рограмма комплексного развития транспортной инфраструктуры Красноярской городской агломерации.</w:t>
      </w:r>
    </w:p>
    <w:p w:rsidR="00F531A7" w:rsidRPr="00450476" w:rsidRDefault="00450476" w:rsidP="00450476">
      <w:pPr>
        <w:spacing w:after="0" w:line="235"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Вместе с тем, </w:t>
      </w:r>
      <w:r w:rsidR="00F531A7" w:rsidRPr="00450476">
        <w:rPr>
          <w:rFonts w:ascii="Times New Roman" w:eastAsia="Calibri" w:hAnsi="Times New Roman" w:cs="Times New Roman"/>
          <w:sz w:val="30"/>
          <w:szCs w:val="30"/>
        </w:rPr>
        <w:t>за время подготовки документов транспортного планирования Красноярской городской агломерации были приняты основополагающие решения в рамках транспортного обеспечения города Красноярска:</w:t>
      </w:r>
    </w:p>
    <w:p w:rsidR="00F531A7" w:rsidRPr="00450476" w:rsidRDefault="00F531A7" w:rsidP="00450476">
      <w:pPr>
        <w:spacing w:after="0" w:line="235" w:lineRule="auto"/>
        <w:ind w:firstLine="709"/>
        <w:jc w:val="both"/>
        <w:rPr>
          <w:rFonts w:ascii="Times New Roman" w:eastAsia="Calibri" w:hAnsi="Times New Roman" w:cs="Times New Roman"/>
          <w:sz w:val="30"/>
          <w:szCs w:val="30"/>
        </w:rPr>
      </w:pPr>
      <w:r w:rsidRPr="00450476">
        <w:rPr>
          <w:rFonts w:ascii="Times New Roman" w:eastAsia="Calibri" w:hAnsi="Times New Roman" w:cs="Times New Roman"/>
          <w:sz w:val="30"/>
          <w:szCs w:val="30"/>
        </w:rPr>
        <w:t>одобрен инфраструктурный проект Красноярского края «Строительство линии скоростного подземно-наземного легкорельсового транспорта в г. Красноярске. Первый этап»;</w:t>
      </w:r>
    </w:p>
    <w:p w:rsidR="00F531A7" w:rsidRPr="00450476" w:rsidRDefault="00F531A7" w:rsidP="00450476">
      <w:pPr>
        <w:spacing w:after="0" w:line="235" w:lineRule="auto"/>
        <w:ind w:firstLine="709"/>
        <w:jc w:val="both"/>
        <w:rPr>
          <w:rFonts w:ascii="Times New Roman" w:eastAsia="Calibri" w:hAnsi="Times New Roman" w:cs="Times New Roman"/>
          <w:sz w:val="30"/>
          <w:szCs w:val="30"/>
        </w:rPr>
      </w:pPr>
      <w:r w:rsidRPr="00450476">
        <w:rPr>
          <w:rFonts w:ascii="Times New Roman" w:eastAsia="Calibri" w:hAnsi="Times New Roman" w:cs="Times New Roman"/>
          <w:sz w:val="30"/>
          <w:szCs w:val="30"/>
        </w:rPr>
        <w:t xml:space="preserve">решением Красноярского городского Совета депутатов </w:t>
      </w:r>
      <w:r w:rsidR="00450476">
        <w:rPr>
          <w:rFonts w:ascii="Times New Roman" w:eastAsia="Calibri" w:hAnsi="Times New Roman" w:cs="Times New Roman"/>
          <w:sz w:val="30"/>
          <w:szCs w:val="30"/>
        </w:rPr>
        <w:t xml:space="preserve">                         </w:t>
      </w:r>
      <w:r w:rsidRPr="00450476">
        <w:rPr>
          <w:rFonts w:ascii="Times New Roman" w:eastAsia="Calibri" w:hAnsi="Times New Roman" w:cs="Times New Roman"/>
          <w:sz w:val="30"/>
          <w:szCs w:val="30"/>
        </w:rPr>
        <w:t>от 24.08.2022 № В-269 «О внесении изменений в решение Красноярского городского Совета депутатов от 13.03.2015 № 7-107 «О Генеральном плане городского округа город Красноярск и о признании утратившими силу отдельных решений Красноярского городского Совета депутатов» (далее – Генеральный план) Красноярский городской Совет депутатов утвердил изменения в Генеральный план города Красноярска, рассчитанный до 2042 года.</w:t>
      </w:r>
    </w:p>
    <w:p w:rsidR="00F531A7" w:rsidRPr="00450476" w:rsidRDefault="00F531A7" w:rsidP="00450476">
      <w:pPr>
        <w:spacing w:after="0" w:line="235" w:lineRule="auto"/>
        <w:ind w:firstLine="709"/>
        <w:jc w:val="both"/>
        <w:rPr>
          <w:rFonts w:ascii="Times New Roman" w:eastAsia="Calibri" w:hAnsi="Times New Roman" w:cs="Times New Roman"/>
          <w:sz w:val="30"/>
          <w:szCs w:val="30"/>
        </w:rPr>
      </w:pPr>
      <w:r w:rsidRPr="00450476">
        <w:rPr>
          <w:rFonts w:ascii="Times New Roman" w:eastAsia="Calibri" w:hAnsi="Times New Roman" w:cs="Times New Roman"/>
          <w:sz w:val="30"/>
          <w:szCs w:val="30"/>
        </w:rPr>
        <w:t>В соответствии с принятыми вышеуказанными решениями возникает необходимость дополнительной актуализации документов транспортного планирования Красноярской городской агломерации и города Красноярска, в</w:t>
      </w:r>
      <w:r w:rsidR="00FE7CEF" w:rsidRPr="00450476">
        <w:rPr>
          <w:rFonts w:ascii="Times New Roman" w:eastAsia="Calibri" w:hAnsi="Times New Roman" w:cs="Times New Roman"/>
          <w:sz w:val="30"/>
          <w:szCs w:val="30"/>
        </w:rPr>
        <w:t xml:space="preserve"> том числе </w:t>
      </w:r>
      <w:r w:rsidRPr="00450476">
        <w:rPr>
          <w:rFonts w:ascii="Times New Roman" w:eastAsia="Calibri" w:hAnsi="Times New Roman" w:cs="Times New Roman"/>
          <w:sz w:val="30"/>
          <w:szCs w:val="30"/>
        </w:rPr>
        <w:t>программы комплексного развития транспортной инфраструктуры (ПКРТИ) города Красноярска.</w:t>
      </w:r>
    </w:p>
    <w:p w:rsidR="00F531A7" w:rsidRPr="00450476" w:rsidRDefault="00F531A7" w:rsidP="00450476">
      <w:pPr>
        <w:widowControl w:val="0"/>
        <w:spacing w:after="0" w:line="235" w:lineRule="auto"/>
        <w:ind w:firstLine="709"/>
        <w:jc w:val="both"/>
        <w:rPr>
          <w:rFonts w:ascii="Times New Roman" w:eastAsia="Calibri" w:hAnsi="Times New Roman" w:cs="Times New Roman"/>
          <w:sz w:val="30"/>
          <w:szCs w:val="30"/>
        </w:rPr>
      </w:pPr>
      <w:r w:rsidRPr="00450476">
        <w:rPr>
          <w:rFonts w:ascii="Times New Roman" w:eastAsia="Calibri" w:hAnsi="Times New Roman" w:cs="Times New Roman"/>
          <w:sz w:val="30"/>
          <w:szCs w:val="30"/>
        </w:rPr>
        <w:t xml:space="preserve">В </w:t>
      </w:r>
      <w:r w:rsidR="00D71488" w:rsidRPr="00450476">
        <w:rPr>
          <w:rFonts w:ascii="Times New Roman" w:eastAsia="Calibri" w:hAnsi="Times New Roman" w:cs="Times New Roman"/>
          <w:sz w:val="30"/>
          <w:szCs w:val="30"/>
        </w:rPr>
        <w:t>период реализации подпрограммы</w:t>
      </w:r>
      <w:r w:rsidRPr="00450476">
        <w:rPr>
          <w:rFonts w:ascii="Times New Roman" w:eastAsia="Calibri" w:hAnsi="Times New Roman" w:cs="Times New Roman"/>
          <w:sz w:val="30"/>
          <w:szCs w:val="30"/>
        </w:rPr>
        <w:t xml:space="preserve"> планируется продолжить </w:t>
      </w:r>
      <w:r w:rsidR="00450476">
        <w:rPr>
          <w:rFonts w:ascii="Times New Roman" w:eastAsia="Calibri" w:hAnsi="Times New Roman" w:cs="Times New Roman"/>
          <w:sz w:val="30"/>
          <w:szCs w:val="30"/>
        </w:rPr>
        <w:t xml:space="preserve">             </w:t>
      </w:r>
      <w:r w:rsidRPr="00450476">
        <w:rPr>
          <w:rFonts w:ascii="Times New Roman" w:eastAsia="Calibri" w:hAnsi="Times New Roman" w:cs="Times New Roman"/>
          <w:sz w:val="30"/>
          <w:szCs w:val="30"/>
        </w:rPr>
        <w:t>рабо</w:t>
      </w:r>
      <w:r w:rsidR="00D71488" w:rsidRPr="00450476">
        <w:rPr>
          <w:rFonts w:ascii="Times New Roman" w:eastAsia="Calibri" w:hAnsi="Times New Roman" w:cs="Times New Roman"/>
          <w:sz w:val="30"/>
          <w:szCs w:val="30"/>
        </w:rPr>
        <w:t xml:space="preserve">ту </w:t>
      </w:r>
      <w:r w:rsidRPr="00450476">
        <w:rPr>
          <w:rFonts w:ascii="Times New Roman" w:eastAsia="Calibri" w:hAnsi="Times New Roman" w:cs="Times New Roman"/>
          <w:sz w:val="30"/>
          <w:szCs w:val="30"/>
        </w:rPr>
        <w:t>по управлению и контролю за работой пассажирского общественного транспорта. В результате будут достигнуты следующие показатели:</w:t>
      </w:r>
    </w:p>
    <w:p w:rsidR="00F531A7" w:rsidRPr="00450476" w:rsidRDefault="00F531A7" w:rsidP="00450476">
      <w:pPr>
        <w:widowControl w:val="0"/>
        <w:spacing w:after="0" w:line="235" w:lineRule="auto"/>
        <w:ind w:firstLine="709"/>
        <w:jc w:val="both"/>
        <w:rPr>
          <w:rFonts w:ascii="Times New Roman" w:eastAsia="Calibri" w:hAnsi="Times New Roman" w:cs="Times New Roman"/>
          <w:sz w:val="30"/>
          <w:szCs w:val="30"/>
        </w:rPr>
      </w:pPr>
      <w:r w:rsidRPr="00450476">
        <w:rPr>
          <w:rFonts w:ascii="Times New Roman" w:eastAsia="Calibri" w:hAnsi="Times New Roman" w:cs="Times New Roman"/>
          <w:sz w:val="30"/>
          <w:szCs w:val="30"/>
        </w:rPr>
        <w:t>скорость сообщения городского транспорта общего пользования</w:t>
      </w:r>
      <w:r w:rsidR="00450476">
        <w:rPr>
          <w:rFonts w:ascii="Times New Roman" w:eastAsia="Calibri" w:hAnsi="Times New Roman" w:cs="Times New Roman"/>
          <w:sz w:val="30"/>
          <w:szCs w:val="30"/>
        </w:rPr>
        <w:t xml:space="preserve">           </w:t>
      </w:r>
      <w:r w:rsidR="00626B99" w:rsidRPr="00450476">
        <w:rPr>
          <w:rFonts w:ascii="Times New Roman" w:eastAsia="Calibri" w:hAnsi="Times New Roman" w:cs="Times New Roman"/>
          <w:sz w:val="30"/>
          <w:szCs w:val="30"/>
        </w:rPr>
        <w:t xml:space="preserve"> к 2030 году</w:t>
      </w:r>
      <w:r w:rsidRPr="00450476">
        <w:rPr>
          <w:rFonts w:ascii="Times New Roman" w:eastAsia="Calibri" w:hAnsi="Times New Roman" w:cs="Times New Roman"/>
          <w:sz w:val="30"/>
          <w:szCs w:val="30"/>
        </w:rPr>
        <w:t xml:space="preserve"> </w:t>
      </w:r>
      <w:r w:rsidR="00626B99" w:rsidRPr="00450476">
        <w:rPr>
          <w:rFonts w:ascii="Times New Roman" w:eastAsia="Calibri" w:hAnsi="Times New Roman" w:cs="Times New Roman"/>
          <w:sz w:val="30"/>
          <w:szCs w:val="30"/>
        </w:rPr>
        <w:t xml:space="preserve">достигнет значения </w:t>
      </w:r>
      <w:r w:rsidRPr="00450476">
        <w:rPr>
          <w:rFonts w:ascii="Times New Roman" w:eastAsia="Calibri" w:hAnsi="Times New Roman" w:cs="Times New Roman"/>
          <w:sz w:val="30"/>
          <w:szCs w:val="30"/>
        </w:rPr>
        <w:t>20,</w:t>
      </w:r>
      <w:r w:rsidR="00EB1037" w:rsidRPr="00450476">
        <w:rPr>
          <w:rFonts w:ascii="Times New Roman" w:eastAsia="Calibri" w:hAnsi="Times New Roman" w:cs="Times New Roman"/>
          <w:sz w:val="30"/>
          <w:szCs w:val="30"/>
        </w:rPr>
        <w:t>7</w:t>
      </w:r>
      <w:r w:rsidRPr="00450476">
        <w:rPr>
          <w:rFonts w:ascii="Times New Roman" w:eastAsia="Calibri" w:hAnsi="Times New Roman" w:cs="Times New Roman"/>
          <w:sz w:val="30"/>
          <w:szCs w:val="30"/>
        </w:rPr>
        <w:t xml:space="preserve"> км/ч;</w:t>
      </w:r>
    </w:p>
    <w:p w:rsidR="00F531A7" w:rsidRPr="00450476" w:rsidRDefault="00F531A7" w:rsidP="00450476">
      <w:pPr>
        <w:widowControl w:val="0"/>
        <w:spacing w:after="0" w:line="240" w:lineRule="auto"/>
        <w:ind w:firstLine="709"/>
        <w:jc w:val="both"/>
        <w:rPr>
          <w:rFonts w:ascii="Times New Roman" w:eastAsia="Calibri" w:hAnsi="Times New Roman" w:cs="Times New Roman"/>
          <w:sz w:val="30"/>
          <w:szCs w:val="30"/>
        </w:rPr>
      </w:pPr>
      <w:r w:rsidRPr="00450476">
        <w:rPr>
          <w:rFonts w:ascii="Times New Roman" w:eastAsia="Calibri" w:hAnsi="Times New Roman" w:cs="Times New Roman"/>
          <w:sz w:val="30"/>
          <w:szCs w:val="30"/>
        </w:rPr>
        <w:t>количество перевезенных пассажиров к 20</w:t>
      </w:r>
      <w:r w:rsidR="00A1292E" w:rsidRPr="00450476">
        <w:rPr>
          <w:rFonts w:ascii="Times New Roman" w:eastAsia="Calibri" w:hAnsi="Times New Roman" w:cs="Times New Roman"/>
          <w:sz w:val="30"/>
          <w:szCs w:val="30"/>
        </w:rPr>
        <w:t>26</w:t>
      </w:r>
      <w:r w:rsidRPr="00450476">
        <w:rPr>
          <w:rFonts w:ascii="Times New Roman" w:eastAsia="Calibri" w:hAnsi="Times New Roman" w:cs="Times New Roman"/>
          <w:sz w:val="30"/>
          <w:szCs w:val="30"/>
        </w:rPr>
        <w:t xml:space="preserve"> году</w:t>
      </w:r>
      <w:r w:rsidR="00EB1037" w:rsidRPr="00450476">
        <w:rPr>
          <w:rFonts w:ascii="Times New Roman" w:eastAsia="Calibri" w:hAnsi="Times New Roman" w:cs="Times New Roman"/>
          <w:sz w:val="30"/>
          <w:szCs w:val="30"/>
        </w:rPr>
        <w:t xml:space="preserve"> планируется</w:t>
      </w:r>
      <w:r w:rsidRPr="00450476">
        <w:rPr>
          <w:rFonts w:ascii="Times New Roman" w:eastAsia="Calibri" w:hAnsi="Times New Roman" w:cs="Times New Roman"/>
          <w:sz w:val="30"/>
          <w:szCs w:val="30"/>
        </w:rPr>
        <w:t xml:space="preserve"> </w:t>
      </w:r>
      <w:r w:rsidR="00A1292E" w:rsidRPr="00450476">
        <w:rPr>
          <w:rFonts w:ascii="Times New Roman" w:eastAsia="Calibri" w:hAnsi="Times New Roman" w:cs="Times New Roman"/>
          <w:sz w:val="30"/>
          <w:szCs w:val="30"/>
        </w:rPr>
        <w:t>196,7</w:t>
      </w:r>
      <w:r w:rsidRPr="00450476">
        <w:rPr>
          <w:rFonts w:ascii="Times New Roman" w:eastAsia="Calibri" w:hAnsi="Times New Roman" w:cs="Times New Roman"/>
          <w:sz w:val="30"/>
          <w:szCs w:val="30"/>
        </w:rPr>
        <w:t xml:space="preserve"> млн пассажиров;</w:t>
      </w:r>
    </w:p>
    <w:p w:rsidR="00F531A7" w:rsidRPr="00450476" w:rsidRDefault="00F531A7" w:rsidP="00BC3BAA">
      <w:pPr>
        <w:widowControl w:val="0"/>
        <w:spacing w:after="0" w:line="235" w:lineRule="auto"/>
        <w:ind w:firstLine="709"/>
        <w:jc w:val="both"/>
        <w:rPr>
          <w:rFonts w:ascii="Times New Roman" w:eastAsia="Calibri" w:hAnsi="Times New Roman" w:cs="Times New Roman"/>
          <w:sz w:val="30"/>
          <w:szCs w:val="30"/>
        </w:rPr>
      </w:pPr>
      <w:r w:rsidRPr="00450476">
        <w:rPr>
          <w:rFonts w:ascii="Times New Roman" w:eastAsia="Calibri" w:hAnsi="Times New Roman" w:cs="Times New Roman"/>
          <w:sz w:val="30"/>
          <w:szCs w:val="30"/>
        </w:rPr>
        <w:t>количество посещений информационного сайта в день увеличится на 24% и к 20</w:t>
      </w:r>
      <w:r w:rsidR="00EB1037" w:rsidRPr="00450476">
        <w:rPr>
          <w:rFonts w:ascii="Times New Roman" w:eastAsia="Calibri" w:hAnsi="Times New Roman" w:cs="Times New Roman"/>
          <w:sz w:val="30"/>
          <w:szCs w:val="30"/>
        </w:rPr>
        <w:t>30</w:t>
      </w:r>
      <w:r w:rsidRPr="00450476">
        <w:rPr>
          <w:rFonts w:ascii="Times New Roman" w:eastAsia="Calibri" w:hAnsi="Times New Roman" w:cs="Times New Roman"/>
          <w:sz w:val="30"/>
          <w:szCs w:val="30"/>
        </w:rPr>
        <w:t xml:space="preserve"> году составит 1 046 тыс. просмотров в день. Увеличение количества просмотров информационного сайта в день обусловлено обновлением сайта в 2023 году. На портале появились такие разделы, как «Информация о способах оплаты проезда», «Часто задаваемые </w:t>
      </w:r>
      <w:r w:rsidR="00BC3BAA">
        <w:rPr>
          <w:rFonts w:ascii="Times New Roman" w:eastAsia="Calibri" w:hAnsi="Times New Roman" w:cs="Times New Roman"/>
          <w:sz w:val="30"/>
          <w:szCs w:val="30"/>
        </w:rPr>
        <w:t xml:space="preserve">             </w:t>
      </w:r>
      <w:r w:rsidRPr="00450476">
        <w:rPr>
          <w:rFonts w:ascii="Times New Roman" w:eastAsia="Calibri" w:hAnsi="Times New Roman" w:cs="Times New Roman"/>
          <w:sz w:val="30"/>
          <w:szCs w:val="30"/>
        </w:rPr>
        <w:t>вопросы» и «Вакансии на муниципальных автотранспортных предприятиях Красноярска». В мобильной версии сайта в разделе «On-Line Маршрут» для владельцев смартфонов появилась всплывающая подсказка – добавить ярлык прило</w:t>
      </w:r>
      <w:r w:rsidR="00772D80">
        <w:rPr>
          <w:rFonts w:ascii="Times New Roman" w:eastAsia="Calibri" w:hAnsi="Times New Roman" w:cs="Times New Roman"/>
          <w:sz w:val="30"/>
          <w:szCs w:val="30"/>
        </w:rPr>
        <w:t>жения на рабочий стол телефона;</w:t>
      </w:r>
    </w:p>
    <w:p w:rsidR="00F531A7" w:rsidRPr="00450476" w:rsidRDefault="00BC3BAA" w:rsidP="00BC3BAA">
      <w:pPr>
        <w:widowControl w:val="0"/>
        <w:spacing w:after="0" w:line="235" w:lineRule="auto"/>
        <w:ind w:firstLine="709"/>
        <w:jc w:val="both"/>
        <w:rPr>
          <w:rFonts w:ascii="Times New Roman" w:eastAsia="Calibri" w:hAnsi="Times New Roman" w:cs="Times New Roman"/>
          <w:sz w:val="30"/>
          <w:szCs w:val="30"/>
        </w:rPr>
      </w:pPr>
      <w:r w:rsidRPr="00450476">
        <w:rPr>
          <w:rFonts w:ascii="Times New Roman" w:eastAsia="Calibri" w:hAnsi="Times New Roman" w:cs="Times New Roman"/>
          <w:sz w:val="30"/>
          <w:szCs w:val="30"/>
        </w:rPr>
        <w:t xml:space="preserve">количество </w:t>
      </w:r>
      <w:r w:rsidR="00F531A7" w:rsidRPr="00450476">
        <w:rPr>
          <w:rFonts w:ascii="Times New Roman" w:eastAsia="Calibri" w:hAnsi="Times New Roman" w:cs="Times New Roman"/>
          <w:sz w:val="30"/>
          <w:szCs w:val="30"/>
        </w:rPr>
        <w:t>обследований пассажиропотока по маршрутам                    в 2024 году запланировано на уровне 2023 года, с 2025 года начнется работа по пересмотру маршрутной сети, связанная с вводом в эксплуа</w:t>
      </w:r>
      <w:r w:rsidR="00772D80">
        <w:rPr>
          <w:rFonts w:ascii="Times New Roman" w:eastAsia="Calibri" w:hAnsi="Times New Roman" w:cs="Times New Roman"/>
          <w:sz w:val="30"/>
          <w:szCs w:val="30"/>
        </w:rPr>
        <w:t>тацию первой ветки метротрам</w:t>
      </w:r>
      <w:r w:rsidR="00F531A7" w:rsidRPr="00450476">
        <w:rPr>
          <w:rFonts w:ascii="Times New Roman" w:eastAsia="Calibri" w:hAnsi="Times New Roman" w:cs="Times New Roman"/>
          <w:sz w:val="30"/>
          <w:szCs w:val="30"/>
        </w:rPr>
        <w:t>а и количество обследований необходимо будет увеличить до 280 единиц. Такое же количество обследований необходимо буд</w:t>
      </w:r>
      <w:r w:rsidR="00772D80">
        <w:rPr>
          <w:rFonts w:ascii="Times New Roman" w:eastAsia="Calibri" w:hAnsi="Times New Roman" w:cs="Times New Roman"/>
          <w:sz w:val="30"/>
          <w:szCs w:val="30"/>
        </w:rPr>
        <w:t>е</w:t>
      </w:r>
      <w:r w:rsidR="00F531A7" w:rsidRPr="00450476">
        <w:rPr>
          <w:rFonts w:ascii="Times New Roman" w:eastAsia="Calibri" w:hAnsi="Times New Roman" w:cs="Times New Roman"/>
          <w:sz w:val="30"/>
          <w:szCs w:val="30"/>
        </w:rPr>
        <w:t>т проводить до 20</w:t>
      </w:r>
      <w:r w:rsidR="00EB1037" w:rsidRPr="00450476">
        <w:rPr>
          <w:rFonts w:ascii="Times New Roman" w:eastAsia="Calibri" w:hAnsi="Times New Roman" w:cs="Times New Roman"/>
          <w:sz w:val="30"/>
          <w:szCs w:val="30"/>
        </w:rPr>
        <w:t>30</w:t>
      </w:r>
      <w:r w:rsidR="00F531A7" w:rsidRPr="00450476">
        <w:rPr>
          <w:rFonts w:ascii="Times New Roman" w:eastAsia="Calibri" w:hAnsi="Times New Roman" w:cs="Times New Roman"/>
          <w:sz w:val="30"/>
          <w:szCs w:val="30"/>
        </w:rPr>
        <w:t xml:space="preserve"> года до момента ввода в эксплуатацию второй ветки метротр</w:t>
      </w:r>
      <w:r w:rsidR="001B613A" w:rsidRPr="00450476">
        <w:rPr>
          <w:rFonts w:ascii="Times New Roman" w:eastAsia="Calibri" w:hAnsi="Times New Roman" w:cs="Times New Roman"/>
          <w:sz w:val="30"/>
          <w:szCs w:val="30"/>
        </w:rPr>
        <w:t>а</w:t>
      </w:r>
      <w:r w:rsidR="00772D80">
        <w:rPr>
          <w:rFonts w:ascii="Times New Roman" w:eastAsia="Calibri" w:hAnsi="Times New Roman" w:cs="Times New Roman"/>
          <w:sz w:val="30"/>
          <w:szCs w:val="30"/>
        </w:rPr>
        <w:t>ма;</w:t>
      </w:r>
    </w:p>
    <w:p w:rsidR="00F531A7" w:rsidRPr="00450476" w:rsidRDefault="00BC3BAA" w:rsidP="00BC3BAA">
      <w:pPr>
        <w:widowControl w:val="0"/>
        <w:spacing w:after="0" w:line="235" w:lineRule="auto"/>
        <w:ind w:firstLine="709"/>
        <w:jc w:val="both"/>
        <w:rPr>
          <w:rFonts w:ascii="Times New Roman" w:hAnsi="Times New Roman" w:cs="Times New Roman"/>
          <w:sz w:val="30"/>
          <w:szCs w:val="30"/>
        </w:rPr>
      </w:pPr>
      <w:r w:rsidRPr="00450476">
        <w:rPr>
          <w:rFonts w:ascii="Times New Roman" w:eastAsia="Calibri" w:hAnsi="Times New Roman" w:cs="Times New Roman"/>
          <w:sz w:val="30"/>
          <w:szCs w:val="30"/>
        </w:rPr>
        <w:t xml:space="preserve">доля </w:t>
      </w:r>
      <w:r w:rsidR="00F531A7" w:rsidRPr="00450476">
        <w:rPr>
          <w:rFonts w:ascii="Times New Roman" w:eastAsia="Calibri" w:hAnsi="Times New Roman" w:cs="Times New Roman"/>
          <w:sz w:val="30"/>
          <w:szCs w:val="30"/>
        </w:rPr>
        <w:t>остановочных пунктов с размещенной актуальной информацией на маршрутных указателях к 20</w:t>
      </w:r>
      <w:r w:rsidR="00EB1037" w:rsidRPr="00450476">
        <w:rPr>
          <w:rFonts w:ascii="Times New Roman" w:eastAsia="Calibri" w:hAnsi="Times New Roman" w:cs="Times New Roman"/>
          <w:sz w:val="30"/>
          <w:szCs w:val="30"/>
        </w:rPr>
        <w:t>30</w:t>
      </w:r>
      <w:r w:rsidR="00F531A7" w:rsidRPr="00450476">
        <w:rPr>
          <w:rFonts w:ascii="Times New Roman" w:eastAsia="Calibri" w:hAnsi="Times New Roman" w:cs="Times New Roman"/>
          <w:sz w:val="30"/>
          <w:szCs w:val="30"/>
        </w:rPr>
        <w:t xml:space="preserve"> году составит 99%. </w:t>
      </w:r>
      <w:r>
        <w:rPr>
          <w:rFonts w:ascii="Times New Roman" w:hAnsi="Times New Roman" w:cs="Times New Roman"/>
          <w:sz w:val="30"/>
          <w:szCs w:val="30"/>
        </w:rPr>
        <w:t>С целью</w:t>
      </w:r>
      <w:r w:rsidR="00F531A7" w:rsidRPr="00450476">
        <w:rPr>
          <w:rFonts w:ascii="Times New Roman" w:hAnsi="Times New Roman" w:cs="Times New Roman"/>
          <w:sz w:val="30"/>
          <w:szCs w:val="30"/>
        </w:rPr>
        <w:t xml:space="preserve"> повышения информированности пассажиров о работе общественного транспорта в текущем году на десяти остановочных пунктах (остановки «Ул. Аэровокзальная», «Торговый центр», «ул. Перенсона», «ГорДК», «Космос», «ТЮЗ (пр-т им. газ. Красноярский рабочий)», «ул. Сергея Лазо», «Международный вы</w:t>
      </w:r>
      <w:r w:rsidR="00772D80">
        <w:rPr>
          <w:rFonts w:ascii="Times New Roman" w:hAnsi="Times New Roman" w:cs="Times New Roman"/>
          <w:sz w:val="30"/>
          <w:szCs w:val="30"/>
        </w:rPr>
        <w:t>ставочный деловой центр «Сибирь</w:t>
      </w:r>
      <w:r w:rsidR="00F531A7" w:rsidRPr="00450476">
        <w:rPr>
          <w:rFonts w:ascii="Times New Roman" w:hAnsi="Times New Roman" w:cs="Times New Roman"/>
          <w:sz w:val="30"/>
          <w:szCs w:val="30"/>
        </w:rPr>
        <w:t xml:space="preserve">», </w:t>
      </w:r>
      <w:r>
        <w:rPr>
          <w:rFonts w:ascii="Times New Roman" w:hAnsi="Times New Roman" w:cs="Times New Roman"/>
          <w:sz w:val="30"/>
          <w:szCs w:val="30"/>
        </w:rPr>
        <w:t xml:space="preserve">              «ул. Мат</w:t>
      </w:r>
      <w:r w:rsidR="00F531A7" w:rsidRPr="00450476">
        <w:rPr>
          <w:rFonts w:ascii="Times New Roman" w:hAnsi="Times New Roman" w:cs="Times New Roman"/>
          <w:sz w:val="30"/>
          <w:szCs w:val="30"/>
        </w:rPr>
        <w:t xml:space="preserve">росова», «мкр. Солнечный») установлены электронные табло, информирующие о времени прибытия общественного транспорта </w:t>
      </w:r>
      <w:r>
        <w:rPr>
          <w:rFonts w:ascii="Times New Roman" w:hAnsi="Times New Roman" w:cs="Times New Roman"/>
          <w:sz w:val="30"/>
          <w:szCs w:val="30"/>
        </w:rPr>
        <w:t xml:space="preserve">               </w:t>
      </w:r>
      <w:r w:rsidR="00F531A7" w:rsidRPr="00450476">
        <w:rPr>
          <w:rFonts w:ascii="Times New Roman" w:hAnsi="Times New Roman" w:cs="Times New Roman"/>
          <w:sz w:val="30"/>
          <w:szCs w:val="30"/>
        </w:rPr>
        <w:t>на остановочный пункт;</w:t>
      </w:r>
    </w:p>
    <w:p w:rsidR="00F531A7" w:rsidRPr="00450476" w:rsidRDefault="0071452D" w:rsidP="00BC3BAA">
      <w:pPr>
        <w:widowControl w:val="0"/>
        <w:spacing w:after="0" w:line="235" w:lineRule="auto"/>
        <w:ind w:firstLine="709"/>
        <w:jc w:val="both"/>
        <w:rPr>
          <w:rFonts w:ascii="Times New Roman" w:eastAsia="Calibri" w:hAnsi="Times New Roman" w:cs="Times New Roman"/>
          <w:sz w:val="30"/>
          <w:szCs w:val="30"/>
        </w:rPr>
      </w:pPr>
      <w:r w:rsidRPr="00450476">
        <w:rPr>
          <w:rFonts w:ascii="Times New Roman" w:eastAsia="Calibri" w:hAnsi="Times New Roman" w:cs="Times New Roman"/>
          <w:sz w:val="30"/>
          <w:szCs w:val="30"/>
        </w:rPr>
        <w:t>доля электрического наземного транспорта в общем объеме город</w:t>
      </w:r>
      <w:r w:rsidR="00772D80">
        <w:rPr>
          <w:rFonts w:ascii="Times New Roman" w:eastAsia="Calibri" w:hAnsi="Times New Roman" w:cs="Times New Roman"/>
          <w:sz w:val="30"/>
          <w:szCs w:val="30"/>
        </w:rPr>
        <w:t>ского пассажирского транс</w:t>
      </w:r>
      <w:r w:rsidRPr="00450476">
        <w:rPr>
          <w:rFonts w:ascii="Times New Roman" w:eastAsia="Calibri" w:hAnsi="Times New Roman" w:cs="Times New Roman"/>
          <w:sz w:val="30"/>
          <w:szCs w:val="30"/>
        </w:rPr>
        <w:t xml:space="preserve">порта </w:t>
      </w:r>
      <w:r w:rsidR="00F531A7" w:rsidRPr="00450476">
        <w:rPr>
          <w:rFonts w:ascii="Times New Roman" w:eastAsia="Calibri" w:hAnsi="Times New Roman" w:cs="Times New Roman"/>
          <w:sz w:val="30"/>
          <w:szCs w:val="30"/>
        </w:rPr>
        <w:t xml:space="preserve">с учетом запуска первой линии метротрамвая к 2026 году увеличится до 21%, а с учетом запуска второй </w:t>
      </w:r>
      <w:r w:rsidR="00BC3BAA">
        <w:rPr>
          <w:rFonts w:ascii="Times New Roman" w:eastAsia="Calibri" w:hAnsi="Times New Roman" w:cs="Times New Roman"/>
          <w:sz w:val="30"/>
          <w:szCs w:val="30"/>
        </w:rPr>
        <w:t xml:space="preserve">            </w:t>
      </w:r>
      <w:r w:rsidR="00F531A7" w:rsidRPr="00450476">
        <w:rPr>
          <w:rFonts w:ascii="Times New Roman" w:eastAsia="Calibri" w:hAnsi="Times New Roman" w:cs="Times New Roman"/>
          <w:sz w:val="30"/>
          <w:szCs w:val="30"/>
        </w:rPr>
        <w:t>линии к 20</w:t>
      </w:r>
      <w:r w:rsidR="007E7016" w:rsidRPr="00450476">
        <w:rPr>
          <w:rFonts w:ascii="Times New Roman" w:eastAsia="Calibri" w:hAnsi="Times New Roman" w:cs="Times New Roman"/>
          <w:sz w:val="30"/>
          <w:szCs w:val="30"/>
        </w:rPr>
        <w:t>30</w:t>
      </w:r>
      <w:r w:rsidR="00F531A7" w:rsidRPr="00450476">
        <w:rPr>
          <w:rFonts w:ascii="Times New Roman" w:eastAsia="Calibri" w:hAnsi="Times New Roman" w:cs="Times New Roman"/>
          <w:sz w:val="30"/>
          <w:szCs w:val="30"/>
        </w:rPr>
        <w:t xml:space="preserve"> году увеличится до 2</w:t>
      </w:r>
      <w:r w:rsidR="007E7016" w:rsidRPr="00450476">
        <w:rPr>
          <w:rFonts w:ascii="Times New Roman" w:eastAsia="Calibri" w:hAnsi="Times New Roman" w:cs="Times New Roman"/>
          <w:sz w:val="30"/>
          <w:szCs w:val="30"/>
        </w:rPr>
        <w:t>5</w:t>
      </w:r>
      <w:r w:rsidR="00F531A7" w:rsidRPr="00450476">
        <w:rPr>
          <w:rFonts w:ascii="Times New Roman" w:eastAsia="Calibri" w:hAnsi="Times New Roman" w:cs="Times New Roman"/>
          <w:sz w:val="30"/>
          <w:szCs w:val="30"/>
        </w:rPr>
        <w:t>%.</w:t>
      </w:r>
    </w:p>
    <w:p w:rsidR="00EB1037" w:rsidRPr="00450476" w:rsidRDefault="00F531A7" w:rsidP="00BC3BAA">
      <w:pPr>
        <w:widowControl w:val="0"/>
        <w:spacing w:after="0" w:line="235" w:lineRule="auto"/>
        <w:ind w:firstLine="709"/>
        <w:jc w:val="both"/>
        <w:rPr>
          <w:rFonts w:ascii="Times New Roman" w:eastAsia="Calibri" w:hAnsi="Times New Roman" w:cs="Times New Roman"/>
          <w:sz w:val="30"/>
          <w:szCs w:val="30"/>
        </w:rPr>
      </w:pPr>
      <w:r w:rsidRPr="00450476">
        <w:rPr>
          <w:rFonts w:ascii="Times New Roman" w:eastAsia="Calibri" w:hAnsi="Times New Roman" w:cs="Times New Roman"/>
          <w:sz w:val="30"/>
          <w:szCs w:val="30"/>
        </w:rPr>
        <w:t>Кроме того, департаментом транспорта ведется работа по повышению качества оказываемых услуг по перевозке пассажиров, в резуль</w:t>
      </w:r>
      <w:r w:rsidR="00772D80">
        <w:rPr>
          <w:rFonts w:ascii="Times New Roman" w:eastAsia="Calibri" w:hAnsi="Times New Roman" w:cs="Times New Roman"/>
          <w:sz w:val="30"/>
          <w:szCs w:val="30"/>
        </w:rPr>
        <w:t>тате которой</w:t>
      </w:r>
      <w:r w:rsidRPr="00450476">
        <w:rPr>
          <w:rFonts w:ascii="Times New Roman" w:eastAsia="Calibri" w:hAnsi="Times New Roman" w:cs="Times New Roman"/>
          <w:sz w:val="30"/>
          <w:szCs w:val="30"/>
        </w:rPr>
        <w:t xml:space="preserve"> показатель доля поступивших жалоб от населения</w:t>
      </w:r>
      <w:r w:rsidR="00BC3BAA">
        <w:rPr>
          <w:rFonts w:ascii="Times New Roman" w:eastAsia="Calibri" w:hAnsi="Times New Roman" w:cs="Times New Roman"/>
          <w:sz w:val="30"/>
          <w:szCs w:val="30"/>
        </w:rPr>
        <w:t xml:space="preserve">             </w:t>
      </w:r>
      <w:r w:rsidRPr="00450476">
        <w:rPr>
          <w:rFonts w:ascii="Times New Roman" w:eastAsia="Calibri" w:hAnsi="Times New Roman" w:cs="Times New Roman"/>
          <w:sz w:val="30"/>
          <w:szCs w:val="30"/>
        </w:rPr>
        <w:t xml:space="preserve"> на работу городского транспорта общего пользования по отношению </w:t>
      </w:r>
      <w:r w:rsidR="00BC3BAA">
        <w:rPr>
          <w:rFonts w:ascii="Times New Roman" w:eastAsia="Calibri" w:hAnsi="Times New Roman" w:cs="Times New Roman"/>
          <w:sz w:val="30"/>
          <w:szCs w:val="30"/>
        </w:rPr>
        <w:t xml:space="preserve">           </w:t>
      </w:r>
      <w:r w:rsidRPr="00450476">
        <w:rPr>
          <w:rFonts w:ascii="Times New Roman" w:eastAsia="Calibri" w:hAnsi="Times New Roman" w:cs="Times New Roman"/>
          <w:sz w:val="30"/>
          <w:szCs w:val="30"/>
        </w:rPr>
        <w:t>к выполненной транспортной работе снизится на 1 процент относител</w:t>
      </w:r>
      <w:r w:rsidR="00EB1037" w:rsidRPr="00450476">
        <w:rPr>
          <w:rFonts w:ascii="Times New Roman" w:eastAsia="Calibri" w:hAnsi="Times New Roman" w:cs="Times New Roman"/>
          <w:sz w:val="30"/>
          <w:szCs w:val="30"/>
        </w:rPr>
        <w:t>ь</w:t>
      </w:r>
      <w:r w:rsidR="00BC3BAA">
        <w:rPr>
          <w:rFonts w:ascii="Times New Roman" w:eastAsia="Calibri" w:hAnsi="Times New Roman" w:cs="Times New Roman"/>
          <w:sz w:val="30"/>
          <w:szCs w:val="30"/>
        </w:rPr>
        <w:t>но плана 2023 года и в 2024–</w:t>
      </w:r>
      <w:r w:rsidR="00EB1037" w:rsidRPr="00450476">
        <w:rPr>
          <w:rFonts w:ascii="Times New Roman" w:eastAsia="Calibri" w:hAnsi="Times New Roman" w:cs="Times New Roman"/>
          <w:sz w:val="30"/>
          <w:szCs w:val="30"/>
        </w:rPr>
        <w:t>2030</w:t>
      </w:r>
      <w:r w:rsidR="000B0851" w:rsidRPr="00450476">
        <w:rPr>
          <w:rFonts w:ascii="Times New Roman" w:eastAsia="Calibri" w:hAnsi="Times New Roman" w:cs="Times New Roman"/>
          <w:sz w:val="30"/>
          <w:szCs w:val="30"/>
        </w:rPr>
        <w:t xml:space="preserve"> </w:t>
      </w:r>
      <w:r w:rsidRPr="00450476">
        <w:rPr>
          <w:rFonts w:ascii="Times New Roman" w:eastAsia="Calibri" w:hAnsi="Times New Roman" w:cs="Times New Roman"/>
          <w:sz w:val="30"/>
          <w:szCs w:val="30"/>
        </w:rPr>
        <w:t xml:space="preserve">годах составит 11%. </w:t>
      </w:r>
    </w:p>
    <w:p w:rsidR="00F531A7" w:rsidRPr="00450476" w:rsidRDefault="00F531A7" w:rsidP="00BC3BAA">
      <w:pPr>
        <w:widowControl w:val="0"/>
        <w:spacing w:after="0" w:line="235" w:lineRule="auto"/>
        <w:ind w:firstLine="709"/>
        <w:jc w:val="both"/>
        <w:rPr>
          <w:rFonts w:ascii="Times New Roman" w:eastAsia="Calibri" w:hAnsi="Times New Roman" w:cs="Times New Roman"/>
          <w:sz w:val="30"/>
          <w:szCs w:val="30"/>
        </w:rPr>
      </w:pPr>
      <w:r w:rsidRPr="00450476">
        <w:rPr>
          <w:rFonts w:ascii="Times New Roman" w:eastAsia="Calibri" w:hAnsi="Times New Roman" w:cs="Times New Roman"/>
          <w:sz w:val="30"/>
          <w:szCs w:val="30"/>
        </w:rPr>
        <w:t xml:space="preserve">В рамках заключенных с перевозчиками города муниципальных контрактов на выполнение работ, связанных с осуществлением регулярных перевозок по регулируемому тарифу по муниципальным маршрутам, средний возраст транспортных средств, используемых на городских маршрутах, составляет 8 лет. </w:t>
      </w:r>
    </w:p>
    <w:p w:rsidR="00F531A7" w:rsidRPr="00450476" w:rsidRDefault="00F531A7" w:rsidP="00BC3BAA">
      <w:pPr>
        <w:widowControl w:val="0"/>
        <w:spacing w:after="0" w:line="242" w:lineRule="auto"/>
        <w:ind w:firstLine="709"/>
        <w:jc w:val="both"/>
        <w:rPr>
          <w:rFonts w:ascii="Times New Roman" w:eastAsia="Calibri" w:hAnsi="Times New Roman" w:cs="Times New Roman"/>
          <w:sz w:val="30"/>
          <w:szCs w:val="30"/>
        </w:rPr>
      </w:pPr>
      <w:r w:rsidRPr="00450476">
        <w:rPr>
          <w:rFonts w:ascii="Times New Roman" w:eastAsia="Calibri" w:hAnsi="Times New Roman" w:cs="Times New Roman"/>
          <w:sz w:val="30"/>
          <w:szCs w:val="30"/>
        </w:rPr>
        <w:t xml:space="preserve">При этом также увеличивается количество транспортных средств           с более высоким показателем экологического класса. В 2022 году планировалось, что около 90% автобусов, работающих на линии, будут классом не ниже ЕВРО 4. Однако снижение пассажиропотока и рост стоимости горюче-смазочных материалов, запасных частей не дали                   возможности организациям всех форм собственности осуществить               замену подвижного состава. Однако при этом на сегодняшний день       более 75% транспортных средств работают на автобусах ЕВРО 4 и выше, минимальный класс – ЕВРО 3. </w:t>
      </w:r>
    </w:p>
    <w:p w:rsidR="00F531A7" w:rsidRPr="00450476" w:rsidRDefault="00F531A7" w:rsidP="00BC3BAA">
      <w:pPr>
        <w:widowControl w:val="0"/>
        <w:spacing w:after="0" w:line="242" w:lineRule="auto"/>
        <w:ind w:firstLine="709"/>
        <w:jc w:val="both"/>
        <w:rPr>
          <w:rFonts w:ascii="Times New Roman" w:eastAsia="Calibri" w:hAnsi="Times New Roman" w:cs="Times New Roman"/>
          <w:sz w:val="30"/>
          <w:szCs w:val="30"/>
        </w:rPr>
      </w:pPr>
      <w:r w:rsidRPr="00450476">
        <w:rPr>
          <w:rFonts w:ascii="Times New Roman" w:eastAsia="Calibri" w:hAnsi="Times New Roman" w:cs="Times New Roman"/>
          <w:sz w:val="30"/>
          <w:szCs w:val="30"/>
        </w:rPr>
        <w:t>В транспортных предприятиях имеется 1 193 единицы подвижного состава, из них: автобусов – 1</w:t>
      </w:r>
      <w:r w:rsidR="00BC3BAA">
        <w:rPr>
          <w:rFonts w:ascii="Times New Roman" w:eastAsia="Calibri" w:hAnsi="Times New Roman" w:cs="Times New Roman"/>
          <w:sz w:val="30"/>
          <w:szCs w:val="30"/>
        </w:rPr>
        <w:t xml:space="preserve"> </w:t>
      </w:r>
      <w:r w:rsidRPr="00450476">
        <w:rPr>
          <w:rFonts w:ascii="Times New Roman" w:eastAsia="Calibri" w:hAnsi="Times New Roman" w:cs="Times New Roman"/>
          <w:sz w:val="30"/>
          <w:szCs w:val="30"/>
        </w:rPr>
        <w:t>009 единиц, троллейбусов – 111 единиц, трамваев – 73 единицы. Оборудованы аппарелью всего 722 единицы транспорта, из них: автобусов – 583 единицы, троллейбусов – 111 единиц, трамваев – 28 единиц. Количество подвижного состава с низким расположением пола всего 709 единиц, из них: автобусов – 570 единиц, троллейбусов – 111 единиц, трамваев – 28 единиц.</w:t>
      </w:r>
    </w:p>
    <w:p w:rsidR="00F531A7" w:rsidRPr="00450476" w:rsidRDefault="00F531A7" w:rsidP="00BC3BAA">
      <w:pPr>
        <w:widowControl w:val="0"/>
        <w:spacing w:after="0" w:line="242" w:lineRule="auto"/>
        <w:ind w:firstLine="709"/>
        <w:jc w:val="both"/>
        <w:rPr>
          <w:rFonts w:ascii="Times New Roman" w:eastAsia="Calibri" w:hAnsi="Times New Roman" w:cs="Times New Roman"/>
          <w:sz w:val="30"/>
          <w:szCs w:val="30"/>
        </w:rPr>
      </w:pPr>
      <w:r w:rsidRPr="00450476">
        <w:rPr>
          <w:rFonts w:ascii="Times New Roman" w:eastAsia="Calibri" w:hAnsi="Times New Roman" w:cs="Times New Roman"/>
          <w:sz w:val="30"/>
          <w:szCs w:val="30"/>
        </w:rPr>
        <w:t>В 2023 году Правительством Красноярского края для города Крас</w:t>
      </w:r>
      <w:r w:rsidR="00BC3BAA">
        <w:rPr>
          <w:rFonts w:ascii="Times New Roman" w:eastAsia="Calibri" w:hAnsi="Times New Roman" w:cs="Times New Roman"/>
          <w:sz w:val="30"/>
          <w:szCs w:val="30"/>
        </w:rPr>
        <w:t xml:space="preserve">ноярска </w:t>
      </w:r>
      <w:r w:rsidRPr="00450476">
        <w:rPr>
          <w:rFonts w:ascii="Times New Roman" w:eastAsia="Calibri" w:hAnsi="Times New Roman" w:cs="Times New Roman"/>
          <w:sz w:val="30"/>
          <w:szCs w:val="30"/>
        </w:rPr>
        <w:t xml:space="preserve">было приобретено 100 автобусов большого класса (ЛиАЗ </w:t>
      </w:r>
      <w:r w:rsidR="00BC3BAA">
        <w:rPr>
          <w:rFonts w:ascii="Times New Roman" w:eastAsia="Calibri" w:hAnsi="Times New Roman" w:cs="Times New Roman"/>
          <w:sz w:val="30"/>
          <w:szCs w:val="30"/>
        </w:rPr>
        <w:t xml:space="preserve">               </w:t>
      </w:r>
      <w:r w:rsidRPr="00450476">
        <w:rPr>
          <w:rFonts w:ascii="Times New Roman" w:eastAsia="Calibri" w:hAnsi="Times New Roman" w:cs="Times New Roman"/>
          <w:sz w:val="30"/>
          <w:szCs w:val="30"/>
        </w:rPr>
        <w:t xml:space="preserve">и НефАЗ). </w:t>
      </w:r>
    </w:p>
    <w:p w:rsidR="00F531A7" w:rsidRPr="00450476" w:rsidRDefault="00F531A7" w:rsidP="00BC3BAA">
      <w:pPr>
        <w:widowControl w:val="0"/>
        <w:spacing w:after="0" w:line="242" w:lineRule="auto"/>
        <w:ind w:firstLine="709"/>
        <w:jc w:val="both"/>
        <w:rPr>
          <w:rFonts w:ascii="Times New Roman" w:eastAsia="Calibri" w:hAnsi="Times New Roman" w:cs="Times New Roman"/>
          <w:sz w:val="30"/>
          <w:szCs w:val="30"/>
        </w:rPr>
      </w:pPr>
      <w:r w:rsidRPr="00450476">
        <w:rPr>
          <w:rFonts w:ascii="Times New Roman" w:eastAsia="Calibri" w:hAnsi="Times New Roman" w:cs="Times New Roman"/>
          <w:sz w:val="30"/>
          <w:szCs w:val="30"/>
        </w:rPr>
        <w:t>Новый подвижной состав заменил технически устаревшие автобусы, что позвол</w:t>
      </w:r>
      <w:r w:rsidR="001B613A" w:rsidRPr="00450476">
        <w:rPr>
          <w:rFonts w:ascii="Times New Roman" w:eastAsia="Calibri" w:hAnsi="Times New Roman" w:cs="Times New Roman"/>
          <w:sz w:val="30"/>
          <w:szCs w:val="30"/>
        </w:rPr>
        <w:t>ило</w:t>
      </w:r>
      <w:r w:rsidRPr="00450476">
        <w:rPr>
          <w:rFonts w:ascii="Times New Roman" w:eastAsia="Calibri" w:hAnsi="Times New Roman" w:cs="Times New Roman"/>
          <w:sz w:val="30"/>
          <w:szCs w:val="30"/>
        </w:rPr>
        <w:t xml:space="preserve"> сократить сходы транспорта с линии по технической неисправности, снизить расходы предприятий на ремонт, увеличит</w:t>
      </w:r>
      <w:r w:rsidR="001B613A" w:rsidRPr="00450476">
        <w:rPr>
          <w:rFonts w:ascii="Times New Roman" w:eastAsia="Calibri" w:hAnsi="Times New Roman" w:cs="Times New Roman"/>
          <w:sz w:val="30"/>
          <w:szCs w:val="30"/>
        </w:rPr>
        <w:t>ь</w:t>
      </w:r>
      <w:r w:rsidRPr="00450476">
        <w:rPr>
          <w:rFonts w:ascii="Times New Roman" w:eastAsia="Calibri" w:hAnsi="Times New Roman" w:cs="Times New Roman"/>
          <w:sz w:val="30"/>
          <w:szCs w:val="30"/>
        </w:rPr>
        <w:t xml:space="preserve"> приток пассажиров, а также привлечь квалифицированных водителей</w:t>
      </w:r>
      <w:r w:rsidR="00BC3BAA">
        <w:rPr>
          <w:rFonts w:ascii="Times New Roman" w:eastAsia="Calibri" w:hAnsi="Times New Roman" w:cs="Times New Roman"/>
          <w:sz w:val="30"/>
          <w:szCs w:val="30"/>
        </w:rPr>
        <w:t xml:space="preserve">           </w:t>
      </w:r>
      <w:r w:rsidRPr="00450476">
        <w:rPr>
          <w:rFonts w:ascii="Times New Roman" w:eastAsia="Calibri" w:hAnsi="Times New Roman" w:cs="Times New Roman"/>
          <w:sz w:val="30"/>
          <w:szCs w:val="30"/>
        </w:rPr>
        <w:t xml:space="preserve"> за счет привлекательности работы на новых автобусах.</w:t>
      </w:r>
    </w:p>
    <w:p w:rsidR="00F531A7" w:rsidRPr="00450476" w:rsidRDefault="00F531A7" w:rsidP="00BC3BAA">
      <w:pPr>
        <w:widowControl w:val="0"/>
        <w:spacing w:after="0" w:line="242" w:lineRule="auto"/>
        <w:ind w:firstLine="709"/>
        <w:jc w:val="both"/>
        <w:rPr>
          <w:rFonts w:ascii="Times New Roman" w:eastAsia="Calibri" w:hAnsi="Times New Roman" w:cs="Times New Roman"/>
          <w:sz w:val="30"/>
          <w:szCs w:val="30"/>
        </w:rPr>
      </w:pPr>
      <w:r w:rsidRPr="00450476">
        <w:rPr>
          <w:rFonts w:ascii="Times New Roman" w:eastAsia="Calibri" w:hAnsi="Times New Roman" w:cs="Times New Roman"/>
          <w:sz w:val="30"/>
          <w:szCs w:val="30"/>
          <w:lang w:eastAsia="en-US"/>
        </w:rPr>
        <w:t xml:space="preserve">В целях продолжения работы по обновлению подвижного состава принято участие в региональных и национальных проектах, в результате чего в 2023 году город Красноярск пополнится 20 единицами электробусов и 5 зарядными станциями. Работа электробусов на городских маршрутах планируется в первом квартале 2024 года. </w:t>
      </w:r>
      <w:r w:rsidRPr="00450476">
        <w:rPr>
          <w:rFonts w:ascii="Times New Roman" w:eastAsia="Calibri" w:hAnsi="Times New Roman" w:cs="Times New Roman"/>
          <w:sz w:val="30"/>
          <w:szCs w:val="30"/>
        </w:rPr>
        <w:t xml:space="preserve">В 2024 году </w:t>
      </w:r>
      <w:r w:rsidR="00BC3BAA">
        <w:rPr>
          <w:rFonts w:ascii="Times New Roman" w:eastAsia="Calibri" w:hAnsi="Times New Roman" w:cs="Times New Roman"/>
          <w:sz w:val="30"/>
          <w:szCs w:val="30"/>
        </w:rPr>
        <w:t xml:space="preserve">              </w:t>
      </w:r>
      <w:r w:rsidRPr="00450476">
        <w:rPr>
          <w:rFonts w:ascii="Times New Roman" w:eastAsia="Calibri" w:hAnsi="Times New Roman" w:cs="Times New Roman"/>
          <w:sz w:val="30"/>
          <w:szCs w:val="30"/>
        </w:rPr>
        <w:t>Правительством Красноярско</w:t>
      </w:r>
      <w:r w:rsidR="00BC3BAA">
        <w:rPr>
          <w:rFonts w:ascii="Times New Roman" w:eastAsia="Calibri" w:hAnsi="Times New Roman" w:cs="Times New Roman"/>
          <w:sz w:val="30"/>
          <w:szCs w:val="30"/>
        </w:rPr>
        <w:t xml:space="preserve">го края для города Красноярска </w:t>
      </w:r>
      <w:r w:rsidRPr="00450476">
        <w:rPr>
          <w:rFonts w:ascii="Times New Roman" w:eastAsia="Calibri" w:hAnsi="Times New Roman" w:cs="Times New Roman"/>
          <w:sz w:val="30"/>
          <w:szCs w:val="30"/>
        </w:rPr>
        <w:t xml:space="preserve">будет </w:t>
      </w:r>
      <w:r w:rsidR="00BC3BAA">
        <w:rPr>
          <w:rFonts w:ascii="Times New Roman" w:eastAsia="Calibri" w:hAnsi="Times New Roman" w:cs="Times New Roman"/>
          <w:sz w:val="30"/>
          <w:szCs w:val="30"/>
        </w:rPr>
        <w:t xml:space="preserve">             </w:t>
      </w:r>
      <w:r w:rsidRPr="00450476">
        <w:rPr>
          <w:rFonts w:ascii="Times New Roman" w:eastAsia="Calibri" w:hAnsi="Times New Roman" w:cs="Times New Roman"/>
          <w:sz w:val="30"/>
          <w:szCs w:val="30"/>
        </w:rPr>
        <w:t>передано 10 автобусов большого класса марки НефАЗ.</w:t>
      </w:r>
    </w:p>
    <w:p w:rsidR="00F531A7" w:rsidRPr="00450476" w:rsidRDefault="00F531A7" w:rsidP="00BC3BAA">
      <w:pPr>
        <w:widowControl w:val="0"/>
        <w:spacing w:after="0" w:line="242" w:lineRule="auto"/>
        <w:ind w:firstLine="709"/>
        <w:jc w:val="both"/>
        <w:rPr>
          <w:rFonts w:ascii="Times New Roman" w:eastAsia="Calibri" w:hAnsi="Times New Roman" w:cs="Times New Roman"/>
          <w:sz w:val="30"/>
          <w:szCs w:val="30"/>
        </w:rPr>
      </w:pPr>
      <w:r w:rsidRPr="00450476">
        <w:rPr>
          <w:rFonts w:ascii="Times New Roman" w:eastAsia="Times New Roman" w:hAnsi="Times New Roman" w:cs="Times New Roman"/>
          <w:sz w:val="30"/>
          <w:szCs w:val="30"/>
        </w:rPr>
        <w:t>Между администрацией города Красноярска, Красноярской</w:t>
      </w:r>
      <w:r w:rsidR="00BC3BAA">
        <w:rPr>
          <w:rFonts w:ascii="Times New Roman" w:eastAsia="Times New Roman" w:hAnsi="Times New Roman" w:cs="Times New Roman"/>
          <w:sz w:val="30"/>
          <w:szCs w:val="30"/>
        </w:rPr>
        <w:t xml:space="preserve">               </w:t>
      </w:r>
      <w:r w:rsidRPr="00450476">
        <w:rPr>
          <w:rFonts w:ascii="Times New Roman" w:eastAsia="Times New Roman" w:hAnsi="Times New Roman" w:cs="Times New Roman"/>
          <w:sz w:val="30"/>
          <w:szCs w:val="30"/>
        </w:rPr>
        <w:t xml:space="preserve"> железной дорогой и Правительством Красноярского края в 2014 году подписано соглашение о взаимном сотрудничестве при организации                    перевозок пассажиров железнодорожным транспортом в пределах города Красноярска от 10.09.2014 № 56, </w:t>
      </w:r>
      <w:r w:rsidRPr="00450476">
        <w:rPr>
          <w:rFonts w:ascii="Times New Roman" w:eastAsia="Calibri" w:hAnsi="Times New Roman" w:cs="Times New Roman"/>
          <w:sz w:val="30"/>
          <w:szCs w:val="30"/>
        </w:rPr>
        <w:t>которым предусматривается благоустройство одной железнодорожной станции, строительство и благоустройство 12 остановочных железнодорожных платформ.</w:t>
      </w:r>
    </w:p>
    <w:p w:rsidR="00F531A7" w:rsidRPr="00450476" w:rsidRDefault="00F531A7" w:rsidP="00BC3BAA">
      <w:pPr>
        <w:widowControl w:val="0"/>
        <w:spacing w:after="0" w:line="242" w:lineRule="auto"/>
        <w:ind w:firstLine="709"/>
        <w:jc w:val="both"/>
        <w:rPr>
          <w:rFonts w:ascii="Times New Roman" w:eastAsia="Calibri" w:hAnsi="Times New Roman" w:cs="Times New Roman"/>
          <w:sz w:val="30"/>
          <w:szCs w:val="30"/>
        </w:rPr>
      </w:pPr>
      <w:r w:rsidRPr="00450476">
        <w:rPr>
          <w:rFonts w:ascii="Times New Roman" w:eastAsia="Calibri" w:hAnsi="Times New Roman" w:cs="Times New Roman"/>
          <w:sz w:val="30"/>
          <w:szCs w:val="30"/>
        </w:rPr>
        <w:t>В рамках данного проекта ОАО «Краспригород» осуществляет    перевозку пассажиров пригородными электропоездами в черте города               и по направлению «Красноярск</w:t>
      </w:r>
      <w:r w:rsidR="00772D80">
        <w:rPr>
          <w:rFonts w:ascii="Times New Roman" w:eastAsia="Calibri" w:hAnsi="Times New Roman" w:cs="Times New Roman"/>
          <w:sz w:val="30"/>
          <w:szCs w:val="30"/>
        </w:rPr>
        <w:t xml:space="preserve"> </w:t>
      </w:r>
      <w:r w:rsidRPr="00450476">
        <w:rPr>
          <w:rFonts w:ascii="Times New Roman" w:eastAsia="Calibri" w:hAnsi="Times New Roman" w:cs="Times New Roman"/>
          <w:sz w:val="30"/>
          <w:szCs w:val="30"/>
        </w:rPr>
        <w:t>–</w:t>
      </w:r>
      <w:r w:rsidR="00772D80">
        <w:rPr>
          <w:rFonts w:ascii="Times New Roman" w:eastAsia="Calibri" w:hAnsi="Times New Roman" w:cs="Times New Roman"/>
          <w:sz w:val="30"/>
          <w:szCs w:val="30"/>
        </w:rPr>
        <w:t xml:space="preserve"> </w:t>
      </w:r>
      <w:r w:rsidRPr="00450476">
        <w:rPr>
          <w:rFonts w:ascii="Times New Roman" w:eastAsia="Calibri" w:hAnsi="Times New Roman" w:cs="Times New Roman"/>
          <w:sz w:val="30"/>
          <w:szCs w:val="30"/>
        </w:rPr>
        <w:t>Дивногорск».</w:t>
      </w:r>
    </w:p>
    <w:p w:rsidR="00F531A7" w:rsidRPr="00450476" w:rsidRDefault="00F531A7" w:rsidP="00BC3BAA">
      <w:pPr>
        <w:widowControl w:val="0"/>
        <w:spacing w:after="0" w:line="242" w:lineRule="auto"/>
        <w:ind w:firstLine="709"/>
        <w:jc w:val="both"/>
        <w:rPr>
          <w:rFonts w:ascii="Times New Roman" w:eastAsia="Calibri" w:hAnsi="Times New Roman" w:cs="Times New Roman"/>
          <w:sz w:val="30"/>
          <w:szCs w:val="30"/>
        </w:rPr>
      </w:pPr>
      <w:r w:rsidRPr="00450476">
        <w:rPr>
          <w:rFonts w:ascii="Times New Roman" w:eastAsia="Calibri" w:hAnsi="Times New Roman" w:cs="Times New Roman"/>
          <w:sz w:val="30"/>
          <w:szCs w:val="30"/>
        </w:rPr>
        <w:t>В целом наблюдается положительная динамика роста пассажиропотоков на данном виде транспорта.</w:t>
      </w:r>
    </w:p>
    <w:p w:rsidR="00F531A7" w:rsidRPr="00450476" w:rsidRDefault="00F531A7" w:rsidP="00450476">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r w:rsidRPr="00450476">
        <w:rPr>
          <w:rFonts w:ascii="Times New Roman" w:eastAsia="Calibri" w:hAnsi="Times New Roman" w:cs="Times New Roman"/>
          <w:sz w:val="30"/>
          <w:szCs w:val="30"/>
        </w:rPr>
        <w:t>Департамент транспорта координирует работу трех муници</w:t>
      </w:r>
      <w:r w:rsidR="00BC3BAA">
        <w:rPr>
          <w:rFonts w:ascii="Times New Roman" w:eastAsia="Calibri" w:hAnsi="Times New Roman" w:cs="Times New Roman"/>
          <w:sz w:val="30"/>
          <w:szCs w:val="30"/>
        </w:rPr>
        <w:t>-</w:t>
      </w:r>
      <w:r w:rsidRPr="00450476">
        <w:rPr>
          <w:rFonts w:ascii="Times New Roman" w:eastAsia="Calibri" w:hAnsi="Times New Roman" w:cs="Times New Roman"/>
          <w:sz w:val="30"/>
          <w:szCs w:val="30"/>
        </w:rPr>
        <w:t>пальных предприятий, осуществляющих пассажирские перевозки           в городе, и муниципального казенного учреждения, целью деятельности которого является совершенствование системы управления пассажирским транспортом общего пользования в городе Красноярске. Предприятиями и учреждением в целях профилактики терроризма, экстремизма и других правонарушений и минимизации последствий будет продолжена работа по реализации следующих мероприятий:</w:t>
      </w:r>
    </w:p>
    <w:p w:rsidR="00F531A7" w:rsidRPr="00450476" w:rsidRDefault="00F531A7" w:rsidP="00450476">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r w:rsidRPr="00450476">
        <w:rPr>
          <w:rFonts w:ascii="Times New Roman" w:eastAsia="Calibri" w:hAnsi="Times New Roman" w:cs="Times New Roman"/>
          <w:sz w:val="30"/>
          <w:szCs w:val="30"/>
        </w:rPr>
        <w:t>оборудование транспортных средств системой видеонаблюдения для оперативного выявления нарушений на транспорте, разрешения спорных ситуаций;</w:t>
      </w:r>
    </w:p>
    <w:p w:rsidR="00F531A7" w:rsidRPr="00450476" w:rsidRDefault="00F531A7" w:rsidP="00450476">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r w:rsidRPr="00450476">
        <w:rPr>
          <w:rFonts w:ascii="Times New Roman" w:eastAsia="Calibri" w:hAnsi="Times New Roman" w:cs="Times New Roman"/>
          <w:sz w:val="30"/>
          <w:szCs w:val="30"/>
        </w:rPr>
        <w:t>охрана предприятий частными охранными предприятиями на договорной основе, в том числе с использованием тревожной кнопки;</w:t>
      </w:r>
    </w:p>
    <w:p w:rsidR="00F531A7" w:rsidRPr="00450476" w:rsidRDefault="00F531A7" w:rsidP="00450476">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r w:rsidRPr="00450476">
        <w:rPr>
          <w:rFonts w:ascii="Times New Roman" w:eastAsia="Calibri" w:hAnsi="Times New Roman" w:cs="Times New Roman"/>
          <w:sz w:val="30"/>
          <w:szCs w:val="30"/>
        </w:rPr>
        <w:t>обслуживание и содержание в исправном состоянии ограждения предприятий по внешнему периметру и поддержание работоспособ-ности систем видеонаблюдения;</w:t>
      </w:r>
    </w:p>
    <w:p w:rsidR="00F531A7" w:rsidRPr="00450476" w:rsidRDefault="00F531A7" w:rsidP="00450476">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r w:rsidRPr="00450476">
        <w:rPr>
          <w:rFonts w:ascii="Times New Roman" w:eastAsia="Calibri" w:hAnsi="Times New Roman" w:cs="Times New Roman"/>
          <w:sz w:val="30"/>
          <w:szCs w:val="30"/>
        </w:rPr>
        <w:t xml:space="preserve">содержание и обслуживание АНСДУ-ПТ и БНСТ, которыми оборудован общественный транспорт. В БНСТ предусмотрена тревожная кнопка, при нажатии которой незамедлительно передается сигнал SOS              в службу </w:t>
      </w:r>
      <w:r w:rsidR="003202A0">
        <w:rPr>
          <w:rFonts w:ascii="Times New Roman" w:eastAsia="Calibri" w:hAnsi="Times New Roman" w:cs="Times New Roman"/>
          <w:sz w:val="30"/>
          <w:szCs w:val="30"/>
        </w:rPr>
        <w:t>централизованного управления движением</w:t>
      </w:r>
      <w:r w:rsidRPr="00450476">
        <w:rPr>
          <w:rFonts w:ascii="Times New Roman" w:eastAsia="Calibri" w:hAnsi="Times New Roman" w:cs="Times New Roman"/>
          <w:sz w:val="30"/>
          <w:szCs w:val="30"/>
        </w:rPr>
        <w:t xml:space="preserve"> МКУ «Красноярскгортранс». Реализация данных мероприятий осуществляется муниципальными предприятиями пассажирского транспорта за счет собственных средств.</w:t>
      </w:r>
    </w:p>
    <w:p w:rsidR="00F531A7" w:rsidRPr="00450476" w:rsidRDefault="00F531A7" w:rsidP="00450476">
      <w:pPr>
        <w:widowControl w:val="0"/>
        <w:spacing w:after="0" w:line="240" w:lineRule="auto"/>
        <w:ind w:firstLine="709"/>
        <w:jc w:val="both"/>
        <w:rPr>
          <w:rFonts w:ascii="Times New Roman" w:eastAsia="Calibri" w:hAnsi="Times New Roman" w:cs="Times New Roman"/>
          <w:sz w:val="30"/>
          <w:szCs w:val="30"/>
        </w:rPr>
      </w:pPr>
      <w:r w:rsidRPr="00450476">
        <w:rPr>
          <w:rFonts w:ascii="Times New Roman" w:eastAsia="Calibri" w:hAnsi="Times New Roman" w:cs="Times New Roman"/>
          <w:sz w:val="30"/>
          <w:szCs w:val="30"/>
        </w:rPr>
        <w:t>В результате реализации мероприятий по профилактике терроризма на транспорте Муниципальной программой предусмотрен показатель результативности – количество транспортных средств, оборудованных системой видеонаблюдения. В 2024 году этот показатель составит                   1</w:t>
      </w:r>
      <w:r w:rsidR="003202A0">
        <w:rPr>
          <w:rFonts w:ascii="Times New Roman" w:eastAsia="Calibri" w:hAnsi="Times New Roman" w:cs="Times New Roman"/>
          <w:sz w:val="30"/>
          <w:szCs w:val="30"/>
        </w:rPr>
        <w:t xml:space="preserve"> </w:t>
      </w:r>
      <w:r w:rsidRPr="00450476">
        <w:rPr>
          <w:rFonts w:ascii="Times New Roman" w:eastAsia="Calibri" w:hAnsi="Times New Roman" w:cs="Times New Roman"/>
          <w:sz w:val="30"/>
          <w:szCs w:val="30"/>
        </w:rPr>
        <w:t xml:space="preserve">002 единицы и сохранится на весь период реализации </w:t>
      </w:r>
      <w:r w:rsidR="008460EF" w:rsidRPr="00450476">
        <w:rPr>
          <w:rFonts w:ascii="Times New Roman" w:eastAsia="Calibri" w:hAnsi="Times New Roman" w:cs="Times New Roman"/>
          <w:sz w:val="30"/>
          <w:szCs w:val="30"/>
        </w:rPr>
        <w:t>программы</w:t>
      </w:r>
      <w:r w:rsidRPr="00450476">
        <w:rPr>
          <w:rFonts w:ascii="Times New Roman" w:eastAsia="Calibri" w:hAnsi="Times New Roman" w:cs="Times New Roman"/>
          <w:sz w:val="30"/>
          <w:szCs w:val="30"/>
        </w:rPr>
        <w:t>.</w:t>
      </w:r>
    </w:p>
    <w:p w:rsidR="00F531A7" w:rsidRPr="00450476" w:rsidRDefault="00F531A7" w:rsidP="00450476">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r w:rsidRPr="00450476">
        <w:rPr>
          <w:rFonts w:ascii="Times New Roman" w:hAnsi="Times New Roman" w:cs="Times New Roman"/>
          <w:sz w:val="30"/>
          <w:szCs w:val="30"/>
        </w:rPr>
        <w:t>В целях реализации требований Федерального закона                     от 09.02.2007 № 16-ФЗ «О транспортной безопасности» проведено             категорирование транспортных средств (далее – ТС), осуществляющих пассажирские перевозки в городе Красноярске. Приказами Феде-рального дорожного агентства (Росавтодор) в отношении каждого             перевозчика ТС присвоены категории, которые внесены в Реестр категорированных объектов транспортной инфраструктуры и транспортных средств. Из числа сотрудников каждого перевозчика назначены лица, ответственные за транспортную безопасность ТС.</w:t>
      </w:r>
    </w:p>
    <w:p w:rsidR="00F531A7" w:rsidRPr="00450476" w:rsidRDefault="00F531A7" w:rsidP="00450476">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r w:rsidRPr="00450476">
        <w:rPr>
          <w:rFonts w:ascii="Times New Roman" w:hAnsi="Times New Roman" w:cs="Times New Roman"/>
          <w:sz w:val="30"/>
          <w:szCs w:val="30"/>
        </w:rPr>
        <w:t>В связи с изменением законодательной базы работа по проведению оценки уязвимости ТС и разработке паспортов безопасности ТС приостановлена до принятия соответствующих правовых актов.</w:t>
      </w:r>
    </w:p>
    <w:p w:rsidR="00F531A7" w:rsidRPr="00A3410C" w:rsidRDefault="00F531A7" w:rsidP="00F531A7">
      <w:pPr>
        <w:widowControl w:val="0"/>
        <w:spacing w:after="0" w:line="192" w:lineRule="auto"/>
        <w:jc w:val="center"/>
        <w:rPr>
          <w:rFonts w:ascii="Times New Roman" w:hAnsi="Times New Roman" w:cs="Times New Roman"/>
          <w:sz w:val="30"/>
          <w:szCs w:val="30"/>
        </w:rPr>
      </w:pPr>
      <w:r w:rsidRPr="00A3410C">
        <w:rPr>
          <w:rFonts w:ascii="Times New Roman" w:hAnsi="Times New Roman" w:cs="Times New Roman"/>
          <w:sz w:val="30"/>
          <w:szCs w:val="30"/>
        </w:rPr>
        <w:t>3. Механизм реализации подпрограммы 1</w:t>
      </w:r>
    </w:p>
    <w:p w:rsidR="00F531A7" w:rsidRPr="00BC3BAA" w:rsidRDefault="00F531A7" w:rsidP="00F531A7">
      <w:pPr>
        <w:widowControl w:val="0"/>
        <w:spacing w:after="0" w:line="192" w:lineRule="auto"/>
        <w:jc w:val="center"/>
        <w:rPr>
          <w:rFonts w:ascii="Times New Roman" w:hAnsi="Times New Roman" w:cs="Times New Roman"/>
          <w:sz w:val="24"/>
          <w:szCs w:val="30"/>
        </w:rPr>
      </w:pPr>
    </w:p>
    <w:p w:rsidR="00F531A7" w:rsidRPr="00A3410C" w:rsidRDefault="00F531A7" w:rsidP="00F531A7">
      <w:pPr>
        <w:widowControl w:val="0"/>
        <w:spacing w:after="0" w:line="240" w:lineRule="auto"/>
        <w:ind w:firstLine="709"/>
        <w:jc w:val="both"/>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 xml:space="preserve">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Красноярска. </w:t>
      </w:r>
    </w:p>
    <w:p w:rsidR="00F531A7" w:rsidRPr="00A3410C" w:rsidRDefault="00F531A7" w:rsidP="00F531A7">
      <w:pPr>
        <w:widowControl w:val="0"/>
        <w:spacing w:after="0" w:line="240" w:lineRule="auto"/>
        <w:ind w:firstLine="709"/>
        <w:jc w:val="both"/>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Для реализации подпрограммы планируется выполнение меро-приятия 1.1. Управление и контроль за работой пассажирского транспорта общего пользования.</w:t>
      </w:r>
    </w:p>
    <w:p w:rsidR="00F531A7" w:rsidRPr="00A3410C" w:rsidRDefault="00F531A7" w:rsidP="00F531A7">
      <w:pPr>
        <w:widowControl w:val="0"/>
        <w:spacing w:after="0" w:line="240" w:lineRule="auto"/>
        <w:ind w:firstLine="709"/>
        <w:jc w:val="both"/>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Управление подпрограммой и ответственность за реализацию           подпрограммы осуществляет департамент транспорта и МКУ «Красноярскгортанс».</w:t>
      </w:r>
    </w:p>
    <w:p w:rsidR="00F531A7" w:rsidRPr="00A3410C" w:rsidRDefault="00F531A7" w:rsidP="00F531A7">
      <w:pPr>
        <w:widowControl w:val="0"/>
        <w:spacing w:after="0" w:line="240" w:lineRule="auto"/>
        <w:ind w:firstLine="709"/>
        <w:jc w:val="both"/>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 xml:space="preserve">Источником финансирования являются средства бюджета города. </w:t>
      </w:r>
    </w:p>
    <w:p w:rsidR="00F531A7" w:rsidRPr="00A3410C" w:rsidRDefault="00F531A7" w:rsidP="00F531A7">
      <w:pPr>
        <w:widowControl w:val="0"/>
        <w:spacing w:after="0" w:line="240" w:lineRule="auto"/>
        <w:ind w:firstLine="709"/>
        <w:jc w:val="both"/>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Объем средств бюджета города определяется решением Красно-ярского городского Совета депутатов о бюджете города на текущий               год и плановый период.</w:t>
      </w:r>
    </w:p>
    <w:p w:rsidR="00F531A7" w:rsidRPr="00A3410C" w:rsidRDefault="00F531A7" w:rsidP="00F531A7">
      <w:pPr>
        <w:widowControl w:val="0"/>
        <w:spacing w:after="0" w:line="240" w:lineRule="auto"/>
        <w:ind w:firstLine="709"/>
        <w:jc w:val="both"/>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Организационные механизмы, механизм финансирования и кон-троля за эффективным и целевым использованием средств бюджета            города, а также критерии и порядок выбора исполнителей мероприятий подпрограммы определены в соответствии</w:t>
      </w:r>
      <w:r w:rsidRPr="00A3410C">
        <w:t xml:space="preserve"> </w:t>
      </w:r>
      <w:r w:rsidRPr="00A3410C">
        <w:rPr>
          <w:rFonts w:ascii="Times New Roman" w:eastAsia="Calibri" w:hAnsi="Times New Roman" w:cs="Times New Roman"/>
          <w:color w:val="000000"/>
          <w:sz w:val="30"/>
          <w:szCs w:val="30"/>
        </w:rPr>
        <w:t>с распоряжением Главы      города от 25.10.2007 № 230-р «Об утверждении Положения о депар-таменте транспорта администрации города Красноярска», Уставом           муниципального казенного учреждения города Красноярска «Красноярскгортранс», утвержденным распоряжением администрации города                    от 21.07.2021 № 14-тр.</w:t>
      </w:r>
    </w:p>
    <w:p w:rsidR="00F531A7" w:rsidRPr="00A3410C" w:rsidRDefault="00F531A7" w:rsidP="00F531A7">
      <w:pPr>
        <w:widowControl w:val="0"/>
        <w:spacing w:after="0" w:line="240" w:lineRule="auto"/>
        <w:ind w:firstLine="709"/>
        <w:jc w:val="both"/>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Контроль за эффективным и целевым использованием средств бюджета города в рамках реализации мероприятий подпрограммы осу-ществляется в соответствии с бюджетным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531A7" w:rsidRPr="00BC3BAA" w:rsidRDefault="00F531A7" w:rsidP="00F531A7">
      <w:pPr>
        <w:widowControl w:val="0"/>
        <w:spacing w:after="0" w:line="192" w:lineRule="auto"/>
        <w:jc w:val="center"/>
        <w:rPr>
          <w:rFonts w:ascii="Times New Roman" w:hAnsi="Times New Roman" w:cs="Times New Roman"/>
          <w:sz w:val="20"/>
          <w:szCs w:val="30"/>
        </w:rPr>
      </w:pPr>
    </w:p>
    <w:p w:rsidR="00F531A7" w:rsidRPr="00BC3BAA" w:rsidRDefault="00F531A7" w:rsidP="00F531A7">
      <w:pPr>
        <w:widowControl w:val="0"/>
        <w:spacing w:after="0" w:line="192" w:lineRule="auto"/>
        <w:jc w:val="center"/>
        <w:rPr>
          <w:rFonts w:ascii="Times New Roman" w:hAnsi="Times New Roman" w:cs="Times New Roman"/>
          <w:sz w:val="30"/>
          <w:szCs w:val="30"/>
        </w:rPr>
      </w:pPr>
      <w:r w:rsidRPr="00BC3BAA">
        <w:rPr>
          <w:rFonts w:ascii="Times New Roman" w:hAnsi="Times New Roman" w:cs="Times New Roman"/>
          <w:sz w:val="30"/>
          <w:szCs w:val="30"/>
        </w:rPr>
        <w:t>4. Характеристика мероприятий подпрограммы 1</w:t>
      </w:r>
    </w:p>
    <w:p w:rsidR="00F531A7" w:rsidRPr="00BC3BAA" w:rsidRDefault="00F531A7" w:rsidP="00F531A7">
      <w:pPr>
        <w:widowControl w:val="0"/>
        <w:spacing w:after="0" w:line="192" w:lineRule="auto"/>
        <w:jc w:val="center"/>
        <w:rPr>
          <w:rFonts w:ascii="Times New Roman" w:hAnsi="Times New Roman" w:cs="Times New Roman"/>
          <w:sz w:val="20"/>
          <w:szCs w:val="30"/>
        </w:rPr>
      </w:pPr>
    </w:p>
    <w:p w:rsidR="00F531A7" w:rsidRPr="00A3410C" w:rsidRDefault="00F531A7" w:rsidP="00BC3BAA">
      <w:pPr>
        <w:widowControl w:val="0"/>
        <w:spacing w:after="0" w:line="235" w:lineRule="auto"/>
        <w:ind w:firstLine="709"/>
        <w:jc w:val="both"/>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Для реализации подпрограммы планируется выполнение мероприятия 1.1. Управление и контроль за работой пассажирского транспорта общего пользования.</w:t>
      </w:r>
    </w:p>
    <w:p w:rsidR="00F531A7" w:rsidRPr="00A3410C" w:rsidRDefault="00F531A7" w:rsidP="00BC3BAA">
      <w:pPr>
        <w:widowControl w:val="0"/>
        <w:spacing w:after="0" w:line="235" w:lineRule="auto"/>
        <w:ind w:firstLine="709"/>
        <w:jc w:val="both"/>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Выполнение мероприятия по управлению и контролю за работой пассажирского транспорта необходимо для организации транспортного планирования, мониторинга и контроля в целях обеспечения полного удовлетворения нужд населения города Красноярска в транспортном обслуживании. Для выполнения мероприятия будут использоваться следующие инструменты:</w:t>
      </w:r>
    </w:p>
    <w:p w:rsidR="00F531A7" w:rsidRPr="00A3410C" w:rsidRDefault="00F531A7" w:rsidP="00BC3BAA">
      <w:pPr>
        <w:widowControl w:val="0"/>
        <w:spacing w:after="0" w:line="235" w:lineRule="auto"/>
        <w:ind w:firstLine="709"/>
        <w:jc w:val="both"/>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обеспечение регулирования пассажирских перевозок в городе Красноярске, в том числе с помощью системы ГЛОНАСС;</w:t>
      </w:r>
    </w:p>
    <w:p w:rsidR="00F531A7" w:rsidRPr="00A3410C" w:rsidRDefault="00F531A7" w:rsidP="00E1572F">
      <w:pPr>
        <w:widowControl w:val="0"/>
        <w:spacing w:after="0" w:line="235" w:lineRule="auto"/>
        <w:ind w:firstLine="709"/>
        <w:jc w:val="both"/>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shd w:val="clear" w:color="auto" w:fill="FFFFFF"/>
        </w:rPr>
        <w:t>координация и синхронизация работы всех видов общественного транспорта за счет увязки интервалов движения по периодам дня               на соприкасающихся маршрутах;</w:t>
      </w:r>
    </w:p>
    <w:p w:rsidR="00F531A7" w:rsidRPr="00E1572F" w:rsidRDefault="00F531A7" w:rsidP="00E1572F">
      <w:pPr>
        <w:spacing w:after="0" w:line="235" w:lineRule="auto"/>
        <w:ind w:firstLine="709"/>
        <w:jc w:val="both"/>
        <w:rPr>
          <w:rFonts w:ascii="Times New Roman" w:hAnsi="Times New Roman" w:cs="Times New Roman"/>
          <w:sz w:val="30"/>
          <w:szCs w:val="30"/>
        </w:rPr>
      </w:pPr>
      <w:r w:rsidRPr="00E1572F">
        <w:rPr>
          <w:rFonts w:ascii="Times New Roman" w:hAnsi="Times New Roman" w:cs="Times New Roman"/>
          <w:sz w:val="30"/>
          <w:szCs w:val="30"/>
        </w:rPr>
        <w:t>планирование, учет и анализ работы пассажирского транспорта общего пользования и представление необходимых учетных (отчетных) данных перевозчикам всех форм собственности;</w:t>
      </w:r>
    </w:p>
    <w:p w:rsidR="00F531A7" w:rsidRPr="00E1572F" w:rsidRDefault="00F531A7" w:rsidP="00E1572F">
      <w:pPr>
        <w:spacing w:after="0" w:line="235" w:lineRule="auto"/>
        <w:ind w:firstLine="709"/>
        <w:jc w:val="both"/>
        <w:rPr>
          <w:rFonts w:ascii="Times New Roman" w:hAnsi="Times New Roman" w:cs="Times New Roman"/>
          <w:sz w:val="30"/>
          <w:szCs w:val="30"/>
        </w:rPr>
      </w:pPr>
      <w:r w:rsidRPr="00E1572F">
        <w:rPr>
          <w:rFonts w:ascii="Times New Roman" w:hAnsi="Times New Roman" w:cs="Times New Roman"/>
          <w:sz w:val="30"/>
          <w:szCs w:val="30"/>
        </w:rPr>
        <w:t xml:space="preserve">оптимизация движения пассажирского транспорта с целью приведения наполняемости подвижного состава общественного транспорта             к нормативной величине для повышения эффективности использования подвижного состава; </w:t>
      </w:r>
    </w:p>
    <w:p w:rsidR="00F531A7" w:rsidRPr="00E1572F" w:rsidRDefault="00F531A7" w:rsidP="00E1572F">
      <w:pPr>
        <w:spacing w:after="0" w:line="235" w:lineRule="auto"/>
        <w:ind w:firstLine="709"/>
        <w:jc w:val="both"/>
        <w:rPr>
          <w:rFonts w:ascii="Times New Roman" w:hAnsi="Times New Roman" w:cs="Times New Roman"/>
          <w:sz w:val="30"/>
          <w:szCs w:val="30"/>
        </w:rPr>
      </w:pPr>
      <w:r w:rsidRPr="00E1572F">
        <w:rPr>
          <w:rFonts w:ascii="Times New Roman" w:hAnsi="Times New Roman" w:cs="Times New Roman"/>
          <w:sz w:val="30"/>
          <w:szCs w:val="30"/>
        </w:rPr>
        <w:t>контроль качества работы пассажирского транспорта на марш-рутах посредством организации ежедневного линейного контроля                       с оформлением соответствующих актов, а также проведение работы               с перевозчиками по устранению выявленных при контроле нарушений;</w:t>
      </w:r>
    </w:p>
    <w:p w:rsidR="00F531A7" w:rsidRPr="00E1572F" w:rsidRDefault="00F531A7" w:rsidP="00E1572F">
      <w:pPr>
        <w:spacing w:after="0" w:line="235" w:lineRule="auto"/>
        <w:ind w:firstLine="709"/>
        <w:jc w:val="both"/>
        <w:rPr>
          <w:rFonts w:ascii="Times New Roman" w:hAnsi="Times New Roman" w:cs="Times New Roman"/>
          <w:sz w:val="30"/>
          <w:szCs w:val="30"/>
        </w:rPr>
      </w:pPr>
      <w:r w:rsidRPr="00E1572F">
        <w:rPr>
          <w:rFonts w:ascii="Times New Roman" w:hAnsi="Times New Roman" w:cs="Times New Roman"/>
          <w:sz w:val="30"/>
          <w:szCs w:val="30"/>
        </w:rPr>
        <w:t xml:space="preserve">оперативное реагирование на жалобы и предложения пассажиров о работе пассажирского транспорта общего пользования; </w:t>
      </w:r>
    </w:p>
    <w:p w:rsidR="00F531A7" w:rsidRPr="00E1572F" w:rsidRDefault="00F531A7" w:rsidP="00E1572F">
      <w:pPr>
        <w:spacing w:after="0" w:line="235" w:lineRule="auto"/>
        <w:ind w:firstLine="709"/>
        <w:jc w:val="both"/>
        <w:rPr>
          <w:rFonts w:ascii="Times New Roman" w:hAnsi="Times New Roman" w:cs="Times New Roman"/>
          <w:sz w:val="30"/>
          <w:szCs w:val="30"/>
        </w:rPr>
      </w:pPr>
      <w:r w:rsidRPr="00E1572F">
        <w:rPr>
          <w:rFonts w:ascii="Times New Roman" w:hAnsi="Times New Roman" w:cs="Times New Roman"/>
          <w:sz w:val="30"/>
          <w:szCs w:val="30"/>
        </w:rPr>
        <w:t>оперативное оповещение водителей транспортных средств об авариях и чрезвычайных ситуациях на маршрутной сети и информационное обеспечение мероприятий по ликвидации последствий дорожно-транспортных происшествий и чрезвычайных ситуаций;</w:t>
      </w:r>
    </w:p>
    <w:p w:rsidR="00F531A7" w:rsidRPr="00E1572F" w:rsidRDefault="00F531A7" w:rsidP="00E1572F">
      <w:pPr>
        <w:spacing w:after="0" w:line="235" w:lineRule="auto"/>
        <w:ind w:firstLine="709"/>
        <w:jc w:val="both"/>
        <w:rPr>
          <w:rFonts w:ascii="Times New Roman" w:hAnsi="Times New Roman" w:cs="Times New Roman"/>
          <w:sz w:val="30"/>
          <w:szCs w:val="30"/>
        </w:rPr>
      </w:pPr>
      <w:r w:rsidRPr="00E1572F">
        <w:rPr>
          <w:rFonts w:ascii="Times New Roman" w:hAnsi="Times New Roman" w:cs="Times New Roman"/>
          <w:sz w:val="30"/>
          <w:szCs w:val="30"/>
        </w:rPr>
        <w:t>предоставление пассажирам информации о движении пассажирского транспорта города Красноярска с возможностью просмотра                 в информационно-телекоммуникационной сети Интернет на сотовых телефонах и других мобильных устройствах;</w:t>
      </w:r>
    </w:p>
    <w:p w:rsidR="00F531A7" w:rsidRPr="00E1572F" w:rsidRDefault="00F531A7" w:rsidP="00E1572F">
      <w:pPr>
        <w:spacing w:after="0" w:line="235" w:lineRule="auto"/>
        <w:ind w:firstLine="709"/>
        <w:jc w:val="both"/>
        <w:rPr>
          <w:rFonts w:ascii="Times New Roman" w:hAnsi="Times New Roman" w:cs="Times New Roman"/>
          <w:sz w:val="30"/>
          <w:szCs w:val="30"/>
        </w:rPr>
      </w:pPr>
      <w:r w:rsidRPr="00E1572F">
        <w:rPr>
          <w:rFonts w:ascii="Times New Roman" w:hAnsi="Times New Roman" w:cs="Times New Roman"/>
          <w:sz w:val="30"/>
          <w:szCs w:val="30"/>
        </w:rPr>
        <w:t>своевременное размещение актуальной информации на маршрутных указателях остановочных пунктов о начале и окончании работы каждого маршрута, интервалах работы транспорта, а также оперативное информирование пассажиров об изменениях маршрутов движения             и режима работы городского пассажирского транспорта;</w:t>
      </w:r>
    </w:p>
    <w:p w:rsidR="00F531A7" w:rsidRPr="00A3410C" w:rsidRDefault="00F531A7" w:rsidP="00E1572F">
      <w:pPr>
        <w:widowControl w:val="0"/>
        <w:spacing w:after="0" w:line="235" w:lineRule="auto"/>
        <w:ind w:firstLine="709"/>
        <w:jc w:val="both"/>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мониторинг пассажиропотоков по городским маршрутам регулярных перевозок, в том числе обследование автоматической системой            мониторинга пассажирских потоков (94 единицы на подвижном составе муниципальных предприятий), мониторинг транзакций в разрезе маршрутов (использование безналичной системы оплаты проезда), выборочные обследования визуальным методом, изучение пассажирских корре</w:t>
      </w:r>
      <w:r w:rsidR="00BC3BAA">
        <w:rPr>
          <w:rFonts w:ascii="Times New Roman" w:eastAsia="Calibri" w:hAnsi="Times New Roman" w:cs="Times New Roman"/>
          <w:color w:val="000000"/>
          <w:sz w:val="30"/>
          <w:szCs w:val="30"/>
        </w:rPr>
        <w:t>спонденций</w:t>
      </w:r>
      <w:r w:rsidRPr="00A3410C">
        <w:rPr>
          <w:rFonts w:ascii="Times New Roman" w:eastAsia="Calibri" w:hAnsi="Times New Roman" w:cs="Times New Roman"/>
          <w:color w:val="000000"/>
          <w:sz w:val="30"/>
          <w:szCs w:val="30"/>
        </w:rPr>
        <w:t xml:space="preserve"> на остановочных пунктах методом анкетирования;</w:t>
      </w:r>
    </w:p>
    <w:p w:rsidR="00F531A7" w:rsidRPr="00A3410C" w:rsidRDefault="00F531A7" w:rsidP="00E1572F">
      <w:pPr>
        <w:widowControl w:val="0"/>
        <w:spacing w:after="0" w:line="235" w:lineRule="auto"/>
        <w:ind w:firstLine="709"/>
        <w:jc w:val="both"/>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взаимодействие с ГИБДД и департаментом городского хозяйства администрации города по организации и контролю движения иного            вида транспорта по выделенным полосам, предназначенным для движения общественного транспорта, упорядочению парковочного пространства в центральной части города, а также дополнение автоматической системы управления дорожным движением системой предоставления приоритета общественному транспорту на перекрестках;</w:t>
      </w:r>
    </w:p>
    <w:p w:rsidR="00F531A7" w:rsidRPr="00A3410C" w:rsidRDefault="00F531A7" w:rsidP="00F531A7">
      <w:pPr>
        <w:widowControl w:val="0"/>
        <w:spacing w:after="0" w:line="240" w:lineRule="auto"/>
        <w:ind w:firstLine="709"/>
        <w:jc w:val="both"/>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совместная работа с ГИБДД по организации контроля за соблю-дением водителями пассажирского транспорта Правил дорожного дви-жения, утвержденных постановлением Правительства Российской             Федерации от 23.10.1993 № 1090 «О Правилах дорожного движения»,          и Правил перевозок пассажиров, в том числе с применением скрытых форм наблюдения;</w:t>
      </w:r>
    </w:p>
    <w:p w:rsidR="00F531A7" w:rsidRPr="00A3410C" w:rsidRDefault="00F531A7" w:rsidP="00F531A7">
      <w:pPr>
        <w:widowControl w:val="0"/>
        <w:spacing w:after="0" w:line="240" w:lineRule="auto"/>
        <w:ind w:firstLine="709"/>
        <w:jc w:val="both"/>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совместная работа с органами власти и предприятиями, осуществляющими перевозку пассажиров в городе Красноярске, в части контроля за снижением вредных выбросов;</w:t>
      </w:r>
    </w:p>
    <w:p w:rsidR="00F531A7" w:rsidRPr="00A3410C" w:rsidRDefault="00F531A7" w:rsidP="00F531A7">
      <w:pPr>
        <w:widowControl w:val="0"/>
        <w:spacing w:after="0" w:line="240" w:lineRule="auto"/>
        <w:ind w:firstLine="709"/>
        <w:jc w:val="both"/>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совместная работа с Сибирским межрегиональным управлением государственного автодорожного надзора Федеральной службы                     по надзору в сфере транспорта по соблюдению перевозчиками требо-ваний Федерального закона от 13.07.2015 № 220-ФЗ.</w:t>
      </w:r>
    </w:p>
    <w:p w:rsidR="00F531A7" w:rsidRPr="00A3410C" w:rsidRDefault="00F531A7" w:rsidP="00F531A7">
      <w:pPr>
        <w:widowControl w:val="0"/>
        <w:spacing w:after="0" w:line="240" w:lineRule="auto"/>
        <w:ind w:firstLine="709"/>
        <w:jc w:val="both"/>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 xml:space="preserve">Выполнение мероприятия будет осуществляться </w:t>
      </w:r>
      <w:r w:rsidRPr="00A3410C">
        <w:rPr>
          <w:rFonts w:ascii="Times New Roman" w:eastAsia="Times New Roman" w:hAnsi="Times New Roman" w:cs="Times New Roman"/>
          <w:color w:val="000000"/>
          <w:sz w:val="30"/>
          <w:szCs w:val="30"/>
        </w:rPr>
        <w:t>за счет средств бюджета города</w:t>
      </w:r>
      <w:r w:rsidRPr="00A3410C">
        <w:rPr>
          <w:rFonts w:ascii="Times New Roman" w:eastAsia="Calibri" w:hAnsi="Times New Roman" w:cs="Times New Roman"/>
          <w:color w:val="000000"/>
          <w:sz w:val="30"/>
          <w:szCs w:val="30"/>
        </w:rPr>
        <w:t>, главным распорядителем бюджетных средств является департамент транспорта, исполнителями мероприятия являются департамент транспорта, МКУ «Красноярскгортранс». Общий объем финансирования на выполнение мероприятия составит 300</w:t>
      </w:r>
      <w:r w:rsidR="00DA449E" w:rsidRPr="00A3410C">
        <w:rPr>
          <w:rFonts w:ascii="Times New Roman" w:eastAsia="Calibri" w:hAnsi="Times New Roman" w:cs="Times New Roman"/>
          <w:color w:val="000000"/>
          <w:sz w:val="30"/>
          <w:szCs w:val="30"/>
        </w:rPr>
        <w:t> 607,30</w:t>
      </w:r>
      <w:r w:rsidRPr="00A3410C">
        <w:rPr>
          <w:rFonts w:ascii="Times New Roman" w:eastAsia="Calibri" w:hAnsi="Times New Roman" w:cs="Times New Roman"/>
          <w:color w:val="000000"/>
          <w:sz w:val="30"/>
          <w:szCs w:val="30"/>
        </w:rPr>
        <w:t xml:space="preserve"> тыс. рублей, в том числе в 2023 году – 74 223,70 тыс. рублей, в 2024 году –                  75</w:t>
      </w:r>
      <w:r w:rsidR="00DA449E" w:rsidRPr="00A3410C">
        <w:rPr>
          <w:rFonts w:ascii="Times New Roman" w:eastAsia="Calibri" w:hAnsi="Times New Roman" w:cs="Times New Roman"/>
          <w:color w:val="000000"/>
          <w:sz w:val="30"/>
          <w:szCs w:val="30"/>
        </w:rPr>
        <w:t> 823,60</w:t>
      </w:r>
      <w:r w:rsidRPr="00A3410C">
        <w:rPr>
          <w:rFonts w:ascii="Times New Roman" w:eastAsia="Calibri" w:hAnsi="Times New Roman" w:cs="Times New Roman"/>
          <w:color w:val="000000"/>
          <w:sz w:val="30"/>
          <w:szCs w:val="30"/>
        </w:rPr>
        <w:t xml:space="preserve"> тыс. рублей, в 2025 году – 75 280,00 тыс. рублей, в 2026 году – 75 280,00 тыс. рублей</w:t>
      </w:r>
      <w:r w:rsidR="003202A0">
        <w:rPr>
          <w:rFonts w:ascii="Times New Roman" w:eastAsia="Calibri" w:hAnsi="Times New Roman" w:cs="Times New Roman"/>
          <w:color w:val="000000"/>
          <w:sz w:val="30"/>
          <w:szCs w:val="30"/>
        </w:rPr>
        <w:t>.</w:t>
      </w:r>
    </w:p>
    <w:p w:rsidR="00F531A7" w:rsidRPr="00BC3BAA" w:rsidRDefault="00F531A7" w:rsidP="00BC3BAA">
      <w:pPr>
        <w:widowControl w:val="0"/>
        <w:spacing w:after="0" w:line="192" w:lineRule="auto"/>
        <w:jc w:val="center"/>
        <w:rPr>
          <w:rFonts w:ascii="Times New Roman" w:eastAsia="Calibri" w:hAnsi="Times New Roman" w:cs="Times New Roman"/>
          <w:color w:val="000000"/>
          <w:sz w:val="30"/>
          <w:szCs w:val="30"/>
        </w:rPr>
      </w:pPr>
    </w:p>
    <w:p w:rsidR="00F531A7" w:rsidRPr="00BC3BAA" w:rsidRDefault="00F531A7" w:rsidP="00BC3BAA">
      <w:pPr>
        <w:spacing w:after="0" w:line="192" w:lineRule="auto"/>
        <w:jc w:val="center"/>
        <w:rPr>
          <w:rFonts w:ascii="Times New Roman" w:hAnsi="Times New Roman" w:cs="Times New Roman"/>
          <w:sz w:val="30"/>
          <w:szCs w:val="30"/>
        </w:rPr>
      </w:pPr>
      <w:r w:rsidRPr="00BC3BAA">
        <w:rPr>
          <w:rFonts w:ascii="Times New Roman" w:hAnsi="Times New Roman" w:cs="Times New Roman"/>
          <w:sz w:val="30"/>
          <w:szCs w:val="30"/>
        </w:rPr>
        <w:t>Подпрограмма 2 «Выполнение муниципальных программ</w:t>
      </w:r>
    </w:p>
    <w:p w:rsidR="00F531A7" w:rsidRPr="00BC3BAA" w:rsidRDefault="00F531A7" w:rsidP="00BC3BAA">
      <w:pPr>
        <w:spacing w:after="0" w:line="192" w:lineRule="auto"/>
        <w:jc w:val="center"/>
        <w:rPr>
          <w:rFonts w:ascii="Times New Roman" w:hAnsi="Times New Roman" w:cs="Times New Roman"/>
          <w:sz w:val="30"/>
          <w:szCs w:val="30"/>
        </w:rPr>
      </w:pPr>
      <w:r w:rsidRPr="00BC3BAA">
        <w:rPr>
          <w:rFonts w:ascii="Times New Roman" w:hAnsi="Times New Roman" w:cs="Times New Roman"/>
          <w:sz w:val="30"/>
          <w:szCs w:val="30"/>
        </w:rPr>
        <w:t>пассажирских перевозок по маршрутам с небольшой</w:t>
      </w:r>
    </w:p>
    <w:p w:rsidR="00F531A7" w:rsidRPr="00BC3BAA" w:rsidRDefault="00F531A7" w:rsidP="00BC3BAA">
      <w:pPr>
        <w:spacing w:after="0" w:line="192" w:lineRule="auto"/>
        <w:jc w:val="center"/>
        <w:rPr>
          <w:rFonts w:ascii="Times New Roman" w:hAnsi="Times New Roman" w:cs="Times New Roman"/>
          <w:sz w:val="30"/>
          <w:szCs w:val="30"/>
        </w:rPr>
      </w:pPr>
      <w:r w:rsidRPr="00BC3BAA">
        <w:rPr>
          <w:rFonts w:ascii="Times New Roman" w:hAnsi="Times New Roman" w:cs="Times New Roman"/>
          <w:sz w:val="30"/>
          <w:szCs w:val="30"/>
        </w:rPr>
        <w:t>интенсивностью пассажиропотоков»</w:t>
      </w:r>
    </w:p>
    <w:p w:rsidR="00F531A7" w:rsidRPr="00BC3BAA" w:rsidRDefault="00F531A7" w:rsidP="00BC3BAA">
      <w:pPr>
        <w:spacing w:after="0" w:line="192" w:lineRule="auto"/>
        <w:jc w:val="center"/>
        <w:rPr>
          <w:rFonts w:ascii="Times New Roman" w:hAnsi="Times New Roman" w:cs="Times New Roman"/>
          <w:sz w:val="30"/>
          <w:szCs w:val="30"/>
        </w:rPr>
      </w:pPr>
    </w:p>
    <w:p w:rsidR="00F531A7" w:rsidRPr="00BC3BAA" w:rsidRDefault="00F531A7" w:rsidP="00BC3BAA">
      <w:pPr>
        <w:spacing w:after="0" w:line="192" w:lineRule="auto"/>
        <w:jc w:val="center"/>
        <w:rPr>
          <w:rFonts w:ascii="Times New Roman" w:hAnsi="Times New Roman" w:cs="Times New Roman"/>
          <w:sz w:val="30"/>
          <w:szCs w:val="30"/>
        </w:rPr>
      </w:pPr>
      <w:r w:rsidRPr="00BC3BAA">
        <w:rPr>
          <w:rFonts w:ascii="Times New Roman" w:hAnsi="Times New Roman" w:cs="Times New Roman"/>
          <w:sz w:val="30"/>
          <w:szCs w:val="30"/>
        </w:rPr>
        <w:t>Паспорт подпрограммы 2</w:t>
      </w:r>
    </w:p>
    <w:p w:rsidR="00F531A7" w:rsidRPr="00BC3BAA" w:rsidRDefault="00F531A7" w:rsidP="00BC3BAA">
      <w:pPr>
        <w:spacing w:after="0" w:line="192" w:lineRule="auto"/>
        <w:jc w:val="center"/>
        <w:rPr>
          <w:rFonts w:ascii="Times New Roman" w:hAnsi="Times New Roman" w:cs="Times New Roman"/>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83"/>
        <w:gridCol w:w="6788"/>
      </w:tblGrid>
      <w:tr w:rsidR="00F531A7" w:rsidRPr="00A3410C" w:rsidTr="00BC3BAA">
        <w:trPr>
          <w:trHeight w:val="113"/>
        </w:trPr>
        <w:tc>
          <w:tcPr>
            <w:tcW w:w="2783" w:type="dxa"/>
            <w:tcBorders>
              <w:top w:val="single" w:sz="4" w:space="0" w:color="auto"/>
              <w:left w:val="single" w:sz="4" w:space="0" w:color="auto"/>
              <w:bottom w:val="single" w:sz="4" w:space="0" w:color="auto"/>
              <w:right w:val="single" w:sz="4" w:space="0" w:color="auto"/>
            </w:tcBorders>
            <w:hideMark/>
          </w:tcPr>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Наименование подпрограммы</w:t>
            </w:r>
          </w:p>
        </w:tc>
        <w:tc>
          <w:tcPr>
            <w:tcW w:w="6788" w:type="dxa"/>
            <w:tcBorders>
              <w:top w:val="single" w:sz="4" w:space="0" w:color="auto"/>
              <w:left w:val="single" w:sz="4" w:space="0" w:color="auto"/>
              <w:bottom w:val="single" w:sz="4" w:space="0" w:color="auto"/>
              <w:right w:val="single" w:sz="4" w:space="0" w:color="auto"/>
            </w:tcBorders>
            <w:hideMark/>
          </w:tcPr>
          <w:p w:rsidR="00F531A7" w:rsidRPr="00A3410C" w:rsidRDefault="00F531A7" w:rsidP="00513B0D">
            <w:pPr>
              <w:widowControl w:val="0"/>
              <w:spacing w:after="0" w:line="240" w:lineRule="auto"/>
              <w:rPr>
                <w:rFonts w:ascii="Times New Roman" w:eastAsia="Calibri" w:hAnsi="Times New Roman" w:cs="Times New Roman"/>
                <w:bCs/>
                <w:color w:val="000000"/>
                <w:sz w:val="30"/>
                <w:szCs w:val="30"/>
              </w:rPr>
            </w:pPr>
            <w:r w:rsidRPr="00A3410C">
              <w:rPr>
                <w:rFonts w:ascii="Times New Roman" w:eastAsia="Calibri" w:hAnsi="Times New Roman" w:cs="Times New Roman"/>
                <w:bCs/>
                <w:color w:val="000000"/>
                <w:sz w:val="30"/>
                <w:szCs w:val="30"/>
              </w:rPr>
              <w:t>«Выполнение муниципальных программ пассажирских перевозок по маршрутам с небольшой интенсивностью пассажиропотоков»</w:t>
            </w:r>
          </w:p>
        </w:tc>
      </w:tr>
      <w:tr w:rsidR="00F531A7" w:rsidRPr="00A3410C" w:rsidTr="00BC3BAA">
        <w:trPr>
          <w:trHeight w:val="113"/>
        </w:trPr>
        <w:tc>
          <w:tcPr>
            <w:tcW w:w="2783" w:type="dxa"/>
            <w:tcBorders>
              <w:top w:val="single" w:sz="4" w:space="0" w:color="auto"/>
              <w:left w:val="single" w:sz="4" w:space="0" w:color="auto"/>
              <w:bottom w:val="single" w:sz="4" w:space="0" w:color="auto"/>
              <w:right w:val="single" w:sz="4" w:space="0" w:color="auto"/>
            </w:tcBorders>
            <w:hideMark/>
          </w:tcPr>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 xml:space="preserve">Исполнители </w:t>
            </w:r>
          </w:p>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мероприятий</w:t>
            </w:r>
          </w:p>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подпрограммы</w:t>
            </w:r>
          </w:p>
        </w:tc>
        <w:tc>
          <w:tcPr>
            <w:tcW w:w="6788" w:type="dxa"/>
            <w:tcBorders>
              <w:top w:val="single" w:sz="4" w:space="0" w:color="auto"/>
              <w:left w:val="single" w:sz="4" w:space="0" w:color="auto"/>
              <w:bottom w:val="single" w:sz="4" w:space="0" w:color="auto"/>
              <w:right w:val="single" w:sz="4" w:space="0" w:color="auto"/>
            </w:tcBorders>
            <w:hideMark/>
          </w:tcPr>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департамент транспорта;</w:t>
            </w:r>
          </w:p>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юридические лица (за исключением государственных (муниципальных) учреждений), индивидуальные предприниматели</w:t>
            </w:r>
          </w:p>
        </w:tc>
      </w:tr>
      <w:tr w:rsidR="00F531A7" w:rsidRPr="00A3410C" w:rsidTr="00BC3BAA">
        <w:trPr>
          <w:trHeight w:val="113"/>
        </w:trPr>
        <w:tc>
          <w:tcPr>
            <w:tcW w:w="2783" w:type="dxa"/>
            <w:tcBorders>
              <w:top w:val="single" w:sz="4" w:space="0" w:color="auto"/>
              <w:left w:val="single" w:sz="4" w:space="0" w:color="auto"/>
              <w:bottom w:val="single" w:sz="4" w:space="0" w:color="auto"/>
              <w:right w:val="single" w:sz="4" w:space="0" w:color="auto"/>
            </w:tcBorders>
            <w:hideMark/>
          </w:tcPr>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Цель</w:t>
            </w:r>
          </w:p>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подпрограммы</w:t>
            </w:r>
          </w:p>
        </w:tc>
        <w:tc>
          <w:tcPr>
            <w:tcW w:w="6788" w:type="dxa"/>
            <w:tcBorders>
              <w:top w:val="single" w:sz="4" w:space="0" w:color="auto"/>
              <w:left w:val="single" w:sz="4" w:space="0" w:color="auto"/>
              <w:bottom w:val="single" w:sz="4" w:space="0" w:color="auto"/>
              <w:right w:val="single" w:sz="4" w:space="0" w:color="auto"/>
            </w:tcBorders>
            <w:hideMark/>
          </w:tcPr>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 xml:space="preserve">обеспечение равной транспортной доступности для населения города Красноярска </w:t>
            </w:r>
          </w:p>
        </w:tc>
      </w:tr>
      <w:tr w:rsidR="00F531A7" w:rsidRPr="00A3410C" w:rsidTr="00BC3BAA">
        <w:trPr>
          <w:trHeight w:val="113"/>
        </w:trPr>
        <w:tc>
          <w:tcPr>
            <w:tcW w:w="2783" w:type="dxa"/>
            <w:tcBorders>
              <w:top w:val="single" w:sz="4" w:space="0" w:color="auto"/>
              <w:left w:val="single" w:sz="4" w:space="0" w:color="auto"/>
              <w:bottom w:val="single" w:sz="4" w:space="0" w:color="auto"/>
              <w:right w:val="single" w:sz="4" w:space="0" w:color="auto"/>
            </w:tcBorders>
            <w:hideMark/>
          </w:tcPr>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 xml:space="preserve">Задача </w:t>
            </w:r>
          </w:p>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подпрограммы</w:t>
            </w:r>
          </w:p>
        </w:tc>
        <w:tc>
          <w:tcPr>
            <w:tcW w:w="6788" w:type="dxa"/>
            <w:tcBorders>
              <w:top w:val="single" w:sz="4" w:space="0" w:color="auto"/>
              <w:left w:val="single" w:sz="4" w:space="0" w:color="auto"/>
              <w:bottom w:val="single" w:sz="4" w:space="0" w:color="auto"/>
              <w:right w:val="single" w:sz="4" w:space="0" w:color="auto"/>
            </w:tcBorders>
            <w:hideMark/>
          </w:tcPr>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организация перевозок пассажиров по маршрутам с небольшой интенсивностью пассажиропотоков путем оказания муниципальной поддержки организация</w:t>
            </w:r>
            <w:r w:rsidR="00BC3BAA">
              <w:rPr>
                <w:rFonts w:ascii="Times New Roman" w:eastAsia="Calibri" w:hAnsi="Times New Roman" w:cs="Times New Roman"/>
                <w:color w:val="000000"/>
                <w:sz w:val="30"/>
                <w:szCs w:val="30"/>
              </w:rPr>
              <w:t>м, выполняющим перевозки автомо</w:t>
            </w:r>
            <w:r w:rsidRPr="00A3410C">
              <w:rPr>
                <w:rFonts w:ascii="Times New Roman" w:eastAsia="Calibri" w:hAnsi="Times New Roman" w:cs="Times New Roman"/>
                <w:color w:val="000000"/>
                <w:sz w:val="30"/>
                <w:szCs w:val="30"/>
              </w:rPr>
              <w:t xml:space="preserve">бильным и наземным электрическим транспортом </w:t>
            </w:r>
          </w:p>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по таким маршрутам</w:t>
            </w:r>
          </w:p>
        </w:tc>
      </w:tr>
      <w:tr w:rsidR="00F531A7" w:rsidRPr="00812B5F" w:rsidTr="00BC3BAA">
        <w:trPr>
          <w:trHeight w:val="113"/>
        </w:trPr>
        <w:tc>
          <w:tcPr>
            <w:tcW w:w="2783" w:type="dxa"/>
            <w:tcBorders>
              <w:top w:val="single" w:sz="4" w:space="0" w:color="auto"/>
              <w:left w:val="single" w:sz="4" w:space="0" w:color="auto"/>
              <w:bottom w:val="single" w:sz="4" w:space="0" w:color="auto"/>
              <w:right w:val="single" w:sz="4" w:space="0" w:color="auto"/>
            </w:tcBorders>
            <w:hideMark/>
          </w:tcPr>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 xml:space="preserve">Показатели </w:t>
            </w:r>
          </w:p>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 xml:space="preserve">результативности </w:t>
            </w:r>
          </w:p>
        </w:tc>
        <w:tc>
          <w:tcPr>
            <w:tcW w:w="6788" w:type="dxa"/>
            <w:tcBorders>
              <w:top w:val="single" w:sz="4" w:space="0" w:color="auto"/>
              <w:left w:val="single" w:sz="4" w:space="0" w:color="auto"/>
              <w:bottom w:val="single" w:sz="4" w:space="0" w:color="auto"/>
              <w:right w:val="single" w:sz="4" w:space="0" w:color="auto"/>
            </w:tcBorders>
            <w:hideMark/>
          </w:tcPr>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 xml:space="preserve">доля транспортных средств, работающих </w:t>
            </w:r>
          </w:p>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 xml:space="preserve">по маршрутам муниципальной программы перевозок и получающих муниципальную поддержку </w:t>
            </w:r>
          </w:p>
          <w:p w:rsidR="00BC3BAA"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из бюджета города, в общем объеме транспорта, работающего на маршрутах</w:t>
            </w:r>
            <w:r w:rsidR="003202A0">
              <w:rPr>
                <w:rFonts w:ascii="Times New Roman" w:eastAsia="Calibri" w:hAnsi="Times New Roman" w:cs="Times New Roman"/>
                <w:color w:val="000000"/>
                <w:sz w:val="30"/>
                <w:szCs w:val="30"/>
              </w:rPr>
              <w:t>,</w:t>
            </w:r>
            <w:r w:rsidRPr="00A3410C">
              <w:rPr>
                <w:rFonts w:ascii="Times New Roman" w:eastAsia="Calibri" w:hAnsi="Times New Roman" w:cs="Times New Roman"/>
                <w:color w:val="000000"/>
                <w:sz w:val="30"/>
                <w:szCs w:val="30"/>
              </w:rPr>
              <w:t xml:space="preserve"> – 36% сохранится </w:t>
            </w:r>
          </w:p>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 xml:space="preserve">на весь период реализации </w:t>
            </w:r>
            <w:r w:rsidR="007E7016" w:rsidRPr="00A3410C">
              <w:rPr>
                <w:rFonts w:ascii="Times New Roman" w:eastAsia="Calibri" w:hAnsi="Times New Roman" w:cs="Times New Roman"/>
                <w:color w:val="000000"/>
                <w:sz w:val="30"/>
                <w:szCs w:val="30"/>
              </w:rPr>
              <w:t>подпрограммы</w:t>
            </w:r>
            <w:r w:rsidRPr="00A3410C">
              <w:rPr>
                <w:rFonts w:ascii="Times New Roman" w:eastAsia="Calibri" w:hAnsi="Times New Roman" w:cs="Times New Roman"/>
                <w:color w:val="000000"/>
                <w:sz w:val="30"/>
                <w:szCs w:val="30"/>
              </w:rPr>
              <w:t>;</w:t>
            </w:r>
          </w:p>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 xml:space="preserve">выполнение пробега по маршрутам с небольшой интенсивностью пассажиропотоков, включенным </w:t>
            </w:r>
          </w:p>
          <w:p w:rsidR="00F531A7" w:rsidRPr="00812B5F" w:rsidRDefault="00F531A7" w:rsidP="00764B45">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в муниципальную программу пассажирских пере</w:t>
            </w:r>
            <w:r w:rsidR="00BC3BAA">
              <w:rPr>
                <w:rFonts w:ascii="Times New Roman" w:eastAsia="Calibri" w:hAnsi="Times New Roman" w:cs="Times New Roman"/>
                <w:color w:val="000000"/>
                <w:sz w:val="30"/>
                <w:szCs w:val="30"/>
              </w:rPr>
              <w:t>возок</w:t>
            </w:r>
            <w:r w:rsidR="003202A0">
              <w:rPr>
                <w:rFonts w:ascii="Times New Roman" w:eastAsia="Calibri" w:hAnsi="Times New Roman" w:cs="Times New Roman"/>
                <w:color w:val="000000"/>
                <w:sz w:val="30"/>
                <w:szCs w:val="30"/>
              </w:rPr>
              <w:t>,</w:t>
            </w:r>
            <w:r w:rsidR="00BC3BAA">
              <w:rPr>
                <w:rFonts w:ascii="Times New Roman" w:eastAsia="Calibri" w:hAnsi="Times New Roman" w:cs="Times New Roman"/>
                <w:color w:val="000000"/>
                <w:sz w:val="30"/>
                <w:szCs w:val="30"/>
              </w:rPr>
              <w:t xml:space="preserve"> –</w:t>
            </w:r>
            <w:r w:rsidRPr="00A3410C">
              <w:rPr>
                <w:rFonts w:ascii="Times New Roman" w:eastAsia="Calibri" w:hAnsi="Times New Roman" w:cs="Times New Roman"/>
                <w:color w:val="000000"/>
                <w:sz w:val="30"/>
                <w:szCs w:val="30"/>
              </w:rPr>
              <w:t xml:space="preserve"> 95,0% сохранится на весь период реализации </w:t>
            </w:r>
            <w:r w:rsidR="00764B45" w:rsidRPr="00A3410C">
              <w:rPr>
                <w:rFonts w:ascii="Times New Roman" w:eastAsia="Calibri" w:hAnsi="Times New Roman" w:cs="Times New Roman"/>
                <w:color w:val="000000"/>
                <w:sz w:val="30"/>
                <w:szCs w:val="30"/>
              </w:rPr>
              <w:t>подпрограммы</w:t>
            </w:r>
            <w:r w:rsidRPr="00A3410C">
              <w:rPr>
                <w:rFonts w:ascii="Times New Roman" w:eastAsia="Calibri" w:hAnsi="Times New Roman" w:cs="Times New Roman"/>
                <w:color w:val="000000"/>
                <w:sz w:val="30"/>
                <w:szCs w:val="30"/>
              </w:rPr>
              <w:t>;</w:t>
            </w:r>
          </w:p>
        </w:tc>
      </w:tr>
      <w:tr w:rsidR="00F531A7" w:rsidRPr="00812B5F" w:rsidTr="00BC3BAA">
        <w:trPr>
          <w:trHeight w:val="113"/>
        </w:trPr>
        <w:tc>
          <w:tcPr>
            <w:tcW w:w="2783" w:type="dxa"/>
            <w:tcBorders>
              <w:top w:val="single" w:sz="4" w:space="0" w:color="auto"/>
              <w:left w:val="single" w:sz="4" w:space="0" w:color="auto"/>
              <w:bottom w:val="single" w:sz="4" w:space="0" w:color="auto"/>
              <w:right w:val="single" w:sz="4" w:space="0" w:color="auto"/>
            </w:tcBorders>
            <w:hideMark/>
          </w:tcPr>
          <w:p w:rsidR="00F531A7" w:rsidRPr="00812B5F" w:rsidRDefault="00F531A7" w:rsidP="00513B0D">
            <w:pPr>
              <w:widowControl w:val="0"/>
              <w:spacing w:after="0" w:line="240" w:lineRule="auto"/>
              <w:rPr>
                <w:rFonts w:ascii="Times New Roman" w:eastAsia="Calibri" w:hAnsi="Times New Roman" w:cs="Times New Roman"/>
                <w:color w:val="000000"/>
                <w:sz w:val="30"/>
                <w:szCs w:val="30"/>
              </w:rPr>
            </w:pPr>
            <w:r w:rsidRPr="00812B5F">
              <w:rPr>
                <w:rFonts w:ascii="Times New Roman" w:eastAsia="Calibri" w:hAnsi="Times New Roman" w:cs="Times New Roman"/>
                <w:color w:val="000000"/>
                <w:sz w:val="30"/>
                <w:szCs w:val="30"/>
              </w:rPr>
              <w:t>Сроки реализации подпрограммы</w:t>
            </w:r>
          </w:p>
        </w:tc>
        <w:tc>
          <w:tcPr>
            <w:tcW w:w="6788" w:type="dxa"/>
            <w:tcBorders>
              <w:top w:val="single" w:sz="4" w:space="0" w:color="auto"/>
              <w:left w:val="single" w:sz="4" w:space="0" w:color="auto"/>
              <w:bottom w:val="single" w:sz="4" w:space="0" w:color="auto"/>
              <w:right w:val="single" w:sz="4" w:space="0" w:color="auto"/>
            </w:tcBorders>
            <w:hideMark/>
          </w:tcPr>
          <w:p w:rsidR="00F531A7" w:rsidRPr="00812B5F" w:rsidRDefault="00F531A7" w:rsidP="00BC3BAA">
            <w:pPr>
              <w:widowControl w:val="0"/>
              <w:spacing w:after="0" w:line="240" w:lineRule="auto"/>
              <w:rPr>
                <w:rFonts w:ascii="Times New Roman" w:eastAsia="Calibri" w:hAnsi="Times New Roman" w:cs="Times New Roman"/>
                <w:color w:val="000000"/>
                <w:sz w:val="30"/>
                <w:szCs w:val="30"/>
              </w:rPr>
            </w:pPr>
            <w:r w:rsidRPr="003C2A1C">
              <w:rPr>
                <w:rFonts w:ascii="Times New Roman" w:eastAsia="Calibri" w:hAnsi="Times New Roman" w:cs="Times New Roman"/>
                <w:color w:val="000000"/>
                <w:sz w:val="30"/>
                <w:szCs w:val="30"/>
              </w:rPr>
              <w:t>202</w:t>
            </w:r>
            <w:r>
              <w:rPr>
                <w:rFonts w:ascii="Times New Roman" w:eastAsia="Calibri" w:hAnsi="Times New Roman" w:cs="Times New Roman"/>
                <w:color w:val="000000"/>
                <w:sz w:val="30"/>
                <w:szCs w:val="30"/>
              </w:rPr>
              <w:t>3</w:t>
            </w:r>
            <w:r w:rsidR="00BC3BAA">
              <w:rPr>
                <w:rFonts w:ascii="Times New Roman" w:eastAsia="Calibri" w:hAnsi="Times New Roman" w:cs="Times New Roman"/>
                <w:color w:val="000000"/>
                <w:sz w:val="30"/>
                <w:szCs w:val="30"/>
              </w:rPr>
              <w:t>–</w:t>
            </w:r>
            <w:r w:rsidRPr="00A3410C">
              <w:rPr>
                <w:rFonts w:ascii="Times New Roman" w:eastAsia="Calibri" w:hAnsi="Times New Roman" w:cs="Times New Roman"/>
                <w:color w:val="000000"/>
                <w:sz w:val="30"/>
                <w:szCs w:val="30"/>
              </w:rPr>
              <w:t>20</w:t>
            </w:r>
            <w:r w:rsidR="004109C1" w:rsidRPr="00A3410C">
              <w:rPr>
                <w:rFonts w:ascii="Times New Roman" w:eastAsia="Calibri" w:hAnsi="Times New Roman" w:cs="Times New Roman"/>
                <w:color w:val="000000"/>
                <w:sz w:val="30"/>
                <w:szCs w:val="30"/>
              </w:rPr>
              <w:t>30</w:t>
            </w:r>
            <w:r w:rsidRPr="00A3410C">
              <w:rPr>
                <w:rFonts w:ascii="Times New Roman" w:eastAsia="Calibri" w:hAnsi="Times New Roman" w:cs="Times New Roman"/>
                <w:color w:val="000000"/>
                <w:sz w:val="30"/>
                <w:szCs w:val="30"/>
              </w:rPr>
              <w:t xml:space="preserve"> годы</w:t>
            </w:r>
          </w:p>
        </w:tc>
      </w:tr>
      <w:tr w:rsidR="00F531A7" w:rsidRPr="00812B5F" w:rsidTr="00BC3BAA">
        <w:trPr>
          <w:trHeight w:val="113"/>
        </w:trPr>
        <w:tc>
          <w:tcPr>
            <w:tcW w:w="2783" w:type="dxa"/>
            <w:tcBorders>
              <w:top w:val="single" w:sz="4" w:space="0" w:color="auto"/>
              <w:left w:val="single" w:sz="4" w:space="0" w:color="auto"/>
              <w:bottom w:val="single" w:sz="4" w:space="0" w:color="auto"/>
              <w:right w:val="single" w:sz="4" w:space="0" w:color="auto"/>
            </w:tcBorders>
            <w:hideMark/>
          </w:tcPr>
          <w:p w:rsidR="00F531A7" w:rsidRPr="00812B5F" w:rsidRDefault="00F531A7" w:rsidP="00BC3BAA">
            <w:pPr>
              <w:widowControl w:val="0"/>
              <w:spacing w:after="0" w:line="240" w:lineRule="auto"/>
              <w:rPr>
                <w:rFonts w:ascii="Times New Roman" w:eastAsia="Calibri" w:hAnsi="Times New Roman" w:cs="Times New Roman"/>
                <w:color w:val="000000"/>
                <w:sz w:val="30"/>
                <w:szCs w:val="30"/>
              </w:rPr>
            </w:pPr>
            <w:r w:rsidRPr="00812B5F">
              <w:rPr>
                <w:rFonts w:ascii="Times New Roman" w:eastAsia="Calibri" w:hAnsi="Times New Roman" w:cs="Times New Roman"/>
                <w:color w:val="000000"/>
                <w:sz w:val="30"/>
                <w:szCs w:val="30"/>
              </w:rPr>
              <w:t>Объемы</w:t>
            </w:r>
            <w:r w:rsidR="00BC3BAA">
              <w:rPr>
                <w:rFonts w:ascii="Times New Roman" w:eastAsia="Calibri" w:hAnsi="Times New Roman" w:cs="Times New Roman"/>
                <w:color w:val="000000"/>
                <w:sz w:val="30"/>
                <w:szCs w:val="30"/>
              </w:rPr>
              <w:t xml:space="preserve"> </w:t>
            </w:r>
            <w:r w:rsidRPr="00812B5F">
              <w:rPr>
                <w:rFonts w:ascii="Times New Roman" w:eastAsia="Calibri" w:hAnsi="Times New Roman" w:cs="Times New Roman"/>
                <w:color w:val="000000"/>
                <w:sz w:val="30"/>
                <w:szCs w:val="30"/>
              </w:rPr>
              <w:t>и источники финансирования подпрограммы</w:t>
            </w:r>
          </w:p>
        </w:tc>
        <w:tc>
          <w:tcPr>
            <w:tcW w:w="6788" w:type="dxa"/>
            <w:tcBorders>
              <w:top w:val="single" w:sz="4" w:space="0" w:color="auto"/>
              <w:left w:val="single" w:sz="4" w:space="0" w:color="auto"/>
              <w:bottom w:val="single" w:sz="4" w:space="0" w:color="auto"/>
              <w:right w:val="single" w:sz="4" w:space="0" w:color="auto"/>
            </w:tcBorders>
            <w:hideMark/>
          </w:tcPr>
          <w:p w:rsidR="00F531A7" w:rsidRDefault="00F531A7" w:rsidP="00513B0D">
            <w:pPr>
              <w:widowControl w:val="0"/>
              <w:spacing w:after="0" w:line="240" w:lineRule="auto"/>
              <w:rPr>
                <w:rFonts w:ascii="Times New Roman" w:eastAsia="Calibri" w:hAnsi="Times New Roman" w:cs="Times New Roman"/>
                <w:color w:val="000000"/>
                <w:sz w:val="30"/>
                <w:szCs w:val="30"/>
              </w:rPr>
            </w:pPr>
            <w:r w:rsidRPr="00812B5F">
              <w:rPr>
                <w:rFonts w:ascii="Times New Roman" w:eastAsia="Calibri" w:hAnsi="Times New Roman" w:cs="Times New Roman"/>
                <w:color w:val="000000"/>
                <w:sz w:val="30"/>
                <w:szCs w:val="30"/>
              </w:rPr>
              <w:t xml:space="preserve">общий объем финансирования по подпрограмме </w:t>
            </w:r>
          </w:p>
          <w:p w:rsidR="00F531A7" w:rsidRDefault="00F531A7" w:rsidP="00513B0D">
            <w:pPr>
              <w:widowControl w:val="0"/>
              <w:spacing w:after="0" w:line="240" w:lineRule="auto"/>
              <w:rPr>
                <w:rFonts w:ascii="Times New Roman" w:eastAsia="Calibri" w:hAnsi="Times New Roman" w:cs="Times New Roman"/>
                <w:color w:val="000000"/>
                <w:sz w:val="30"/>
                <w:szCs w:val="30"/>
              </w:rPr>
            </w:pPr>
            <w:r w:rsidRPr="00812B5F">
              <w:rPr>
                <w:rFonts w:ascii="Times New Roman" w:eastAsia="Calibri" w:hAnsi="Times New Roman" w:cs="Times New Roman"/>
                <w:color w:val="000000"/>
                <w:sz w:val="30"/>
                <w:szCs w:val="30"/>
              </w:rPr>
              <w:t>за счет средств бюджета города –</w:t>
            </w:r>
            <w:r>
              <w:rPr>
                <w:rFonts w:ascii="Times New Roman" w:eastAsia="Calibri" w:hAnsi="Times New Roman" w:cs="Times New Roman"/>
                <w:color w:val="000000"/>
                <w:sz w:val="30"/>
                <w:szCs w:val="30"/>
              </w:rPr>
              <w:t xml:space="preserve"> </w:t>
            </w:r>
          </w:p>
          <w:p w:rsidR="00F531A7" w:rsidRPr="00812B5F" w:rsidRDefault="00F531A7" w:rsidP="00513B0D">
            <w:pPr>
              <w:widowControl w:val="0"/>
              <w:spacing w:after="0" w:line="240" w:lineRule="auto"/>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5 760 900,00 тыс. руб., в том числе по годам</w:t>
            </w:r>
            <w:r w:rsidRPr="00812B5F">
              <w:rPr>
                <w:rFonts w:ascii="Times New Roman" w:eastAsia="Calibri" w:hAnsi="Times New Roman" w:cs="Times New Roman"/>
                <w:color w:val="000000"/>
                <w:sz w:val="30"/>
                <w:szCs w:val="30"/>
              </w:rPr>
              <w:t>:</w:t>
            </w:r>
          </w:p>
          <w:p w:rsidR="00F531A7" w:rsidRPr="00812B5F" w:rsidRDefault="00F531A7" w:rsidP="00513B0D">
            <w:pPr>
              <w:widowControl w:val="0"/>
              <w:spacing w:after="0" w:line="240" w:lineRule="auto"/>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2023</w:t>
            </w:r>
            <w:r w:rsidRPr="00812B5F">
              <w:rPr>
                <w:rFonts w:ascii="Times New Roman" w:eastAsia="Calibri" w:hAnsi="Times New Roman" w:cs="Times New Roman"/>
                <w:color w:val="000000"/>
                <w:sz w:val="30"/>
                <w:szCs w:val="30"/>
              </w:rPr>
              <w:t xml:space="preserve"> год – </w:t>
            </w:r>
            <w:r>
              <w:rPr>
                <w:rFonts w:ascii="Times New Roman" w:eastAsia="Calibri" w:hAnsi="Times New Roman" w:cs="Times New Roman"/>
                <w:color w:val="000000"/>
                <w:sz w:val="30"/>
                <w:szCs w:val="30"/>
              </w:rPr>
              <w:t xml:space="preserve">1 330 500,00 </w:t>
            </w:r>
            <w:r w:rsidRPr="00812B5F">
              <w:rPr>
                <w:rFonts w:ascii="Times New Roman" w:eastAsia="Calibri" w:hAnsi="Times New Roman" w:cs="Times New Roman"/>
                <w:color w:val="000000"/>
                <w:sz w:val="30"/>
                <w:szCs w:val="30"/>
              </w:rPr>
              <w:t>тыс. руб.;</w:t>
            </w:r>
          </w:p>
          <w:p w:rsidR="00F531A7" w:rsidRPr="00812B5F" w:rsidRDefault="00F531A7" w:rsidP="00513B0D">
            <w:pPr>
              <w:widowControl w:val="0"/>
              <w:spacing w:after="0" w:line="240" w:lineRule="auto"/>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2024</w:t>
            </w:r>
            <w:r w:rsidRPr="00812B5F">
              <w:rPr>
                <w:rFonts w:ascii="Times New Roman" w:eastAsia="Calibri" w:hAnsi="Times New Roman" w:cs="Times New Roman"/>
                <w:color w:val="000000"/>
                <w:sz w:val="30"/>
                <w:szCs w:val="30"/>
              </w:rPr>
              <w:t xml:space="preserve"> год – </w:t>
            </w:r>
            <w:r>
              <w:rPr>
                <w:rFonts w:ascii="Times New Roman" w:eastAsia="Calibri" w:hAnsi="Times New Roman" w:cs="Times New Roman"/>
                <w:color w:val="000000"/>
                <w:sz w:val="30"/>
                <w:szCs w:val="30"/>
              </w:rPr>
              <w:t>1 476 800,00 тыс. руб.;</w:t>
            </w:r>
          </w:p>
          <w:p w:rsidR="00F531A7" w:rsidRDefault="00F531A7" w:rsidP="00513B0D">
            <w:pPr>
              <w:widowControl w:val="0"/>
              <w:spacing w:after="0" w:line="240" w:lineRule="auto"/>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2025</w:t>
            </w:r>
            <w:r w:rsidRPr="00812B5F">
              <w:rPr>
                <w:rFonts w:ascii="Times New Roman" w:eastAsia="Calibri" w:hAnsi="Times New Roman" w:cs="Times New Roman"/>
                <w:color w:val="000000"/>
                <w:sz w:val="30"/>
                <w:szCs w:val="30"/>
              </w:rPr>
              <w:t xml:space="preserve"> год – </w:t>
            </w:r>
            <w:r>
              <w:rPr>
                <w:rFonts w:ascii="Times New Roman" w:eastAsia="Calibri" w:hAnsi="Times New Roman" w:cs="Times New Roman"/>
                <w:color w:val="000000"/>
                <w:sz w:val="30"/>
                <w:szCs w:val="30"/>
              </w:rPr>
              <w:t>1 476 800,00 тыс. руб.;</w:t>
            </w:r>
          </w:p>
          <w:p w:rsidR="00F531A7" w:rsidRPr="00812B5F" w:rsidRDefault="00F531A7" w:rsidP="00513B0D">
            <w:pPr>
              <w:widowControl w:val="0"/>
              <w:spacing w:after="0" w:line="240" w:lineRule="auto"/>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2026</w:t>
            </w:r>
            <w:r w:rsidRPr="00812B5F">
              <w:rPr>
                <w:rFonts w:ascii="Times New Roman" w:eastAsia="Calibri" w:hAnsi="Times New Roman" w:cs="Times New Roman"/>
                <w:color w:val="000000"/>
                <w:sz w:val="30"/>
                <w:szCs w:val="30"/>
              </w:rPr>
              <w:t xml:space="preserve"> год – </w:t>
            </w:r>
            <w:r>
              <w:rPr>
                <w:rFonts w:ascii="Times New Roman" w:eastAsia="Calibri" w:hAnsi="Times New Roman" w:cs="Times New Roman"/>
                <w:color w:val="000000"/>
                <w:sz w:val="30"/>
                <w:szCs w:val="30"/>
              </w:rPr>
              <w:t>1 476 800,00 тыс. руб.</w:t>
            </w:r>
          </w:p>
        </w:tc>
      </w:tr>
    </w:tbl>
    <w:p w:rsidR="00F531A7" w:rsidRPr="00BC3BAA" w:rsidRDefault="00F531A7" w:rsidP="00F531A7">
      <w:pPr>
        <w:spacing w:after="0" w:line="192" w:lineRule="auto"/>
        <w:jc w:val="center"/>
        <w:rPr>
          <w:rFonts w:ascii="Times New Roman" w:hAnsi="Times New Roman" w:cs="Times New Roman"/>
          <w:sz w:val="24"/>
          <w:szCs w:val="30"/>
        </w:rPr>
      </w:pPr>
    </w:p>
    <w:p w:rsidR="00F531A7" w:rsidRPr="00BC3BAA" w:rsidRDefault="00F531A7" w:rsidP="00F531A7">
      <w:pPr>
        <w:spacing w:after="0" w:line="192" w:lineRule="auto"/>
        <w:jc w:val="center"/>
        <w:rPr>
          <w:rFonts w:ascii="Times New Roman" w:hAnsi="Times New Roman" w:cs="Times New Roman"/>
          <w:sz w:val="30"/>
          <w:szCs w:val="30"/>
        </w:rPr>
      </w:pPr>
      <w:r w:rsidRPr="00BC3BAA">
        <w:rPr>
          <w:rFonts w:ascii="Times New Roman" w:hAnsi="Times New Roman" w:cs="Times New Roman"/>
          <w:sz w:val="30"/>
          <w:szCs w:val="30"/>
        </w:rPr>
        <w:t>1. Постановка общегородской проблемы подпрограммы 2</w:t>
      </w:r>
    </w:p>
    <w:p w:rsidR="00F531A7" w:rsidRPr="00BC3BAA" w:rsidRDefault="00F531A7" w:rsidP="00F531A7">
      <w:pPr>
        <w:spacing w:after="0" w:line="192" w:lineRule="auto"/>
        <w:jc w:val="center"/>
        <w:rPr>
          <w:rFonts w:ascii="Times New Roman" w:hAnsi="Times New Roman" w:cs="Times New Roman"/>
          <w:sz w:val="24"/>
          <w:szCs w:val="30"/>
        </w:rPr>
      </w:pPr>
    </w:p>
    <w:p w:rsidR="00F531A7" w:rsidRPr="00812B5F" w:rsidRDefault="00F531A7" w:rsidP="00BC3BAA">
      <w:pPr>
        <w:widowControl w:val="0"/>
        <w:spacing w:after="0" w:line="240" w:lineRule="auto"/>
        <w:ind w:firstLine="709"/>
        <w:jc w:val="both"/>
        <w:rPr>
          <w:rFonts w:ascii="Times New Roman" w:eastAsia="Times New Roman" w:hAnsi="Times New Roman" w:cs="Times New Roman"/>
          <w:color w:val="000000"/>
          <w:sz w:val="30"/>
          <w:szCs w:val="30"/>
        </w:rPr>
      </w:pPr>
      <w:r w:rsidRPr="00812B5F">
        <w:rPr>
          <w:rFonts w:ascii="Times New Roman" w:eastAsia="Times New Roman" w:hAnsi="Times New Roman" w:cs="Times New Roman"/>
          <w:color w:val="000000"/>
          <w:sz w:val="30"/>
          <w:szCs w:val="30"/>
        </w:rPr>
        <w:t xml:space="preserve">В настоящее время тарифы на городские пассажирские перевозки общественным транспортом регулируются </w:t>
      </w:r>
      <w:r>
        <w:rPr>
          <w:rFonts w:ascii="Times New Roman" w:eastAsia="Times New Roman" w:hAnsi="Times New Roman" w:cs="Times New Roman"/>
          <w:color w:val="000000"/>
          <w:sz w:val="30"/>
          <w:szCs w:val="30"/>
        </w:rPr>
        <w:t>Правительством Красноярского края</w:t>
      </w:r>
      <w:r w:rsidRPr="00812B5F">
        <w:rPr>
          <w:rFonts w:ascii="Times New Roman" w:eastAsia="Times New Roman" w:hAnsi="Times New Roman" w:cs="Times New Roman"/>
          <w:color w:val="000000"/>
          <w:sz w:val="30"/>
          <w:szCs w:val="30"/>
        </w:rPr>
        <w:t xml:space="preserve"> вследствие высокой социальной значимости данной</w:t>
      </w:r>
      <w:r>
        <w:rPr>
          <w:rFonts w:ascii="Times New Roman" w:eastAsia="Times New Roman" w:hAnsi="Times New Roman" w:cs="Times New Roman"/>
          <w:color w:val="000000"/>
          <w:sz w:val="30"/>
          <w:szCs w:val="30"/>
        </w:rPr>
        <w:t xml:space="preserve"> </w:t>
      </w:r>
      <w:r w:rsidRPr="00812B5F">
        <w:rPr>
          <w:rFonts w:ascii="Times New Roman" w:eastAsia="Times New Roman" w:hAnsi="Times New Roman" w:cs="Times New Roman"/>
          <w:color w:val="000000"/>
          <w:sz w:val="30"/>
          <w:szCs w:val="30"/>
        </w:rPr>
        <w:t>отрасли экономики и низкой эластичности спроса. Так называем</w:t>
      </w:r>
      <w:r>
        <w:rPr>
          <w:rFonts w:ascii="Times New Roman" w:eastAsia="Times New Roman" w:hAnsi="Times New Roman" w:cs="Times New Roman"/>
          <w:color w:val="000000"/>
          <w:sz w:val="30"/>
          <w:szCs w:val="30"/>
        </w:rPr>
        <w:t xml:space="preserve">ая общественно-оптимальная цена </w:t>
      </w:r>
      <w:r w:rsidRPr="00812B5F">
        <w:rPr>
          <w:rFonts w:ascii="Times New Roman" w:eastAsia="Times New Roman" w:hAnsi="Times New Roman" w:cs="Times New Roman"/>
          <w:color w:val="000000"/>
          <w:sz w:val="30"/>
          <w:szCs w:val="30"/>
        </w:rPr>
        <w:t xml:space="preserve">на уровне предельных издержек приводит к убыточности деятельности вследствие колебаний </w:t>
      </w:r>
      <w:r>
        <w:rPr>
          <w:rFonts w:ascii="Times New Roman" w:eastAsia="Times New Roman" w:hAnsi="Times New Roman" w:cs="Times New Roman"/>
          <w:color w:val="000000"/>
          <w:sz w:val="30"/>
          <w:szCs w:val="30"/>
        </w:rPr>
        <w:t>пассажиропотока</w:t>
      </w:r>
      <w:r w:rsidRPr="00812B5F">
        <w:rPr>
          <w:rFonts w:ascii="Times New Roman" w:eastAsia="Times New Roman" w:hAnsi="Times New Roman" w:cs="Times New Roman"/>
          <w:color w:val="000000"/>
          <w:sz w:val="30"/>
          <w:szCs w:val="30"/>
        </w:rPr>
        <w:t>.</w:t>
      </w:r>
    </w:p>
    <w:p w:rsidR="00F531A7" w:rsidRDefault="00F531A7" w:rsidP="00BC3BAA">
      <w:pPr>
        <w:widowControl w:val="0"/>
        <w:spacing w:after="0" w:line="240" w:lineRule="auto"/>
        <w:ind w:firstLine="709"/>
        <w:jc w:val="both"/>
        <w:rPr>
          <w:rFonts w:ascii="Times New Roman" w:eastAsia="Times New Roman" w:hAnsi="Times New Roman" w:cs="Times New Roman"/>
          <w:color w:val="000000"/>
          <w:sz w:val="30"/>
          <w:szCs w:val="30"/>
        </w:rPr>
      </w:pPr>
      <w:r w:rsidRPr="00FB4D19">
        <w:rPr>
          <w:rFonts w:ascii="Times New Roman" w:eastAsia="Times New Roman" w:hAnsi="Times New Roman" w:cs="Times New Roman"/>
          <w:color w:val="000000"/>
          <w:sz w:val="30"/>
          <w:szCs w:val="30"/>
        </w:rPr>
        <w:t>В связи с особенностями маршрутной сети города наблюдаются значительные колебания интенсивности пассажиропотоков по маршру</w:t>
      </w:r>
      <w:r>
        <w:rPr>
          <w:rFonts w:ascii="Times New Roman" w:eastAsia="Times New Roman" w:hAnsi="Times New Roman" w:cs="Times New Roman"/>
          <w:color w:val="000000"/>
          <w:sz w:val="30"/>
          <w:szCs w:val="30"/>
        </w:rPr>
        <w:t xml:space="preserve">там, </w:t>
      </w:r>
      <w:r w:rsidRPr="006D3736">
        <w:rPr>
          <w:rFonts w:ascii="Times New Roman" w:eastAsia="Times New Roman" w:hAnsi="Times New Roman" w:cs="Times New Roman"/>
          <w:color w:val="000000"/>
          <w:sz w:val="30"/>
          <w:szCs w:val="30"/>
        </w:rPr>
        <w:t>таким образом, по</w:t>
      </w:r>
      <w:r w:rsidRPr="00812B5F">
        <w:rPr>
          <w:rFonts w:ascii="Times New Roman" w:eastAsia="Times New Roman" w:hAnsi="Times New Roman" w:cs="Times New Roman"/>
          <w:color w:val="000000"/>
          <w:sz w:val="30"/>
          <w:szCs w:val="30"/>
        </w:rPr>
        <w:t xml:space="preserve"> части маршрутов не может быть организована перевозка пассажиров только за счет получения доходов по установленному тарифу.</w:t>
      </w:r>
    </w:p>
    <w:p w:rsidR="00F531A7" w:rsidRPr="00812B5F" w:rsidRDefault="00F531A7" w:rsidP="00BC3BAA">
      <w:pPr>
        <w:widowControl w:val="0"/>
        <w:spacing w:after="0" w:line="240" w:lineRule="auto"/>
        <w:ind w:firstLine="709"/>
        <w:jc w:val="both"/>
        <w:rPr>
          <w:rFonts w:ascii="Times New Roman" w:eastAsia="Calibri" w:hAnsi="Times New Roman" w:cs="Times New Roman"/>
          <w:color w:val="000000"/>
          <w:sz w:val="30"/>
          <w:szCs w:val="30"/>
        </w:rPr>
      </w:pPr>
      <w:r w:rsidRPr="00812B5F">
        <w:rPr>
          <w:rFonts w:ascii="Times New Roman" w:eastAsia="Calibri" w:hAnsi="Times New Roman" w:cs="Times New Roman"/>
          <w:color w:val="000000"/>
          <w:sz w:val="30"/>
          <w:szCs w:val="30"/>
        </w:rPr>
        <w:t>Действенной мерой обеспечения равной транспортной доступ</w:t>
      </w:r>
      <w:r>
        <w:rPr>
          <w:rFonts w:ascii="Times New Roman" w:eastAsia="Calibri" w:hAnsi="Times New Roman" w:cs="Times New Roman"/>
          <w:color w:val="000000"/>
          <w:sz w:val="30"/>
          <w:szCs w:val="30"/>
        </w:rPr>
        <w:t>-</w:t>
      </w:r>
      <w:r w:rsidRPr="00812B5F">
        <w:rPr>
          <w:rFonts w:ascii="Times New Roman" w:eastAsia="Calibri" w:hAnsi="Times New Roman" w:cs="Times New Roman"/>
          <w:color w:val="000000"/>
          <w:sz w:val="30"/>
          <w:szCs w:val="30"/>
        </w:rPr>
        <w:t xml:space="preserve">ности для населения в границах муниципального образования является планирование в бюджете города средств на предоставление муниципальной поддержки на возмещение части затрат на выполнение работ, связанных с осуществлением регулярных перевозок пассажиров </w:t>
      </w:r>
      <w:r>
        <w:rPr>
          <w:rFonts w:ascii="Times New Roman" w:eastAsia="Calibri" w:hAnsi="Times New Roman" w:cs="Times New Roman"/>
          <w:color w:val="000000"/>
          <w:sz w:val="30"/>
          <w:szCs w:val="30"/>
        </w:rPr>
        <w:t xml:space="preserve">                  </w:t>
      </w:r>
      <w:r w:rsidRPr="00812B5F">
        <w:rPr>
          <w:rFonts w:ascii="Times New Roman" w:eastAsia="Calibri" w:hAnsi="Times New Roman" w:cs="Times New Roman"/>
          <w:color w:val="000000"/>
          <w:sz w:val="30"/>
          <w:szCs w:val="30"/>
        </w:rPr>
        <w:t>по регулируемым тарифам по муниципальным маршрутам регулярных перевозок с небольшой интенсивностью пассажиропотоков.</w:t>
      </w:r>
    </w:p>
    <w:p w:rsidR="00F531A7" w:rsidRPr="00812B5F" w:rsidRDefault="00F531A7" w:rsidP="00BC3BAA">
      <w:pPr>
        <w:widowControl w:val="0"/>
        <w:spacing w:after="0" w:line="240" w:lineRule="auto"/>
        <w:ind w:firstLine="709"/>
        <w:jc w:val="both"/>
        <w:rPr>
          <w:rFonts w:ascii="Times New Roman" w:eastAsia="Calibri" w:hAnsi="Times New Roman" w:cs="Times New Roman"/>
          <w:color w:val="000000"/>
          <w:sz w:val="30"/>
          <w:szCs w:val="30"/>
        </w:rPr>
      </w:pPr>
      <w:r w:rsidRPr="00812B5F">
        <w:rPr>
          <w:rFonts w:ascii="Times New Roman" w:eastAsia="Calibri" w:hAnsi="Times New Roman" w:cs="Times New Roman"/>
          <w:color w:val="000000"/>
          <w:sz w:val="30"/>
          <w:szCs w:val="30"/>
        </w:rPr>
        <w:t xml:space="preserve">Ежегодно департаментом транспорта в соответствии с Порядком определения маршрутов с небольшой интенсивностью пассажиропотоков для включения их в муниципальные программы пассажирских </w:t>
      </w:r>
      <w:r>
        <w:rPr>
          <w:rFonts w:ascii="Times New Roman" w:eastAsia="Calibri" w:hAnsi="Times New Roman" w:cs="Times New Roman"/>
          <w:color w:val="000000"/>
          <w:sz w:val="30"/>
          <w:szCs w:val="30"/>
        </w:rPr>
        <w:t xml:space="preserve">           </w:t>
      </w:r>
      <w:r w:rsidRPr="00812B5F">
        <w:rPr>
          <w:rFonts w:ascii="Times New Roman" w:eastAsia="Calibri" w:hAnsi="Times New Roman" w:cs="Times New Roman"/>
          <w:color w:val="000000"/>
          <w:sz w:val="30"/>
          <w:szCs w:val="30"/>
        </w:rPr>
        <w:t xml:space="preserve">перевозок в городе Красноярске, утвержденным распоряжением </w:t>
      </w:r>
      <w:r>
        <w:rPr>
          <w:rFonts w:ascii="Times New Roman" w:eastAsia="Calibri" w:hAnsi="Times New Roman" w:cs="Times New Roman"/>
          <w:color w:val="000000"/>
          <w:sz w:val="30"/>
          <w:szCs w:val="30"/>
        </w:rPr>
        <w:t xml:space="preserve">          </w:t>
      </w:r>
      <w:r w:rsidRPr="00812B5F">
        <w:rPr>
          <w:rFonts w:ascii="Times New Roman" w:eastAsia="Calibri" w:hAnsi="Times New Roman" w:cs="Times New Roman"/>
          <w:color w:val="000000"/>
          <w:sz w:val="30"/>
          <w:szCs w:val="30"/>
        </w:rPr>
        <w:t xml:space="preserve">администрации города от 03.07.2013 № 5-тр, проводится </w:t>
      </w:r>
      <w:r>
        <w:rPr>
          <w:rFonts w:ascii="Times New Roman" w:eastAsia="Calibri" w:hAnsi="Times New Roman" w:cs="Times New Roman"/>
          <w:color w:val="000000"/>
          <w:sz w:val="30"/>
          <w:szCs w:val="30"/>
        </w:rPr>
        <w:t>определение</w:t>
      </w:r>
      <w:r w:rsidRPr="00812B5F">
        <w:rPr>
          <w:rFonts w:ascii="Times New Roman" w:eastAsia="Calibri" w:hAnsi="Times New Roman" w:cs="Times New Roman"/>
          <w:color w:val="000000"/>
          <w:sz w:val="30"/>
          <w:szCs w:val="30"/>
        </w:rPr>
        <w:t xml:space="preserve"> марш</w:t>
      </w:r>
      <w:r>
        <w:rPr>
          <w:rFonts w:ascii="Times New Roman" w:eastAsia="Calibri" w:hAnsi="Times New Roman" w:cs="Times New Roman"/>
          <w:color w:val="000000"/>
          <w:sz w:val="30"/>
          <w:szCs w:val="30"/>
        </w:rPr>
        <w:t xml:space="preserve">рутов </w:t>
      </w:r>
      <w:r w:rsidRPr="00812B5F">
        <w:rPr>
          <w:rFonts w:ascii="Times New Roman" w:eastAsia="Calibri" w:hAnsi="Times New Roman" w:cs="Times New Roman"/>
          <w:color w:val="000000"/>
          <w:sz w:val="30"/>
          <w:szCs w:val="30"/>
        </w:rPr>
        <w:t>с небольшой интенсивностью пассажиропотоков и формируется муниципальная программа пассажирских перевозок с учетом</w:t>
      </w:r>
      <w:r>
        <w:rPr>
          <w:rFonts w:ascii="Times New Roman" w:eastAsia="Calibri" w:hAnsi="Times New Roman" w:cs="Times New Roman"/>
          <w:color w:val="000000"/>
          <w:sz w:val="30"/>
          <w:szCs w:val="30"/>
        </w:rPr>
        <w:t xml:space="preserve">     </w:t>
      </w:r>
      <w:r w:rsidRPr="00812B5F">
        <w:rPr>
          <w:rFonts w:ascii="Times New Roman" w:eastAsia="Calibri" w:hAnsi="Times New Roman" w:cs="Times New Roman"/>
          <w:color w:val="000000"/>
          <w:sz w:val="30"/>
          <w:szCs w:val="30"/>
        </w:rPr>
        <w:t xml:space="preserve"> неравномерности городской застройки, расположения социально </w:t>
      </w:r>
      <w:r>
        <w:rPr>
          <w:rFonts w:ascii="Times New Roman" w:eastAsia="Calibri" w:hAnsi="Times New Roman" w:cs="Times New Roman"/>
          <w:color w:val="000000"/>
          <w:sz w:val="30"/>
          <w:szCs w:val="30"/>
        </w:rPr>
        <w:t xml:space="preserve">              </w:t>
      </w:r>
      <w:r w:rsidRPr="00812B5F">
        <w:rPr>
          <w:rFonts w:ascii="Times New Roman" w:eastAsia="Calibri" w:hAnsi="Times New Roman" w:cs="Times New Roman"/>
          <w:color w:val="000000"/>
          <w:sz w:val="30"/>
          <w:szCs w:val="30"/>
        </w:rPr>
        <w:t>значимых объектов, строительства новых микрорайонов.</w:t>
      </w:r>
    </w:p>
    <w:p w:rsidR="00F531A7" w:rsidRPr="00812B5F" w:rsidRDefault="00F531A7" w:rsidP="00BC3BAA">
      <w:pPr>
        <w:widowControl w:val="0"/>
        <w:spacing w:after="0" w:line="240" w:lineRule="auto"/>
        <w:ind w:firstLine="709"/>
        <w:jc w:val="both"/>
        <w:rPr>
          <w:rFonts w:ascii="Times New Roman" w:eastAsia="Calibri" w:hAnsi="Times New Roman" w:cs="Times New Roman"/>
          <w:color w:val="000000"/>
          <w:sz w:val="30"/>
          <w:szCs w:val="30"/>
        </w:rPr>
      </w:pPr>
      <w:r w:rsidRPr="00812B5F">
        <w:rPr>
          <w:rFonts w:ascii="Times New Roman" w:eastAsia="Calibri" w:hAnsi="Times New Roman" w:cs="Times New Roman"/>
          <w:color w:val="000000"/>
          <w:sz w:val="30"/>
          <w:szCs w:val="30"/>
        </w:rPr>
        <w:t xml:space="preserve">Поддержание доли маршрутов, по которым предоставляется </w:t>
      </w:r>
      <w:r>
        <w:rPr>
          <w:rFonts w:ascii="Times New Roman" w:eastAsia="Calibri" w:hAnsi="Times New Roman" w:cs="Times New Roman"/>
          <w:color w:val="000000"/>
          <w:sz w:val="30"/>
          <w:szCs w:val="30"/>
        </w:rPr>
        <w:t xml:space="preserve">           </w:t>
      </w:r>
      <w:r w:rsidRPr="00812B5F">
        <w:rPr>
          <w:rFonts w:ascii="Times New Roman" w:eastAsia="Calibri" w:hAnsi="Times New Roman" w:cs="Times New Roman"/>
          <w:color w:val="000000"/>
          <w:sz w:val="30"/>
          <w:szCs w:val="30"/>
        </w:rPr>
        <w:t>м</w:t>
      </w:r>
      <w:r>
        <w:rPr>
          <w:rFonts w:ascii="Times New Roman" w:eastAsia="Calibri" w:hAnsi="Times New Roman" w:cs="Times New Roman"/>
          <w:color w:val="000000"/>
          <w:sz w:val="30"/>
          <w:szCs w:val="30"/>
        </w:rPr>
        <w:t>униципальная поддержка, позволят</w:t>
      </w:r>
      <w:r w:rsidRPr="00812B5F">
        <w:rPr>
          <w:rFonts w:ascii="Times New Roman" w:eastAsia="Calibri" w:hAnsi="Times New Roman" w:cs="Times New Roman"/>
          <w:color w:val="000000"/>
          <w:sz w:val="30"/>
          <w:szCs w:val="30"/>
        </w:rPr>
        <w:t xml:space="preserve"> обеспечить </w:t>
      </w:r>
      <w:r>
        <w:rPr>
          <w:rFonts w:ascii="Times New Roman" w:eastAsia="Calibri" w:hAnsi="Times New Roman" w:cs="Times New Roman"/>
          <w:color w:val="000000"/>
          <w:sz w:val="30"/>
          <w:szCs w:val="30"/>
        </w:rPr>
        <w:t>равную транспортную доступность</w:t>
      </w:r>
      <w:r w:rsidRPr="00812B5F">
        <w:rPr>
          <w:rFonts w:ascii="Times New Roman" w:eastAsia="Calibri" w:hAnsi="Times New Roman" w:cs="Times New Roman"/>
          <w:color w:val="000000"/>
          <w:sz w:val="30"/>
          <w:szCs w:val="30"/>
        </w:rPr>
        <w:t xml:space="preserve"> и снизить финансовую нагрузку на население в части опла</w:t>
      </w:r>
      <w:r>
        <w:rPr>
          <w:rFonts w:ascii="Times New Roman" w:eastAsia="Calibri" w:hAnsi="Times New Roman" w:cs="Times New Roman"/>
          <w:color w:val="000000"/>
          <w:sz w:val="30"/>
          <w:szCs w:val="30"/>
        </w:rPr>
        <w:t>ты транспортных услуг.</w:t>
      </w:r>
    </w:p>
    <w:p w:rsidR="00F531A7" w:rsidRPr="00BC3BAA" w:rsidRDefault="00F531A7" w:rsidP="00F531A7">
      <w:pPr>
        <w:spacing w:after="0" w:line="192" w:lineRule="auto"/>
        <w:jc w:val="center"/>
        <w:rPr>
          <w:rFonts w:ascii="Times New Roman" w:hAnsi="Times New Roman" w:cs="Times New Roman"/>
          <w:sz w:val="30"/>
          <w:szCs w:val="30"/>
        </w:rPr>
      </w:pPr>
    </w:p>
    <w:p w:rsidR="00F531A7" w:rsidRPr="00BC3BAA" w:rsidRDefault="00F531A7" w:rsidP="00F531A7">
      <w:pPr>
        <w:spacing w:after="0" w:line="192" w:lineRule="auto"/>
        <w:jc w:val="center"/>
        <w:rPr>
          <w:rFonts w:ascii="Times New Roman" w:hAnsi="Times New Roman" w:cs="Times New Roman"/>
          <w:sz w:val="30"/>
          <w:szCs w:val="30"/>
        </w:rPr>
      </w:pPr>
      <w:r w:rsidRPr="00BC3BAA">
        <w:rPr>
          <w:rFonts w:ascii="Times New Roman" w:hAnsi="Times New Roman" w:cs="Times New Roman"/>
          <w:sz w:val="30"/>
          <w:szCs w:val="30"/>
        </w:rPr>
        <w:t>2. Основная цель, задачи, сроки выполнения</w:t>
      </w:r>
    </w:p>
    <w:p w:rsidR="00F531A7" w:rsidRPr="00BC3BAA" w:rsidRDefault="00F531A7" w:rsidP="00F531A7">
      <w:pPr>
        <w:spacing w:after="0" w:line="192" w:lineRule="auto"/>
        <w:jc w:val="center"/>
        <w:rPr>
          <w:rFonts w:ascii="Times New Roman" w:hAnsi="Times New Roman" w:cs="Times New Roman"/>
          <w:sz w:val="30"/>
          <w:szCs w:val="30"/>
        </w:rPr>
      </w:pPr>
      <w:r w:rsidRPr="00BC3BAA">
        <w:rPr>
          <w:rFonts w:ascii="Times New Roman" w:hAnsi="Times New Roman" w:cs="Times New Roman"/>
          <w:sz w:val="30"/>
          <w:szCs w:val="30"/>
        </w:rPr>
        <w:t>и показатели результативности подпрограммы 2</w:t>
      </w:r>
    </w:p>
    <w:p w:rsidR="00F531A7" w:rsidRPr="00BC3BAA" w:rsidRDefault="00F531A7" w:rsidP="00F531A7">
      <w:pPr>
        <w:spacing w:after="0" w:line="192" w:lineRule="auto"/>
        <w:jc w:val="center"/>
        <w:rPr>
          <w:rFonts w:ascii="Times New Roman" w:hAnsi="Times New Roman" w:cs="Times New Roman"/>
          <w:sz w:val="30"/>
          <w:szCs w:val="30"/>
        </w:rPr>
      </w:pPr>
    </w:p>
    <w:p w:rsidR="00F531A7" w:rsidRPr="00812B5F" w:rsidRDefault="00F531A7" w:rsidP="00BC3BAA">
      <w:pPr>
        <w:widowControl w:val="0"/>
        <w:spacing w:after="0" w:line="240" w:lineRule="auto"/>
        <w:ind w:firstLine="709"/>
        <w:jc w:val="both"/>
        <w:rPr>
          <w:rFonts w:ascii="Times New Roman" w:eastAsia="Calibri" w:hAnsi="Times New Roman" w:cs="Times New Roman"/>
          <w:color w:val="000000"/>
          <w:sz w:val="30"/>
          <w:szCs w:val="30"/>
        </w:rPr>
      </w:pPr>
      <w:r w:rsidRPr="00812B5F">
        <w:rPr>
          <w:rFonts w:ascii="Times New Roman" w:eastAsia="Calibri" w:hAnsi="Times New Roman" w:cs="Times New Roman"/>
          <w:color w:val="000000"/>
          <w:sz w:val="30"/>
          <w:szCs w:val="30"/>
        </w:rPr>
        <w:t xml:space="preserve">В целях обеспечения равной </w:t>
      </w:r>
      <w:r>
        <w:rPr>
          <w:rFonts w:ascii="Times New Roman" w:eastAsia="Calibri" w:hAnsi="Times New Roman" w:cs="Times New Roman"/>
          <w:color w:val="000000"/>
          <w:sz w:val="30"/>
          <w:szCs w:val="30"/>
        </w:rPr>
        <w:t xml:space="preserve">транспортной </w:t>
      </w:r>
      <w:r w:rsidRPr="00812B5F">
        <w:rPr>
          <w:rFonts w:ascii="Times New Roman" w:eastAsia="Calibri" w:hAnsi="Times New Roman" w:cs="Times New Roman"/>
          <w:color w:val="000000"/>
          <w:sz w:val="30"/>
          <w:szCs w:val="30"/>
        </w:rPr>
        <w:t>доступности для населения города Красноярска поставлена задача обеспечить муници</w:t>
      </w:r>
      <w:r w:rsidR="00BC3BAA">
        <w:rPr>
          <w:rFonts w:ascii="Times New Roman" w:eastAsia="Calibri" w:hAnsi="Times New Roman" w:cs="Times New Roman"/>
          <w:color w:val="000000"/>
          <w:sz w:val="30"/>
          <w:szCs w:val="30"/>
        </w:rPr>
        <w:t>-</w:t>
      </w:r>
      <w:r w:rsidRPr="00812B5F">
        <w:rPr>
          <w:rFonts w:ascii="Times New Roman" w:eastAsia="Calibri" w:hAnsi="Times New Roman" w:cs="Times New Roman"/>
          <w:color w:val="000000"/>
          <w:sz w:val="30"/>
          <w:szCs w:val="30"/>
        </w:rPr>
        <w:t>пальную поддержку организациям, выполняющим перевозки пасса</w:t>
      </w:r>
      <w:r w:rsidR="00BC3BAA">
        <w:rPr>
          <w:rFonts w:ascii="Times New Roman" w:eastAsia="Calibri" w:hAnsi="Times New Roman" w:cs="Times New Roman"/>
          <w:color w:val="000000"/>
          <w:sz w:val="30"/>
          <w:szCs w:val="30"/>
        </w:rPr>
        <w:t>-</w:t>
      </w:r>
      <w:r w:rsidRPr="00812B5F">
        <w:rPr>
          <w:rFonts w:ascii="Times New Roman" w:eastAsia="Calibri" w:hAnsi="Times New Roman" w:cs="Times New Roman"/>
          <w:color w:val="000000"/>
          <w:sz w:val="30"/>
          <w:szCs w:val="30"/>
        </w:rPr>
        <w:t>жиров</w:t>
      </w:r>
      <w:r w:rsidR="00BC3BAA">
        <w:rPr>
          <w:rFonts w:ascii="Times New Roman" w:eastAsia="Calibri" w:hAnsi="Times New Roman" w:cs="Times New Roman"/>
          <w:color w:val="000000"/>
          <w:sz w:val="30"/>
          <w:szCs w:val="30"/>
        </w:rPr>
        <w:t xml:space="preserve"> </w:t>
      </w:r>
      <w:r w:rsidRPr="00812B5F">
        <w:rPr>
          <w:rFonts w:ascii="Times New Roman" w:eastAsia="Calibri" w:hAnsi="Times New Roman" w:cs="Times New Roman"/>
          <w:color w:val="000000"/>
          <w:sz w:val="30"/>
          <w:szCs w:val="30"/>
        </w:rPr>
        <w:t xml:space="preserve">автомобильным и </w:t>
      </w:r>
      <w:r>
        <w:rPr>
          <w:rFonts w:ascii="Times New Roman" w:eastAsia="Calibri" w:hAnsi="Times New Roman" w:cs="Times New Roman"/>
          <w:color w:val="000000"/>
          <w:sz w:val="30"/>
          <w:szCs w:val="30"/>
        </w:rPr>
        <w:t xml:space="preserve">наземным </w:t>
      </w:r>
      <w:r w:rsidRPr="00812B5F">
        <w:rPr>
          <w:rFonts w:ascii="Times New Roman" w:eastAsia="Calibri" w:hAnsi="Times New Roman" w:cs="Times New Roman"/>
          <w:color w:val="000000"/>
          <w:sz w:val="30"/>
          <w:szCs w:val="30"/>
        </w:rPr>
        <w:t xml:space="preserve">электрическим транспортом </w:t>
      </w:r>
      <w:r w:rsidR="00BC3BAA">
        <w:rPr>
          <w:rFonts w:ascii="Times New Roman" w:eastAsia="Calibri" w:hAnsi="Times New Roman" w:cs="Times New Roman"/>
          <w:color w:val="000000"/>
          <w:sz w:val="30"/>
          <w:szCs w:val="30"/>
        </w:rPr>
        <w:t xml:space="preserve">                   </w:t>
      </w:r>
      <w:r w:rsidRPr="00812B5F">
        <w:rPr>
          <w:rFonts w:ascii="Times New Roman" w:eastAsia="Calibri" w:hAnsi="Times New Roman" w:cs="Times New Roman"/>
          <w:color w:val="000000"/>
          <w:sz w:val="30"/>
          <w:szCs w:val="30"/>
        </w:rPr>
        <w:t xml:space="preserve">по маршрутам с небольшой интенсивностью пассажиропотоков. </w:t>
      </w:r>
    </w:p>
    <w:p w:rsidR="00F531A7" w:rsidRPr="00812B5F" w:rsidRDefault="00F531A7" w:rsidP="00BC3BAA">
      <w:pPr>
        <w:widowControl w:val="0"/>
        <w:spacing w:after="0" w:line="240" w:lineRule="auto"/>
        <w:ind w:firstLine="709"/>
        <w:jc w:val="both"/>
        <w:rPr>
          <w:rFonts w:ascii="Times New Roman" w:eastAsia="Calibri" w:hAnsi="Times New Roman" w:cs="Times New Roman"/>
          <w:color w:val="000000"/>
          <w:sz w:val="30"/>
          <w:szCs w:val="30"/>
        </w:rPr>
      </w:pPr>
      <w:r w:rsidRPr="00812B5F">
        <w:rPr>
          <w:rFonts w:ascii="Times New Roman" w:eastAsia="Calibri" w:hAnsi="Times New Roman" w:cs="Times New Roman"/>
          <w:color w:val="000000"/>
          <w:sz w:val="30"/>
          <w:szCs w:val="30"/>
        </w:rPr>
        <w:t>Для достижения цели и задачи подпрограммы определены маршруты с небольшой интенсивностью пассажиропотоков в соответствии</w:t>
      </w:r>
      <w:r>
        <w:rPr>
          <w:rFonts w:ascii="Times New Roman" w:eastAsia="Calibri" w:hAnsi="Times New Roman" w:cs="Times New Roman"/>
          <w:color w:val="000000"/>
          <w:sz w:val="30"/>
          <w:szCs w:val="30"/>
        </w:rPr>
        <w:t xml:space="preserve">           </w:t>
      </w:r>
      <w:r w:rsidRPr="00812B5F">
        <w:rPr>
          <w:rFonts w:ascii="Times New Roman" w:eastAsia="Calibri" w:hAnsi="Times New Roman" w:cs="Times New Roman"/>
          <w:color w:val="000000"/>
          <w:sz w:val="30"/>
          <w:szCs w:val="30"/>
        </w:rPr>
        <w:t xml:space="preserve"> с потребностями в доступности транспортных услуг, а также определен порядок оказания муниципальной поддержки.</w:t>
      </w:r>
    </w:p>
    <w:p w:rsidR="00F531A7" w:rsidRPr="00812B5F" w:rsidRDefault="00F531A7" w:rsidP="00BC3BAA">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812B5F">
        <w:rPr>
          <w:rFonts w:ascii="Times New Roman" w:eastAsia="Calibri" w:hAnsi="Times New Roman" w:cs="Times New Roman"/>
          <w:color w:val="000000"/>
          <w:sz w:val="30"/>
          <w:szCs w:val="30"/>
        </w:rPr>
        <w:t>Срок реализации подпрогра</w:t>
      </w:r>
      <w:r>
        <w:rPr>
          <w:rFonts w:ascii="Times New Roman" w:eastAsia="Calibri" w:hAnsi="Times New Roman" w:cs="Times New Roman"/>
          <w:color w:val="000000"/>
          <w:sz w:val="30"/>
          <w:szCs w:val="30"/>
        </w:rPr>
        <w:t>ммы:</w:t>
      </w:r>
      <w:r w:rsidRPr="00812B5F">
        <w:rPr>
          <w:rFonts w:ascii="Times New Roman" w:eastAsia="Calibri" w:hAnsi="Times New Roman" w:cs="Times New Roman"/>
          <w:color w:val="000000"/>
          <w:sz w:val="30"/>
          <w:szCs w:val="30"/>
        </w:rPr>
        <w:t xml:space="preserve"> 202</w:t>
      </w:r>
      <w:r>
        <w:rPr>
          <w:rFonts w:ascii="Times New Roman" w:eastAsia="Calibri" w:hAnsi="Times New Roman" w:cs="Times New Roman"/>
          <w:color w:val="000000"/>
          <w:sz w:val="30"/>
          <w:szCs w:val="30"/>
        </w:rPr>
        <w:t>3</w:t>
      </w:r>
      <w:r w:rsidRPr="00A3410C">
        <w:rPr>
          <w:rFonts w:ascii="Times New Roman" w:eastAsia="Calibri" w:hAnsi="Times New Roman" w:cs="Times New Roman"/>
          <w:color w:val="000000"/>
          <w:sz w:val="30"/>
          <w:szCs w:val="30"/>
        </w:rPr>
        <w:t>–20</w:t>
      </w:r>
      <w:r w:rsidR="004109C1" w:rsidRPr="00A3410C">
        <w:rPr>
          <w:rFonts w:ascii="Times New Roman" w:eastAsia="Calibri" w:hAnsi="Times New Roman" w:cs="Times New Roman"/>
          <w:color w:val="000000"/>
          <w:sz w:val="30"/>
          <w:szCs w:val="30"/>
        </w:rPr>
        <w:t>30</w:t>
      </w:r>
      <w:r w:rsidRPr="00A3410C">
        <w:rPr>
          <w:rFonts w:ascii="Times New Roman" w:eastAsia="Calibri" w:hAnsi="Times New Roman" w:cs="Times New Roman"/>
          <w:color w:val="000000"/>
          <w:sz w:val="30"/>
          <w:szCs w:val="30"/>
        </w:rPr>
        <w:t xml:space="preserve"> годы.</w:t>
      </w:r>
    </w:p>
    <w:p w:rsidR="00F531A7" w:rsidRDefault="00F531A7" w:rsidP="00BC3BAA">
      <w:pPr>
        <w:widowControl w:val="0"/>
        <w:spacing w:after="0" w:line="240" w:lineRule="auto"/>
        <w:ind w:firstLine="709"/>
        <w:jc w:val="both"/>
        <w:rPr>
          <w:rFonts w:ascii="Times New Roman" w:eastAsia="Calibri" w:hAnsi="Times New Roman" w:cs="Times New Roman"/>
          <w:color w:val="000000"/>
          <w:sz w:val="30"/>
          <w:szCs w:val="30"/>
        </w:rPr>
      </w:pPr>
      <w:r w:rsidRPr="00812B5F">
        <w:rPr>
          <w:rFonts w:ascii="Times New Roman" w:eastAsia="Calibri" w:hAnsi="Times New Roman" w:cs="Times New Roman"/>
          <w:color w:val="000000"/>
          <w:sz w:val="30"/>
          <w:szCs w:val="30"/>
        </w:rPr>
        <w:t xml:space="preserve">В результате доля транспортных средств, работающих по маршрутам муниципальной программы перевозок и получающих муниципальную поддержку из бюджета города, в общем объеме транспорта, работающего на маршрутах города, </w:t>
      </w:r>
      <w:r w:rsidRPr="009F7DB4">
        <w:rPr>
          <w:rFonts w:ascii="Times New Roman" w:eastAsia="Calibri" w:hAnsi="Times New Roman" w:cs="Times New Roman"/>
          <w:color w:val="000000"/>
          <w:sz w:val="30"/>
          <w:szCs w:val="30"/>
        </w:rPr>
        <w:t>составит 36,0</w:t>
      </w:r>
      <w:r>
        <w:rPr>
          <w:rFonts w:ascii="Times New Roman" w:eastAsia="Calibri" w:hAnsi="Times New Roman" w:cs="Times New Roman"/>
          <w:color w:val="000000"/>
          <w:sz w:val="30"/>
          <w:szCs w:val="30"/>
        </w:rPr>
        <w:t>%, а в</w:t>
      </w:r>
      <w:r w:rsidRPr="00864AC2">
        <w:rPr>
          <w:rFonts w:ascii="Times New Roman" w:eastAsia="Calibri" w:hAnsi="Times New Roman" w:cs="Times New Roman"/>
          <w:color w:val="000000"/>
          <w:sz w:val="30"/>
          <w:szCs w:val="30"/>
        </w:rPr>
        <w:t>ыполнение пробега по маршр</w:t>
      </w:r>
      <w:r>
        <w:rPr>
          <w:rFonts w:ascii="Times New Roman" w:eastAsia="Calibri" w:hAnsi="Times New Roman" w:cs="Times New Roman"/>
          <w:color w:val="000000"/>
          <w:sz w:val="30"/>
          <w:szCs w:val="30"/>
        </w:rPr>
        <w:t xml:space="preserve">утам с небольшой интенсивностью </w:t>
      </w:r>
      <w:r w:rsidRPr="00864AC2">
        <w:rPr>
          <w:rFonts w:ascii="Times New Roman" w:eastAsia="Calibri" w:hAnsi="Times New Roman" w:cs="Times New Roman"/>
          <w:color w:val="000000"/>
          <w:sz w:val="30"/>
          <w:szCs w:val="30"/>
        </w:rPr>
        <w:t>пассажиропотоков</w:t>
      </w:r>
      <w:r>
        <w:rPr>
          <w:rFonts w:ascii="Times New Roman" w:eastAsia="Calibri" w:hAnsi="Times New Roman" w:cs="Times New Roman"/>
          <w:color w:val="000000"/>
          <w:sz w:val="30"/>
          <w:szCs w:val="30"/>
        </w:rPr>
        <w:t>,</w:t>
      </w:r>
      <w:r w:rsidRPr="00864AC2">
        <w:rPr>
          <w:rFonts w:ascii="Times New Roman" w:eastAsia="Calibri" w:hAnsi="Times New Roman" w:cs="Times New Roman"/>
          <w:color w:val="000000"/>
          <w:sz w:val="30"/>
          <w:szCs w:val="30"/>
        </w:rPr>
        <w:t xml:space="preserve"> включенны</w:t>
      </w:r>
      <w:r>
        <w:rPr>
          <w:rFonts w:ascii="Times New Roman" w:eastAsia="Calibri" w:hAnsi="Times New Roman" w:cs="Times New Roman"/>
          <w:color w:val="000000"/>
          <w:sz w:val="30"/>
          <w:szCs w:val="30"/>
        </w:rPr>
        <w:t>м</w:t>
      </w:r>
      <w:r w:rsidRPr="00864AC2">
        <w:rPr>
          <w:rFonts w:ascii="Times New Roman" w:eastAsia="Calibri" w:hAnsi="Times New Roman" w:cs="Times New Roman"/>
          <w:color w:val="000000"/>
          <w:sz w:val="30"/>
          <w:szCs w:val="30"/>
        </w:rPr>
        <w:t xml:space="preserve"> в муниципальную программу пассажирских перевозок</w:t>
      </w:r>
      <w:r>
        <w:rPr>
          <w:rFonts w:ascii="Times New Roman" w:eastAsia="Calibri" w:hAnsi="Times New Roman" w:cs="Times New Roman"/>
          <w:color w:val="000000"/>
          <w:sz w:val="30"/>
          <w:szCs w:val="30"/>
        </w:rPr>
        <w:t>, составит 95,0%.</w:t>
      </w:r>
    </w:p>
    <w:p w:rsidR="00F531A7" w:rsidRPr="00BC3BAA" w:rsidRDefault="00F531A7" w:rsidP="00BC3BAA">
      <w:pPr>
        <w:widowControl w:val="0"/>
        <w:spacing w:after="0" w:line="192" w:lineRule="auto"/>
        <w:jc w:val="center"/>
        <w:rPr>
          <w:rFonts w:ascii="Times New Roman" w:eastAsia="Calibri" w:hAnsi="Times New Roman" w:cs="Times New Roman"/>
          <w:color w:val="000000"/>
          <w:sz w:val="30"/>
          <w:szCs w:val="30"/>
        </w:rPr>
      </w:pPr>
    </w:p>
    <w:p w:rsidR="00F531A7" w:rsidRPr="00BC3BAA" w:rsidRDefault="00F531A7" w:rsidP="00BC3BAA">
      <w:pPr>
        <w:spacing w:after="0" w:line="192" w:lineRule="auto"/>
        <w:jc w:val="center"/>
        <w:rPr>
          <w:rFonts w:ascii="Times New Roman" w:hAnsi="Times New Roman" w:cs="Times New Roman"/>
          <w:sz w:val="30"/>
          <w:szCs w:val="30"/>
        </w:rPr>
      </w:pPr>
      <w:r w:rsidRPr="00BC3BAA">
        <w:rPr>
          <w:rFonts w:ascii="Times New Roman" w:hAnsi="Times New Roman" w:cs="Times New Roman"/>
          <w:sz w:val="30"/>
          <w:szCs w:val="30"/>
        </w:rPr>
        <w:t>3. Механизм реализации подпрограммы 2</w:t>
      </w:r>
    </w:p>
    <w:p w:rsidR="00F531A7" w:rsidRPr="00BC3BAA" w:rsidRDefault="00F531A7" w:rsidP="00BC3BAA">
      <w:pPr>
        <w:spacing w:after="0" w:line="192" w:lineRule="auto"/>
        <w:jc w:val="center"/>
        <w:rPr>
          <w:rFonts w:ascii="Times New Roman" w:hAnsi="Times New Roman" w:cs="Times New Roman"/>
          <w:sz w:val="30"/>
          <w:szCs w:val="30"/>
        </w:rPr>
      </w:pPr>
    </w:p>
    <w:p w:rsidR="00F531A7" w:rsidRPr="003D1638" w:rsidRDefault="00F531A7" w:rsidP="00F531A7">
      <w:pPr>
        <w:widowControl w:val="0"/>
        <w:spacing w:after="0" w:line="240" w:lineRule="auto"/>
        <w:ind w:firstLine="709"/>
        <w:jc w:val="both"/>
        <w:rPr>
          <w:rFonts w:ascii="Times New Roman" w:eastAsia="Calibri" w:hAnsi="Times New Roman" w:cs="Times New Roman"/>
          <w:color w:val="000000"/>
          <w:sz w:val="30"/>
          <w:szCs w:val="30"/>
        </w:rPr>
      </w:pPr>
      <w:r w:rsidRPr="003D1638">
        <w:rPr>
          <w:rFonts w:ascii="Times New Roman" w:eastAsia="Calibri" w:hAnsi="Times New Roman" w:cs="Times New Roman"/>
          <w:color w:val="000000"/>
          <w:sz w:val="30"/>
          <w:szCs w:val="30"/>
        </w:rPr>
        <w:t xml:space="preserve">Реализация подпрограммы осуществляется в соответствии с законодательством Российской Федерации и нормативными правовыми </w:t>
      </w:r>
      <w:r>
        <w:rPr>
          <w:rFonts w:ascii="Times New Roman" w:eastAsia="Calibri" w:hAnsi="Times New Roman" w:cs="Times New Roman"/>
          <w:color w:val="000000"/>
          <w:sz w:val="30"/>
          <w:szCs w:val="30"/>
        </w:rPr>
        <w:t xml:space="preserve">            </w:t>
      </w:r>
      <w:r w:rsidRPr="003D1638">
        <w:rPr>
          <w:rFonts w:ascii="Times New Roman" w:eastAsia="Calibri" w:hAnsi="Times New Roman" w:cs="Times New Roman"/>
          <w:color w:val="000000"/>
          <w:sz w:val="30"/>
          <w:szCs w:val="30"/>
        </w:rPr>
        <w:t xml:space="preserve">актами Красноярского края и города Красноярска. </w:t>
      </w:r>
    </w:p>
    <w:p w:rsidR="00F531A7" w:rsidRPr="003D1638" w:rsidRDefault="00F531A7" w:rsidP="00F531A7">
      <w:pPr>
        <w:widowControl w:val="0"/>
        <w:spacing w:after="0" w:line="240" w:lineRule="auto"/>
        <w:ind w:firstLine="709"/>
        <w:jc w:val="both"/>
        <w:rPr>
          <w:rFonts w:ascii="Times New Roman" w:eastAsia="Calibri" w:hAnsi="Times New Roman" w:cs="Times New Roman"/>
          <w:color w:val="000000"/>
          <w:sz w:val="30"/>
          <w:szCs w:val="30"/>
        </w:rPr>
      </w:pPr>
      <w:r w:rsidRPr="003D1638">
        <w:rPr>
          <w:rFonts w:ascii="Times New Roman" w:eastAsia="Calibri" w:hAnsi="Times New Roman" w:cs="Times New Roman"/>
          <w:color w:val="000000"/>
          <w:sz w:val="30"/>
          <w:szCs w:val="30"/>
        </w:rPr>
        <w:t xml:space="preserve">Для реализации подпрограммы планируется выполнение мероприятия 2.1. Возмещение части затрат на выполнение работ, связанных                 с осуществлением регулярных перевозок пассажиров по регулируемым тарифам по муниципальным маршрутам регулярных перевозок </w:t>
      </w:r>
      <w:r>
        <w:rPr>
          <w:rFonts w:ascii="Times New Roman" w:eastAsia="Calibri" w:hAnsi="Times New Roman" w:cs="Times New Roman"/>
          <w:color w:val="000000"/>
          <w:sz w:val="30"/>
          <w:szCs w:val="30"/>
        </w:rPr>
        <w:t xml:space="preserve">                 </w:t>
      </w:r>
      <w:r w:rsidRPr="003D1638">
        <w:rPr>
          <w:rFonts w:ascii="Times New Roman" w:eastAsia="Calibri" w:hAnsi="Times New Roman" w:cs="Times New Roman"/>
          <w:color w:val="000000"/>
          <w:sz w:val="30"/>
          <w:szCs w:val="30"/>
        </w:rPr>
        <w:t>с небольшой интенсивностью пассажиропотоков.</w:t>
      </w:r>
    </w:p>
    <w:p w:rsidR="00F531A7" w:rsidRPr="003D1638" w:rsidRDefault="00F531A7" w:rsidP="00F531A7">
      <w:pPr>
        <w:widowControl w:val="0"/>
        <w:spacing w:after="0" w:line="240" w:lineRule="auto"/>
        <w:ind w:firstLine="709"/>
        <w:jc w:val="both"/>
        <w:rPr>
          <w:rFonts w:ascii="Times New Roman" w:eastAsia="Calibri" w:hAnsi="Times New Roman" w:cs="Times New Roman"/>
          <w:color w:val="000000"/>
          <w:sz w:val="30"/>
          <w:szCs w:val="30"/>
        </w:rPr>
      </w:pPr>
      <w:r w:rsidRPr="003D1638">
        <w:rPr>
          <w:rFonts w:ascii="Times New Roman" w:eastAsia="Calibri" w:hAnsi="Times New Roman" w:cs="Times New Roman"/>
          <w:color w:val="000000"/>
          <w:sz w:val="30"/>
          <w:szCs w:val="30"/>
        </w:rPr>
        <w:t xml:space="preserve">Управление подпрограммой и ответственность за </w:t>
      </w:r>
      <w:r>
        <w:rPr>
          <w:rFonts w:ascii="Times New Roman" w:eastAsia="Calibri" w:hAnsi="Times New Roman" w:cs="Times New Roman"/>
          <w:color w:val="000000"/>
          <w:sz w:val="30"/>
          <w:szCs w:val="30"/>
        </w:rPr>
        <w:t xml:space="preserve">ее реализацию </w:t>
      </w:r>
      <w:r w:rsidRPr="003D1638">
        <w:rPr>
          <w:rFonts w:ascii="Times New Roman" w:eastAsia="Calibri" w:hAnsi="Times New Roman" w:cs="Times New Roman"/>
          <w:color w:val="000000"/>
          <w:sz w:val="30"/>
          <w:szCs w:val="30"/>
        </w:rPr>
        <w:t>осуществляет департамент транспорта.</w:t>
      </w:r>
    </w:p>
    <w:p w:rsidR="00F531A7" w:rsidRPr="003D1638" w:rsidRDefault="00F531A7" w:rsidP="00F531A7">
      <w:pPr>
        <w:widowControl w:val="0"/>
        <w:spacing w:after="0" w:line="240" w:lineRule="auto"/>
        <w:ind w:firstLine="709"/>
        <w:jc w:val="both"/>
        <w:rPr>
          <w:rFonts w:ascii="Times New Roman" w:eastAsia="Calibri" w:hAnsi="Times New Roman" w:cs="Times New Roman"/>
          <w:color w:val="000000"/>
          <w:sz w:val="30"/>
          <w:szCs w:val="30"/>
        </w:rPr>
      </w:pPr>
      <w:r w:rsidRPr="003D1638">
        <w:rPr>
          <w:rFonts w:ascii="Times New Roman" w:eastAsia="Calibri" w:hAnsi="Times New Roman" w:cs="Times New Roman"/>
          <w:color w:val="000000"/>
          <w:sz w:val="30"/>
          <w:szCs w:val="30"/>
        </w:rPr>
        <w:t>Средства</w:t>
      </w:r>
      <w:r>
        <w:rPr>
          <w:rFonts w:ascii="Times New Roman" w:eastAsia="Calibri" w:hAnsi="Times New Roman" w:cs="Times New Roman"/>
          <w:color w:val="000000"/>
          <w:sz w:val="30"/>
          <w:szCs w:val="30"/>
        </w:rPr>
        <w:t>,</w:t>
      </w:r>
      <w:r w:rsidRPr="003D1638">
        <w:rPr>
          <w:rFonts w:ascii="Times New Roman" w:eastAsia="Calibri" w:hAnsi="Times New Roman" w:cs="Times New Roman"/>
          <w:color w:val="000000"/>
          <w:sz w:val="30"/>
          <w:szCs w:val="30"/>
        </w:rPr>
        <w:t xml:space="preserve"> предусмотренные на реализацию мероприятия 2.1 </w:t>
      </w:r>
      <w:r>
        <w:rPr>
          <w:rFonts w:ascii="Times New Roman" w:eastAsia="Calibri" w:hAnsi="Times New Roman" w:cs="Times New Roman"/>
          <w:color w:val="000000"/>
          <w:sz w:val="30"/>
          <w:szCs w:val="30"/>
        </w:rPr>
        <w:t xml:space="preserve">               </w:t>
      </w:r>
      <w:r w:rsidRPr="003D1638">
        <w:rPr>
          <w:rFonts w:ascii="Times New Roman" w:eastAsia="Calibri" w:hAnsi="Times New Roman" w:cs="Times New Roman"/>
          <w:color w:val="000000"/>
          <w:sz w:val="30"/>
          <w:szCs w:val="30"/>
        </w:rPr>
        <w:t xml:space="preserve"> подпрограмм</w:t>
      </w:r>
      <w:r>
        <w:rPr>
          <w:rFonts w:ascii="Times New Roman" w:eastAsia="Calibri" w:hAnsi="Times New Roman" w:cs="Times New Roman"/>
          <w:color w:val="000000"/>
          <w:sz w:val="30"/>
          <w:szCs w:val="30"/>
        </w:rPr>
        <w:t>ы,</w:t>
      </w:r>
      <w:r w:rsidRPr="003D1638">
        <w:rPr>
          <w:rFonts w:ascii="Times New Roman" w:eastAsia="Calibri" w:hAnsi="Times New Roman" w:cs="Times New Roman"/>
          <w:color w:val="000000"/>
          <w:sz w:val="30"/>
          <w:szCs w:val="30"/>
        </w:rPr>
        <w:t xml:space="preserve"> направляются на возмещение части затрат на выполнение работ, связанных с осуществлением регулярных перевозок </w:t>
      </w:r>
      <w:r>
        <w:rPr>
          <w:rFonts w:ascii="Times New Roman" w:eastAsia="Calibri" w:hAnsi="Times New Roman" w:cs="Times New Roman"/>
          <w:color w:val="000000"/>
          <w:sz w:val="30"/>
          <w:szCs w:val="30"/>
        </w:rPr>
        <w:t xml:space="preserve">               </w:t>
      </w:r>
      <w:r w:rsidRPr="003D1638">
        <w:rPr>
          <w:rFonts w:ascii="Times New Roman" w:eastAsia="Calibri" w:hAnsi="Times New Roman" w:cs="Times New Roman"/>
          <w:color w:val="000000"/>
          <w:sz w:val="30"/>
          <w:szCs w:val="30"/>
        </w:rPr>
        <w:t>пассажиров по регулируемым тарифам по муниципальным маршрутам регулярных перевозок с небольшой интенсивностью пассажиропотоков, организациям, осуществляющим регулярные перевозки пассажиров</w:t>
      </w:r>
      <w:r>
        <w:rPr>
          <w:rFonts w:ascii="Times New Roman" w:eastAsia="Calibri" w:hAnsi="Times New Roman" w:cs="Times New Roman"/>
          <w:color w:val="000000"/>
          <w:sz w:val="30"/>
          <w:szCs w:val="30"/>
        </w:rPr>
        <w:t xml:space="preserve">             </w:t>
      </w:r>
      <w:r w:rsidRPr="003D1638">
        <w:rPr>
          <w:rFonts w:ascii="Times New Roman" w:eastAsia="Calibri" w:hAnsi="Times New Roman" w:cs="Times New Roman"/>
          <w:color w:val="000000"/>
          <w:sz w:val="30"/>
          <w:szCs w:val="30"/>
        </w:rPr>
        <w:t xml:space="preserve"> по регулируемым тарифам по муниципальным маршрутам регулярных перевозок с небольшой интенсивностью пассажиропотоков.</w:t>
      </w:r>
    </w:p>
    <w:p w:rsidR="00F531A7" w:rsidRPr="003D1638" w:rsidRDefault="00F531A7" w:rsidP="00F531A7">
      <w:pPr>
        <w:widowControl w:val="0"/>
        <w:spacing w:after="0" w:line="240" w:lineRule="auto"/>
        <w:ind w:firstLine="709"/>
        <w:jc w:val="both"/>
        <w:rPr>
          <w:rFonts w:ascii="Times New Roman" w:eastAsia="Calibri" w:hAnsi="Times New Roman" w:cs="Times New Roman"/>
          <w:color w:val="000000"/>
          <w:sz w:val="30"/>
          <w:szCs w:val="30"/>
        </w:rPr>
      </w:pPr>
      <w:r w:rsidRPr="003D1638">
        <w:rPr>
          <w:rFonts w:ascii="Times New Roman" w:eastAsia="Calibri" w:hAnsi="Times New Roman" w:cs="Times New Roman"/>
          <w:color w:val="000000"/>
          <w:sz w:val="30"/>
          <w:szCs w:val="30"/>
        </w:rPr>
        <w:t xml:space="preserve">Источником финансирования являются средства бюджета города. </w:t>
      </w:r>
    </w:p>
    <w:p w:rsidR="00F531A7" w:rsidRPr="003D1638" w:rsidRDefault="00F531A7" w:rsidP="00F531A7">
      <w:pPr>
        <w:widowControl w:val="0"/>
        <w:spacing w:after="0" w:line="240" w:lineRule="auto"/>
        <w:ind w:firstLine="709"/>
        <w:jc w:val="both"/>
        <w:rPr>
          <w:rFonts w:ascii="Times New Roman" w:eastAsia="Calibri" w:hAnsi="Times New Roman" w:cs="Times New Roman"/>
          <w:color w:val="000000"/>
          <w:sz w:val="30"/>
          <w:szCs w:val="30"/>
        </w:rPr>
      </w:pPr>
      <w:r w:rsidRPr="003D1638">
        <w:rPr>
          <w:rFonts w:ascii="Times New Roman" w:eastAsia="Calibri" w:hAnsi="Times New Roman" w:cs="Times New Roman"/>
          <w:color w:val="000000"/>
          <w:sz w:val="30"/>
          <w:szCs w:val="30"/>
        </w:rPr>
        <w:t xml:space="preserve">Объем средств бюджета города определяется решением </w:t>
      </w:r>
      <w:r>
        <w:rPr>
          <w:rFonts w:ascii="Times New Roman" w:eastAsia="Calibri" w:hAnsi="Times New Roman" w:cs="Times New Roman"/>
          <w:color w:val="000000"/>
          <w:sz w:val="30"/>
          <w:szCs w:val="30"/>
        </w:rPr>
        <w:t>Красно</w:t>
      </w:r>
      <w:r w:rsidRPr="003D1638">
        <w:rPr>
          <w:rFonts w:ascii="Times New Roman" w:eastAsia="Calibri" w:hAnsi="Times New Roman" w:cs="Times New Roman"/>
          <w:color w:val="000000"/>
          <w:sz w:val="30"/>
          <w:szCs w:val="30"/>
        </w:rPr>
        <w:t>ярско</w:t>
      </w:r>
      <w:r>
        <w:rPr>
          <w:rFonts w:ascii="Times New Roman" w:eastAsia="Calibri" w:hAnsi="Times New Roman" w:cs="Times New Roman"/>
          <w:color w:val="000000"/>
          <w:sz w:val="30"/>
          <w:szCs w:val="30"/>
        </w:rPr>
        <w:t>го городского Совета депутатов о</w:t>
      </w:r>
      <w:r w:rsidRPr="003D1638">
        <w:rPr>
          <w:rFonts w:ascii="Times New Roman" w:eastAsia="Calibri" w:hAnsi="Times New Roman" w:cs="Times New Roman"/>
          <w:color w:val="000000"/>
          <w:sz w:val="30"/>
          <w:szCs w:val="30"/>
        </w:rPr>
        <w:t xml:space="preserve"> бюджете города на теку</w:t>
      </w:r>
      <w:r>
        <w:rPr>
          <w:rFonts w:ascii="Times New Roman" w:eastAsia="Calibri" w:hAnsi="Times New Roman" w:cs="Times New Roman"/>
          <w:color w:val="000000"/>
          <w:sz w:val="30"/>
          <w:szCs w:val="30"/>
        </w:rPr>
        <w:t>щий год              и плановый период</w:t>
      </w:r>
      <w:r w:rsidRPr="003D1638">
        <w:rPr>
          <w:rFonts w:ascii="Times New Roman" w:eastAsia="Calibri" w:hAnsi="Times New Roman" w:cs="Times New Roman"/>
          <w:color w:val="000000"/>
          <w:sz w:val="30"/>
          <w:szCs w:val="30"/>
        </w:rPr>
        <w:t>.</w:t>
      </w:r>
    </w:p>
    <w:p w:rsidR="00F531A7" w:rsidRPr="003D1638" w:rsidRDefault="00F531A7" w:rsidP="00F531A7">
      <w:pPr>
        <w:widowControl w:val="0"/>
        <w:spacing w:after="0" w:line="240" w:lineRule="auto"/>
        <w:ind w:firstLine="709"/>
        <w:jc w:val="both"/>
        <w:rPr>
          <w:rFonts w:ascii="Times New Roman" w:eastAsia="Calibri" w:hAnsi="Times New Roman" w:cs="Times New Roman"/>
          <w:color w:val="000000"/>
          <w:sz w:val="30"/>
          <w:szCs w:val="30"/>
        </w:rPr>
      </w:pPr>
      <w:r w:rsidRPr="00C92670">
        <w:rPr>
          <w:rFonts w:ascii="Times New Roman" w:eastAsia="Calibri" w:hAnsi="Times New Roman" w:cs="Times New Roman"/>
          <w:color w:val="000000"/>
          <w:sz w:val="30"/>
          <w:szCs w:val="30"/>
        </w:rPr>
        <w:t>Мероприятие 2.1 реализуется</w:t>
      </w:r>
      <w:r w:rsidRPr="003D1638">
        <w:rPr>
          <w:rFonts w:ascii="Times New Roman" w:eastAsia="Calibri" w:hAnsi="Times New Roman" w:cs="Times New Roman"/>
          <w:color w:val="000000"/>
          <w:sz w:val="30"/>
          <w:szCs w:val="30"/>
        </w:rPr>
        <w:t xml:space="preserve"> в соответствии с:</w:t>
      </w:r>
    </w:p>
    <w:p w:rsidR="009C53F0" w:rsidRPr="003D1638" w:rsidRDefault="009C53F0" w:rsidP="009C53F0">
      <w:pPr>
        <w:widowControl w:val="0"/>
        <w:spacing w:after="0" w:line="240" w:lineRule="auto"/>
        <w:ind w:firstLine="709"/>
        <w:jc w:val="both"/>
        <w:rPr>
          <w:rFonts w:ascii="Times New Roman" w:eastAsia="Calibri" w:hAnsi="Times New Roman" w:cs="Times New Roman"/>
          <w:color w:val="000000"/>
          <w:sz w:val="30"/>
          <w:szCs w:val="30"/>
        </w:rPr>
      </w:pPr>
      <w:r w:rsidRPr="003D1638">
        <w:rPr>
          <w:rFonts w:ascii="Times New Roman" w:eastAsia="Calibri" w:hAnsi="Times New Roman" w:cs="Times New Roman"/>
          <w:color w:val="000000"/>
          <w:sz w:val="30"/>
          <w:szCs w:val="30"/>
        </w:rPr>
        <w:t>постановлени</w:t>
      </w:r>
      <w:r>
        <w:rPr>
          <w:rFonts w:ascii="Times New Roman" w:eastAsia="Calibri" w:hAnsi="Times New Roman" w:cs="Times New Roman"/>
          <w:color w:val="000000"/>
          <w:sz w:val="30"/>
          <w:szCs w:val="30"/>
        </w:rPr>
        <w:t>ем</w:t>
      </w:r>
      <w:r w:rsidRPr="003D1638">
        <w:rPr>
          <w:rFonts w:ascii="Times New Roman" w:eastAsia="Calibri" w:hAnsi="Times New Roman" w:cs="Times New Roman"/>
          <w:color w:val="000000"/>
          <w:sz w:val="30"/>
          <w:szCs w:val="30"/>
        </w:rPr>
        <w:t xml:space="preserve"> администрации города от 12.12.2012 № 621 </w:t>
      </w:r>
      <w:r>
        <w:rPr>
          <w:rFonts w:ascii="Times New Roman" w:eastAsia="Calibri" w:hAnsi="Times New Roman" w:cs="Times New Roman"/>
          <w:color w:val="000000"/>
          <w:sz w:val="30"/>
          <w:szCs w:val="30"/>
        </w:rPr>
        <w:t xml:space="preserve">             </w:t>
      </w:r>
      <w:r w:rsidRPr="003D1638">
        <w:rPr>
          <w:rFonts w:ascii="Times New Roman" w:eastAsia="Calibri" w:hAnsi="Times New Roman" w:cs="Times New Roman"/>
          <w:color w:val="000000"/>
          <w:sz w:val="30"/>
          <w:szCs w:val="30"/>
        </w:rPr>
        <w:t xml:space="preserve">«О критериях определения маршрутов с небольшой интенсивностью пассажиропотоков для включения их в муниципальную программу </w:t>
      </w:r>
      <w:r>
        <w:rPr>
          <w:rFonts w:ascii="Times New Roman" w:eastAsia="Calibri" w:hAnsi="Times New Roman" w:cs="Times New Roman"/>
          <w:color w:val="000000"/>
          <w:sz w:val="30"/>
          <w:szCs w:val="30"/>
        </w:rPr>
        <w:t xml:space="preserve">             </w:t>
      </w:r>
      <w:r w:rsidRPr="003D1638">
        <w:rPr>
          <w:rFonts w:ascii="Times New Roman" w:eastAsia="Calibri" w:hAnsi="Times New Roman" w:cs="Times New Roman"/>
          <w:color w:val="000000"/>
          <w:sz w:val="30"/>
          <w:szCs w:val="30"/>
        </w:rPr>
        <w:t>пассажирских перевозок в городе Красноярске»</w:t>
      </w:r>
      <w:r>
        <w:rPr>
          <w:rFonts w:ascii="Times New Roman" w:eastAsia="Calibri" w:hAnsi="Times New Roman" w:cs="Times New Roman"/>
          <w:color w:val="000000"/>
          <w:sz w:val="30"/>
          <w:szCs w:val="30"/>
        </w:rPr>
        <w:t>;</w:t>
      </w:r>
    </w:p>
    <w:p w:rsidR="00F531A7" w:rsidRPr="003D1638" w:rsidRDefault="00F531A7" w:rsidP="00F531A7">
      <w:pPr>
        <w:widowControl w:val="0"/>
        <w:spacing w:after="0" w:line="240" w:lineRule="auto"/>
        <w:ind w:firstLine="709"/>
        <w:jc w:val="both"/>
        <w:rPr>
          <w:rFonts w:ascii="Times New Roman" w:eastAsia="Calibri" w:hAnsi="Times New Roman" w:cs="Times New Roman"/>
          <w:color w:val="000000"/>
          <w:sz w:val="30"/>
          <w:szCs w:val="30"/>
        </w:rPr>
      </w:pPr>
      <w:r w:rsidRPr="003D1638">
        <w:rPr>
          <w:rFonts w:ascii="Times New Roman" w:eastAsia="Calibri" w:hAnsi="Times New Roman" w:cs="Times New Roman"/>
          <w:color w:val="000000"/>
          <w:sz w:val="30"/>
          <w:szCs w:val="30"/>
        </w:rPr>
        <w:t xml:space="preserve">распоряжением администрации города от 03.07.2013 № 5-тр                «Об утверждении Порядка определения маршрутов с небольшой интенсивностью пассажиропотоков для включения их в муниципальные </w:t>
      </w:r>
      <w:r>
        <w:rPr>
          <w:rFonts w:ascii="Times New Roman" w:eastAsia="Calibri" w:hAnsi="Times New Roman" w:cs="Times New Roman"/>
          <w:color w:val="000000"/>
          <w:sz w:val="30"/>
          <w:szCs w:val="30"/>
        </w:rPr>
        <w:t xml:space="preserve">                  </w:t>
      </w:r>
      <w:r w:rsidRPr="003D1638">
        <w:rPr>
          <w:rFonts w:ascii="Times New Roman" w:eastAsia="Calibri" w:hAnsi="Times New Roman" w:cs="Times New Roman"/>
          <w:color w:val="000000"/>
          <w:sz w:val="30"/>
          <w:szCs w:val="30"/>
        </w:rPr>
        <w:t>программы пассажирских перевозок в городе Красноярске</w:t>
      </w:r>
      <w:r>
        <w:rPr>
          <w:rFonts w:ascii="Times New Roman" w:eastAsia="Calibri" w:hAnsi="Times New Roman" w:cs="Times New Roman"/>
          <w:color w:val="000000"/>
          <w:sz w:val="30"/>
          <w:szCs w:val="30"/>
        </w:rPr>
        <w:t>»</w:t>
      </w:r>
      <w:r w:rsidR="009C53F0">
        <w:rPr>
          <w:rFonts w:ascii="Times New Roman" w:eastAsia="Calibri" w:hAnsi="Times New Roman" w:cs="Times New Roman"/>
          <w:color w:val="000000"/>
          <w:sz w:val="30"/>
          <w:szCs w:val="30"/>
        </w:rPr>
        <w:t>.</w:t>
      </w:r>
    </w:p>
    <w:p w:rsidR="00F531A7" w:rsidRPr="003D1638" w:rsidRDefault="00F531A7" w:rsidP="00F531A7">
      <w:pPr>
        <w:widowControl w:val="0"/>
        <w:spacing w:after="0" w:line="240" w:lineRule="auto"/>
        <w:ind w:firstLine="709"/>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П</w:t>
      </w:r>
      <w:r w:rsidRPr="003D1638">
        <w:rPr>
          <w:rFonts w:ascii="Times New Roman" w:eastAsia="Calibri" w:hAnsi="Times New Roman" w:cs="Times New Roman"/>
          <w:color w:val="000000"/>
          <w:sz w:val="30"/>
          <w:szCs w:val="30"/>
        </w:rPr>
        <w:t>редоставлени</w:t>
      </w:r>
      <w:r>
        <w:rPr>
          <w:rFonts w:ascii="Times New Roman" w:eastAsia="Calibri" w:hAnsi="Times New Roman" w:cs="Times New Roman"/>
          <w:color w:val="000000"/>
          <w:sz w:val="30"/>
          <w:szCs w:val="30"/>
        </w:rPr>
        <w:t>е</w:t>
      </w:r>
      <w:r w:rsidRPr="003D1638">
        <w:rPr>
          <w:rFonts w:ascii="Times New Roman" w:eastAsia="Calibri" w:hAnsi="Times New Roman" w:cs="Times New Roman"/>
          <w:color w:val="000000"/>
          <w:sz w:val="30"/>
          <w:szCs w:val="30"/>
        </w:rPr>
        <w:t xml:space="preserve"> субсидии осуществляется в соответствии </w:t>
      </w:r>
      <w:r>
        <w:rPr>
          <w:rFonts w:ascii="Times New Roman" w:eastAsia="Calibri" w:hAnsi="Times New Roman" w:cs="Times New Roman"/>
          <w:color w:val="000000"/>
          <w:sz w:val="30"/>
          <w:szCs w:val="30"/>
        </w:rPr>
        <w:t xml:space="preserve">с </w:t>
      </w:r>
      <w:r w:rsidRPr="003D1638">
        <w:rPr>
          <w:rFonts w:ascii="Times New Roman" w:eastAsia="Calibri" w:hAnsi="Times New Roman" w:cs="Times New Roman"/>
          <w:color w:val="000000"/>
          <w:sz w:val="30"/>
          <w:szCs w:val="30"/>
        </w:rPr>
        <w:t>постановлением администрации города от 0</w:t>
      </w:r>
      <w:r>
        <w:rPr>
          <w:rFonts w:ascii="Times New Roman" w:eastAsia="Calibri" w:hAnsi="Times New Roman" w:cs="Times New Roman"/>
          <w:color w:val="000000"/>
          <w:sz w:val="30"/>
          <w:szCs w:val="30"/>
        </w:rPr>
        <w:t xml:space="preserve">4.02.2019 № 51 </w:t>
      </w:r>
      <w:r w:rsidRPr="003D1638">
        <w:rPr>
          <w:rFonts w:ascii="Times New Roman" w:eastAsia="Calibri" w:hAnsi="Times New Roman" w:cs="Times New Roman"/>
          <w:color w:val="000000"/>
          <w:sz w:val="30"/>
          <w:szCs w:val="30"/>
        </w:rPr>
        <w:t>«Об утверждении Положения о порядке предоставления субсидий</w:t>
      </w:r>
      <w:r>
        <w:rPr>
          <w:rFonts w:ascii="Times New Roman" w:eastAsia="Calibri" w:hAnsi="Times New Roman" w:cs="Times New Roman"/>
          <w:color w:val="000000"/>
          <w:sz w:val="30"/>
          <w:szCs w:val="30"/>
        </w:rPr>
        <w:t xml:space="preserve"> </w:t>
      </w:r>
      <w:r w:rsidRPr="003D1638">
        <w:rPr>
          <w:rFonts w:ascii="Times New Roman" w:eastAsia="Calibri" w:hAnsi="Times New Roman" w:cs="Times New Roman"/>
          <w:color w:val="000000"/>
          <w:sz w:val="30"/>
          <w:szCs w:val="30"/>
        </w:rPr>
        <w:t>из бюджета города юридическим лицам (за исключением государственных (муници</w:t>
      </w:r>
      <w:r>
        <w:rPr>
          <w:rFonts w:ascii="Times New Roman" w:eastAsia="Calibri" w:hAnsi="Times New Roman" w:cs="Times New Roman"/>
          <w:color w:val="000000"/>
          <w:sz w:val="30"/>
          <w:szCs w:val="30"/>
        </w:rPr>
        <w:t>-</w:t>
      </w:r>
      <w:r w:rsidRPr="003D1638">
        <w:rPr>
          <w:rFonts w:ascii="Times New Roman" w:eastAsia="Calibri" w:hAnsi="Times New Roman" w:cs="Times New Roman"/>
          <w:color w:val="000000"/>
          <w:sz w:val="30"/>
          <w:szCs w:val="30"/>
        </w:rPr>
        <w:t>пальных) учреждений), индивидуальным предпринимателям, осуществляющим регулярные перевозки пассажиров по регулируемым тарифам</w:t>
      </w:r>
      <w:r>
        <w:rPr>
          <w:rFonts w:ascii="Times New Roman" w:eastAsia="Calibri" w:hAnsi="Times New Roman" w:cs="Times New Roman"/>
          <w:color w:val="000000"/>
          <w:sz w:val="30"/>
          <w:szCs w:val="30"/>
        </w:rPr>
        <w:t xml:space="preserve">           </w:t>
      </w:r>
      <w:r w:rsidRPr="003D1638">
        <w:rPr>
          <w:rFonts w:ascii="Times New Roman" w:eastAsia="Calibri" w:hAnsi="Times New Roman" w:cs="Times New Roman"/>
          <w:color w:val="000000"/>
          <w:sz w:val="30"/>
          <w:szCs w:val="30"/>
        </w:rPr>
        <w:t xml:space="preserve"> по муниципальным</w:t>
      </w:r>
      <w:r>
        <w:rPr>
          <w:rFonts w:ascii="Times New Roman" w:eastAsia="Calibri" w:hAnsi="Times New Roman" w:cs="Times New Roman"/>
          <w:color w:val="000000"/>
          <w:sz w:val="30"/>
          <w:szCs w:val="30"/>
        </w:rPr>
        <w:t xml:space="preserve"> маршрутам регулярных перевозок </w:t>
      </w:r>
      <w:r w:rsidRPr="003D1638">
        <w:rPr>
          <w:rFonts w:ascii="Times New Roman" w:eastAsia="Calibri" w:hAnsi="Times New Roman" w:cs="Times New Roman"/>
          <w:color w:val="000000"/>
          <w:sz w:val="30"/>
          <w:szCs w:val="30"/>
        </w:rPr>
        <w:t>с небольшой</w:t>
      </w:r>
      <w:r>
        <w:rPr>
          <w:rFonts w:ascii="Times New Roman" w:eastAsia="Calibri" w:hAnsi="Times New Roman" w:cs="Times New Roman"/>
          <w:color w:val="000000"/>
          <w:sz w:val="30"/>
          <w:szCs w:val="30"/>
        </w:rPr>
        <w:t xml:space="preserve">             </w:t>
      </w:r>
      <w:r w:rsidRPr="003D1638">
        <w:rPr>
          <w:rFonts w:ascii="Times New Roman" w:eastAsia="Calibri" w:hAnsi="Times New Roman" w:cs="Times New Roman"/>
          <w:color w:val="000000"/>
          <w:sz w:val="30"/>
          <w:szCs w:val="30"/>
        </w:rPr>
        <w:t xml:space="preserve"> интенсивностью пассажиропотоков, установленным</w:t>
      </w:r>
      <w:r>
        <w:rPr>
          <w:rFonts w:ascii="Times New Roman" w:eastAsia="Calibri" w:hAnsi="Times New Roman" w:cs="Times New Roman"/>
          <w:color w:val="000000"/>
          <w:sz w:val="30"/>
          <w:szCs w:val="30"/>
        </w:rPr>
        <w:t xml:space="preserve"> </w:t>
      </w:r>
      <w:r w:rsidRPr="003D1638">
        <w:rPr>
          <w:rFonts w:ascii="Times New Roman" w:eastAsia="Calibri" w:hAnsi="Times New Roman" w:cs="Times New Roman"/>
          <w:color w:val="000000"/>
          <w:sz w:val="30"/>
          <w:szCs w:val="30"/>
        </w:rPr>
        <w:t>правовыми актами администрации города Красноярска, в целях возмещения части затрат на выполнение работ, связанных с осуществлением регулярных пере</w:t>
      </w:r>
      <w:r>
        <w:rPr>
          <w:rFonts w:ascii="Times New Roman" w:eastAsia="Calibri" w:hAnsi="Times New Roman" w:cs="Times New Roman"/>
          <w:color w:val="000000"/>
          <w:sz w:val="30"/>
          <w:szCs w:val="30"/>
        </w:rPr>
        <w:t>-</w:t>
      </w:r>
      <w:r w:rsidRPr="003D1638">
        <w:rPr>
          <w:rFonts w:ascii="Times New Roman" w:eastAsia="Calibri" w:hAnsi="Times New Roman" w:cs="Times New Roman"/>
          <w:color w:val="000000"/>
          <w:sz w:val="30"/>
          <w:szCs w:val="30"/>
        </w:rPr>
        <w:t xml:space="preserve">возок пассажиров по регулируемым тарифам по муниципальным </w:t>
      </w:r>
      <w:r>
        <w:rPr>
          <w:rFonts w:ascii="Times New Roman" w:eastAsia="Calibri" w:hAnsi="Times New Roman" w:cs="Times New Roman"/>
          <w:color w:val="000000"/>
          <w:sz w:val="30"/>
          <w:szCs w:val="30"/>
        </w:rPr>
        <w:t xml:space="preserve">      </w:t>
      </w:r>
      <w:r w:rsidRPr="003D1638">
        <w:rPr>
          <w:rFonts w:ascii="Times New Roman" w:eastAsia="Calibri" w:hAnsi="Times New Roman" w:cs="Times New Roman"/>
          <w:color w:val="000000"/>
          <w:sz w:val="30"/>
          <w:szCs w:val="30"/>
        </w:rPr>
        <w:t>маршрутам регулярных перевозок с небольшой интенсивностью пассажиропотоков</w:t>
      </w:r>
      <w:r>
        <w:rPr>
          <w:rFonts w:ascii="Times New Roman" w:eastAsia="Calibri" w:hAnsi="Times New Roman" w:cs="Times New Roman"/>
          <w:color w:val="000000"/>
          <w:sz w:val="30"/>
          <w:szCs w:val="30"/>
        </w:rPr>
        <w:t>».</w:t>
      </w:r>
    </w:p>
    <w:p w:rsidR="00F531A7" w:rsidRPr="003D1638" w:rsidRDefault="00F531A7" w:rsidP="00F531A7">
      <w:pPr>
        <w:widowControl w:val="0"/>
        <w:spacing w:after="0" w:line="240" w:lineRule="auto"/>
        <w:ind w:firstLine="709"/>
        <w:jc w:val="both"/>
        <w:rPr>
          <w:rFonts w:ascii="Times New Roman" w:eastAsia="Calibri" w:hAnsi="Times New Roman" w:cs="Times New Roman"/>
          <w:color w:val="000000"/>
          <w:sz w:val="30"/>
          <w:szCs w:val="30"/>
        </w:rPr>
      </w:pPr>
      <w:r w:rsidRPr="003D1638">
        <w:rPr>
          <w:rFonts w:ascii="Times New Roman" w:eastAsia="Calibri" w:hAnsi="Times New Roman" w:cs="Times New Roman"/>
          <w:color w:val="000000"/>
          <w:sz w:val="30"/>
          <w:szCs w:val="30"/>
        </w:rPr>
        <w:t>Контроль за эффективным и целевым использованием средств бюджета города в рамках реализац</w:t>
      </w:r>
      <w:r>
        <w:rPr>
          <w:rFonts w:ascii="Times New Roman" w:eastAsia="Calibri" w:hAnsi="Times New Roman" w:cs="Times New Roman"/>
          <w:color w:val="000000"/>
          <w:sz w:val="30"/>
          <w:szCs w:val="30"/>
        </w:rPr>
        <w:t>ии мероприятий подпрограммы осу</w:t>
      </w:r>
      <w:r w:rsidRPr="003D1638">
        <w:rPr>
          <w:rFonts w:ascii="Times New Roman" w:eastAsia="Calibri" w:hAnsi="Times New Roman" w:cs="Times New Roman"/>
          <w:color w:val="000000"/>
          <w:sz w:val="30"/>
          <w:szCs w:val="30"/>
        </w:rPr>
        <w:t>ществляется в соответствии с бю</w:t>
      </w:r>
      <w:r>
        <w:rPr>
          <w:rFonts w:ascii="Times New Roman" w:eastAsia="Calibri" w:hAnsi="Times New Roman" w:cs="Times New Roman"/>
          <w:color w:val="000000"/>
          <w:sz w:val="30"/>
          <w:szCs w:val="30"/>
        </w:rPr>
        <w:t>джетным законодательством, Феде</w:t>
      </w:r>
      <w:r w:rsidRPr="003D1638">
        <w:rPr>
          <w:rFonts w:ascii="Times New Roman" w:eastAsia="Calibri" w:hAnsi="Times New Roman" w:cs="Times New Roman"/>
          <w:color w:val="000000"/>
          <w:sz w:val="30"/>
          <w:szCs w:val="30"/>
        </w:rPr>
        <w:t>ральным законом от 05.04.2013 № 44-ФЗ «О контрактной системе</w:t>
      </w:r>
      <w:r>
        <w:rPr>
          <w:rFonts w:ascii="Times New Roman" w:eastAsia="Calibri" w:hAnsi="Times New Roman" w:cs="Times New Roman"/>
          <w:color w:val="000000"/>
          <w:sz w:val="30"/>
          <w:szCs w:val="30"/>
        </w:rPr>
        <w:t xml:space="preserve">            </w:t>
      </w:r>
      <w:r w:rsidRPr="003D1638">
        <w:rPr>
          <w:rFonts w:ascii="Times New Roman" w:eastAsia="Calibri" w:hAnsi="Times New Roman" w:cs="Times New Roman"/>
          <w:color w:val="000000"/>
          <w:sz w:val="30"/>
          <w:szCs w:val="30"/>
        </w:rPr>
        <w:t xml:space="preserve"> в сфере закупок товаров, работ, услуг для обеспечения госуда</w:t>
      </w:r>
      <w:r>
        <w:rPr>
          <w:rFonts w:ascii="Times New Roman" w:eastAsia="Calibri" w:hAnsi="Times New Roman" w:cs="Times New Roman"/>
          <w:color w:val="000000"/>
          <w:sz w:val="30"/>
          <w:szCs w:val="30"/>
        </w:rPr>
        <w:t>рственных и муниципальных нужд».</w:t>
      </w:r>
    </w:p>
    <w:p w:rsidR="00F531A7" w:rsidRPr="00BC3BAA" w:rsidRDefault="00F531A7" w:rsidP="00F531A7">
      <w:pPr>
        <w:spacing w:after="0" w:line="192" w:lineRule="auto"/>
        <w:jc w:val="center"/>
        <w:rPr>
          <w:rFonts w:ascii="Times New Roman" w:hAnsi="Times New Roman" w:cs="Times New Roman"/>
          <w:sz w:val="30"/>
          <w:szCs w:val="30"/>
        </w:rPr>
      </w:pPr>
      <w:r w:rsidRPr="00BC3BAA">
        <w:rPr>
          <w:rFonts w:ascii="Times New Roman" w:hAnsi="Times New Roman" w:cs="Times New Roman"/>
          <w:sz w:val="30"/>
          <w:szCs w:val="30"/>
        </w:rPr>
        <w:t>4. Характеристика мероприятий подпрограммы 2</w:t>
      </w:r>
    </w:p>
    <w:p w:rsidR="00F531A7" w:rsidRPr="00BC3BAA" w:rsidRDefault="00F531A7" w:rsidP="00F531A7">
      <w:pPr>
        <w:spacing w:after="0" w:line="192" w:lineRule="auto"/>
        <w:jc w:val="center"/>
        <w:rPr>
          <w:rFonts w:ascii="Times New Roman" w:hAnsi="Times New Roman" w:cs="Times New Roman"/>
          <w:sz w:val="28"/>
          <w:szCs w:val="28"/>
        </w:rPr>
      </w:pPr>
    </w:p>
    <w:p w:rsidR="00F531A7" w:rsidRPr="003D1638" w:rsidRDefault="00F531A7" w:rsidP="00F531A7">
      <w:pPr>
        <w:widowControl w:val="0"/>
        <w:spacing w:after="0" w:line="240" w:lineRule="auto"/>
        <w:ind w:firstLine="709"/>
        <w:jc w:val="both"/>
        <w:rPr>
          <w:rFonts w:ascii="Times New Roman" w:eastAsia="Calibri" w:hAnsi="Times New Roman" w:cs="Times New Roman"/>
          <w:color w:val="000000"/>
          <w:sz w:val="30"/>
          <w:szCs w:val="30"/>
        </w:rPr>
      </w:pPr>
      <w:r w:rsidRPr="003D1638">
        <w:rPr>
          <w:rFonts w:ascii="Times New Roman" w:eastAsia="Calibri" w:hAnsi="Times New Roman" w:cs="Times New Roman"/>
          <w:color w:val="000000"/>
          <w:sz w:val="30"/>
          <w:szCs w:val="30"/>
        </w:rPr>
        <w:t>Для реализации подпрограммы планируется выполнение мероприятия 2.1. Возмещение части затрат на выполнение работ, связанных                 с осуществлением регулярных перевозок пассажиров по регулируемым тарифам по муниципальным маршрутам регулярных перевозок</w:t>
      </w:r>
      <w:r>
        <w:rPr>
          <w:rFonts w:ascii="Times New Roman" w:eastAsia="Calibri" w:hAnsi="Times New Roman" w:cs="Times New Roman"/>
          <w:color w:val="000000"/>
          <w:sz w:val="30"/>
          <w:szCs w:val="30"/>
        </w:rPr>
        <w:t xml:space="preserve">                     </w:t>
      </w:r>
      <w:r w:rsidRPr="003D1638">
        <w:rPr>
          <w:rFonts w:ascii="Times New Roman" w:eastAsia="Calibri" w:hAnsi="Times New Roman" w:cs="Times New Roman"/>
          <w:color w:val="000000"/>
          <w:sz w:val="30"/>
          <w:szCs w:val="30"/>
        </w:rPr>
        <w:t xml:space="preserve"> с небольшой интенсивностью пассажиропотоков.</w:t>
      </w:r>
    </w:p>
    <w:p w:rsidR="00F531A7" w:rsidRPr="003D1638" w:rsidRDefault="00F531A7" w:rsidP="00F531A7">
      <w:pPr>
        <w:widowControl w:val="0"/>
        <w:spacing w:after="0" w:line="240" w:lineRule="auto"/>
        <w:ind w:firstLine="709"/>
        <w:jc w:val="both"/>
        <w:rPr>
          <w:rFonts w:ascii="Times New Roman" w:eastAsia="Calibri" w:hAnsi="Times New Roman" w:cs="Times New Roman"/>
          <w:color w:val="000000"/>
          <w:sz w:val="30"/>
          <w:szCs w:val="30"/>
        </w:rPr>
      </w:pPr>
      <w:r w:rsidRPr="003D1638">
        <w:rPr>
          <w:rFonts w:ascii="Times New Roman" w:eastAsia="Calibri" w:hAnsi="Times New Roman" w:cs="Times New Roman"/>
          <w:color w:val="000000"/>
          <w:sz w:val="30"/>
          <w:szCs w:val="30"/>
        </w:rPr>
        <w:t>Для выполнения мероприятия будут использоваться следующие инструменты:</w:t>
      </w:r>
    </w:p>
    <w:p w:rsidR="00F531A7" w:rsidRDefault="00F531A7" w:rsidP="00F531A7">
      <w:pPr>
        <w:widowControl w:val="0"/>
        <w:spacing w:after="0" w:line="240" w:lineRule="auto"/>
        <w:ind w:firstLine="709"/>
        <w:jc w:val="both"/>
        <w:rPr>
          <w:rFonts w:ascii="Times New Roman" w:eastAsia="Calibri" w:hAnsi="Times New Roman" w:cs="Times New Roman"/>
          <w:color w:val="000000"/>
          <w:sz w:val="30"/>
          <w:szCs w:val="30"/>
        </w:rPr>
      </w:pPr>
      <w:r w:rsidRPr="003D1638">
        <w:rPr>
          <w:rFonts w:ascii="Times New Roman" w:eastAsia="Calibri" w:hAnsi="Times New Roman" w:cs="Times New Roman"/>
          <w:color w:val="000000"/>
          <w:sz w:val="30"/>
          <w:szCs w:val="30"/>
        </w:rPr>
        <w:t xml:space="preserve">транспортные организации для выполнения перевозок по маршрутам определяются по итогам осуществления закупок, проводимых </w:t>
      </w:r>
      <w:r>
        <w:rPr>
          <w:rFonts w:ascii="Times New Roman" w:eastAsia="Calibri" w:hAnsi="Times New Roman" w:cs="Times New Roman"/>
          <w:color w:val="000000"/>
          <w:sz w:val="30"/>
          <w:szCs w:val="30"/>
        </w:rPr>
        <w:t xml:space="preserve">             </w:t>
      </w:r>
      <w:r w:rsidRPr="003D1638">
        <w:rPr>
          <w:rFonts w:ascii="Times New Roman" w:eastAsia="Calibri" w:hAnsi="Times New Roman" w:cs="Times New Roman"/>
          <w:color w:val="000000"/>
          <w:sz w:val="30"/>
          <w:szCs w:val="30"/>
        </w:rPr>
        <w:t>департаментом транспорта в</w:t>
      </w:r>
      <w:r w:rsidRPr="00D70E5C">
        <w:rPr>
          <w:rFonts w:ascii="Times New Roman" w:eastAsia="Calibri" w:hAnsi="Times New Roman" w:cs="Times New Roman"/>
          <w:color w:val="000000"/>
          <w:sz w:val="30"/>
          <w:szCs w:val="30"/>
        </w:rPr>
        <w:t xml:space="preserve"> соответствии с законодательством Российской Федерации и правовыми актами города Красноярска</w:t>
      </w:r>
      <w:r>
        <w:rPr>
          <w:rFonts w:ascii="Times New Roman" w:eastAsia="Calibri" w:hAnsi="Times New Roman" w:cs="Times New Roman"/>
          <w:color w:val="000000"/>
          <w:sz w:val="30"/>
          <w:szCs w:val="30"/>
        </w:rPr>
        <w:t xml:space="preserve">. На сегодняшний день заключены муниципальные контракты </w:t>
      </w:r>
      <w:r w:rsidRPr="00D669A5">
        <w:rPr>
          <w:rFonts w:ascii="Times New Roman" w:eastAsia="Calibri" w:hAnsi="Times New Roman" w:cs="Times New Roman"/>
          <w:color w:val="000000"/>
          <w:sz w:val="30"/>
          <w:szCs w:val="30"/>
        </w:rPr>
        <w:t>на выполнение работ, связанных с осуществлением регу</w:t>
      </w:r>
      <w:r>
        <w:rPr>
          <w:rFonts w:ascii="Times New Roman" w:eastAsia="Calibri" w:hAnsi="Times New Roman" w:cs="Times New Roman"/>
          <w:color w:val="000000"/>
          <w:sz w:val="30"/>
          <w:szCs w:val="30"/>
        </w:rPr>
        <w:t xml:space="preserve">лярных </w:t>
      </w:r>
      <w:r w:rsidRPr="00D669A5">
        <w:rPr>
          <w:rFonts w:ascii="Times New Roman" w:eastAsia="Calibri" w:hAnsi="Times New Roman" w:cs="Times New Roman"/>
          <w:color w:val="000000"/>
          <w:sz w:val="30"/>
          <w:szCs w:val="30"/>
        </w:rPr>
        <w:t>перевозок пассажиров и багажа автомобильным транспортом</w:t>
      </w:r>
      <w:r w:rsidRPr="00DF2FBC">
        <w:rPr>
          <w:rFonts w:ascii="Times New Roman" w:eastAsia="Calibri" w:hAnsi="Times New Roman" w:cs="Times New Roman"/>
          <w:color w:val="000000"/>
          <w:sz w:val="30"/>
          <w:szCs w:val="30"/>
        </w:rPr>
        <w:t xml:space="preserve"> и городским наземным электрическим транспортом по регулируемым тарифам</w:t>
      </w:r>
      <w:r>
        <w:rPr>
          <w:rFonts w:ascii="Times New Roman" w:eastAsia="Calibri" w:hAnsi="Times New Roman" w:cs="Times New Roman"/>
          <w:color w:val="000000"/>
          <w:sz w:val="30"/>
          <w:szCs w:val="30"/>
        </w:rPr>
        <w:t>, на период до 2026 года;</w:t>
      </w:r>
    </w:p>
    <w:p w:rsidR="00F531A7" w:rsidRPr="00812B5F" w:rsidRDefault="00F531A7" w:rsidP="00F531A7">
      <w:pPr>
        <w:widowControl w:val="0"/>
        <w:spacing w:after="0" w:line="240" w:lineRule="auto"/>
        <w:ind w:firstLine="709"/>
        <w:jc w:val="both"/>
        <w:rPr>
          <w:rFonts w:ascii="Times New Roman" w:eastAsia="Calibri" w:hAnsi="Times New Roman" w:cs="Times New Roman"/>
          <w:color w:val="000000"/>
          <w:sz w:val="30"/>
          <w:szCs w:val="30"/>
        </w:rPr>
      </w:pPr>
      <w:r w:rsidRPr="00D70E5C">
        <w:rPr>
          <w:rFonts w:ascii="Times New Roman" w:eastAsia="Calibri" w:hAnsi="Times New Roman" w:cs="Times New Roman"/>
          <w:color w:val="000000"/>
          <w:sz w:val="30"/>
          <w:szCs w:val="30"/>
        </w:rPr>
        <w:t xml:space="preserve">маршруты с небольшой интенсивностью пассажиропотоков </w:t>
      </w:r>
      <w:r>
        <w:rPr>
          <w:rFonts w:ascii="Times New Roman" w:eastAsia="Calibri" w:hAnsi="Times New Roman" w:cs="Times New Roman"/>
          <w:color w:val="000000"/>
          <w:sz w:val="30"/>
          <w:szCs w:val="30"/>
        </w:rPr>
        <w:t xml:space="preserve">               </w:t>
      </w:r>
      <w:r w:rsidRPr="00D70E5C">
        <w:rPr>
          <w:rFonts w:ascii="Times New Roman" w:eastAsia="Calibri" w:hAnsi="Times New Roman" w:cs="Times New Roman"/>
          <w:color w:val="000000"/>
          <w:sz w:val="30"/>
          <w:szCs w:val="30"/>
        </w:rPr>
        <w:t xml:space="preserve">определены на основании критериев </w:t>
      </w:r>
      <w:r>
        <w:rPr>
          <w:rFonts w:ascii="Times New Roman" w:eastAsia="Calibri" w:hAnsi="Times New Roman" w:cs="Times New Roman"/>
          <w:color w:val="000000"/>
          <w:sz w:val="30"/>
          <w:szCs w:val="30"/>
        </w:rPr>
        <w:t>определения таких маршрутов</w:t>
      </w:r>
      <w:r w:rsidRPr="00D70E5C">
        <w:rPr>
          <w:rFonts w:ascii="Times New Roman" w:eastAsia="Calibri" w:hAnsi="Times New Roman" w:cs="Times New Roman"/>
          <w:color w:val="000000"/>
          <w:sz w:val="30"/>
          <w:szCs w:val="30"/>
        </w:rPr>
        <w:t xml:space="preserve">, утвержденных соответствующим нормативным </w:t>
      </w:r>
      <w:r>
        <w:rPr>
          <w:rFonts w:ascii="Times New Roman" w:eastAsia="Calibri" w:hAnsi="Times New Roman" w:cs="Times New Roman"/>
          <w:color w:val="000000"/>
          <w:sz w:val="30"/>
          <w:szCs w:val="30"/>
        </w:rPr>
        <w:t xml:space="preserve">правовым </w:t>
      </w:r>
      <w:r w:rsidRPr="00D70E5C">
        <w:rPr>
          <w:rFonts w:ascii="Times New Roman" w:eastAsia="Calibri" w:hAnsi="Times New Roman" w:cs="Times New Roman"/>
          <w:color w:val="000000"/>
          <w:sz w:val="30"/>
          <w:szCs w:val="30"/>
        </w:rPr>
        <w:t>актом администрации города, с учетом данных</w:t>
      </w:r>
      <w:r>
        <w:rPr>
          <w:rFonts w:ascii="Times New Roman" w:eastAsia="Calibri" w:hAnsi="Times New Roman" w:cs="Times New Roman"/>
          <w:color w:val="000000"/>
          <w:sz w:val="30"/>
          <w:szCs w:val="30"/>
        </w:rPr>
        <w:t xml:space="preserve"> </w:t>
      </w:r>
      <w:r w:rsidRPr="00D70E5C">
        <w:rPr>
          <w:rFonts w:ascii="Times New Roman" w:eastAsia="Calibri" w:hAnsi="Times New Roman" w:cs="Times New Roman"/>
          <w:color w:val="000000"/>
          <w:sz w:val="30"/>
          <w:szCs w:val="30"/>
        </w:rPr>
        <w:t xml:space="preserve">мониторинга пассажиропотоков, проводимого </w:t>
      </w:r>
      <w:r>
        <w:rPr>
          <w:rFonts w:ascii="Times New Roman" w:eastAsia="Calibri" w:hAnsi="Times New Roman" w:cs="Times New Roman"/>
          <w:color w:val="000000"/>
          <w:sz w:val="30"/>
          <w:szCs w:val="30"/>
        </w:rPr>
        <w:t>МКУ</w:t>
      </w:r>
      <w:r w:rsidRPr="00D70E5C">
        <w:rPr>
          <w:rFonts w:ascii="Times New Roman" w:eastAsia="Calibri" w:hAnsi="Times New Roman" w:cs="Times New Roman"/>
          <w:color w:val="000000"/>
          <w:sz w:val="30"/>
          <w:szCs w:val="30"/>
        </w:rPr>
        <w:t xml:space="preserve"> «Красноярскгортранс», и отчетности предприятий, выполнявших перевозки по маршрутам</w:t>
      </w:r>
      <w:r>
        <w:rPr>
          <w:rFonts w:ascii="Times New Roman" w:eastAsia="Calibri" w:hAnsi="Times New Roman" w:cs="Times New Roman"/>
          <w:color w:val="000000"/>
          <w:sz w:val="30"/>
          <w:szCs w:val="30"/>
        </w:rPr>
        <w:t xml:space="preserve"> </w:t>
      </w:r>
      <w:r w:rsidRPr="00D70E5C">
        <w:rPr>
          <w:rFonts w:ascii="Times New Roman" w:eastAsia="Calibri" w:hAnsi="Times New Roman" w:cs="Times New Roman"/>
          <w:color w:val="000000"/>
          <w:sz w:val="30"/>
          <w:szCs w:val="30"/>
        </w:rPr>
        <w:t>с небольшой интенсивностью пассажиропотоков в течение анало</w:t>
      </w:r>
      <w:r w:rsidR="009C53F0">
        <w:rPr>
          <w:rFonts w:ascii="Times New Roman" w:eastAsia="Calibri" w:hAnsi="Times New Roman" w:cs="Times New Roman"/>
          <w:color w:val="000000"/>
          <w:sz w:val="30"/>
          <w:szCs w:val="30"/>
        </w:rPr>
        <w:t>гичного периода в отчетном году.</w:t>
      </w:r>
    </w:p>
    <w:p w:rsidR="00F531A7" w:rsidRPr="00812B5F" w:rsidRDefault="00F531A7" w:rsidP="00BC3BAA">
      <w:pPr>
        <w:widowControl w:val="0"/>
        <w:spacing w:after="0" w:line="235" w:lineRule="auto"/>
        <w:ind w:firstLine="709"/>
        <w:jc w:val="both"/>
        <w:rPr>
          <w:rFonts w:ascii="Times New Roman" w:eastAsia="Calibri" w:hAnsi="Times New Roman" w:cs="Times New Roman"/>
          <w:color w:val="000000"/>
          <w:sz w:val="30"/>
          <w:szCs w:val="30"/>
        </w:rPr>
      </w:pPr>
      <w:r w:rsidRPr="00D70E5C">
        <w:rPr>
          <w:rFonts w:ascii="Times New Roman" w:eastAsia="Calibri" w:hAnsi="Times New Roman" w:cs="Times New Roman"/>
          <w:color w:val="000000"/>
          <w:sz w:val="30"/>
          <w:szCs w:val="30"/>
        </w:rPr>
        <w:t xml:space="preserve">Муниципальная поддержка </w:t>
      </w:r>
      <w:r>
        <w:rPr>
          <w:rFonts w:ascii="Times New Roman" w:eastAsia="Calibri" w:hAnsi="Times New Roman" w:cs="Times New Roman"/>
          <w:color w:val="000000"/>
          <w:sz w:val="30"/>
          <w:szCs w:val="30"/>
        </w:rPr>
        <w:t xml:space="preserve"> </w:t>
      </w:r>
      <w:r w:rsidRPr="00D70E5C">
        <w:rPr>
          <w:rFonts w:ascii="Times New Roman" w:eastAsia="Calibri" w:hAnsi="Times New Roman" w:cs="Times New Roman"/>
          <w:color w:val="000000"/>
          <w:sz w:val="30"/>
          <w:szCs w:val="30"/>
        </w:rPr>
        <w:t xml:space="preserve">будет предоставляться юридическим лицам, индивидуальным предпринимателям, заключившим с департаментом транспорта муниципальный контракт на выполнение работ, </w:t>
      </w:r>
      <w:r w:rsidR="00BC3BAA">
        <w:rPr>
          <w:rFonts w:ascii="Times New Roman" w:eastAsia="Calibri" w:hAnsi="Times New Roman" w:cs="Times New Roman"/>
          <w:color w:val="000000"/>
          <w:sz w:val="30"/>
          <w:szCs w:val="30"/>
        </w:rPr>
        <w:t xml:space="preserve">             </w:t>
      </w:r>
      <w:r w:rsidRPr="00D70E5C">
        <w:rPr>
          <w:rFonts w:ascii="Times New Roman" w:eastAsia="Calibri" w:hAnsi="Times New Roman" w:cs="Times New Roman"/>
          <w:color w:val="000000"/>
          <w:sz w:val="30"/>
          <w:szCs w:val="30"/>
        </w:rPr>
        <w:t xml:space="preserve">связанных с осуществлением регулярных перевозок по регулируемому тарифу по автобусным, троллейбусным и трамвайным муниципальным маршрутам, которые в установленном порядке будут отнесены к маршрутам с небольшой интенсивностью пассажиропотоков и включены </w:t>
      </w:r>
      <w:r w:rsidR="00BC3BAA">
        <w:rPr>
          <w:rFonts w:ascii="Times New Roman" w:eastAsia="Calibri" w:hAnsi="Times New Roman" w:cs="Times New Roman"/>
          <w:color w:val="000000"/>
          <w:sz w:val="30"/>
          <w:szCs w:val="30"/>
        </w:rPr>
        <w:t xml:space="preserve">            </w:t>
      </w:r>
      <w:r w:rsidRPr="00D70E5C">
        <w:rPr>
          <w:rFonts w:ascii="Times New Roman" w:eastAsia="Calibri" w:hAnsi="Times New Roman" w:cs="Times New Roman"/>
          <w:color w:val="000000"/>
          <w:sz w:val="30"/>
          <w:szCs w:val="30"/>
        </w:rPr>
        <w:t xml:space="preserve">в муниципальную программу пассажирских перевозок автомобильным и наземным электрическим транспортом в городе Красноярске </w:t>
      </w:r>
      <w:r w:rsidR="00BC3BAA">
        <w:rPr>
          <w:rFonts w:ascii="Times New Roman" w:eastAsia="Calibri" w:hAnsi="Times New Roman" w:cs="Times New Roman"/>
          <w:color w:val="000000"/>
          <w:sz w:val="30"/>
          <w:szCs w:val="30"/>
        </w:rPr>
        <w:t xml:space="preserve">                 </w:t>
      </w:r>
      <w:r w:rsidRPr="00D70E5C">
        <w:rPr>
          <w:rFonts w:ascii="Times New Roman" w:eastAsia="Calibri" w:hAnsi="Times New Roman" w:cs="Times New Roman"/>
          <w:color w:val="000000"/>
          <w:sz w:val="30"/>
          <w:szCs w:val="30"/>
        </w:rPr>
        <w:t>по маршрутам с небольшой интенсивностью пассажиропотоков на текущий год.</w:t>
      </w:r>
    </w:p>
    <w:p w:rsidR="00F531A7" w:rsidRPr="00812B5F" w:rsidRDefault="00F531A7" w:rsidP="00BC3BAA">
      <w:pPr>
        <w:widowControl w:val="0"/>
        <w:spacing w:after="0" w:line="235" w:lineRule="auto"/>
        <w:ind w:firstLine="709"/>
        <w:jc w:val="both"/>
        <w:rPr>
          <w:rFonts w:ascii="Times New Roman" w:eastAsia="Calibri" w:hAnsi="Times New Roman" w:cs="Times New Roman"/>
          <w:color w:val="000000"/>
          <w:sz w:val="30"/>
          <w:szCs w:val="30"/>
        </w:rPr>
      </w:pPr>
      <w:r w:rsidRPr="00812B5F">
        <w:rPr>
          <w:rFonts w:ascii="Times New Roman" w:eastAsia="Calibri" w:hAnsi="Times New Roman" w:cs="Times New Roman"/>
          <w:color w:val="000000"/>
          <w:sz w:val="30"/>
          <w:szCs w:val="30"/>
        </w:rPr>
        <w:t xml:space="preserve">Выполнение мероприятия будет осуществляться за счет средств бюджета города Красноярска. Главным распорядителем бюджетных средств </w:t>
      </w:r>
      <w:r>
        <w:rPr>
          <w:rFonts w:ascii="Times New Roman" w:eastAsia="Calibri" w:hAnsi="Times New Roman" w:cs="Times New Roman"/>
          <w:color w:val="000000"/>
          <w:sz w:val="30"/>
          <w:szCs w:val="30"/>
        </w:rPr>
        <w:t xml:space="preserve">является департамент </w:t>
      </w:r>
      <w:r w:rsidRPr="000966D1">
        <w:rPr>
          <w:rFonts w:ascii="Times New Roman" w:eastAsia="Calibri" w:hAnsi="Times New Roman" w:cs="Times New Roman"/>
          <w:color w:val="000000"/>
          <w:sz w:val="30"/>
          <w:szCs w:val="30"/>
        </w:rPr>
        <w:t>транспорта, исполнителями мероприятия являются департамент транспорта, юридические лица (за исключением государственных (муниципальных) учреждений), индивидуальные предприниматели.</w:t>
      </w:r>
    </w:p>
    <w:p w:rsidR="00F531A7" w:rsidRDefault="00F531A7" w:rsidP="00BC3BAA">
      <w:pPr>
        <w:widowControl w:val="0"/>
        <w:spacing w:after="0" w:line="235" w:lineRule="auto"/>
        <w:ind w:firstLine="709"/>
        <w:jc w:val="both"/>
        <w:rPr>
          <w:rFonts w:ascii="Times New Roman" w:eastAsia="Calibri" w:hAnsi="Times New Roman" w:cs="Times New Roman"/>
          <w:color w:val="000000"/>
          <w:sz w:val="30"/>
          <w:szCs w:val="30"/>
        </w:rPr>
      </w:pPr>
      <w:r w:rsidRPr="00B01854">
        <w:rPr>
          <w:rFonts w:ascii="Times New Roman" w:eastAsia="Calibri" w:hAnsi="Times New Roman" w:cs="Times New Roman"/>
          <w:color w:val="000000"/>
          <w:sz w:val="30"/>
          <w:szCs w:val="30"/>
        </w:rPr>
        <w:t xml:space="preserve">Общий объем финансирования на выполнение мероприятия </w:t>
      </w:r>
      <w:r>
        <w:rPr>
          <w:rFonts w:ascii="Times New Roman" w:eastAsia="Calibri" w:hAnsi="Times New Roman" w:cs="Times New Roman"/>
          <w:color w:val="000000"/>
          <w:sz w:val="30"/>
          <w:szCs w:val="30"/>
        </w:rPr>
        <w:t xml:space="preserve">              </w:t>
      </w:r>
      <w:r w:rsidRPr="00B01854">
        <w:rPr>
          <w:rFonts w:ascii="Times New Roman" w:eastAsia="Calibri" w:hAnsi="Times New Roman" w:cs="Times New Roman"/>
          <w:color w:val="000000"/>
          <w:sz w:val="30"/>
          <w:szCs w:val="30"/>
        </w:rPr>
        <w:t>по возмещению части затрат на выполнение работ, связанных с осуществлением регулярных перевозок пассажиров по регулируемым</w:t>
      </w:r>
      <w:r w:rsidR="004C7E2B">
        <w:rPr>
          <w:rFonts w:ascii="Times New Roman" w:eastAsia="Calibri" w:hAnsi="Times New Roman" w:cs="Times New Roman"/>
          <w:color w:val="000000"/>
          <w:sz w:val="30"/>
          <w:szCs w:val="30"/>
        </w:rPr>
        <w:t xml:space="preserve">               </w:t>
      </w:r>
      <w:r>
        <w:rPr>
          <w:rFonts w:ascii="Times New Roman" w:eastAsia="Calibri" w:hAnsi="Times New Roman" w:cs="Times New Roman"/>
          <w:color w:val="000000"/>
          <w:sz w:val="30"/>
          <w:szCs w:val="30"/>
        </w:rPr>
        <w:t xml:space="preserve"> </w:t>
      </w:r>
      <w:r w:rsidRPr="00B01854">
        <w:rPr>
          <w:rFonts w:ascii="Times New Roman" w:eastAsia="Calibri" w:hAnsi="Times New Roman" w:cs="Times New Roman"/>
          <w:color w:val="000000"/>
          <w:sz w:val="30"/>
          <w:szCs w:val="30"/>
        </w:rPr>
        <w:t>тарифам по муниципальным маршрутам регулярных перевозок</w:t>
      </w:r>
      <w:r>
        <w:rPr>
          <w:rFonts w:ascii="Times New Roman" w:eastAsia="Calibri" w:hAnsi="Times New Roman" w:cs="Times New Roman"/>
          <w:color w:val="000000"/>
          <w:sz w:val="30"/>
          <w:szCs w:val="30"/>
        </w:rPr>
        <w:t xml:space="preserve"> </w:t>
      </w:r>
      <w:r w:rsidR="004C7E2B">
        <w:rPr>
          <w:rFonts w:ascii="Times New Roman" w:eastAsia="Calibri" w:hAnsi="Times New Roman" w:cs="Times New Roman"/>
          <w:color w:val="000000"/>
          <w:sz w:val="30"/>
          <w:szCs w:val="30"/>
        </w:rPr>
        <w:t xml:space="preserve">                     </w:t>
      </w:r>
      <w:r w:rsidRPr="00B01854">
        <w:rPr>
          <w:rFonts w:ascii="Times New Roman" w:eastAsia="Calibri" w:hAnsi="Times New Roman" w:cs="Times New Roman"/>
          <w:color w:val="000000"/>
          <w:sz w:val="30"/>
          <w:szCs w:val="30"/>
        </w:rPr>
        <w:t>с небольшой интенсивностью пассажиропотоков</w:t>
      </w:r>
      <w:r>
        <w:rPr>
          <w:rFonts w:ascii="Times New Roman" w:eastAsia="Calibri" w:hAnsi="Times New Roman" w:cs="Times New Roman"/>
          <w:color w:val="000000"/>
          <w:sz w:val="30"/>
          <w:szCs w:val="30"/>
        </w:rPr>
        <w:t xml:space="preserve">, </w:t>
      </w:r>
      <w:r w:rsidRPr="00B01854">
        <w:rPr>
          <w:rFonts w:ascii="Times New Roman" w:eastAsia="Calibri" w:hAnsi="Times New Roman" w:cs="Times New Roman"/>
          <w:color w:val="000000"/>
          <w:sz w:val="30"/>
          <w:szCs w:val="30"/>
        </w:rPr>
        <w:t>составит</w:t>
      </w:r>
      <w:r>
        <w:rPr>
          <w:rFonts w:ascii="Times New Roman" w:eastAsia="Calibri" w:hAnsi="Times New Roman" w:cs="Times New Roman"/>
          <w:color w:val="000000"/>
          <w:sz w:val="30"/>
          <w:szCs w:val="30"/>
        </w:rPr>
        <w:t xml:space="preserve"> </w:t>
      </w:r>
      <w:r w:rsidR="004C7E2B">
        <w:rPr>
          <w:rFonts w:ascii="Times New Roman" w:eastAsia="Calibri" w:hAnsi="Times New Roman" w:cs="Times New Roman"/>
          <w:color w:val="000000"/>
          <w:sz w:val="30"/>
          <w:szCs w:val="30"/>
        </w:rPr>
        <w:t xml:space="preserve">                  </w:t>
      </w:r>
      <w:r>
        <w:rPr>
          <w:rFonts w:ascii="Times New Roman" w:eastAsia="Calibri" w:hAnsi="Times New Roman" w:cs="Times New Roman"/>
          <w:color w:val="000000"/>
          <w:sz w:val="30"/>
          <w:szCs w:val="30"/>
        </w:rPr>
        <w:t xml:space="preserve">5 760 900,00 </w:t>
      </w:r>
      <w:r w:rsidRPr="00B01854">
        <w:rPr>
          <w:rFonts w:ascii="Times New Roman" w:eastAsia="Calibri" w:hAnsi="Times New Roman" w:cs="Times New Roman"/>
          <w:color w:val="000000"/>
          <w:sz w:val="30"/>
          <w:szCs w:val="30"/>
        </w:rPr>
        <w:t>тыс. рублей,</w:t>
      </w:r>
      <w:r>
        <w:rPr>
          <w:rFonts w:ascii="Times New Roman" w:eastAsia="Calibri" w:hAnsi="Times New Roman" w:cs="Times New Roman"/>
          <w:color w:val="000000"/>
          <w:sz w:val="30"/>
          <w:szCs w:val="30"/>
        </w:rPr>
        <w:t xml:space="preserve"> </w:t>
      </w:r>
      <w:r w:rsidRPr="00B01854">
        <w:rPr>
          <w:rFonts w:ascii="Times New Roman" w:eastAsia="Calibri" w:hAnsi="Times New Roman" w:cs="Times New Roman"/>
          <w:color w:val="000000"/>
          <w:sz w:val="30"/>
          <w:szCs w:val="30"/>
        </w:rPr>
        <w:t>в том чис</w:t>
      </w:r>
      <w:r>
        <w:rPr>
          <w:rFonts w:ascii="Times New Roman" w:eastAsia="Calibri" w:hAnsi="Times New Roman" w:cs="Times New Roman"/>
          <w:color w:val="000000"/>
          <w:sz w:val="30"/>
          <w:szCs w:val="30"/>
        </w:rPr>
        <w:t>ле в 202</w:t>
      </w:r>
      <w:r w:rsidRPr="00F508F5">
        <w:rPr>
          <w:rFonts w:ascii="Times New Roman" w:eastAsia="Calibri" w:hAnsi="Times New Roman" w:cs="Times New Roman"/>
          <w:color w:val="000000"/>
          <w:sz w:val="30"/>
          <w:szCs w:val="30"/>
        </w:rPr>
        <w:t>3</w:t>
      </w:r>
      <w:r w:rsidRPr="00B01854">
        <w:rPr>
          <w:rFonts w:ascii="Times New Roman" w:eastAsia="Calibri" w:hAnsi="Times New Roman" w:cs="Times New Roman"/>
          <w:color w:val="000000"/>
          <w:sz w:val="30"/>
          <w:szCs w:val="30"/>
        </w:rPr>
        <w:t xml:space="preserve"> году – </w:t>
      </w:r>
      <w:r>
        <w:rPr>
          <w:rFonts w:ascii="Times New Roman" w:eastAsia="Calibri" w:hAnsi="Times New Roman" w:cs="Times New Roman"/>
          <w:color w:val="000000"/>
          <w:sz w:val="30"/>
          <w:szCs w:val="30"/>
        </w:rPr>
        <w:t xml:space="preserve">                           1 330 500,00 тыс. рублей, в 202</w:t>
      </w:r>
      <w:r w:rsidRPr="00F508F5">
        <w:rPr>
          <w:rFonts w:ascii="Times New Roman" w:eastAsia="Calibri" w:hAnsi="Times New Roman" w:cs="Times New Roman"/>
          <w:color w:val="000000"/>
          <w:sz w:val="30"/>
          <w:szCs w:val="30"/>
        </w:rPr>
        <w:t>4</w:t>
      </w:r>
      <w:r w:rsidRPr="00B01854">
        <w:rPr>
          <w:rFonts w:ascii="Times New Roman" w:eastAsia="Calibri" w:hAnsi="Times New Roman" w:cs="Times New Roman"/>
          <w:color w:val="000000"/>
          <w:sz w:val="30"/>
          <w:szCs w:val="30"/>
        </w:rPr>
        <w:t xml:space="preserve"> году –</w:t>
      </w:r>
      <w:r>
        <w:rPr>
          <w:rFonts w:ascii="Times New Roman" w:eastAsia="Calibri" w:hAnsi="Times New Roman" w:cs="Times New Roman"/>
          <w:color w:val="000000"/>
          <w:sz w:val="30"/>
          <w:szCs w:val="30"/>
        </w:rPr>
        <w:t xml:space="preserve"> 1 476 800,00</w:t>
      </w:r>
      <w:r w:rsidRPr="00B01854">
        <w:rPr>
          <w:rFonts w:ascii="Times New Roman" w:eastAsia="Calibri" w:hAnsi="Times New Roman" w:cs="Times New Roman"/>
          <w:color w:val="000000"/>
          <w:sz w:val="30"/>
          <w:szCs w:val="30"/>
        </w:rPr>
        <w:t xml:space="preserve"> тыс. руб</w:t>
      </w:r>
      <w:r>
        <w:rPr>
          <w:rFonts w:ascii="Times New Roman" w:eastAsia="Calibri" w:hAnsi="Times New Roman" w:cs="Times New Roman"/>
          <w:color w:val="000000"/>
          <w:sz w:val="30"/>
          <w:szCs w:val="30"/>
        </w:rPr>
        <w:t>лей,                     в 202</w:t>
      </w:r>
      <w:r w:rsidRPr="00F508F5">
        <w:rPr>
          <w:rFonts w:ascii="Times New Roman" w:eastAsia="Calibri" w:hAnsi="Times New Roman" w:cs="Times New Roman"/>
          <w:color w:val="000000"/>
          <w:sz w:val="30"/>
          <w:szCs w:val="30"/>
        </w:rPr>
        <w:t>5</w:t>
      </w:r>
      <w:r w:rsidRPr="00B01854">
        <w:rPr>
          <w:rFonts w:ascii="Times New Roman" w:eastAsia="Calibri" w:hAnsi="Times New Roman" w:cs="Times New Roman"/>
          <w:color w:val="000000"/>
          <w:sz w:val="30"/>
          <w:szCs w:val="30"/>
        </w:rPr>
        <w:t xml:space="preserve"> году –</w:t>
      </w:r>
      <w:r>
        <w:rPr>
          <w:rFonts w:ascii="Times New Roman" w:eastAsia="Calibri" w:hAnsi="Times New Roman" w:cs="Times New Roman"/>
          <w:color w:val="000000"/>
          <w:sz w:val="30"/>
          <w:szCs w:val="30"/>
        </w:rPr>
        <w:t xml:space="preserve"> 1 476 800,00</w:t>
      </w:r>
      <w:r w:rsidRPr="00B01854">
        <w:rPr>
          <w:rFonts w:ascii="Times New Roman" w:eastAsia="Calibri" w:hAnsi="Times New Roman" w:cs="Times New Roman"/>
          <w:color w:val="000000"/>
          <w:sz w:val="30"/>
          <w:szCs w:val="30"/>
        </w:rPr>
        <w:t xml:space="preserve"> </w:t>
      </w:r>
      <w:r>
        <w:rPr>
          <w:rFonts w:ascii="Times New Roman" w:eastAsia="Calibri" w:hAnsi="Times New Roman" w:cs="Times New Roman"/>
          <w:color w:val="000000"/>
          <w:sz w:val="30"/>
          <w:szCs w:val="30"/>
        </w:rPr>
        <w:t>тыс. рублей, в 2026</w:t>
      </w:r>
      <w:r w:rsidRPr="00B01854">
        <w:rPr>
          <w:rFonts w:ascii="Times New Roman" w:eastAsia="Calibri" w:hAnsi="Times New Roman" w:cs="Times New Roman"/>
          <w:color w:val="000000"/>
          <w:sz w:val="30"/>
          <w:szCs w:val="30"/>
        </w:rPr>
        <w:t xml:space="preserve"> году –</w:t>
      </w:r>
      <w:r>
        <w:rPr>
          <w:rFonts w:ascii="Times New Roman" w:eastAsia="Calibri" w:hAnsi="Times New Roman" w:cs="Times New Roman"/>
          <w:color w:val="000000"/>
          <w:sz w:val="30"/>
          <w:szCs w:val="30"/>
        </w:rPr>
        <w:t xml:space="preserve"> 1 476 800,00</w:t>
      </w:r>
      <w:r w:rsidRPr="00B01854">
        <w:rPr>
          <w:rFonts w:ascii="Times New Roman" w:eastAsia="Calibri" w:hAnsi="Times New Roman" w:cs="Times New Roman"/>
          <w:color w:val="000000"/>
          <w:sz w:val="30"/>
          <w:szCs w:val="30"/>
        </w:rPr>
        <w:t xml:space="preserve"> </w:t>
      </w:r>
      <w:r>
        <w:rPr>
          <w:rFonts w:ascii="Times New Roman" w:eastAsia="Calibri" w:hAnsi="Times New Roman" w:cs="Times New Roman"/>
          <w:color w:val="000000"/>
          <w:sz w:val="30"/>
          <w:szCs w:val="30"/>
        </w:rPr>
        <w:t>тыс. рублей.</w:t>
      </w:r>
    </w:p>
    <w:p w:rsidR="00F531A7" w:rsidRPr="004C7E2B" w:rsidRDefault="00F531A7" w:rsidP="00F531A7">
      <w:pPr>
        <w:widowControl w:val="0"/>
        <w:spacing w:after="0" w:line="192" w:lineRule="auto"/>
        <w:jc w:val="center"/>
        <w:rPr>
          <w:rFonts w:ascii="Times New Roman" w:eastAsia="Calibri" w:hAnsi="Times New Roman" w:cs="Times New Roman"/>
          <w:color w:val="000000"/>
          <w:sz w:val="30"/>
          <w:szCs w:val="30"/>
        </w:rPr>
      </w:pPr>
    </w:p>
    <w:p w:rsidR="00F531A7" w:rsidRPr="004C7E2B" w:rsidRDefault="00F531A7" w:rsidP="00F531A7">
      <w:pPr>
        <w:widowControl w:val="0"/>
        <w:spacing w:after="0" w:line="192" w:lineRule="auto"/>
        <w:jc w:val="center"/>
        <w:rPr>
          <w:rFonts w:ascii="Times New Roman" w:hAnsi="Times New Roman" w:cs="Times New Roman"/>
          <w:sz w:val="30"/>
          <w:szCs w:val="30"/>
        </w:rPr>
      </w:pPr>
      <w:r w:rsidRPr="004C7E2B">
        <w:rPr>
          <w:rFonts w:ascii="Times New Roman" w:hAnsi="Times New Roman" w:cs="Times New Roman"/>
          <w:sz w:val="30"/>
          <w:szCs w:val="30"/>
        </w:rPr>
        <w:t>Подпрограмма 3 «Обеспечение реализации</w:t>
      </w:r>
    </w:p>
    <w:p w:rsidR="00F531A7" w:rsidRPr="004C7E2B" w:rsidRDefault="00F531A7" w:rsidP="00F531A7">
      <w:pPr>
        <w:widowControl w:val="0"/>
        <w:spacing w:after="0" w:line="192" w:lineRule="auto"/>
        <w:jc w:val="center"/>
        <w:rPr>
          <w:rFonts w:ascii="Times New Roman" w:hAnsi="Times New Roman" w:cs="Times New Roman"/>
          <w:sz w:val="30"/>
          <w:szCs w:val="30"/>
        </w:rPr>
      </w:pPr>
      <w:r w:rsidRPr="004C7E2B">
        <w:rPr>
          <w:rFonts w:ascii="Times New Roman" w:hAnsi="Times New Roman" w:cs="Times New Roman"/>
          <w:sz w:val="30"/>
          <w:szCs w:val="30"/>
        </w:rPr>
        <w:t>муниципальной программы»</w:t>
      </w:r>
    </w:p>
    <w:p w:rsidR="00F531A7" w:rsidRPr="004C7E2B" w:rsidRDefault="00F531A7" w:rsidP="00F531A7">
      <w:pPr>
        <w:widowControl w:val="0"/>
        <w:spacing w:after="0" w:line="192" w:lineRule="auto"/>
        <w:jc w:val="center"/>
        <w:rPr>
          <w:rFonts w:ascii="Times New Roman" w:hAnsi="Times New Roman" w:cs="Times New Roman"/>
          <w:sz w:val="30"/>
          <w:szCs w:val="30"/>
        </w:rPr>
      </w:pPr>
    </w:p>
    <w:p w:rsidR="00F531A7" w:rsidRPr="004C7E2B" w:rsidRDefault="00F531A7" w:rsidP="00F531A7">
      <w:pPr>
        <w:widowControl w:val="0"/>
        <w:spacing w:after="0" w:line="192" w:lineRule="auto"/>
        <w:jc w:val="center"/>
        <w:rPr>
          <w:rFonts w:ascii="Times New Roman" w:hAnsi="Times New Roman" w:cs="Times New Roman"/>
          <w:sz w:val="30"/>
          <w:szCs w:val="30"/>
        </w:rPr>
      </w:pPr>
      <w:r w:rsidRPr="004C7E2B">
        <w:rPr>
          <w:rFonts w:ascii="Times New Roman" w:hAnsi="Times New Roman" w:cs="Times New Roman"/>
          <w:sz w:val="30"/>
          <w:szCs w:val="30"/>
        </w:rPr>
        <w:t>Паспорт подпрограммы 3</w:t>
      </w:r>
    </w:p>
    <w:p w:rsidR="00F531A7" w:rsidRPr="004C7E2B" w:rsidRDefault="00F531A7" w:rsidP="00F531A7">
      <w:pPr>
        <w:widowControl w:val="0"/>
        <w:spacing w:after="0" w:line="192" w:lineRule="auto"/>
        <w:jc w:val="center"/>
        <w:rPr>
          <w:rFonts w:ascii="Times New Roman" w:hAnsi="Times New Roman" w:cs="Times New Roman"/>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8"/>
        <w:gridCol w:w="7083"/>
      </w:tblGrid>
      <w:tr w:rsidR="00F531A7" w:rsidRPr="0066703B" w:rsidTr="004C7E2B">
        <w:trPr>
          <w:trHeight w:val="113"/>
        </w:trPr>
        <w:tc>
          <w:tcPr>
            <w:tcW w:w="2488" w:type="dxa"/>
            <w:tcBorders>
              <w:top w:val="single" w:sz="4" w:space="0" w:color="auto"/>
              <w:left w:val="single" w:sz="4" w:space="0" w:color="auto"/>
              <w:bottom w:val="single" w:sz="4" w:space="0" w:color="auto"/>
              <w:right w:val="single" w:sz="4" w:space="0" w:color="auto"/>
            </w:tcBorders>
            <w:hideMark/>
          </w:tcPr>
          <w:p w:rsidR="00F531A7" w:rsidRPr="0066703B" w:rsidRDefault="00F531A7" w:rsidP="00513B0D">
            <w:pPr>
              <w:widowControl w:val="0"/>
              <w:spacing w:after="0" w:line="240" w:lineRule="auto"/>
              <w:rPr>
                <w:rFonts w:ascii="Times New Roman" w:eastAsia="Calibri" w:hAnsi="Times New Roman" w:cs="Times New Roman"/>
                <w:color w:val="000000"/>
                <w:sz w:val="30"/>
                <w:szCs w:val="30"/>
              </w:rPr>
            </w:pPr>
            <w:r w:rsidRPr="0066703B">
              <w:rPr>
                <w:rFonts w:ascii="Times New Roman" w:eastAsia="Calibri" w:hAnsi="Times New Roman" w:cs="Times New Roman"/>
                <w:color w:val="000000"/>
                <w:sz w:val="30"/>
                <w:szCs w:val="30"/>
              </w:rPr>
              <w:t>Наименование</w:t>
            </w:r>
          </w:p>
          <w:p w:rsidR="00F531A7" w:rsidRPr="0066703B" w:rsidRDefault="00F531A7" w:rsidP="00513B0D">
            <w:pPr>
              <w:widowControl w:val="0"/>
              <w:spacing w:after="0" w:line="240" w:lineRule="auto"/>
              <w:rPr>
                <w:rFonts w:ascii="Times New Roman" w:eastAsia="Calibri" w:hAnsi="Times New Roman" w:cs="Times New Roman"/>
                <w:color w:val="000000"/>
                <w:sz w:val="30"/>
                <w:szCs w:val="30"/>
              </w:rPr>
            </w:pPr>
            <w:r w:rsidRPr="0066703B">
              <w:rPr>
                <w:rFonts w:ascii="Times New Roman" w:eastAsia="Calibri" w:hAnsi="Times New Roman" w:cs="Times New Roman"/>
                <w:color w:val="000000"/>
                <w:sz w:val="30"/>
                <w:szCs w:val="30"/>
              </w:rPr>
              <w:t>подпрограммы</w:t>
            </w:r>
          </w:p>
        </w:tc>
        <w:tc>
          <w:tcPr>
            <w:tcW w:w="7083" w:type="dxa"/>
            <w:tcBorders>
              <w:top w:val="single" w:sz="4" w:space="0" w:color="auto"/>
              <w:left w:val="single" w:sz="4" w:space="0" w:color="auto"/>
              <w:bottom w:val="single" w:sz="4" w:space="0" w:color="auto"/>
              <w:right w:val="single" w:sz="4" w:space="0" w:color="auto"/>
            </w:tcBorders>
            <w:hideMark/>
          </w:tcPr>
          <w:p w:rsidR="00F531A7" w:rsidRDefault="00F531A7" w:rsidP="00513B0D">
            <w:pPr>
              <w:widowControl w:val="0"/>
              <w:spacing w:after="0" w:line="240" w:lineRule="auto"/>
              <w:rPr>
                <w:rFonts w:ascii="Times New Roman" w:eastAsia="Calibri" w:hAnsi="Times New Roman" w:cs="Times New Roman"/>
                <w:bCs/>
                <w:color w:val="000000"/>
                <w:sz w:val="30"/>
                <w:szCs w:val="30"/>
              </w:rPr>
            </w:pPr>
            <w:r w:rsidRPr="0066703B">
              <w:rPr>
                <w:rFonts w:ascii="Times New Roman" w:eastAsia="Calibri" w:hAnsi="Times New Roman" w:cs="Times New Roman"/>
                <w:bCs/>
                <w:color w:val="000000"/>
                <w:sz w:val="30"/>
                <w:szCs w:val="30"/>
              </w:rPr>
              <w:t>«Обеспечение реализации муниципальной</w:t>
            </w:r>
          </w:p>
          <w:p w:rsidR="00F531A7" w:rsidRPr="0066703B" w:rsidRDefault="00F531A7" w:rsidP="00513B0D">
            <w:pPr>
              <w:widowControl w:val="0"/>
              <w:spacing w:after="0" w:line="240" w:lineRule="auto"/>
              <w:rPr>
                <w:rFonts w:ascii="Times New Roman" w:eastAsia="Calibri" w:hAnsi="Times New Roman" w:cs="Times New Roman"/>
                <w:color w:val="000000"/>
                <w:sz w:val="30"/>
                <w:szCs w:val="30"/>
              </w:rPr>
            </w:pPr>
            <w:r w:rsidRPr="0066703B">
              <w:rPr>
                <w:rFonts w:ascii="Times New Roman" w:eastAsia="Calibri" w:hAnsi="Times New Roman" w:cs="Times New Roman"/>
                <w:bCs/>
                <w:color w:val="000000"/>
                <w:sz w:val="30"/>
                <w:szCs w:val="30"/>
              </w:rPr>
              <w:t>программы»</w:t>
            </w:r>
          </w:p>
        </w:tc>
      </w:tr>
      <w:tr w:rsidR="00F531A7" w:rsidRPr="0066703B" w:rsidTr="004C7E2B">
        <w:trPr>
          <w:trHeight w:val="113"/>
        </w:trPr>
        <w:tc>
          <w:tcPr>
            <w:tcW w:w="2488" w:type="dxa"/>
            <w:tcBorders>
              <w:top w:val="single" w:sz="4" w:space="0" w:color="auto"/>
              <w:left w:val="single" w:sz="4" w:space="0" w:color="auto"/>
              <w:bottom w:val="single" w:sz="4" w:space="0" w:color="auto"/>
              <w:right w:val="single" w:sz="4" w:space="0" w:color="auto"/>
            </w:tcBorders>
            <w:hideMark/>
          </w:tcPr>
          <w:p w:rsidR="00F531A7" w:rsidRDefault="00F531A7" w:rsidP="00513B0D">
            <w:pPr>
              <w:widowControl w:val="0"/>
              <w:spacing w:after="0" w:line="240" w:lineRule="auto"/>
              <w:rPr>
                <w:rFonts w:ascii="Times New Roman" w:eastAsia="Calibri" w:hAnsi="Times New Roman" w:cs="Times New Roman"/>
                <w:color w:val="000000"/>
                <w:sz w:val="30"/>
                <w:szCs w:val="30"/>
              </w:rPr>
            </w:pPr>
            <w:r w:rsidRPr="0066703B">
              <w:rPr>
                <w:rFonts w:ascii="Times New Roman" w:eastAsia="Calibri" w:hAnsi="Times New Roman" w:cs="Times New Roman"/>
                <w:color w:val="000000"/>
                <w:sz w:val="30"/>
                <w:szCs w:val="30"/>
              </w:rPr>
              <w:t xml:space="preserve">Исполнители </w:t>
            </w:r>
          </w:p>
          <w:p w:rsidR="00F531A7" w:rsidRDefault="00F531A7" w:rsidP="00513B0D">
            <w:pPr>
              <w:widowControl w:val="0"/>
              <w:spacing w:after="0" w:line="240" w:lineRule="auto"/>
              <w:rPr>
                <w:rFonts w:ascii="Times New Roman" w:eastAsia="Calibri" w:hAnsi="Times New Roman" w:cs="Times New Roman"/>
                <w:color w:val="000000"/>
                <w:sz w:val="30"/>
                <w:szCs w:val="30"/>
              </w:rPr>
            </w:pPr>
            <w:r w:rsidRPr="0066703B">
              <w:rPr>
                <w:rFonts w:ascii="Times New Roman" w:eastAsia="Calibri" w:hAnsi="Times New Roman" w:cs="Times New Roman"/>
                <w:color w:val="000000"/>
                <w:sz w:val="30"/>
                <w:szCs w:val="30"/>
              </w:rPr>
              <w:t xml:space="preserve">мероприятий </w:t>
            </w:r>
          </w:p>
          <w:p w:rsidR="00F531A7" w:rsidRPr="0066703B" w:rsidRDefault="00F531A7" w:rsidP="00513B0D">
            <w:pPr>
              <w:widowControl w:val="0"/>
              <w:spacing w:after="0" w:line="240" w:lineRule="auto"/>
              <w:rPr>
                <w:rFonts w:ascii="Times New Roman" w:eastAsia="Calibri" w:hAnsi="Times New Roman" w:cs="Times New Roman"/>
                <w:color w:val="000000"/>
                <w:sz w:val="30"/>
                <w:szCs w:val="30"/>
              </w:rPr>
            </w:pPr>
            <w:r w:rsidRPr="0066703B">
              <w:rPr>
                <w:rFonts w:ascii="Times New Roman" w:eastAsia="Calibri" w:hAnsi="Times New Roman" w:cs="Times New Roman"/>
                <w:color w:val="000000"/>
                <w:sz w:val="30"/>
                <w:szCs w:val="30"/>
              </w:rPr>
              <w:t>подпрограммы</w:t>
            </w:r>
          </w:p>
        </w:tc>
        <w:tc>
          <w:tcPr>
            <w:tcW w:w="7083" w:type="dxa"/>
            <w:tcBorders>
              <w:top w:val="single" w:sz="4" w:space="0" w:color="auto"/>
              <w:left w:val="single" w:sz="4" w:space="0" w:color="auto"/>
              <w:bottom w:val="single" w:sz="4" w:space="0" w:color="auto"/>
              <w:right w:val="single" w:sz="4" w:space="0" w:color="auto"/>
            </w:tcBorders>
            <w:hideMark/>
          </w:tcPr>
          <w:p w:rsidR="00F531A7" w:rsidRPr="0066703B" w:rsidRDefault="00F531A7" w:rsidP="00513B0D">
            <w:pPr>
              <w:widowControl w:val="0"/>
              <w:spacing w:after="0" w:line="240" w:lineRule="auto"/>
              <w:rPr>
                <w:rFonts w:ascii="Times New Roman" w:eastAsia="Calibri" w:hAnsi="Times New Roman" w:cs="Times New Roman"/>
                <w:color w:val="000000"/>
                <w:sz w:val="30"/>
                <w:szCs w:val="30"/>
              </w:rPr>
            </w:pPr>
            <w:r w:rsidRPr="0066703B">
              <w:rPr>
                <w:rFonts w:ascii="Times New Roman" w:eastAsia="Calibri" w:hAnsi="Times New Roman" w:cs="Times New Roman"/>
                <w:color w:val="000000"/>
                <w:sz w:val="30"/>
                <w:szCs w:val="30"/>
              </w:rPr>
              <w:t>департамент транспорта</w:t>
            </w:r>
          </w:p>
        </w:tc>
      </w:tr>
      <w:tr w:rsidR="00F531A7" w:rsidRPr="0066703B" w:rsidTr="004C7E2B">
        <w:trPr>
          <w:trHeight w:val="113"/>
        </w:trPr>
        <w:tc>
          <w:tcPr>
            <w:tcW w:w="2488" w:type="dxa"/>
            <w:tcBorders>
              <w:top w:val="single" w:sz="4" w:space="0" w:color="auto"/>
              <w:left w:val="single" w:sz="4" w:space="0" w:color="auto"/>
              <w:bottom w:val="single" w:sz="4" w:space="0" w:color="auto"/>
              <w:right w:val="single" w:sz="4" w:space="0" w:color="auto"/>
            </w:tcBorders>
            <w:hideMark/>
          </w:tcPr>
          <w:p w:rsidR="00F531A7" w:rsidRDefault="00F531A7" w:rsidP="00513B0D">
            <w:pPr>
              <w:widowControl w:val="0"/>
              <w:spacing w:after="0" w:line="240" w:lineRule="auto"/>
              <w:rPr>
                <w:rFonts w:ascii="Times New Roman" w:eastAsia="Calibri" w:hAnsi="Times New Roman" w:cs="Times New Roman"/>
                <w:color w:val="000000"/>
                <w:sz w:val="30"/>
                <w:szCs w:val="30"/>
              </w:rPr>
            </w:pPr>
            <w:r w:rsidRPr="0066703B">
              <w:rPr>
                <w:rFonts w:ascii="Times New Roman" w:eastAsia="Calibri" w:hAnsi="Times New Roman" w:cs="Times New Roman"/>
                <w:color w:val="000000"/>
                <w:sz w:val="30"/>
                <w:szCs w:val="30"/>
              </w:rPr>
              <w:t xml:space="preserve">Цель </w:t>
            </w:r>
          </w:p>
          <w:p w:rsidR="00F531A7" w:rsidRPr="0066703B" w:rsidRDefault="00F531A7" w:rsidP="00513B0D">
            <w:pPr>
              <w:widowControl w:val="0"/>
              <w:spacing w:after="0" w:line="240" w:lineRule="auto"/>
              <w:rPr>
                <w:rFonts w:ascii="Times New Roman" w:eastAsia="Calibri" w:hAnsi="Times New Roman" w:cs="Times New Roman"/>
                <w:color w:val="000000"/>
                <w:sz w:val="30"/>
                <w:szCs w:val="30"/>
              </w:rPr>
            </w:pPr>
            <w:r w:rsidRPr="0066703B">
              <w:rPr>
                <w:rFonts w:ascii="Times New Roman" w:eastAsia="Calibri" w:hAnsi="Times New Roman" w:cs="Times New Roman"/>
                <w:color w:val="000000"/>
                <w:sz w:val="30"/>
                <w:szCs w:val="30"/>
              </w:rPr>
              <w:t>подпрограммы</w:t>
            </w:r>
          </w:p>
        </w:tc>
        <w:tc>
          <w:tcPr>
            <w:tcW w:w="7083" w:type="dxa"/>
            <w:tcBorders>
              <w:top w:val="single" w:sz="4" w:space="0" w:color="auto"/>
              <w:left w:val="single" w:sz="4" w:space="0" w:color="auto"/>
              <w:bottom w:val="single" w:sz="4" w:space="0" w:color="auto"/>
              <w:right w:val="single" w:sz="4" w:space="0" w:color="auto"/>
            </w:tcBorders>
            <w:hideMark/>
          </w:tcPr>
          <w:p w:rsidR="00F531A7" w:rsidRPr="0066703B" w:rsidRDefault="00F531A7" w:rsidP="00513B0D">
            <w:pPr>
              <w:widowControl w:val="0"/>
              <w:spacing w:after="0" w:line="240" w:lineRule="auto"/>
              <w:rPr>
                <w:rFonts w:ascii="Times New Roman" w:eastAsia="Calibri" w:hAnsi="Times New Roman" w:cs="Times New Roman"/>
                <w:color w:val="000000"/>
                <w:sz w:val="30"/>
                <w:szCs w:val="30"/>
              </w:rPr>
            </w:pPr>
            <w:r w:rsidRPr="0066703B">
              <w:rPr>
                <w:rFonts w:ascii="Times New Roman" w:eastAsia="Calibri" w:hAnsi="Times New Roman" w:cs="Times New Roman"/>
                <w:color w:val="000000"/>
                <w:sz w:val="30"/>
                <w:szCs w:val="30"/>
              </w:rPr>
              <w:t>обеспечение эффективного управления реализацией Муниципальной программы</w:t>
            </w:r>
          </w:p>
        </w:tc>
      </w:tr>
      <w:tr w:rsidR="00F531A7" w:rsidRPr="0066703B" w:rsidTr="004C7E2B">
        <w:trPr>
          <w:trHeight w:val="113"/>
        </w:trPr>
        <w:tc>
          <w:tcPr>
            <w:tcW w:w="2488" w:type="dxa"/>
            <w:tcBorders>
              <w:top w:val="single" w:sz="4" w:space="0" w:color="auto"/>
              <w:left w:val="single" w:sz="4" w:space="0" w:color="auto"/>
              <w:bottom w:val="single" w:sz="4" w:space="0" w:color="auto"/>
              <w:right w:val="single" w:sz="4" w:space="0" w:color="auto"/>
            </w:tcBorders>
            <w:hideMark/>
          </w:tcPr>
          <w:p w:rsidR="00F531A7" w:rsidRDefault="00F531A7" w:rsidP="00513B0D">
            <w:pPr>
              <w:widowControl w:val="0"/>
              <w:spacing w:after="0" w:line="240" w:lineRule="auto"/>
              <w:rPr>
                <w:rFonts w:ascii="Times New Roman" w:eastAsia="Calibri" w:hAnsi="Times New Roman" w:cs="Times New Roman"/>
                <w:color w:val="000000"/>
                <w:sz w:val="30"/>
                <w:szCs w:val="30"/>
              </w:rPr>
            </w:pPr>
            <w:r w:rsidRPr="0066703B">
              <w:rPr>
                <w:rFonts w:ascii="Times New Roman" w:eastAsia="Calibri" w:hAnsi="Times New Roman" w:cs="Times New Roman"/>
                <w:color w:val="000000"/>
                <w:sz w:val="30"/>
                <w:szCs w:val="30"/>
              </w:rPr>
              <w:t xml:space="preserve">Задача </w:t>
            </w:r>
          </w:p>
          <w:p w:rsidR="00F531A7" w:rsidRPr="0066703B" w:rsidRDefault="00F531A7" w:rsidP="00513B0D">
            <w:pPr>
              <w:widowControl w:val="0"/>
              <w:spacing w:after="0" w:line="240" w:lineRule="auto"/>
              <w:rPr>
                <w:rFonts w:ascii="Times New Roman" w:eastAsia="Calibri" w:hAnsi="Times New Roman" w:cs="Times New Roman"/>
                <w:color w:val="000000"/>
                <w:sz w:val="30"/>
                <w:szCs w:val="30"/>
              </w:rPr>
            </w:pPr>
            <w:r w:rsidRPr="0066703B">
              <w:rPr>
                <w:rFonts w:ascii="Times New Roman" w:eastAsia="Calibri" w:hAnsi="Times New Roman" w:cs="Times New Roman"/>
                <w:color w:val="000000"/>
                <w:sz w:val="30"/>
                <w:szCs w:val="30"/>
              </w:rPr>
              <w:t>подпрограммы</w:t>
            </w:r>
          </w:p>
        </w:tc>
        <w:tc>
          <w:tcPr>
            <w:tcW w:w="7083" w:type="dxa"/>
            <w:tcBorders>
              <w:top w:val="single" w:sz="4" w:space="0" w:color="auto"/>
              <w:left w:val="single" w:sz="4" w:space="0" w:color="auto"/>
              <w:bottom w:val="single" w:sz="4" w:space="0" w:color="auto"/>
              <w:right w:val="single" w:sz="4" w:space="0" w:color="auto"/>
            </w:tcBorders>
            <w:hideMark/>
          </w:tcPr>
          <w:p w:rsidR="00F531A7" w:rsidRPr="0066703B" w:rsidRDefault="00F531A7" w:rsidP="00513B0D">
            <w:pPr>
              <w:widowControl w:val="0"/>
              <w:spacing w:after="0" w:line="240" w:lineRule="auto"/>
              <w:rPr>
                <w:rFonts w:ascii="Times New Roman" w:eastAsia="Calibri" w:hAnsi="Times New Roman" w:cs="Times New Roman"/>
                <w:color w:val="000000"/>
                <w:sz w:val="30"/>
                <w:szCs w:val="30"/>
              </w:rPr>
            </w:pPr>
            <w:r w:rsidRPr="0066703B">
              <w:rPr>
                <w:rFonts w:ascii="Times New Roman" w:eastAsia="Calibri" w:hAnsi="Times New Roman" w:cs="Times New Roman"/>
                <w:color w:val="000000"/>
                <w:sz w:val="30"/>
                <w:szCs w:val="30"/>
              </w:rPr>
              <w:t>повышение эффективности и результативности бюджетных расходов по отрасли «Транспорт»</w:t>
            </w:r>
          </w:p>
        </w:tc>
      </w:tr>
      <w:tr w:rsidR="00F531A7" w:rsidRPr="0066703B" w:rsidTr="004C7E2B">
        <w:trPr>
          <w:trHeight w:val="113"/>
        </w:trPr>
        <w:tc>
          <w:tcPr>
            <w:tcW w:w="2488" w:type="dxa"/>
            <w:tcBorders>
              <w:top w:val="single" w:sz="4" w:space="0" w:color="auto"/>
              <w:left w:val="single" w:sz="4" w:space="0" w:color="auto"/>
              <w:bottom w:val="single" w:sz="4" w:space="0" w:color="auto"/>
              <w:right w:val="single" w:sz="4" w:space="0" w:color="auto"/>
            </w:tcBorders>
            <w:hideMark/>
          </w:tcPr>
          <w:p w:rsidR="00F531A7" w:rsidRPr="0066703B" w:rsidRDefault="00F531A7" w:rsidP="00513B0D">
            <w:pPr>
              <w:widowControl w:val="0"/>
              <w:spacing w:after="0" w:line="240" w:lineRule="auto"/>
              <w:rPr>
                <w:rFonts w:ascii="Times New Roman" w:eastAsia="Calibri" w:hAnsi="Times New Roman" w:cs="Times New Roman"/>
                <w:color w:val="000000"/>
                <w:sz w:val="30"/>
                <w:szCs w:val="30"/>
              </w:rPr>
            </w:pPr>
            <w:r w:rsidRPr="0066703B">
              <w:rPr>
                <w:rFonts w:ascii="Times New Roman" w:eastAsia="Calibri" w:hAnsi="Times New Roman" w:cs="Times New Roman"/>
                <w:color w:val="000000"/>
                <w:sz w:val="30"/>
                <w:szCs w:val="30"/>
              </w:rPr>
              <w:t xml:space="preserve">Показатели </w:t>
            </w:r>
          </w:p>
          <w:p w:rsidR="00F531A7" w:rsidRPr="0066703B" w:rsidRDefault="00F531A7" w:rsidP="00513B0D">
            <w:pPr>
              <w:widowControl w:val="0"/>
              <w:spacing w:after="0" w:line="240" w:lineRule="auto"/>
              <w:rPr>
                <w:rFonts w:ascii="Times New Roman" w:eastAsia="Calibri" w:hAnsi="Times New Roman" w:cs="Times New Roman"/>
                <w:color w:val="000000"/>
                <w:sz w:val="30"/>
                <w:szCs w:val="30"/>
              </w:rPr>
            </w:pPr>
            <w:r w:rsidRPr="0066703B">
              <w:rPr>
                <w:rFonts w:ascii="Times New Roman" w:eastAsia="Calibri" w:hAnsi="Times New Roman" w:cs="Times New Roman"/>
                <w:color w:val="000000"/>
                <w:sz w:val="30"/>
                <w:szCs w:val="30"/>
              </w:rPr>
              <w:t xml:space="preserve">результативности </w:t>
            </w:r>
          </w:p>
        </w:tc>
        <w:tc>
          <w:tcPr>
            <w:tcW w:w="7083" w:type="dxa"/>
            <w:tcBorders>
              <w:top w:val="single" w:sz="4" w:space="0" w:color="auto"/>
              <w:left w:val="single" w:sz="4" w:space="0" w:color="auto"/>
              <w:bottom w:val="single" w:sz="4" w:space="0" w:color="auto"/>
              <w:right w:val="single" w:sz="4" w:space="0" w:color="auto"/>
            </w:tcBorders>
            <w:hideMark/>
          </w:tcPr>
          <w:p w:rsidR="00F531A7" w:rsidRDefault="00F531A7" w:rsidP="00513B0D">
            <w:pPr>
              <w:widowControl w:val="0"/>
              <w:spacing w:after="0" w:line="240" w:lineRule="auto"/>
              <w:rPr>
                <w:rFonts w:ascii="Times New Roman" w:eastAsia="Calibri" w:hAnsi="Times New Roman" w:cs="Times New Roman"/>
                <w:color w:val="000000"/>
                <w:sz w:val="30"/>
                <w:szCs w:val="30"/>
              </w:rPr>
            </w:pPr>
            <w:r w:rsidRPr="0066703B">
              <w:rPr>
                <w:rFonts w:ascii="Times New Roman" w:eastAsia="Calibri" w:hAnsi="Times New Roman" w:cs="Times New Roman"/>
                <w:color w:val="000000"/>
                <w:sz w:val="30"/>
                <w:szCs w:val="30"/>
              </w:rPr>
              <w:t xml:space="preserve">уровень исполнения расходов, направленных </w:t>
            </w:r>
          </w:p>
          <w:p w:rsidR="00F531A7" w:rsidRPr="0066703B" w:rsidRDefault="00F531A7" w:rsidP="009C53F0">
            <w:pPr>
              <w:widowControl w:val="0"/>
              <w:spacing w:after="0" w:line="240" w:lineRule="auto"/>
              <w:rPr>
                <w:rFonts w:ascii="Times New Roman" w:eastAsia="Calibri" w:hAnsi="Times New Roman" w:cs="Times New Roman"/>
                <w:color w:val="000000"/>
                <w:sz w:val="30"/>
                <w:szCs w:val="30"/>
              </w:rPr>
            </w:pPr>
            <w:r w:rsidRPr="0066703B">
              <w:rPr>
                <w:rFonts w:ascii="Times New Roman" w:eastAsia="Calibri" w:hAnsi="Times New Roman" w:cs="Times New Roman"/>
                <w:color w:val="000000"/>
                <w:sz w:val="30"/>
                <w:szCs w:val="30"/>
              </w:rPr>
              <w:t>на обеспечение текущий деятельности</w:t>
            </w:r>
            <w:r w:rsidR="009C53F0">
              <w:rPr>
                <w:rFonts w:ascii="Times New Roman" w:eastAsia="Calibri" w:hAnsi="Times New Roman" w:cs="Times New Roman"/>
                <w:color w:val="000000"/>
                <w:sz w:val="30"/>
                <w:szCs w:val="30"/>
              </w:rPr>
              <w:t xml:space="preserve">, – </w:t>
            </w:r>
            <w:r>
              <w:rPr>
                <w:rFonts w:ascii="Times New Roman" w:eastAsia="Calibri" w:hAnsi="Times New Roman" w:cs="Times New Roman"/>
                <w:color w:val="000000"/>
                <w:sz w:val="30"/>
                <w:szCs w:val="30"/>
              </w:rPr>
              <w:t xml:space="preserve">не менее </w:t>
            </w:r>
            <w:r w:rsidRPr="0066703B">
              <w:rPr>
                <w:rFonts w:ascii="Times New Roman" w:eastAsia="Calibri" w:hAnsi="Times New Roman" w:cs="Times New Roman"/>
                <w:color w:val="000000"/>
                <w:sz w:val="30"/>
                <w:szCs w:val="30"/>
              </w:rPr>
              <w:t>97,0%</w:t>
            </w:r>
            <w:r>
              <w:rPr>
                <w:rFonts w:ascii="Times New Roman" w:eastAsia="Calibri" w:hAnsi="Times New Roman" w:cs="Times New Roman"/>
                <w:color w:val="000000"/>
                <w:sz w:val="30"/>
                <w:szCs w:val="30"/>
              </w:rPr>
              <w:t xml:space="preserve"> сохранится на весь период </w:t>
            </w:r>
            <w:r w:rsidR="00764B45">
              <w:rPr>
                <w:rFonts w:ascii="Times New Roman" w:eastAsia="Calibri" w:hAnsi="Times New Roman" w:cs="Times New Roman"/>
                <w:color w:val="000000"/>
                <w:sz w:val="30"/>
                <w:szCs w:val="30"/>
              </w:rPr>
              <w:t>подпрограммы</w:t>
            </w:r>
          </w:p>
        </w:tc>
      </w:tr>
      <w:tr w:rsidR="00F531A7" w:rsidRPr="0066703B" w:rsidTr="004C7E2B">
        <w:trPr>
          <w:trHeight w:val="113"/>
        </w:trPr>
        <w:tc>
          <w:tcPr>
            <w:tcW w:w="2488" w:type="dxa"/>
            <w:tcBorders>
              <w:top w:val="single" w:sz="4" w:space="0" w:color="auto"/>
              <w:left w:val="single" w:sz="4" w:space="0" w:color="auto"/>
              <w:bottom w:val="single" w:sz="4" w:space="0" w:color="auto"/>
              <w:right w:val="single" w:sz="4" w:space="0" w:color="auto"/>
            </w:tcBorders>
            <w:hideMark/>
          </w:tcPr>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 xml:space="preserve">Сроки </w:t>
            </w:r>
          </w:p>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 xml:space="preserve">реализации </w:t>
            </w:r>
          </w:p>
          <w:p w:rsidR="00F531A7" w:rsidRPr="00A3410C" w:rsidRDefault="00F531A7" w:rsidP="00513B0D">
            <w:pPr>
              <w:widowControl w:val="0"/>
              <w:spacing w:after="0" w:line="240" w:lineRule="auto"/>
              <w:rPr>
                <w:rFonts w:ascii="Times New Roman" w:eastAsia="Calibri" w:hAnsi="Times New Roman" w:cs="Times New Roman"/>
                <w:color w:val="000000"/>
                <w:sz w:val="30"/>
                <w:szCs w:val="30"/>
              </w:rPr>
            </w:pPr>
            <w:r w:rsidRPr="00A3410C">
              <w:rPr>
                <w:rFonts w:ascii="Times New Roman" w:eastAsia="Calibri" w:hAnsi="Times New Roman" w:cs="Times New Roman"/>
                <w:color w:val="000000"/>
                <w:sz w:val="30"/>
                <w:szCs w:val="30"/>
              </w:rPr>
              <w:t>подпрограммы</w:t>
            </w:r>
          </w:p>
        </w:tc>
        <w:tc>
          <w:tcPr>
            <w:tcW w:w="7083" w:type="dxa"/>
            <w:tcBorders>
              <w:top w:val="single" w:sz="4" w:space="0" w:color="auto"/>
              <w:left w:val="single" w:sz="4" w:space="0" w:color="auto"/>
              <w:bottom w:val="single" w:sz="4" w:space="0" w:color="auto"/>
              <w:right w:val="single" w:sz="4" w:space="0" w:color="auto"/>
            </w:tcBorders>
            <w:hideMark/>
          </w:tcPr>
          <w:p w:rsidR="00F531A7" w:rsidRPr="00A3410C" w:rsidRDefault="004C7E2B" w:rsidP="00543650">
            <w:pPr>
              <w:widowControl w:val="0"/>
              <w:spacing w:after="0" w:line="240" w:lineRule="auto"/>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2023–</w:t>
            </w:r>
            <w:r w:rsidR="00F531A7" w:rsidRPr="00A3410C">
              <w:rPr>
                <w:rFonts w:ascii="Times New Roman" w:eastAsia="Calibri" w:hAnsi="Times New Roman" w:cs="Times New Roman"/>
                <w:color w:val="000000"/>
                <w:sz w:val="30"/>
                <w:szCs w:val="30"/>
              </w:rPr>
              <w:t>20</w:t>
            </w:r>
            <w:r w:rsidR="00543650" w:rsidRPr="00A3410C">
              <w:rPr>
                <w:rFonts w:ascii="Times New Roman" w:eastAsia="Calibri" w:hAnsi="Times New Roman" w:cs="Times New Roman"/>
                <w:color w:val="000000"/>
                <w:sz w:val="30"/>
                <w:szCs w:val="30"/>
              </w:rPr>
              <w:t>30</w:t>
            </w:r>
            <w:r w:rsidR="00F531A7" w:rsidRPr="00A3410C">
              <w:rPr>
                <w:rFonts w:ascii="Times New Roman" w:eastAsia="Calibri" w:hAnsi="Times New Roman" w:cs="Times New Roman"/>
                <w:color w:val="000000"/>
                <w:sz w:val="30"/>
                <w:szCs w:val="30"/>
              </w:rPr>
              <w:t xml:space="preserve"> годы</w:t>
            </w:r>
          </w:p>
        </w:tc>
      </w:tr>
      <w:tr w:rsidR="00F531A7" w:rsidRPr="0066703B" w:rsidTr="004C7E2B">
        <w:trPr>
          <w:trHeight w:val="113"/>
        </w:trPr>
        <w:tc>
          <w:tcPr>
            <w:tcW w:w="2488" w:type="dxa"/>
            <w:tcBorders>
              <w:top w:val="single" w:sz="4" w:space="0" w:color="auto"/>
              <w:left w:val="single" w:sz="4" w:space="0" w:color="auto"/>
              <w:bottom w:val="single" w:sz="4" w:space="0" w:color="auto"/>
              <w:right w:val="single" w:sz="4" w:space="0" w:color="auto"/>
            </w:tcBorders>
            <w:hideMark/>
          </w:tcPr>
          <w:p w:rsidR="00F531A7" w:rsidRPr="0066703B" w:rsidRDefault="00F531A7" w:rsidP="00513B0D">
            <w:pPr>
              <w:widowControl w:val="0"/>
              <w:spacing w:after="0" w:line="240" w:lineRule="auto"/>
              <w:rPr>
                <w:rFonts w:ascii="Times New Roman" w:eastAsia="Calibri" w:hAnsi="Times New Roman" w:cs="Times New Roman"/>
                <w:color w:val="000000"/>
                <w:sz w:val="30"/>
                <w:szCs w:val="30"/>
              </w:rPr>
            </w:pPr>
            <w:r w:rsidRPr="0066703B">
              <w:rPr>
                <w:rFonts w:ascii="Times New Roman" w:eastAsia="Calibri" w:hAnsi="Times New Roman" w:cs="Times New Roman"/>
                <w:color w:val="000000"/>
                <w:sz w:val="30"/>
                <w:szCs w:val="30"/>
              </w:rPr>
              <w:t>Объемы и источники финансирования подпрограммы</w:t>
            </w:r>
          </w:p>
        </w:tc>
        <w:tc>
          <w:tcPr>
            <w:tcW w:w="7083" w:type="dxa"/>
            <w:tcBorders>
              <w:top w:val="single" w:sz="4" w:space="0" w:color="auto"/>
              <w:left w:val="single" w:sz="4" w:space="0" w:color="auto"/>
              <w:bottom w:val="single" w:sz="4" w:space="0" w:color="auto"/>
              <w:right w:val="single" w:sz="4" w:space="0" w:color="auto"/>
            </w:tcBorders>
            <w:hideMark/>
          </w:tcPr>
          <w:p w:rsidR="00F531A7" w:rsidRDefault="00F531A7" w:rsidP="00513B0D">
            <w:pPr>
              <w:widowControl w:val="0"/>
              <w:spacing w:after="0" w:line="240" w:lineRule="auto"/>
              <w:rPr>
                <w:rFonts w:ascii="Times New Roman" w:eastAsia="Calibri" w:hAnsi="Times New Roman" w:cs="Times New Roman"/>
                <w:color w:val="000000"/>
                <w:sz w:val="30"/>
                <w:szCs w:val="30"/>
              </w:rPr>
            </w:pPr>
            <w:r w:rsidRPr="0066703B">
              <w:rPr>
                <w:rFonts w:ascii="Times New Roman" w:eastAsia="Calibri" w:hAnsi="Times New Roman" w:cs="Times New Roman"/>
                <w:color w:val="000000"/>
                <w:sz w:val="30"/>
                <w:szCs w:val="30"/>
              </w:rPr>
              <w:t xml:space="preserve">общий объем финансирования по подпрограмме </w:t>
            </w:r>
          </w:p>
          <w:p w:rsidR="004C7E2B" w:rsidRDefault="00F531A7" w:rsidP="00513B0D">
            <w:pPr>
              <w:widowControl w:val="0"/>
              <w:spacing w:after="0" w:line="240" w:lineRule="auto"/>
              <w:rPr>
                <w:rFonts w:ascii="Times New Roman" w:eastAsia="Calibri" w:hAnsi="Times New Roman" w:cs="Times New Roman"/>
                <w:color w:val="000000"/>
                <w:sz w:val="30"/>
                <w:szCs w:val="30"/>
              </w:rPr>
            </w:pPr>
            <w:r w:rsidRPr="0066703B">
              <w:rPr>
                <w:rFonts w:ascii="Times New Roman" w:eastAsia="Calibri" w:hAnsi="Times New Roman" w:cs="Times New Roman"/>
                <w:color w:val="000000"/>
                <w:sz w:val="30"/>
                <w:szCs w:val="30"/>
              </w:rPr>
              <w:t>за счет средств бюджета города –</w:t>
            </w:r>
            <w:r>
              <w:rPr>
                <w:rFonts w:ascii="Times New Roman" w:eastAsia="Calibri" w:hAnsi="Times New Roman" w:cs="Times New Roman"/>
                <w:color w:val="000000"/>
                <w:sz w:val="30"/>
                <w:szCs w:val="30"/>
              </w:rPr>
              <w:t xml:space="preserve"> </w:t>
            </w:r>
          </w:p>
          <w:p w:rsidR="00F531A7" w:rsidRPr="0066703B" w:rsidRDefault="00F531A7" w:rsidP="00513B0D">
            <w:pPr>
              <w:widowControl w:val="0"/>
              <w:spacing w:after="0" w:line="240" w:lineRule="auto"/>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138 667,10</w:t>
            </w:r>
            <w:r w:rsidRPr="0066703B">
              <w:rPr>
                <w:rFonts w:ascii="Times New Roman" w:eastAsia="Calibri" w:hAnsi="Times New Roman" w:cs="Times New Roman"/>
                <w:color w:val="000000"/>
                <w:sz w:val="30"/>
                <w:szCs w:val="30"/>
              </w:rPr>
              <w:t xml:space="preserve"> тыс. руб., в том числе: </w:t>
            </w:r>
          </w:p>
          <w:p w:rsidR="00F531A7" w:rsidRPr="0066703B" w:rsidRDefault="00F531A7" w:rsidP="00513B0D">
            <w:pPr>
              <w:widowControl w:val="0"/>
              <w:spacing w:after="0" w:line="240" w:lineRule="auto"/>
              <w:rPr>
                <w:rFonts w:ascii="Times New Roman" w:eastAsia="Calibri" w:hAnsi="Times New Roman" w:cs="Times New Roman"/>
                <w:color w:val="000000"/>
                <w:sz w:val="30"/>
                <w:szCs w:val="30"/>
              </w:rPr>
            </w:pPr>
            <w:r w:rsidRPr="0066703B">
              <w:rPr>
                <w:rFonts w:ascii="Times New Roman" w:eastAsia="Calibri" w:hAnsi="Times New Roman" w:cs="Times New Roman"/>
                <w:color w:val="000000"/>
                <w:sz w:val="30"/>
                <w:szCs w:val="30"/>
              </w:rPr>
              <w:t>20</w:t>
            </w:r>
            <w:r>
              <w:rPr>
                <w:rFonts w:ascii="Times New Roman" w:eastAsia="Calibri" w:hAnsi="Times New Roman" w:cs="Times New Roman"/>
                <w:color w:val="000000"/>
                <w:sz w:val="30"/>
                <w:szCs w:val="30"/>
              </w:rPr>
              <w:t>23</w:t>
            </w:r>
            <w:r w:rsidRPr="0066703B">
              <w:rPr>
                <w:rFonts w:ascii="Times New Roman" w:eastAsia="Calibri" w:hAnsi="Times New Roman" w:cs="Times New Roman"/>
                <w:color w:val="000000"/>
                <w:sz w:val="30"/>
                <w:szCs w:val="30"/>
              </w:rPr>
              <w:t xml:space="preserve"> год – </w:t>
            </w:r>
            <w:r>
              <w:rPr>
                <w:rFonts w:ascii="Times New Roman" w:eastAsia="Calibri" w:hAnsi="Times New Roman" w:cs="Times New Roman"/>
                <w:color w:val="000000"/>
                <w:sz w:val="30"/>
                <w:szCs w:val="30"/>
              </w:rPr>
              <w:t>34 547,10</w:t>
            </w:r>
            <w:r w:rsidRPr="0066703B">
              <w:rPr>
                <w:rFonts w:ascii="Times New Roman" w:eastAsia="Calibri" w:hAnsi="Times New Roman" w:cs="Times New Roman"/>
                <w:color w:val="000000"/>
                <w:sz w:val="30"/>
                <w:szCs w:val="30"/>
              </w:rPr>
              <w:t xml:space="preserve"> тыс. руб.;</w:t>
            </w:r>
          </w:p>
          <w:p w:rsidR="00F531A7" w:rsidRPr="0066703B" w:rsidRDefault="00F531A7" w:rsidP="00513B0D">
            <w:pPr>
              <w:widowControl w:val="0"/>
              <w:spacing w:after="0" w:line="240" w:lineRule="auto"/>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2024</w:t>
            </w:r>
            <w:r w:rsidRPr="0066703B">
              <w:rPr>
                <w:rFonts w:ascii="Times New Roman" w:eastAsia="Calibri" w:hAnsi="Times New Roman" w:cs="Times New Roman"/>
                <w:color w:val="000000"/>
                <w:sz w:val="30"/>
                <w:szCs w:val="30"/>
              </w:rPr>
              <w:t xml:space="preserve"> год – </w:t>
            </w:r>
            <w:r>
              <w:rPr>
                <w:rFonts w:ascii="Times New Roman" w:eastAsia="Calibri" w:hAnsi="Times New Roman" w:cs="Times New Roman"/>
                <w:color w:val="000000"/>
                <w:sz w:val="30"/>
                <w:szCs w:val="30"/>
              </w:rPr>
              <w:t>35 020,00</w:t>
            </w:r>
            <w:r w:rsidR="009C53F0">
              <w:rPr>
                <w:rFonts w:ascii="Times New Roman" w:eastAsia="Calibri" w:hAnsi="Times New Roman" w:cs="Times New Roman"/>
                <w:color w:val="000000"/>
                <w:sz w:val="30"/>
                <w:szCs w:val="30"/>
              </w:rPr>
              <w:t xml:space="preserve"> тыс. руб.;</w:t>
            </w:r>
          </w:p>
          <w:p w:rsidR="00F531A7" w:rsidRDefault="00F531A7" w:rsidP="00513B0D">
            <w:pPr>
              <w:widowControl w:val="0"/>
              <w:spacing w:after="0" w:line="240" w:lineRule="auto"/>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2025</w:t>
            </w:r>
            <w:r w:rsidRPr="0066703B">
              <w:rPr>
                <w:rFonts w:ascii="Times New Roman" w:eastAsia="Calibri" w:hAnsi="Times New Roman" w:cs="Times New Roman"/>
                <w:color w:val="000000"/>
                <w:sz w:val="30"/>
                <w:szCs w:val="30"/>
              </w:rPr>
              <w:t xml:space="preserve"> год – </w:t>
            </w:r>
            <w:r>
              <w:rPr>
                <w:rFonts w:ascii="Times New Roman" w:eastAsia="Calibri" w:hAnsi="Times New Roman" w:cs="Times New Roman"/>
                <w:color w:val="000000"/>
                <w:sz w:val="30"/>
                <w:szCs w:val="30"/>
              </w:rPr>
              <w:t>34 550,00</w:t>
            </w:r>
            <w:r w:rsidRPr="0066703B">
              <w:rPr>
                <w:rFonts w:ascii="Times New Roman" w:eastAsia="Calibri" w:hAnsi="Times New Roman" w:cs="Times New Roman"/>
                <w:color w:val="000000"/>
                <w:sz w:val="30"/>
                <w:szCs w:val="30"/>
              </w:rPr>
              <w:t xml:space="preserve"> тыс. руб.</w:t>
            </w:r>
            <w:r w:rsidR="009C53F0">
              <w:rPr>
                <w:rFonts w:ascii="Times New Roman" w:eastAsia="Calibri" w:hAnsi="Times New Roman" w:cs="Times New Roman"/>
                <w:color w:val="000000"/>
                <w:sz w:val="30"/>
                <w:szCs w:val="30"/>
              </w:rPr>
              <w:t>;</w:t>
            </w:r>
          </w:p>
          <w:p w:rsidR="00F531A7" w:rsidRPr="0066703B" w:rsidRDefault="00F531A7" w:rsidP="00513B0D">
            <w:pPr>
              <w:widowControl w:val="0"/>
              <w:spacing w:after="0" w:line="240" w:lineRule="auto"/>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2026</w:t>
            </w:r>
            <w:r w:rsidRPr="0066703B">
              <w:rPr>
                <w:rFonts w:ascii="Times New Roman" w:eastAsia="Calibri" w:hAnsi="Times New Roman" w:cs="Times New Roman"/>
                <w:color w:val="000000"/>
                <w:sz w:val="30"/>
                <w:szCs w:val="30"/>
              </w:rPr>
              <w:t xml:space="preserve"> год – </w:t>
            </w:r>
            <w:r>
              <w:rPr>
                <w:rFonts w:ascii="Times New Roman" w:eastAsia="Calibri" w:hAnsi="Times New Roman" w:cs="Times New Roman"/>
                <w:color w:val="000000"/>
                <w:sz w:val="30"/>
                <w:szCs w:val="30"/>
              </w:rPr>
              <w:t>34 550,00</w:t>
            </w:r>
            <w:r w:rsidRPr="0066703B">
              <w:rPr>
                <w:rFonts w:ascii="Times New Roman" w:eastAsia="Calibri" w:hAnsi="Times New Roman" w:cs="Times New Roman"/>
                <w:color w:val="000000"/>
                <w:sz w:val="30"/>
                <w:szCs w:val="30"/>
              </w:rPr>
              <w:t xml:space="preserve"> тыс. руб.</w:t>
            </w:r>
          </w:p>
        </w:tc>
      </w:tr>
    </w:tbl>
    <w:p w:rsidR="00F531A7" w:rsidRPr="004C7E2B" w:rsidRDefault="00F531A7" w:rsidP="00F531A7">
      <w:pPr>
        <w:spacing w:after="0" w:line="192" w:lineRule="auto"/>
        <w:jc w:val="center"/>
        <w:rPr>
          <w:rFonts w:ascii="Times New Roman" w:hAnsi="Times New Roman" w:cs="Times New Roman"/>
          <w:sz w:val="30"/>
          <w:szCs w:val="30"/>
        </w:rPr>
      </w:pPr>
    </w:p>
    <w:p w:rsidR="00F531A7" w:rsidRPr="004C7E2B" w:rsidRDefault="00F531A7" w:rsidP="00F531A7">
      <w:pPr>
        <w:spacing w:after="0" w:line="192" w:lineRule="auto"/>
        <w:jc w:val="center"/>
        <w:rPr>
          <w:rFonts w:ascii="Times New Roman" w:hAnsi="Times New Roman" w:cs="Times New Roman"/>
          <w:sz w:val="30"/>
          <w:szCs w:val="30"/>
        </w:rPr>
      </w:pPr>
      <w:r w:rsidRPr="004C7E2B">
        <w:rPr>
          <w:rFonts w:ascii="Times New Roman" w:hAnsi="Times New Roman" w:cs="Times New Roman"/>
          <w:sz w:val="30"/>
          <w:szCs w:val="30"/>
        </w:rPr>
        <w:t>1. Постановка общегородской проблемы подпрограммы 3</w:t>
      </w:r>
    </w:p>
    <w:p w:rsidR="00F531A7" w:rsidRPr="004C7E2B" w:rsidRDefault="00F531A7" w:rsidP="00F531A7">
      <w:pPr>
        <w:spacing w:after="0" w:line="192" w:lineRule="auto"/>
        <w:jc w:val="center"/>
        <w:rPr>
          <w:rFonts w:ascii="Times New Roman" w:hAnsi="Times New Roman" w:cs="Times New Roman"/>
          <w:sz w:val="30"/>
          <w:szCs w:val="30"/>
        </w:rPr>
      </w:pPr>
    </w:p>
    <w:p w:rsidR="00F531A7" w:rsidRPr="004C7E2B" w:rsidRDefault="00F531A7" w:rsidP="00F531A7">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4C7E2B">
        <w:rPr>
          <w:rFonts w:ascii="Times New Roman" w:eastAsia="Calibri" w:hAnsi="Times New Roman" w:cs="Times New Roman"/>
          <w:color w:val="000000"/>
          <w:sz w:val="30"/>
          <w:szCs w:val="30"/>
        </w:rPr>
        <w:t>Реализация мероприятий Муниципальной программы направлена на решение основных проблем системы городского пассажирского транспорта в городе Красноярске. Для достижения целей и задач          Муниципальной программы необходимо обеспечить эффективное               и своевременное выполнение комплекса мероприятий, направленных      на организацию качественного и доступного транспортного обслужи-вания населения</w:t>
      </w:r>
      <w:r w:rsidRPr="004C7E2B">
        <w:rPr>
          <w:rFonts w:ascii="Times New Roman" w:eastAsia="Calibri" w:hAnsi="Times New Roman" w:cs="Times New Roman"/>
          <w:i/>
          <w:color w:val="000000"/>
          <w:sz w:val="30"/>
          <w:szCs w:val="30"/>
        </w:rPr>
        <w:t>.</w:t>
      </w:r>
      <w:r w:rsidRPr="004C7E2B">
        <w:rPr>
          <w:rFonts w:ascii="Times New Roman" w:eastAsia="Calibri" w:hAnsi="Times New Roman" w:cs="Times New Roman"/>
          <w:color w:val="000000"/>
          <w:sz w:val="30"/>
          <w:szCs w:val="30"/>
        </w:rPr>
        <w:t xml:space="preserve"> Реализация указанных в Муниципальной программе мероприятий предполагает привлечение большого количества материальных, организационных и кадровых ресурсов от органов местного              самоуправления.</w:t>
      </w:r>
    </w:p>
    <w:p w:rsidR="00F531A7" w:rsidRPr="004C7E2B" w:rsidRDefault="00F531A7" w:rsidP="00F531A7">
      <w:pPr>
        <w:widowControl w:val="0"/>
        <w:spacing w:after="0" w:line="240" w:lineRule="auto"/>
        <w:ind w:firstLine="709"/>
        <w:jc w:val="both"/>
        <w:rPr>
          <w:rFonts w:ascii="Times New Roman" w:eastAsia="Calibri" w:hAnsi="Times New Roman" w:cs="Times New Roman"/>
          <w:color w:val="000000"/>
          <w:sz w:val="30"/>
          <w:szCs w:val="30"/>
        </w:rPr>
      </w:pPr>
      <w:r w:rsidRPr="004C7E2B">
        <w:rPr>
          <w:rFonts w:ascii="Times New Roman" w:eastAsia="Calibri" w:hAnsi="Times New Roman" w:cs="Times New Roman"/>
          <w:color w:val="000000"/>
          <w:sz w:val="30"/>
          <w:szCs w:val="30"/>
        </w:rPr>
        <w:t>В частности необходимо:</w:t>
      </w:r>
    </w:p>
    <w:p w:rsidR="00F531A7" w:rsidRPr="004C7E2B" w:rsidRDefault="00F531A7" w:rsidP="00F531A7">
      <w:pPr>
        <w:widowControl w:val="0"/>
        <w:spacing w:after="0" w:line="240" w:lineRule="auto"/>
        <w:ind w:firstLine="709"/>
        <w:jc w:val="both"/>
        <w:rPr>
          <w:rFonts w:ascii="Times New Roman" w:eastAsia="Calibri" w:hAnsi="Times New Roman" w:cs="Times New Roman"/>
          <w:color w:val="000000"/>
          <w:sz w:val="30"/>
          <w:szCs w:val="30"/>
        </w:rPr>
      </w:pPr>
      <w:r w:rsidRPr="004C7E2B">
        <w:rPr>
          <w:rFonts w:ascii="Times New Roman" w:eastAsia="Calibri" w:hAnsi="Times New Roman" w:cs="Times New Roman"/>
          <w:color w:val="000000"/>
          <w:sz w:val="30"/>
          <w:szCs w:val="30"/>
        </w:rPr>
        <w:t>привлечение профессиональных кадров: специалистов в области организации пассажирских перевозок, экономики, правового обеспе-чения, эффективных менеджеров муниципального управления;</w:t>
      </w:r>
    </w:p>
    <w:p w:rsidR="00F531A7" w:rsidRPr="004C7E2B" w:rsidRDefault="00F531A7" w:rsidP="00F531A7">
      <w:pPr>
        <w:widowControl w:val="0"/>
        <w:spacing w:after="0" w:line="240" w:lineRule="auto"/>
        <w:ind w:firstLine="709"/>
        <w:jc w:val="both"/>
        <w:rPr>
          <w:rFonts w:ascii="Times New Roman" w:eastAsia="Calibri" w:hAnsi="Times New Roman" w:cs="Times New Roman"/>
          <w:color w:val="000000"/>
          <w:sz w:val="30"/>
          <w:szCs w:val="30"/>
        </w:rPr>
      </w:pPr>
      <w:r w:rsidRPr="004C7E2B">
        <w:rPr>
          <w:rFonts w:ascii="Times New Roman" w:eastAsia="Calibri" w:hAnsi="Times New Roman" w:cs="Times New Roman"/>
          <w:color w:val="000000"/>
          <w:sz w:val="30"/>
          <w:szCs w:val="30"/>
        </w:rPr>
        <w:t>проведение большого количества организационных процедур (конкурсов, закупок, мероприятий и прочее);</w:t>
      </w:r>
    </w:p>
    <w:p w:rsidR="00F531A7" w:rsidRPr="004C7E2B" w:rsidRDefault="00F531A7" w:rsidP="00F531A7">
      <w:pPr>
        <w:widowControl w:val="0"/>
        <w:spacing w:after="0" w:line="240" w:lineRule="auto"/>
        <w:ind w:firstLine="709"/>
        <w:jc w:val="both"/>
        <w:rPr>
          <w:rFonts w:ascii="Times New Roman" w:eastAsia="Calibri" w:hAnsi="Times New Roman" w:cs="Times New Roman"/>
          <w:color w:val="000000"/>
          <w:sz w:val="30"/>
          <w:szCs w:val="30"/>
        </w:rPr>
      </w:pPr>
      <w:r w:rsidRPr="004C7E2B">
        <w:rPr>
          <w:rFonts w:ascii="Times New Roman" w:eastAsia="Calibri" w:hAnsi="Times New Roman" w:cs="Times New Roman"/>
          <w:color w:val="000000"/>
          <w:sz w:val="30"/>
          <w:szCs w:val="30"/>
        </w:rPr>
        <w:t>осуществление своевременного, целевого и эффективного планирования и расходования бюджетных средств, выделяемых на реализацию мероприятий Муниципальной программы, а также организация контроля за их использованием;</w:t>
      </w:r>
    </w:p>
    <w:p w:rsidR="00F531A7" w:rsidRPr="004C7E2B" w:rsidRDefault="00F531A7" w:rsidP="00F531A7">
      <w:pPr>
        <w:widowControl w:val="0"/>
        <w:spacing w:after="0" w:line="240" w:lineRule="auto"/>
        <w:ind w:firstLine="709"/>
        <w:jc w:val="both"/>
        <w:rPr>
          <w:rFonts w:ascii="Times New Roman" w:eastAsia="Calibri" w:hAnsi="Times New Roman" w:cs="Times New Roman"/>
          <w:color w:val="000000"/>
          <w:sz w:val="30"/>
          <w:szCs w:val="30"/>
        </w:rPr>
      </w:pPr>
      <w:r w:rsidRPr="004C7E2B">
        <w:rPr>
          <w:rFonts w:ascii="Times New Roman" w:eastAsia="Calibri" w:hAnsi="Times New Roman" w:cs="Times New Roman"/>
          <w:color w:val="000000"/>
          <w:sz w:val="30"/>
          <w:szCs w:val="30"/>
        </w:rPr>
        <w:t xml:space="preserve">осуществление координации и управления деятельностью всех субъектов реализации мероприятий Муниципальной программы,                   а также всеми процессами, возникающими в ходе исполнения Муниципальной программы, в целях достижения единых целей и задач                 Муниципальной программы. </w:t>
      </w:r>
    </w:p>
    <w:p w:rsidR="00F531A7" w:rsidRPr="004C7E2B" w:rsidRDefault="00F531A7" w:rsidP="004C7E2B">
      <w:pPr>
        <w:widowControl w:val="0"/>
        <w:spacing w:after="0" w:line="192" w:lineRule="auto"/>
        <w:jc w:val="center"/>
        <w:rPr>
          <w:rFonts w:ascii="Times New Roman" w:eastAsia="Calibri" w:hAnsi="Times New Roman" w:cs="Times New Roman"/>
          <w:color w:val="000000"/>
          <w:sz w:val="30"/>
          <w:szCs w:val="30"/>
        </w:rPr>
      </w:pPr>
    </w:p>
    <w:p w:rsidR="00F531A7" w:rsidRPr="004C7E2B" w:rsidRDefault="00F531A7" w:rsidP="004C7E2B">
      <w:pPr>
        <w:widowControl w:val="0"/>
        <w:spacing w:after="0" w:line="192" w:lineRule="auto"/>
        <w:jc w:val="center"/>
        <w:rPr>
          <w:rFonts w:ascii="Times New Roman" w:hAnsi="Times New Roman" w:cs="Times New Roman"/>
          <w:sz w:val="30"/>
          <w:szCs w:val="30"/>
        </w:rPr>
      </w:pPr>
      <w:r w:rsidRPr="004C7E2B">
        <w:rPr>
          <w:rFonts w:ascii="Times New Roman" w:hAnsi="Times New Roman" w:cs="Times New Roman"/>
          <w:sz w:val="30"/>
          <w:szCs w:val="30"/>
        </w:rPr>
        <w:t>2. Основная цель, задачи, сроки выполнения</w:t>
      </w:r>
    </w:p>
    <w:p w:rsidR="00F531A7" w:rsidRPr="004C7E2B" w:rsidRDefault="00F531A7" w:rsidP="004C7E2B">
      <w:pPr>
        <w:widowControl w:val="0"/>
        <w:spacing w:after="0" w:line="192" w:lineRule="auto"/>
        <w:jc w:val="center"/>
        <w:rPr>
          <w:rFonts w:ascii="Times New Roman" w:hAnsi="Times New Roman" w:cs="Times New Roman"/>
          <w:sz w:val="30"/>
          <w:szCs w:val="30"/>
        </w:rPr>
      </w:pPr>
      <w:r w:rsidRPr="004C7E2B">
        <w:rPr>
          <w:rFonts w:ascii="Times New Roman" w:hAnsi="Times New Roman" w:cs="Times New Roman"/>
          <w:sz w:val="30"/>
          <w:szCs w:val="30"/>
        </w:rPr>
        <w:t>и показатели результативности подпрограммы 3</w:t>
      </w:r>
    </w:p>
    <w:p w:rsidR="00F531A7" w:rsidRPr="004C7E2B" w:rsidRDefault="00F531A7" w:rsidP="004C7E2B">
      <w:pPr>
        <w:widowControl w:val="0"/>
        <w:spacing w:after="0" w:line="192" w:lineRule="auto"/>
        <w:jc w:val="center"/>
        <w:rPr>
          <w:rFonts w:ascii="Times New Roman" w:hAnsi="Times New Roman" w:cs="Times New Roman"/>
          <w:sz w:val="30"/>
          <w:szCs w:val="30"/>
        </w:rPr>
      </w:pPr>
    </w:p>
    <w:p w:rsidR="00F531A7" w:rsidRPr="00E53FE0" w:rsidRDefault="00F531A7" w:rsidP="00F531A7">
      <w:pPr>
        <w:widowControl w:val="0"/>
        <w:spacing w:after="0" w:line="240" w:lineRule="auto"/>
        <w:ind w:firstLine="709"/>
        <w:jc w:val="both"/>
        <w:rPr>
          <w:rFonts w:ascii="Times New Roman" w:eastAsia="Calibri" w:hAnsi="Times New Roman" w:cs="Times New Roman"/>
          <w:color w:val="000000"/>
          <w:sz w:val="30"/>
          <w:szCs w:val="30"/>
        </w:rPr>
      </w:pPr>
      <w:r w:rsidRPr="00E53FE0">
        <w:rPr>
          <w:rFonts w:ascii="Times New Roman" w:eastAsia="Calibri" w:hAnsi="Times New Roman" w:cs="Times New Roman"/>
          <w:color w:val="000000"/>
          <w:sz w:val="30"/>
          <w:szCs w:val="30"/>
        </w:rPr>
        <w:t>В целях эффективного управления реализацией Муниципальной программы департамент транспорта планирует осуществлять свои функции органа администрации города.</w:t>
      </w:r>
    </w:p>
    <w:p w:rsidR="00F531A7" w:rsidRPr="00E53FE0" w:rsidRDefault="00F531A7" w:rsidP="00F531A7">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E53FE0">
        <w:rPr>
          <w:rFonts w:ascii="Times New Roman" w:eastAsia="Calibri" w:hAnsi="Times New Roman" w:cs="Times New Roman"/>
          <w:color w:val="000000"/>
          <w:sz w:val="30"/>
          <w:szCs w:val="30"/>
        </w:rPr>
        <w:t xml:space="preserve">Основополагающая цель подпрограммы – создание условий </w:t>
      </w:r>
      <w:r>
        <w:rPr>
          <w:rFonts w:ascii="Times New Roman" w:eastAsia="Calibri" w:hAnsi="Times New Roman" w:cs="Times New Roman"/>
          <w:color w:val="000000"/>
          <w:sz w:val="30"/>
          <w:szCs w:val="30"/>
        </w:rPr>
        <w:t xml:space="preserve">           </w:t>
      </w:r>
      <w:r w:rsidRPr="00E53FE0">
        <w:rPr>
          <w:rFonts w:ascii="Times New Roman" w:eastAsia="Calibri" w:hAnsi="Times New Roman" w:cs="Times New Roman"/>
          <w:color w:val="000000"/>
          <w:sz w:val="30"/>
          <w:szCs w:val="30"/>
        </w:rPr>
        <w:t>для обеспечения эффективного управления отрасл</w:t>
      </w:r>
      <w:r w:rsidR="001C1C94">
        <w:rPr>
          <w:rFonts w:ascii="Times New Roman" w:eastAsia="Calibri" w:hAnsi="Times New Roman" w:cs="Times New Roman"/>
          <w:color w:val="000000"/>
          <w:sz w:val="30"/>
          <w:szCs w:val="30"/>
        </w:rPr>
        <w:t>ью</w:t>
      </w:r>
      <w:r w:rsidRPr="00E53FE0">
        <w:rPr>
          <w:rFonts w:ascii="Times New Roman" w:eastAsia="Calibri" w:hAnsi="Times New Roman" w:cs="Times New Roman"/>
          <w:color w:val="000000"/>
          <w:sz w:val="30"/>
          <w:szCs w:val="30"/>
        </w:rPr>
        <w:t xml:space="preserve"> «Транспорт» города Красноярска достигается за счет реализации полномочий органов мест</w:t>
      </w:r>
      <w:r w:rsidR="004C7E2B">
        <w:rPr>
          <w:rFonts w:ascii="Times New Roman" w:eastAsia="Calibri" w:hAnsi="Times New Roman" w:cs="Times New Roman"/>
          <w:color w:val="000000"/>
          <w:sz w:val="30"/>
          <w:szCs w:val="30"/>
        </w:rPr>
        <w:t xml:space="preserve">ного самоуправления </w:t>
      </w:r>
      <w:r w:rsidRPr="00E53FE0">
        <w:rPr>
          <w:rFonts w:ascii="Times New Roman" w:eastAsia="Calibri" w:hAnsi="Times New Roman" w:cs="Times New Roman"/>
          <w:color w:val="000000"/>
          <w:sz w:val="30"/>
          <w:szCs w:val="30"/>
        </w:rPr>
        <w:t xml:space="preserve">по организации транспортного обслуживания населения в границах города Красноярска, управления и координации деятельности сети муниципальных предприятий и учреждения в сфере транспортной политики города Красноярска. </w:t>
      </w:r>
    </w:p>
    <w:p w:rsidR="00F531A7" w:rsidRPr="00E53FE0" w:rsidRDefault="00F531A7" w:rsidP="00F531A7">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E53FE0">
        <w:rPr>
          <w:rFonts w:ascii="Times New Roman" w:eastAsia="Calibri" w:hAnsi="Times New Roman" w:cs="Times New Roman"/>
          <w:color w:val="000000"/>
          <w:sz w:val="30"/>
          <w:szCs w:val="30"/>
        </w:rPr>
        <w:t xml:space="preserve">Основные задачи подпрограммы: </w:t>
      </w:r>
    </w:p>
    <w:p w:rsidR="00F531A7" w:rsidRPr="00E53FE0" w:rsidRDefault="00F531A7" w:rsidP="00F531A7">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E53FE0">
        <w:rPr>
          <w:rFonts w:ascii="Times New Roman" w:eastAsia="Calibri" w:hAnsi="Times New Roman" w:cs="Times New Roman"/>
          <w:color w:val="000000"/>
          <w:sz w:val="30"/>
          <w:szCs w:val="30"/>
        </w:rPr>
        <w:t xml:space="preserve">разработка нормативных правовых, научно-методических и иных документов, направленных на эффективное решение задач Муниципальной программы; </w:t>
      </w:r>
    </w:p>
    <w:p w:rsidR="00F531A7" w:rsidRPr="00E53FE0" w:rsidRDefault="00F531A7" w:rsidP="00F531A7">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E53FE0">
        <w:rPr>
          <w:rFonts w:ascii="Times New Roman" w:eastAsia="Calibri" w:hAnsi="Times New Roman" w:cs="Times New Roman"/>
          <w:color w:val="000000"/>
          <w:sz w:val="30"/>
          <w:szCs w:val="30"/>
        </w:rPr>
        <w:t>осуществление мониторинга за ходом реализации Муниципальной программы, анализ процессов и результатов реализации Муниципальной программы с целью своевременного принятия управленческих           решений;</w:t>
      </w:r>
    </w:p>
    <w:p w:rsidR="00F531A7" w:rsidRPr="00E53FE0" w:rsidRDefault="00F531A7" w:rsidP="00F531A7">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E53FE0">
        <w:rPr>
          <w:rFonts w:ascii="Times New Roman" w:eastAsia="Calibri" w:hAnsi="Times New Roman" w:cs="Times New Roman"/>
          <w:color w:val="000000"/>
          <w:sz w:val="30"/>
          <w:szCs w:val="30"/>
        </w:rPr>
        <w:t xml:space="preserve">организация в городе Красноярске регулярных перевозок. </w:t>
      </w:r>
    </w:p>
    <w:p w:rsidR="00F531A7" w:rsidRPr="00E53FE0" w:rsidRDefault="00F531A7" w:rsidP="00F531A7">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E53FE0">
        <w:rPr>
          <w:rFonts w:ascii="Times New Roman" w:eastAsia="Calibri" w:hAnsi="Times New Roman" w:cs="Times New Roman"/>
          <w:color w:val="000000"/>
          <w:sz w:val="30"/>
          <w:szCs w:val="30"/>
        </w:rPr>
        <w:t xml:space="preserve">Срок реализации подпрограммы: </w:t>
      </w:r>
      <w:r w:rsidRPr="000B0851">
        <w:rPr>
          <w:rFonts w:ascii="Times New Roman" w:eastAsia="Calibri" w:hAnsi="Times New Roman" w:cs="Times New Roman"/>
          <w:color w:val="000000"/>
          <w:sz w:val="30"/>
          <w:szCs w:val="30"/>
        </w:rPr>
        <w:t>2023–</w:t>
      </w:r>
      <w:r w:rsidRPr="00A3410C">
        <w:rPr>
          <w:rFonts w:ascii="Times New Roman" w:eastAsia="Calibri" w:hAnsi="Times New Roman" w:cs="Times New Roman"/>
          <w:color w:val="000000"/>
          <w:sz w:val="30"/>
          <w:szCs w:val="30"/>
        </w:rPr>
        <w:t>20</w:t>
      </w:r>
      <w:r w:rsidR="00543650" w:rsidRPr="00A3410C">
        <w:rPr>
          <w:rFonts w:ascii="Times New Roman" w:eastAsia="Calibri" w:hAnsi="Times New Roman" w:cs="Times New Roman"/>
          <w:color w:val="000000"/>
          <w:sz w:val="30"/>
          <w:szCs w:val="30"/>
        </w:rPr>
        <w:t>30</w:t>
      </w:r>
      <w:r w:rsidRPr="00A3410C">
        <w:rPr>
          <w:rFonts w:ascii="Times New Roman" w:eastAsia="Calibri" w:hAnsi="Times New Roman" w:cs="Times New Roman"/>
          <w:color w:val="000000"/>
          <w:sz w:val="30"/>
          <w:szCs w:val="30"/>
        </w:rPr>
        <w:t xml:space="preserve"> годы.</w:t>
      </w:r>
    </w:p>
    <w:p w:rsidR="00F531A7" w:rsidRPr="00E53FE0" w:rsidRDefault="00F531A7" w:rsidP="00F531A7">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E53FE0">
        <w:rPr>
          <w:rFonts w:ascii="Times New Roman" w:eastAsia="Calibri" w:hAnsi="Times New Roman" w:cs="Times New Roman"/>
          <w:color w:val="000000"/>
          <w:sz w:val="30"/>
          <w:szCs w:val="30"/>
        </w:rPr>
        <w:t xml:space="preserve">В ходе реализации подпрограммы будут достигнуты следующие показатели: уровень исполнения расходов, направленных на обеспечение текущей деятельности, сохранится </w:t>
      </w:r>
      <w:r>
        <w:rPr>
          <w:rFonts w:ascii="Times New Roman" w:eastAsia="Calibri" w:hAnsi="Times New Roman" w:cs="Times New Roman"/>
          <w:color w:val="000000"/>
          <w:sz w:val="30"/>
          <w:szCs w:val="30"/>
        </w:rPr>
        <w:t xml:space="preserve">на весь период реализации </w:t>
      </w:r>
      <w:r w:rsidR="004C7E2B">
        <w:rPr>
          <w:rFonts w:ascii="Times New Roman" w:eastAsia="Calibri" w:hAnsi="Times New Roman" w:cs="Times New Roman"/>
          <w:color w:val="000000"/>
          <w:sz w:val="30"/>
          <w:szCs w:val="30"/>
        </w:rPr>
        <w:t xml:space="preserve">         </w:t>
      </w:r>
      <w:r w:rsidR="00764B45">
        <w:rPr>
          <w:rFonts w:ascii="Times New Roman" w:eastAsia="Calibri" w:hAnsi="Times New Roman" w:cs="Times New Roman"/>
          <w:color w:val="000000"/>
          <w:sz w:val="30"/>
          <w:szCs w:val="30"/>
        </w:rPr>
        <w:t>подпрограммы</w:t>
      </w:r>
      <w:r>
        <w:rPr>
          <w:rFonts w:ascii="Times New Roman" w:eastAsia="Calibri" w:hAnsi="Times New Roman" w:cs="Times New Roman"/>
          <w:color w:val="000000"/>
          <w:sz w:val="30"/>
          <w:szCs w:val="30"/>
        </w:rPr>
        <w:t xml:space="preserve"> не менее</w:t>
      </w:r>
      <w:r w:rsidRPr="00E53FE0">
        <w:rPr>
          <w:rFonts w:ascii="Times New Roman" w:eastAsia="Calibri" w:hAnsi="Times New Roman" w:cs="Times New Roman"/>
          <w:color w:val="000000"/>
          <w:sz w:val="30"/>
          <w:szCs w:val="30"/>
        </w:rPr>
        <w:t xml:space="preserve"> 97%</w:t>
      </w:r>
      <w:r>
        <w:rPr>
          <w:rFonts w:ascii="Times New Roman" w:eastAsia="Calibri" w:hAnsi="Times New Roman" w:cs="Times New Roman"/>
          <w:color w:val="000000"/>
          <w:sz w:val="30"/>
          <w:szCs w:val="30"/>
        </w:rPr>
        <w:t xml:space="preserve"> ежегодно</w:t>
      </w:r>
      <w:r w:rsidRPr="00E53FE0">
        <w:rPr>
          <w:rFonts w:ascii="Times New Roman" w:eastAsia="Calibri" w:hAnsi="Times New Roman" w:cs="Times New Roman"/>
          <w:color w:val="000000"/>
          <w:sz w:val="30"/>
          <w:szCs w:val="30"/>
        </w:rPr>
        <w:t>.</w:t>
      </w:r>
    </w:p>
    <w:p w:rsidR="00F531A7" w:rsidRPr="004C7E2B" w:rsidRDefault="00F531A7" w:rsidP="004C7E2B">
      <w:pPr>
        <w:widowControl w:val="0"/>
        <w:spacing w:after="0" w:line="192" w:lineRule="auto"/>
        <w:jc w:val="center"/>
        <w:rPr>
          <w:rFonts w:ascii="Times New Roman" w:hAnsi="Times New Roman" w:cs="Times New Roman"/>
          <w:sz w:val="24"/>
          <w:szCs w:val="30"/>
        </w:rPr>
      </w:pPr>
    </w:p>
    <w:p w:rsidR="00F531A7" w:rsidRPr="00E53FE0" w:rsidRDefault="00F531A7" w:rsidP="004C7E2B">
      <w:pPr>
        <w:widowControl w:val="0"/>
        <w:spacing w:after="0" w:line="192" w:lineRule="auto"/>
        <w:jc w:val="center"/>
        <w:rPr>
          <w:rFonts w:ascii="Times New Roman" w:eastAsia="Times New Roman" w:hAnsi="Times New Roman" w:cs="Times New Roman"/>
          <w:bCs/>
          <w:iCs/>
          <w:sz w:val="30"/>
          <w:szCs w:val="30"/>
        </w:rPr>
      </w:pPr>
      <w:r w:rsidRPr="00E53FE0">
        <w:rPr>
          <w:rFonts w:ascii="Times New Roman" w:hAnsi="Times New Roman" w:cs="Times New Roman"/>
          <w:sz w:val="30"/>
          <w:szCs w:val="30"/>
        </w:rPr>
        <w:t xml:space="preserve">3. Механизм реализации </w:t>
      </w:r>
      <w:r w:rsidRPr="00E53FE0">
        <w:rPr>
          <w:rFonts w:ascii="Times New Roman" w:eastAsia="Times New Roman" w:hAnsi="Times New Roman" w:cs="Times New Roman"/>
          <w:bCs/>
          <w:iCs/>
          <w:sz w:val="30"/>
          <w:szCs w:val="30"/>
        </w:rPr>
        <w:t>подпрограммы 3</w:t>
      </w:r>
    </w:p>
    <w:p w:rsidR="00F531A7" w:rsidRPr="004C7E2B" w:rsidRDefault="00F531A7" w:rsidP="004C7E2B">
      <w:pPr>
        <w:widowControl w:val="0"/>
        <w:spacing w:after="0" w:line="192" w:lineRule="auto"/>
        <w:jc w:val="center"/>
        <w:rPr>
          <w:rFonts w:ascii="Times New Roman" w:eastAsia="Calibri" w:hAnsi="Times New Roman" w:cs="Times New Roman"/>
          <w:color w:val="000000"/>
          <w:sz w:val="24"/>
          <w:szCs w:val="30"/>
        </w:rPr>
      </w:pPr>
    </w:p>
    <w:p w:rsidR="00F531A7" w:rsidRPr="00E53FE0" w:rsidRDefault="00F531A7" w:rsidP="00F531A7">
      <w:pPr>
        <w:widowControl w:val="0"/>
        <w:spacing w:after="0" w:line="240" w:lineRule="auto"/>
        <w:ind w:firstLine="709"/>
        <w:jc w:val="both"/>
        <w:rPr>
          <w:rFonts w:ascii="Times New Roman" w:eastAsia="Calibri" w:hAnsi="Times New Roman" w:cs="Times New Roman"/>
          <w:color w:val="000000"/>
          <w:sz w:val="30"/>
          <w:szCs w:val="30"/>
        </w:rPr>
      </w:pPr>
      <w:r w:rsidRPr="00E53FE0">
        <w:rPr>
          <w:rFonts w:ascii="Times New Roman" w:eastAsia="Calibri" w:hAnsi="Times New Roman" w:cs="Times New Roman"/>
          <w:color w:val="000000"/>
          <w:sz w:val="30"/>
          <w:szCs w:val="30"/>
        </w:rPr>
        <w:t xml:space="preserve">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Красноярска. </w:t>
      </w:r>
    </w:p>
    <w:p w:rsidR="00F531A7" w:rsidRPr="00E53FE0" w:rsidRDefault="00F531A7" w:rsidP="00F531A7">
      <w:pPr>
        <w:widowControl w:val="0"/>
        <w:spacing w:after="0" w:line="240" w:lineRule="auto"/>
        <w:ind w:firstLine="709"/>
        <w:jc w:val="both"/>
        <w:rPr>
          <w:rFonts w:ascii="Times New Roman" w:eastAsia="Calibri" w:hAnsi="Times New Roman" w:cs="Times New Roman"/>
          <w:color w:val="000000"/>
          <w:sz w:val="30"/>
          <w:szCs w:val="30"/>
        </w:rPr>
      </w:pPr>
      <w:r w:rsidRPr="00E53FE0">
        <w:rPr>
          <w:rFonts w:ascii="Times New Roman" w:eastAsia="Calibri" w:hAnsi="Times New Roman" w:cs="Times New Roman"/>
          <w:color w:val="000000"/>
          <w:sz w:val="30"/>
          <w:szCs w:val="30"/>
        </w:rPr>
        <w:t>Управление подпрограммой и ответственность за ее реализацию              осуществляет департамент транспорта.</w:t>
      </w:r>
    </w:p>
    <w:p w:rsidR="00F531A7" w:rsidRPr="00E53FE0" w:rsidRDefault="00F531A7" w:rsidP="00F531A7">
      <w:pPr>
        <w:widowControl w:val="0"/>
        <w:spacing w:after="0" w:line="240" w:lineRule="auto"/>
        <w:ind w:firstLine="709"/>
        <w:jc w:val="both"/>
        <w:rPr>
          <w:rFonts w:ascii="Times New Roman" w:eastAsia="Calibri" w:hAnsi="Times New Roman" w:cs="Times New Roman"/>
          <w:color w:val="000000"/>
          <w:sz w:val="30"/>
          <w:szCs w:val="30"/>
        </w:rPr>
      </w:pPr>
      <w:r w:rsidRPr="00E53FE0">
        <w:rPr>
          <w:rFonts w:ascii="Times New Roman" w:eastAsia="Calibri" w:hAnsi="Times New Roman" w:cs="Times New Roman"/>
          <w:color w:val="000000"/>
          <w:sz w:val="30"/>
          <w:szCs w:val="30"/>
        </w:rPr>
        <w:t xml:space="preserve">Источником финансирования являются средства бюджета города. </w:t>
      </w:r>
    </w:p>
    <w:p w:rsidR="00F531A7" w:rsidRPr="00E53FE0" w:rsidRDefault="00F531A7" w:rsidP="00F531A7">
      <w:pPr>
        <w:widowControl w:val="0"/>
        <w:spacing w:after="0" w:line="240" w:lineRule="auto"/>
        <w:ind w:firstLine="709"/>
        <w:jc w:val="both"/>
        <w:rPr>
          <w:rFonts w:ascii="Times New Roman" w:eastAsia="Calibri" w:hAnsi="Times New Roman" w:cs="Times New Roman"/>
          <w:color w:val="000000"/>
          <w:sz w:val="30"/>
          <w:szCs w:val="30"/>
        </w:rPr>
      </w:pPr>
      <w:r w:rsidRPr="00E53FE0">
        <w:rPr>
          <w:rFonts w:ascii="Times New Roman" w:eastAsia="Calibri" w:hAnsi="Times New Roman" w:cs="Times New Roman"/>
          <w:color w:val="000000"/>
          <w:sz w:val="30"/>
          <w:szCs w:val="30"/>
        </w:rPr>
        <w:t xml:space="preserve">Объем средств бюджета города определяется решением Красноярского городского Совета депутатов о бюджете города на текущий год </w:t>
      </w:r>
      <w:r>
        <w:rPr>
          <w:rFonts w:ascii="Times New Roman" w:eastAsia="Calibri" w:hAnsi="Times New Roman" w:cs="Times New Roman"/>
          <w:color w:val="000000"/>
          <w:sz w:val="30"/>
          <w:szCs w:val="30"/>
        </w:rPr>
        <w:t xml:space="preserve">         </w:t>
      </w:r>
      <w:r w:rsidRPr="00E53FE0">
        <w:rPr>
          <w:rFonts w:ascii="Times New Roman" w:eastAsia="Calibri" w:hAnsi="Times New Roman" w:cs="Times New Roman"/>
          <w:color w:val="000000"/>
          <w:sz w:val="30"/>
          <w:szCs w:val="30"/>
        </w:rPr>
        <w:t>и плановый период.</w:t>
      </w:r>
    </w:p>
    <w:p w:rsidR="00F531A7" w:rsidRPr="00E53FE0" w:rsidRDefault="00F531A7" w:rsidP="00F531A7">
      <w:pPr>
        <w:widowControl w:val="0"/>
        <w:spacing w:after="0" w:line="240" w:lineRule="auto"/>
        <w:ind w:firstLine="709"/>
        <w:jc w:val="both"/>
        <w:rPr>
          <w:rFonts w:ascii="Times New Roman" w:eastAsia="Calibri" w:hAnsi="Times New Roman" w:cs="Times New Roman"/>
          <w:color w:val="000000"/>
          <w:sz w:val="30"/>
          <w:szCs w:val="30"/>
        </w:rPr>
      </w:pPr>
      <w:r w:rsidRPr="00E53FE0">
        <w:rPr>
          <w:rFonts w:ascii="Times New Roman" w:eastAsia="Calibri" w:hAnsi="Times New Roman" w:cs="Times New Roman"/>
          <w:color w:val="000000"/>
          <w:sz w:val="30"/>
          <w:szCs w:val="30"/>
        </w:rPr>
        <w:t xml:space="preserve">Организационные механизмы, механизм финансирования и контроля за эффективным и целевым использованием средств бюджета             города, а также критерии и порядок выбора исполнителей мероприятий подпрограммы определены в соответствии с распоряжением Главы                  города от 25.10.2007 № 230-р «Об утверждении Положения о департаменте транспорта администрации города Красноярска», Федеральным законом от 05.04.2013 № 44-ФЗ «О контрактной системе в сфере </w:t>
      </w:r>
      <w:r w:rsidR="004C7E2B">
        <w:rPr>
          <w:rFonts w:ascii="Times New Roman" w:eastAsia="Calibri" w:hAnsi="Times New Roman" w:cs="Times New Roman"/>
          <w:color w:val="000000"/>
          <w:sz w:val="30"/>
          <w:szCs w:val="30"/>
        </w:rPr>
        <w:t xml:space="preserve">        </w:t>
      </w:r>
      <w:r w:rsidRPr="00E53FE0">
        <w:rPr>
          <w:rFonts w:ascii="Times New Roman" w:eastAsia="Calibri" w:hAnsi="Times New Roman" w:cs="Times New Roman"/>
          <w:color w:val="000000"/>
          <w:sz w:val="30"/>
          <w:szCs w:val="30"/>
        </w:rPr>
        <w:t xml:space="preserve">закупок товаров, работ, услуг для обеспечения государственных </w:t>
      </w:r>
      <w:r w:rsidR="004C7E2B">
        <w:rPr>
          <w:rFonts w:ascii="Times New Roman" w:eastAsia="Calibri" w:hAnsi="Times New Roman" w:cs="Times New Roman"/>
          <w:color w:val="000000"/>
          <w:sz w:val="30"/>
          <w:szCs w:val="30"/>
        </w:rPr>
        <w:t xml:space="preserve">             </w:t>
      </w:r>
      <w:r w:rsidRPr="00E53FE0">
        <w:rPr>
          <w:rFonts w:ascii="Times New Roman" w:eastAsia="Calibri" w:hAnsi="Times New Roman" w:cs="Times New Roman"/>
          <w:color w:val="000000"/>
          <w:sz w:val="30"/>
          <w:szCs w:val="30"/>
        </w:rPr>
        <w:t>и муниципальных нужд».</w:t>
      </w:r>
    </w:p>
    <w:p w:rsidR="00F531A7" w:rsidRPr="00E53FE0" w:rsidRDefault="00F531A7" w:rsidP="00F531A7">
      <w:pPr>
        <w:widowControl w:val="0"/>
        <w:spacing w:after="0" w:line="240" w:lineRule="auto"/>
        <w:ind w:firstLine="709"/>
        <w:jc w:val="both"/>
        <w:rPr>
          <w:rFonts w:ascii="Times New Roman" w:eastAsia="Calibri" w:hAnsi="Times New Roman" w:cs="Times New Roman"/>
          <w:color w:val="000000"/>
          <w:sz w:val="30"/>
          <w:szCs w:val="30"/>
        </w:rPr>
      </w:pPr>
      <w:r w:rsidRPr="00E53FE0">
        <w:rPr>
          <w:rFonts w:ascii="Times New Roman" w:eastAsia="Calibri" w:hAnsi="Times New Roman" w:cs="Times New Roman"/>
          <w:color w:val="000000"/>
          <w:sz w:val="30"/>
          <w:szCs w:val="30"/>
        </w:rPr>
        <w:t>Контроль за эффективным и целевым использованием средств бюджета города в рамках реализации мероприятий подпрограммы</w:t>
      </w:r>
      <w:r w:rsidR="004C7E2B">
        <w:rPr>
          <w:rFonts w:ascii="Times New Roman" w:eastAsia="Calibri" w:hAnsi="Times New Roman" w:cs="Times New Roman"/>
          <w:color w:val="000000"/>
          <w:sz w:val="30"/>
          <w:szCs w:val="30"/>
        </w:rPr>
        <w:t xml:space="preserve">     </w:t>
      </w:r>
      <w:r w:rsidRPr="00E53FE0">
        <w:rPr>
          <w:rFonts w:ascii="Times New Roman" w:eastAsia="Calibri" w:hAnsi="Times New Roman" w:cs="Times New Roman"/>
          <w:color w:val="000000"/>
          <w:sz w:val="30"/>
          <w:szCs w:val="30"/>
        </w:rPr>
        <w:t xml:space="preserve"> осуществляется в соответствии с бюджетным законодательством </w:t>
      </w:r>
      <w:r w:rsidR="004C7E2B">
        <w:rPr>
          <w:rFonts w:ascii="Times New Roman" w:eastAsia="Calibri" w:hAnsi="Times New Roman" w:cs="Times New Roman"/>
          <w:color w:val="000000"/>
          <w:sz w:val="30"/>
          <w:szCs w:val="30"/>
        </w:rPr>
        <w:t xml:space="preserve">                </w:t>
      </w:r>
      <w:r w:rsidRPr="00E53FE0">
        <w:rPr>
          <w:rFonts w:ascii="Times New Roman" w:eastAsia="Calibri" w:hAnsi="Times New Roman" w:cs="Times New Roman"/>
          <w:color w:val="000000"/>
          <w:sz w:val="30"/>
          <w:szCs w:val="30"/>
        </w:rPr>
        <w:t>и законодательством в сфере закупок товаров, работ и услуг.</w:t>
      </w:r>
    </w:p>
    <w:p w:rsidR="00F531A7" w:rsidRPr="004C7E2B" w:rsidRDefault="00F531A7" w:rsidP="00F531A7">
      <w:pPr>
        <w:spacing w:after="0" w:line="192" w:lineRule="auto"/>
        <w:jc w:val="center"/>
        <w:rPr>
          <w:rFonts w:ascii="Times New Roman" w:hAnsi="Times New Roman" w:cs="Times New Roman"/>
          <w:sz w:val="24"/>
          <w:szCs w:val="30"/>
        </w:rPr>
      </w:pPr>
    </w:p>
    <w:p w:rsidR="00F531A7" w:rsidRPr="004C7E2B" w:rsidRDefault="00F531A7" w:rsidP="00F531A7">
      <w:pPr>
        <w:spacing w:after="0" w:line="192" w:lineRule="auto"/>
        <w:jc w:val="center"/>
        <w:rPr>
          <w:rFonts w:ascii="Times New Roman" w:hAnsi="Times New Roman" w:cs="Times New Roman"/>
          <w:sz w:val="30"/>
          <w:szCs w:val="30"/>
        </w:rPr>
      </w:pPr>
      <w:r w:rsidRPr="004C7E2B">
        <w:rPr>
          <w:rFonts w:ascii="Times New Roman" w:hAnsi="Times New Roman" w:cs="Times New Roman"/>
          <w:sz w:val="30"/>
          <w:szCs w:val="30"/>
        </w:rPr>
        <w:t>4. Характеристика мероприятий подпрограммы 3</w:t>
      </w:r>
    </w:p>
    <w:p w:rsidR="00F531A7" w:rsidRPr="004C7E2B" w:rsidRDefault="00F531A7" w:rsidP="00F531A7">
      <w:pPr>
        <w:spacing w:after="0" w:line="192" w:lineRule="auto"/>
        <w:jc w:val="center"/>
        <w:rPr>
          <w:rFonts w:ascii="Times New Roman" w:hAnsi="Times New Roman" w:cs="Times New Roman"/>
          <w:sz w:val="24"/>
          <w:szCs w:val="30"/>
        </w:rPr>
      </w:pPr>
    </w:p>
    <w:p w:rsidR="00F531A7" w:rsidRPr="003C0C4D" w:rsidRDefault="00F531A7" w:rsidP="004C7E2B">
      <w:pPr>
        <w:widowControl w:val="0"/>
        <w:spacing w:after="0" w:line="240" w:lineRule="auto"/>
        <w:ind w:firstLine="709"/>
        <w:jc w:val="both"/>
        <w:rPr>
          <w:rFonts w:ascii="Times New Roman" w:eastAsia="Calibri" w:hAnsi="Times New Roman" w:cs="Times New Roman"/>
          <w:color w:val="000000"/>
          <w:sz w:val="30"/>
          <w:szCs w:val="30"/>
        </w:rPr>
      </w:pPr>
      <w:r w:rsidRPr="003C0C4D">
        <w:rPr>
          <w:rFonts w:ascii="Times New Roman" w:eastAsia="Calibri" w:hAnsi="Times New Roman" w:cs="Times New Roman"/>
          <w:color w:val="000000"/>
          <w:sz w:val="30"/>
          <w:szCs w:val="30"/>
        </w:rPr>
        <w:t xml:space="preserve">Для реализации подпрограммы планируется выполнение следующих мероприятий: </w:t>
      </w:r>
    </w:p>
    <w:p w:rsidR="00F531A7" w:rsidRPr="003C0C4D" w:rsidRDefault="00F531A7" w:rsidP="004C7E2B">
      <w:pPr>
        <w:widowControl w:val="0"/>
        <w:spacing w:after="0" w:line="240" w:lineRule="auto"/>
        <w:ind w:firstLine="709"/>
        <w:jc w:val="both"/>
        <w:rPr>
          <w:rFonts w:ascii="Times New Roman" w:eastAsia="Calibri" w:hAnsi="Times New Roman" w:cs="Times New Roman"/>
          <w:color w:val="000000"/>
          <w:sz w:val="30"/>
          <w:szCs w:val="30"/>
        </w:rPr>
      </w:pPr>
      <w:r w:rsidRPr="003C0C4D">
        <w:rPr>
          <w:rFonts w:ascii="Times New Roman" w:eastAsia="Calibri" w:hAnsi="Times New Roman" w:cs="Times New Roman"/>
          <w:color w:val="000000"/>
          <w:sz w:val="30"/>
          <w:szCs w:val="30"/>
        </w:rPr>
        <w:t>Мероприятие 3.1. Обеспечение функций, возложенных на органы местного самоуправления.</w:t>
      </w:r>
    </w:p>
    <w:p w:rsidR="00F531A7" w:rsidRPr="003C0C4D" w:rsidRDefault="00F531A7" w:rsidP="004C7E2B">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3C0C4D">
        <w:rPr>
          <w:rFonts w:ascii="Times New Roman" w:hAnsi="Times New Roman" w:cs="Times New Roman"/>
          <w:sz w:val="30"/>
          <w:szCs w:val="30"/>
        </w:rPr>
        <w:t xml:space="preserve">Указанное мероприятие направлено на обеспечение деятельности в целях осуществления функций департаментом </w:t>
      </w:r>
      <w:r>
        <w:rPr>
          <w:rFonts w:ascii="Times New Roman" w:hAnsi="Times New Roman" w:cs="Times New Roman"/>
          <w:sz w:val="30"/>
          <w:szCs w:val="30"/>
        </w:rPr>
        <w:t xml:space="preserve">транспорта </w:t>
      </w:r>
      <w:r w:rsidRPr="003C0C4D">
        <w:rPr>
          <w:rFonts w:ascii="Times New Roman" w:hAnsi="Times New Roman" w:cs="Times New Roman"/>
          <w:sz w:val="30"/>
          <w:szCs w:val="30"/>
        </w:rPr>
        <w:t>по управлению отрас</w:t>
      </w:r>
      <w:r>
        <w:rPr>
          <w:rFonts w:ascii="Times New Roman" w:hAnsi="Times New Roman" w:cs="Times New Roman"/>
          <w:sz w:val="30"/>
          <w:szCs w:val="30"/>
        </w:rPr>
        <w:t>лью «</w:t>
      </w:r>
      <w:r w:rsidRPr="003C0C4D">
        <w:rPr>
          <w:rFonts w:ascii="Times New Roman" w:hAnsi="Times New Roman" w:cs="Times New Roman"/>
          <w:sz w:val="30"/>
          <w:szCs w:val="30"/>
        </w:rPr>
        <w:t>Транспорт</w:t>
      </w:r>
      <w:r>
        <w:rPr>
          <w:rFonts w:ascii="Times New Roman" w:hAnsi="Times New Roman" w:cs="Times New Roman"/>
          <w:sz w:val="30"/>
          <w:szCs w:val="30"/>
        </w:rPr>
        <w:t>»</w:t>
      </w:r>
      <w:r w:rsidRPr="003C0C4D">
        <w:rPr>
          <w:rFonts w:ascii="Times New Roman" w:hAnsi="Times New Roman" w:cs="Times New Roman"/>
          <w:sz w:val="30"/>
          <w:szCs w:val="30"/>
        </w:rPr>
        <w:t xml:space="preserve"> в городе Красноярске.</w:t>
      </w:r>
    </w:p>
    <w:p w:rsidR="00F531A7" w:rsidRPr="003C0C4D" w:rsidRDefault="00F531A7" w:rsidP="004C7E2B">
      <w:pPr>
        <w:widowControl w:val="0"/>
        <w:spacing w:after="0" w:line="240" w:lineRule="auto"/>
        <w:ind w:firstLine="709"/>
        <w:jc w:val="both"/>
        <w:rPr>
          <w:rFonts w:ascii="Times New Roman" w:eastAsia="Calibri" w:hAnsi="Times New Roman" w:cs="Times New Roman"/>
          <w:color w:val="000000"/>
          <w:sz w:val="30"/>
          <w:szCs w:val="30"/>
        </w:rPr>
      </w:pPr>
      <w:r w:rsidRPr="003C0C4D">
        <w:rPr>
          <w:rFonts w:ascii="Times New Roman" w:eastAsia="Calibri" w:hAnsi="Times New Roman" w:cs="Times New Roman"/>
          <w:color w:val="000000"/>
          <w:sz w:val="30"/>
          <w:szCs w:val="30"/>
        </w:rPr>
        <w:t>Для выполнения мероприятия будут использоваться следующие инструменты:</w:t>
      </w:r>
    </w:p>
    <w:p w:rsidR="00F531A7" w:rsidRPr="003C0C4D" w:rsidRDefault="00F531A7" w:rsidP="004C7E2B">
      <w:pPr>
        <w:widowControl w:val="0"/>
        <w:spacing w:after="0" w:line="240" w:lineRule="auto"/>
        <w:ind w:firstLine="709"/>
        <w:jc w:val="both"/>
        <w:rPr>
          <w:rFonts w:ascii="Times New Roman" w:eastAsia="Calibri" w:hAnsi="Times New Roman" w:cs="Times New Roman"/>
          <w:color w:val="000000"/>
          <w:sz w:val="30"/>
          <w:szCs w:val="30"/>
        </w:rPr>
      </w:pPr>
      <w:r w:rsidRPr="003C0C4D">
        <w:rPr>
          <w:rFonts w:ascii="Times New Roman" w:eastAsia="Calibri" w:hAnsi="Times New Roman" w:cs="Times New Roman"/>
          <w:color w:val="000000"/>
          <w:sz w:val="30"/>
          <w:szCs w:val="30"/>
        </w:rPr>
        <w:t>информационное обеспечение реализации Муниципальной</w:t>
      </w:r>
      <w:r>
        <w:rPr>
          <w:rFonts w:ascii="Times New Roman" w:eastAsia="Calibri" w:hAnsi="Times New Roman" w:cs="Times New Roman"/>
          <w:color w:val="000000"/>
          <w:sz w:val="30"/>
          <w:szCs w:val="30"/>
        </w:rPr>
        <w:t xml:space="preserve"> </w:t>
      </w:r>
      <w:r w:rsidRPr="003C0C4D">
        <w:rPr>
          <w:rFonts w:ascii="Times New Roman" w:eastAsia="Calibri" w:hAnsi="Times New Roman" w:cs="Times New Roman"/>
          <w:color w:val="000000"/>
          <w:sz w:val="30"/>
          <w:szCs w:val="30"/>
        </w:rPr>
        <w:t>программы и мониторинг ее реализации;</w:t>
      </w:r>
    </w:p>
    <w:p w:rsidR="00F531A7" w:rsidRPr="003C0C4D" w:rsidRDefault="00F531A7" w:rsidP="004C7E2B">
      <w:pPr>
        <w:widowControl w:val="0"/>
        <w:spacing w:after="0" w:line="240" w:lineRule="auto"/>
        <w:ind w:firstLine="709"/>
        <w:jc w:val="both"/>
        <w:rPr>
          <w:rFonts w:ascii="Times New Roman" w:eastAsia="Calibri" w:hAnsi="Times New Roman" w:cs="Times New Roman"/>
          <w:color w:val="000000"/>
          <w:sz w:val="30"/>
          <w:szCs w:val="30"/>
        </w:rPr>
      </w:pPr>
      <w:r w:rsidRPr="003C0C4D">
        <w:rPr>
          <w:rFonts w:ascii="Times New Roman" w:eastAsia="Calibri" w:hAnsi="Times New Roman" w:cs="Times New Roman"/>
          <w:color w:val="000000"/>
          <w:sz w:val="30"/>
          <w:szCs w:val="30"/>
        </w:rPr>
        <w:t>организация взаимодействия с органами местного самоуправ</w:t>
      </w:r>
      <w:r>
        <w:rPr>
          <w:rFonts w:ascii="Times New Roman" w:eastAsia="Calibri" w:hAnsi="Times New Roman" w:cs="Times New Roman"/>
          <w:color w:val="000000"/>
          <w:sz w:val="30"/>
          <w:szCs w:val="30"/>
        </w:rPr>
        <w:t>-</w:t>
      </w:r>
      <w:r w:rsidRPr="003C0C4D">
        <w:rPr>
          <w:rFonts w:ascii="Times New Roman" w:eastAsia="Calibri" w:hAnsi="Times New Roman" w:cs="Times New Roman"/>
          <w:color w:val="000000"/>
          <w:sz w:val="30"/>
          <w:szCs w:val="30"/>
        </w:rPr>
        <w:t>ления, государственными органами власти по вопросам организации транспортного обслуживания населения города Красноярска;</w:t>
      </w:r>
    </w:p>
    <w:p w:rsidR="00F531A7" w:rsidRPr="003C0C4D" w:rsidRDefault="00F531A7" w:rsidP="004C7E2B">
      <w:pPr>
        <w:widowControl w:val="0"/>
        <w:spacing w:after="0" w:line="240" w:lineRule="auto"/>
        <w:ind w:firstLine="709"/>
        <w:jc w:val="both"/>
        <w:rPr>
          <w:rFonts w:ascii="Times New Roman" w:eastAsia="Calibri" w:hAnsi="Times New Roman" w:cs="Times New Roman"/>
          <w:color w:val="000000"/>
          <w:sz w:val="30"/>
          <w:szCs w:val="30"/>
        </w:rPr>
      </w:pPr>
      <w:r w:rsidRPr="003C0C4D">
        <w:rPr>
          <w:rFonts w:ascii="Times New Roman" w:eastAsia="Calibri" w:hAnsi="Times New Roman" w:cs="Times New Roman"/>
          <w:color w:val="000000"/>
          <w:sz w:val="30"/>
          <w:szCs w:val="30"/>
        </w:rPr>
        <w:t>разработка нормативно-правовых актов в части регулирования        перевозок пассажиров в городе, направленных на обеспечение доступной и качественной перевозки;</w:t>
      </w:r>
    </w:p>
    <w:p w:rsidR="00F531A7" w:rsidRPr="003C0C4D" w:rsidRDefault="00F531A7" w:rsidP="004C7E2B">
      <w:pPr>
        <w:widowControl w:val="0"/>
        <w:spacing w:after="0" w:line="240" w:lineRule="auto"/>
        <w:ind w:firstLine="709"/>
        <w:jc w:val="both"/>
        <w:rPr>
          <w:rFonts w:ascii="Times New Roman" w:eastAsia="Calibri" w:hAnsi="Times New Roman" w:cs="Times New Roman"/>
          <w:color w:val="000000"/>
          <w:sz w:val="30"/>
          <w:szCs w:val="30"/>
        </w:rPr>
      </w:pPr>
      <w:r w:rsidRPr="003C0C4D">
        <w:rPr>
          <w:rFonts w:ascii="Times New Roman" w:eastAsia="Calibri" w:hAnsi="Times New Roman" w:cs="Times New Roman"/>
          <w:color w:val="000000"/>
          <w:sz w:val="30"/>
          <w:szCs w:val="30"/>
        </w:rPr>
        <w:t>проведение общественных обсуждений предполагаемых изменений Муниципальной программы;</w:t>
      </w:r>
    </w:p>
    <w:p w:rsidR="00F531A7" w:rsidRPr="003C0C4D" w:rsidRDefault="00F531A7" w:rsidP="004C7E2B">
      <w:pPr>
        <w:widowControl w:val="0"/>
        <w:spacing w:after="0" w:line="240" w:lineRule="auto"/>
        <w:ind w:firstLine="709"/>
        <w:jc w:val="both"/>
        <w:rPr>
          <w:rFonts w:ascii="Times New Roman" w:eastAsia="Calibri" w:hAnsi="Times New Roman" w:cs="Times New Roman"/>
          <w:color w:val="000000"/>
          <w:sz w:val="30"/>
          <w:szCs w:val="30"/>
        </w:rPr>
      </w:pPr>
      <w:r w:rsidRPr="003C0C4D">
        <w:rPr>
          <w:rFonts w:ascii="Times New Roman" w:eastAsia="Calibri" w:hAnsi="Times New Roman" w:cs="Times New Roman"/>
          <w:color w:val="000000"/>
          <w:sz w:val="30"/>
          <w:szCs w:val="30"/>
        </w:rPr>
        <w:t>реализация эффективных систем муниципального контроля (надзора) в сфере транспорта;</w:t>
      </w:r>
    </w:p>
    <w:p w:rsidR="00F531A7" w:rsidRPr="003C0C4D" w:rsidRDefault="00F531A7" w:rsidP="004C7E2B">
      <w:pPr>
        <w:widowControl w:val="0"/>
        <w:spacing w:after="0" w:line="240" w:lineRule="auto"/>
        <w:ind w:firstLine="709"/>
        <w:jc w:val="both"/>
        <w:rPr>
          <w:rFonts w:ascii="Times New Roman" w:eastAsia="Calibri" w:hAnsi="Times New Roman" w:cs="Times New Roman"/>
          <w:color w:val="000000"/>
          <w:sz w:val="30"/>
          <w:szCs w:val="30"/>
        </w:rPr>
      </w:pPr>
      <w:r w:rsidRPr="003C0C4D">
        <w:rPr>
          <w:rFonts w:ascii="Times New Roman" w:eastAsia="Calibri" w:hAnsi="Times New Roman" w:cs="Times New Roman"/>
          <w:color w:val="000000"/>
          <w:sz w:val="30"/>
          <w:szCs w:val="30"/>
        </w:rPr>
        <w:t>формирование кадровой политики в целях обеспечения транспортных организаций специалистами с высоким уровнем профессиональной подготовки.</w:t>
      </w:r>
    </w:p>
    <w:p w:rsidR="00F531A7" w:rsidRPr="003C0C4D" w:rsidRDefault="00F531A7" w:rsidP="004C7E2B">
      <w:pPr>
        <w:widowControl w:val="0"/>
        <w:spacing w:after="0" w:line="240" w:lineRule="auto"/>
        <w:ind w:firstLine="709"/>
        <w:jc w:val="both"/>
        <w:rPr>
          <w:rFonts w:ascii="Times New Roman" w:eastAsia="Calibri" w:hAnsi="Times New Roman" w:cs="Times New Roman"/>
          <w:color w:val="000000"/>
          <w:sz w:val="30"/>
          <w:szCs w:val="30"/>
        </w:rPr>
      </w:pPr>
      <w:r w:rsidRPr="003C0C4D">
        <w:rPr>
          <w:rFonts w:ascii="Times New Roman" w:eastAsia="Calibri" w:hAnsi="Times New Roman" w:cs="Times New Roman"/>
          <w:color w:val="000000"/>
          <w:sz w:val="30"/>
          <w:szCs w:val="30"/>
        </w:rPr>
        <w:t>Мероприятие 3.2. Организация регулярных перевозок в городе Красноярске.</w:t>
      </w:r>
    </w:p>
    <w:p w:rsidR="00F531A7" w:rsidRPr="003C0C4D" w:rsidRDefault="00F531A7" w:rsidP="004C7E2B">
      <w:pPr>
        <w:widowControl w:val="0"/>
        <w:spacing w:after="0" w:line="240" w:lineRule="auto"/>
        <w:ind w:firstLine="709"/>
        <w:jc w:val="both"/>
        <w:rPr>
          <w:rFonts w:ascii="Times New Roman" w:eastAsia="Calibri" w:hAnsi="Times New Roman" w:cs="Times New Roman"/>
          <w:color w:val="000000"/>
          <w:sz w:val="30"/>
          <w:szCs w:val="30"/>
        </w:rPr>
      </w:pPr>
      <w:r w:rsidRPr="003C0C4D">
        <w:rPr>
          <w:rFonts w:ascii="Times New Roman" w:eastAsia="Calibri" w:hAnsi="Times New Roman" w:cs="Times New Roman"/>
          <w:color w:val="000000"/>
          <w:sz w:val="30"/>
          <w:szCs w:val="30"/>
        </w:rPr>
        <w:t>Департамент транспорта как орган администрации города обеспечивает реализац</w:t>
      </w:r>
      <w:r w:rsidR="004C7E2B">
        <w:rPr>
          <w:rFonts w:ascii="Times New Roman" w:eastAsia="Calibri" w:hAnsi="Times New Roman" w:cs="Times New Roman"/>
          <w:color w:val="000000"/>
          <w:sz w:val="30"/>
          <w:szCs w:val="30"/>
        </w:rPr>
        <w:t xml:space="preserve">ию вопросов местного значения, </w:t>
      </w:r>
      <w:r w:rsidRPr="003C0C4D">
        <w:rPr>
          <w:rFonts w:ascii="Times New Roman" w:eastAsia="Calibri" w:hAnsi="Times New Roman" w:cs="Times New Roman"/>
          <w:color w:val="000000"/>
          <w:sz w:val="30"/>
          <w:szCs w:val="30"/>
        </w:rPr>
        <w:t xml:space="preserve">в том числе и по организации транспортного обслуживания населения города, предусмотренного Федеральным законом от 06.10.2003 № 131-ФЗ «Об общих </w:t>
      </w:r>
      <w:r>
        <w:rPr>
          <w:rFonts w:ascii="Times New Roman" w:eastAsia="Calibri" w:hAnsi="Times New Roman" w:cs="Times New Roman"/>
          <w:color w:val="000000"/>
          <w:sz w:val="30"/>
          <w:szCs w:val="30"/>
        </w:rPr>
        <w:t xml:space="preserve">           </w:t>
      </w:r>
      <w:r w:rsidRPr="003C0C4D">
        <w:rPr>
          <w:rFonts w:ascii="Times New Roman" w:eastAsia="Calibri" w:hAnsi="Times New Roman" w:cs="Times New Roman"/>
          <w:color w:val="000000"/>
          <w:sz w:val="30"/>
          <w:szCs w:val="30"/>
        </w:rPr>
        <w:t xml:space="preserve">принципах организации местного самоуправления в Российской Федерации», Федеральным законом от 13.07.2015 № 220-ФЗ, распоряжением Главы города от 25.10.2007 № 230-р «Об утверждении Положения </w:t>
      </w:r>
      <w:r>
        <w:rPr>
          <w:rFonts w:ascii="Times New Roman" w:eastAsia="Calibri" w:hAnsi="Times New Roman" w:cs="Times New Roman"/>
          <w:color w:val="000000"/>
          <w:sz w:val="30"/>
          <w:szCs w:val="30"/>
        </w:rPr>
        <w:t xml:space="preserve">              </w:t>
      </w:r>
      <w:r w:rsidRPr="003C0C4D">
        <w:rPr>
          <w:rFonts w:ascii="Times New Roman" w:eastAsia="Calibri" w:hAnsi="Times New Roman" w:cs="Times New Roman"/>
          <w:color w:val="000000"/>
          <w:sz w:val="30"/>
          <w:szCs w:val="30"/>
        </w:rPr>
        <w:t>о департаменте транспорта администрации города Красноярска»,</w:t>
      </w:r>
      <w:r>
        <w:rPr>
          <w:rFonts w:ascii="Times New Roman" w:eastAsia="Calibri" w:hAnsi="Times New Roman" w:cs="Times New Roman"/>
          <w:color w:val="000000"/>
          <w:sz w:val="30"/>
          <w:szCs w:val="30"/>
        </w:rPr>
        <w:t xml:space="preserve">               </w:t>
      </w:r>
      <w:r w:rsidRPr="003C0C4D">
        <w:rPr>
          <w:rFonts w:ascii="Times New Roman" w:eastAsia="Calibri" w:hAnsi="Times New Roman" w:cs="Times New Roman"/>
          <w:color w:val="000000"/>
          <w:sz w:val="30"/>
          <w:szCs w:val="30"/>
        </w:rPr>
        <w:t xml:space="preserve"> и обеспечивает реализацию Муниципальной программы в целом.</w:t>
      </w:r>
    </w:p>
    <w:p w:rsidR="00F531A7" w:rsidRPr="003C0C4D" w:rsidRDefault="00F531A7" w:rsidP="004C7E2B">
      <w:pPr>
        <w:widowControl w:val="0"/>
        <w:spacing w:after="0" w:line="240" w:lineRule="auto"/>
        <w:ind w:firstLine="709"/>
        <w:jc w:val="both"/>
        <w:rPr>
          <w:rFonts w:ascii="Times New Roman" w:eastAsia="Calibri" w:hAnsi="Times New Roman" w:cs="Times New Roman"/>
          <w:color w:val="000000"/>
          <w:sz w:val="30"/>
          <w:szCs w:val="30"/>
        </w:rPr>
      </w:pPr>
      <w:r w:rsidRPr="003C0C4D">
        <w:rPr>
          <w:rFonts w:ascii="Times New Roman" w:eastAsia="Calibri" w:hAnsi="Times New Roman" w:cs="Times New Roman"/>
          <w:color w:val="000000"/>
          <w:sz w:val="30"/>
          <w:szCs w:val="30"/>
        </w:rPr>
        <w:t xml:space="preserve">Указанное мероприятие направлено на организацию, выполнение и оплату работ, связанных с осуществлением регулярных перевозок пассажиров и багажа автомобильным и электрическим транспортом </w:t>
      </w:r>
      <w:r>
        <w:rPr>
          <w:rFonts w:ascii="Times New Roman" w:eastAsia="Calibri" w:hAnsi="Times New Roman" w:cs="Times New Roman"/>
          <w:color w:val="000000"/>
          <w:sz w:val="30"/>
          <w:szCs w:val="30"/>
        </w:rPr>
        <w:t xml:space="preserve">           </w:t>
      </w:r>
      <w:r w:rsidRPr="003C0C4D">
        <w:rPr>
          <w:rFonts w:ascii="Times New Roman" w:eastAsia="Calibri" w:hAnsi="Times New Roman" w:cs="Times New Roman"/>
          <w:color w:val="000000"/>
          <w:sz w:val="30"/>
          <w:szCs w:val="30"/>
        </w:rPr>
        <w:t xml:space="preserve">в городе </w:t>
      </w:r>
      <w:r>
        <w:rPr>
          <w:rFonts w:ascii="Times New Roman" w:eastAsia="Calibri" w:hAnsi="Times New Roman" w:cs="Times New Roman"/>
          <w:color w:val="000000"/>
          <w:sz w:val="30"/>
          <w:szCs w:val="30"/>
        </w:rPr>
        <w:t>Красноярске.</w:t>
      </w:r>
    </w:p>
    <w:p w:rsidR="00F531A7" w:rsidRDefault="00F531A7" w:rsidP="004C7E2B">
      <w:pPr>
        <w:widowControl w:val="0"/>
        <w:spacing w:after="0" w:line="240" w:lineRule="auto"/>
        <w:ind w:firstLine="709"/>
        <w:jc w:val="both"/>
        <w:rPr>
          <w:rFonts w:ascii="Times New Roman" w:eastAsia="Calibri" w:hAnsi="Times New Roman" w:cs="Times New Roman"/>
          <w:color w:val="000000"/>
          <w:sz w:val="30"/>
          <w:szCs w:val="30"/>
        </w:rPr>
      </w:pPr>
      <w:r w:rsidRPr="003C0C4D">
        <w:rPr>
          <w:rFonts w:ascii="Times New Roman" w:eastAsia="Calibri" w:hAnsi="Times New Roman" w:cs="Times New Roman"/>
          <w:color w:val="000000"/>
          <w:sz w:val="30"/>
          <w:szCs w:val="30"/>
        </w:rPr>
        <w:t xml:space="preserve">Выполнение мероприятий подпрограммы будет осуществляться </w:t>
      </w:r>
      <w:r>
        <w:rPr>
          <w:rFonts w:ascii="Times New Roman" w:eastAsia="Calibri" w:hAnsi="Times New Roman" w:cs="Times New Roman"/>
          <w:color w:val="000000"/>
          <w:sz w:val="30"/>
          <w:szCs w:val="30"/>
        </w:rPr>
        <w:t xml:space="preserve">     </w:t>
      </w:r>
      <w:r w:rsidRPr="003C0C4D">
        <w:rPr>
          <w:rFonts w:ascii="Times New Roman" w:eastAsia="Calibri" w:hAnsi="Times New Roman" w:cs="Times New Roman"/>
          <w:color w:val="000000"/>
          <w:sz w:val="30"/>
          <w:szCs w:val="30"/>
        </w:rPr>
        <w:t xml:space="preserve">за счет средств бюджета города Красноярска. Главным распорядителем бюджетных средств и исполнителем подпрограммы является департамент транспорта. </w:t>
      </w:r>
    </w:p>
    <w:p w:rsidR="00F531A7" w:rsidRPr="00764B45" w:rsidRDefault="00F531A7" w:rsidP="004C7E2B">
      <w:pPr>
        <w:widowControl w:val="0"/>
        <w:spacing w:after="0" w:line="240" w:lineRule="auto"/>
        <w:ind w:firstLine="709"/>
        <w:jc w:val="both"/>
        <w:rPr>
          <w:rFonts w:ascii="Times New Roman" w:eastAsia="Calibri" w:hAnsi="Times New Roman" w:cs="Times New Roman"/>
          <w:color w:val="000000"/>
          <w:sz w:val="30"/>
          <w:szCs w:val="30"/>
        </w:rPr>
      </w:pPr>
      <w:r w:rsidRPr="003C0C4D">
        <w:rPr>
          <w:rFonts w:ascii="Times New Roman" w:eastAsia="Calibri" w:hAnsi="Times New Roman" w:cs="Times New Roman"/>
          <w:color w:val="000000"/>
          <w:sz w:val="30"/>
          <w:szCs w:val="30"/>
        </w:rPr>
        <w:t>С</w:t>
      </w:r>
      <w:r>
        <w:rPr>
          <w:rFonts w:ascii="Times New Roman" w:eastAsia="Calibri" w:hAnsi="Times New Roman" w:cs="Times New Roman"/>
          <w:color w:val="000000"/>
          <w:sz w:val="30"/>
          <w:szCs w:val="30"/>
        </w:rPr>
        <w:t xml:space="preserve">рок реализации </w:t>
      </w:r>
      <w:r w:rsidR="001C1C94">
        <w:rPr>
          <w:rFonts w:ascii="Times New Roman" w:eastAsia="Calibri" w:hAnsi="Times New Roman" w:cs="Times New Roman"/>
          <w:color w:val="000000"/>
          <w:sz w:val="30"/>
          <w:szCs w:val="30"/>
        </w:rPr>
        <w:t>мероприятий:</w:t>
      </w:r>
      <w:r w:rsidRPr="00764B45">
        <w:rPr>
          <w:rFonts w:ascii="Times New Roman" w:eastAsia="Calibri" w:hAnsi="Times New Roman" w:cs="Times New Roman"/>
          <w:color w:val="000000"/>
          <w:sz w:val="30"/>
          <w:szCs w:val="30"/>
        </w:rPr>
        <w:t xml:space="preserve"> 2023–20</w:t>
      </w:r>
      <w:r w:rsidR="00567AC3">
        <w:rPr>
          <w:rFonts w:ascii="Times New Roman" w:eastAsia="Calibri" w:hAnsi="Times New Roman" w:cs="Times New Roman"/>
          <w:color w:val="000000"/>
          <w:sz w:val="30"/>
          <w:szCs w:val="30"/>
        </w:rPr>
        <w:t xml:space="preserve">30 </w:t>
      </w:r>
      <w:r w:rsidRPr="00764B45">
        <w:rPr>
          <w:rFonts w:ascii="Times New Roman" w:eastAsia="Calibri" w:hAnsi="Times New Roman" w:cs="Times New Roman"/>
          <w:color w:val="000000"/>
          <w:sz w:val="30"/>
          <w:szCs w:val="30"/>
        </w:rPr>
        <w:t xml:space="preserve">годы. </w:t>
      </w:r>
    </w:p>
    <w:p w:rsidR="00F531A7" w:rsidRPr="003C0C4D" w:rsidRDefault="00F531A7" w:rsidP="004C7E2B">
      <w:pPr>
        <w:widowControl w:val="0"/>
        <w:spacing w:after="0" w:line="240" w:lineRule="auto"/>
        <w:ind w:firstLine="709"/>
        <w:jc w:val="both"/>
        <w:rPr>
          <w:rFonts w:ascii="Times New Roman" w:eastAsia="Calibri" w:hAnsi="Times New Roman" w:cs="Times New Roman"/>
          <w:color w:val="000000"/>
          <w:sz w:val="30"/>
          <w:szCs w:val="30"/>
        </w:rPr>
      </w:pPr>
      <w:r w:rsidRPr="00764B45">
        <w:rPr>
          <w:rFonts w:ascii="Times New Roman" w:eastAsia="Calibri" w:hAnsi="Times New Roman" w:cs="Times New Roman"/>
          <w:color w:val="000000"/>
          <w:sz w:val="30"/>
          <w:szCs w:val="30"/>
        </w:rPr>
        <w:t>Общий объем финансирования подпрограммы –                    138 667,10 тыс. рублей, в том числе в 2023 году – 34 547,10 тыс. рублей</w:t>
      </w:r>
      <w:r w:rsidRPr="003C0C4D">
        <w:rPr>
          <w:rFonts w:ascii="Times New Roman" w:eastAsia="Calibri" w:hAnsi="Times New Roman" w:cs="Times New Roman"/>
          <w:color w:val="000000"/>
          <w:sz w:val="30"/>
          <w:szCs w:val="30"/>
        </w:rPr>
        <w:t xml:space="preserve">, </w:t>
      </w:r>
      <w:r>
        <w:rPr>
          <w:rFonts w:ascii="Times New Roman" w:eastAsia="Calibri" w:hAnsi="Times New Roman" w:cs="Times New Roman"/>
          <w:color w:val="000000"/>
          <w:sz w:val="30"/>
          <w:szCs w:val="30"/>
        </w:rPr>
        <w:t xml:space="preserve">                  </w:t>
      </w:r>
      <w:r w:rsidRPr="003C0C4D">
        <w:rPr>
          <w:rFonts w:ascii="Times New Roman" w:eastAsia="Calibri" w:hAnsi="Times New Roman" w:cs="Times New Roman"/>
          <w:color w:val="000000"/>
          <w:sz w:val="30"/>
          <w:szCs w:val="30"/>
        </w:rPr>
        <w:t>в 2024 году –</w:t>
      </w:r>
      <w:r>
        <w:rPr>
          <w:rFonts w:ascii="Times New Roman" w:eastAsia="Calibri" w:hAnsi="Times New Roman" w:cs="Times New Roman"/>
          <w:color w:val="000000"/>
          <w:sz w:val="30"/>
          <w:szCs w:val="30"/>
        </w:rPr>
        <w:t xml:space="preserve"> 35 020,00</w:t>
      </w:r>
      <w:r w:rsidRPr="003C0C4D">
        <w:rPr>
          <w:rFonts w:ascii="Times New Roman" w:eastAsia="Calibri" w:hAnsi="Times New Roman" w:cs="Times New Roman"/>
          <w:color w:val="000000"/>
          <w:sz w:val="30"/>
          <w:szCs w:val="30"/>
        </w:rPr>
        <w:t xml:space="preserve"> тыс. рублей, в 2025 году – </w:t>
      </w:r>
      <w:r>
        <w:rPr>
          <w:rFonts w:ascii="Times New Roman" w:eastAsia="Calibri" w:hAnsi="Times New Roman" w:cs="Times New Roman"/>
          <w:color w:val="000000"/>
          <w:sz w:val="30"/>
          <w:szCs w:val="30"/>
        </w:rPr>
        <w:t>34 550,00 тыс. рублей,</w:t>
      </w:r>
      <w:r w:rsidRPr="009C6F05">
        <w:rPr>
          <w:rFonts w:ascii="Times New Roman" w:eastAsia="Calibri" w:hAnsi="Times New Roman" w:cs="Times New Roman"/>
          <w:color w:val="000000"/>
          <w:sz w:val="30"/>
          <w:szCs w:val="30"/>
        </w:rPr>
        <w:t xml:space="preserve"> </w:t>
      </w:r>
      <w:r w:rsidRPr="003C0C4D">
        <w:rPr>
          <w:rFonts w:ascii="Times New Roman" w:eastAsia="Calibri" w:hAnsi="Times New Roman" w:cs="Times New Roman"/>
          <w:color w:val="000000"/>
          <w:sz w:val="30"/>
          <w:szCs w:val="30"/>
        </w:rPr>
        <w:t>в 202</w:t>
      </w:r>
      <w:r>
        <w:rPr>
          <w:rFonts w:ascii="Times New Roman" w:eastAsia="Calibri" w:hAnsi="Times New Roman" w:cs="Times New Roman"/>
          <w:color w:val="000000"/>
          <w:sz w:val="30"/>
          <w:szCs w:val="30"/>
        </w:rPr>
        <w:t>6</w:t>
      </w:r>
      <w:r w:rsidRPr="003C0C4D">
        <w:rPr>
          <w:rFonts w:ascii="Times New Roman" w:eastAsia="Calibri" w:hAnsi="Times New Roman" w:cs="Times New Roman"/>
          <w:color w:val="000000"/>
          <w:sz w:val="30"/>
          <w:szCs w:val="30"/>
        </w:rPr>
        <w:t xml:space="preserve"> году – </w:t>
      </w:r>
      <w:r>
        <w:rPr>
          <w:rFonts w:ascii="Times New Roman" w:eastAsia="Calibri" w:hAnsi="Times New Roman" w:cs="Times New Roman"/>
          <w:color w:val="000000"/>
          <w:sz w:val="30"/>
          <w:szCs w:val="30"/>
        </w:rPr>
        <w:t>34 550,00</w:t>
      </w:r>
      <w:r w:rsidRPr="003C0C4D">
        <w:rPr>
          <w:rFonts w:ascii="Times New Roman" w:eastAsia="Calibri" w:hAnsi="Times New Roman" w:cs="Times New Roman"/>
          <w:color w:val="000000"/>
          <w:sz w:val="30"/>
          <w:szCs w:val="30"/>
        </w:rPr>
        <w:t xml:space="preserve"> тыс. рублей</w:t>
      </w:r>
      <w:r>
        <w:rPr>
          <w:rFonts w:ascii="Times New Roman" w:eastAsia="Calibri" w:hAnsi="Times New Roman" w:cs="Times New Roman"/>
          <w:color w:val="000000"/>
          <w:sz w:val="30"/>
          <w:szCs w:val="30"/>
        </w:rPr>
        <w:t>.</w:t>
      </w:r>
    </w:p>
    <w:p w:rsidR="00F531A7" w:rsidRPr="00812B5F" w:rsidRDefault="00F531A7" w:rsidP="00F531A7">
      <w:pPr>
        <w:sectPr w:rsidR="00F531A7" w:rsidRPr="00812B5F" w:rsidSect="00C1502D">
          <w:type w:val="continuous"/>
          <w:pgSz w:w="11906" w:h="16838" w:code="9"/>
          <w:pgMar w:top="1134" w:right="567" w:bottom="1134" w:left="1984" w:header="720" w:footer="720" w:gutter="0"/>
          <w:cols w:space="708"/>
          <w:titlePg/>
          <w:docGrid w:linePitch="360"/>
        </w:sectPr>
      </w:pPr>
    </w:p>
    <w:p w:rsidR="008C256F" w:rsidRPr="003C0C4D" w:rsidRDefault="008C256F" w:rsidP="003C0C4D">
      <w:pPr>
        <w:widowControl w:val="0"/>
        <w:spacing w:after="0" w:line="240" w:lineRule="auto"/>
        <w:ind w:firstLine="709"/>
        <w:jc w:val="both"/>
        <w:rPr>
          <w:rFonts w:ascii="Times New Roman" w:eastAsia="Calibri" w:hAnsi="Times New Roman" w:cs="Times New Roman"/>
          <w:color w:val="000000"/>
          <w:sz w:val="30"/>
          <w:szCs w:val="30"/>
        </w:rPr>
      </w:pPr>
    </w:p>
    <w:p w:rsidR="000874EF" w:rsidRPr="00812B5F" w:rsidRDefault="000874EF">
      <w:pPr>
        <w:sectPr w:rsidR="000874EF" w:rsidRPr="00812B5F" w:rsidSect="00463801">
          <w:headerReference w:type="default" r:id="rId32"/>
          <w:headerReference w:type="first" r:id="rId33"/>
          <w:type w:val="continuous"/>
          <w:pgSz w:w="11906" w:h="16838" w:code="9"/>
          <w:pgMar w:top="1134" w:right="567" w:bottom="1134" w:left="1985" w:header="720" w:footer="720" w:gutter="0"/>
          <w:cols w:space="708"/>
          <w:titlePg/>
          <w:docGrid w:linePitch="360"/>
        </w:sectPr>
      </w:pPr>
    </w:p>
    <w:p w:rsidR="000874EF" w:rsidRPr="006C2BCA" w:rsidRDefault="000874EF" w:rsidP="004C7E2B">
      <w:pPr>
        <w:widowControl w:val="0"/>
        <w:spacing w:after="0" w:line="192" w:lineRule="auto"/>
        <w:ind w:firstLine="9923"/>
        <w:jc w:val="both"/>
        <w:rPr>
          <w:rFonts w:ascii="Times New Roman" w:hAnsi="Times New Roman" w:cs="Times New Roman"/>
          <w:sz w:val="30"/>
          <w:szCs w:val="30"/>
        </w:rPr>
      </w:pPr>
      <w:r w:rsidRPr="006C2BCA">
        <w:rPr>
          <w:rFonts w:ascii="Times New Roman" w:hAnsi="Times New Roman" w:cs="Times New Roman"/>
          <w:sz w:val="30"/>
          <w:szCs w:val="30"/>
        </w:rPr>
        <w:t>Приложение 1</w:t>
      </w:r>
    </w:p>
    <w:p w:rsidR="000874EF" w:rsidRPr="006C2BCA" w:rsidRDefault="000874EF" w:rsidP="004C7E2B">
      <w:pPr>
        <w:widowControl w:val="0"/>
        <w:spacing w:after="0" w:line="192" w:lineRule="auto"/>
        <w:ind w:firstLine="9923"/>
        <w:jc w:val="both"/>
        <w:rPr>
          <w:rFonts w:ascii="Times New Roman" w:hAnsi="Times New Roman" w:cs="Times New Roman"/>
          <w:sz w:val="30"/>
          <w:szCs w:val="30"/>
        </w:rPr>
      </w:pPr>
      <w:r w:rsidRPr="006C2BCA">
        <w:rPr>
          <w:rFonts w:ascii="Times New Roman" w:hAnsi="Times New Roman" w:cs="Times New Roman"/>
          <w:sz w:val="30"/>
          <w:szCs w:val="30"/>
        </w:rPr>
        <w:t>к муниципальной программе</w:t>
      </w:r>
    </w:p>
    <w:p w:rsidR="004C7E2B" w:rsidRDefault="000874EF" w:rsidP="004C7E2B">
      <w:pPr>
        <w:widowControl w:val="0"/>
        <w:spacing w:after="0" w:line="192" w:lineRule="auto"/>
        <w:ind w:firstLine="9923"/>
        <w:jc w:val="both"/>
        <w:rPr>
          <w:rFonts w:ascii="Times New Roman" w:hAnsi="Times New Roman" w:cs="Times New Roman"/>
          <w:sz w:val="30"/>
          <w:szCs w:val="30"/>
        </w:rPr>
      </w:pPr>
      <w:r w:rsidRPr="006C2BCA">
        <w:rPr>
          <w:rFonts w:ascii="Times New Roman" w:hAnsi="Times New Roman" w:cs="Times New Roman"/>
          <w:sz w:val="30"/>
          <w:szCs w:val="30"/>
        </w:rPr>
        <w:t xml:space="preserve">«Обеспечение пассажирских </w:t>
      </w:r>
    </w:p>
    <w:p w:rsidR="0066703B" w:rsidRDefault="000874EF" w:rsidP="004C7E2B">
      <w:pPr>
        <w:widowControl w:val="0"/>
        <w:spacing w:after="0" w:line="192" w:lineRule="auto"/>
        <w:ind w:firstLine="9923"/>
        <w:jc w:val="both"/>
        <w:rPr>
          <w:rFonts w:ascii="Times New Roman" w:hAnsi="Times New Roman" w:cs="Times New Roman"/>
          <w:sz w:val="30"/>
          <w:szCs w:val="30"/>
        </w:rPr>
      </w:pPr>
      <w:r w:rsidRPr="006C2BCA">
        <w:rPr>
          <w:rFonts w:ascii="Times New Roman" w:hAnsi="Times New Roman" w:cs="Times New Roman"/>
          <w:sz w:val="30"/>
          <w:szCs w:val="30"/>
        </w:rPr>
        <w:t>перевозок транспортом общего</w:t>
      </w:r>
    </w:p>
    <w:p w:rsidR="000874EF" w:rsidRPr="00405996" w:rsidRDefault="000874EF" w:rsidP="004C7E2B">
      <w:pPr>
        <w:widowControl w:val="0"/>
        <w:spacing w:after="0" w:line="192" w:lineRule="auto"/>
        <w:ind w:firstLine="9923"/>
        <w:jc w:val="both"/>
        <w:rPr>
          <w:rFonts w:ascii="Times New Roman" w:hAnsi="Times New Roman" w:cs="Times New Roman"/>
          <w:sz w:val="30"/>
          <w:szCs w:val="30"/>
        </w:rPr>
      </w:pPr>
      <w:r w:rsidRPr="006C2BCA">
        <w:rPr>
          <w:rFonts w:ascii="Times New Roman" w:hAnsi="Times New Roman" w:cs="Times New Roman"/>
          <w:sz w:val="30"/>
          <w:szCs w:val="30"/>
        </w:rPr>
        <w:t xml:space="preserve">пользования </w:t>
      </w:r>
      <w:r w:rsidR="0001523C">
        <w:rPr>
          <w:rFonts w:ascii="Times New Roman" w:hAnsi="Times New Roman" w:cs="Times New Roman"/>
          <w:sz w:val="30"/>
          <w:szCs w:val="30"/>
        </w:rPr>
        <w:t xml:space="preserve">в городе Красноярске» </w:t>
      </w:r>
    </w:p>
    <w:p w:rsidR="004D5508" w:rsidRDefault="004D5508" w:rsidP="004C7E2B">
      <w:pPr>
        <w:widowControl w:val="0"/>
        <w:spacing w:after="0" w:line="192" w:lineRule="auto"/>
        <w:jc w:val="center"/>
        <w:rPr>
          <w:rFonts w:ascii="Times New Roman" w:eastAsia="Calibri" w:hAnsi="Times New Roman" w:cs="Times New Roman"/>
          <w:sz w:val="30"/>
          <w:szCs w:val="30"/>
        </w:rPr>
      </w:pPr>
    </w:p>
    <w:p w:rsidR="004C7E2B" w:rsidRPr="004C7E2B" w:rsidRDefault="004C7E2B" w:rsidP="004C7E2B">
      <w:pPr>
        <w:widowControl w:val="0"/>
        <w:spacing w:after="0" w:line="192" w:lineRule="auto"/>
        <w:jc w:val="center"/>
        <w:rPr>
          <w:rFonts w:ascii="Times New Roman" w:eastAsia="Calibri" w:hAnsi="Times New Roman" w:cs="Times New Roman"/>
          <w:sz w:val="30"/>
          <w:szCs w:val="30"/>
        </w:rPr>
      </w:pPr>
    </w:p>
    <w:p w:rsidR="000874EF" w:rsidRPr="004C7E2B" w:rsidRDefault="000874EF" w:rsidP="004C7E2B">
      <w:pPr>
        <w:spacing w:after="0" w:line="192" w:lineRule="auto"/>
        <w:jc w:val="center"/>
        <w:rPr>
          <w:rFonts w:ascii="Times New Roman" w:eastAsia="Calibri" w:hAnsi="Times New Roman" w:cs="Times New Roman"/>
          <w:sz w:val="30"/>
          <w:szCs w:val="30"/>
        </w:rPr>
      </w:pPr>
      <w:r w:rsidRPr="004C7E2B">
        <w:rPr>
          <w:rFonts w:ascii="Times New Roman" w:eastAsia="Calibri" w:hAnsi="Times New Roman" w:cs="Times New Roman"/>
          <w:sz w:val="30"/>
          <w:szCs w:val="30"/>
        </w:rPr>
        <w:t>ПЕРЕЧЕНЬ</w:t>
      </w:r>
    </w:p>
    <w:p w:rsidR="000874EF" w:rsidRPr="004C7E2B" w:rsidRDefault="000874EF" w:rsidP="004C7E2B">
      <w:pPr>
        <w:spacing w:after="0" w:line="192" w:lineRule="auto"/>
        <w:jc w:val="center"/>
        <w:rPr>
          <w:rFonts w:ascii="Times New Roman" w:eastAsia="Calibri" w:hAnsi="Times New Roman" w:cs="Times New Roman"/>
          <w:sz w:val="30"/>
          <w:szCs w:val="30"/>
        </w:rPr>
      </w:pPr>
      <w:r w:rsidRPr="004C7E2B">
        <w:rPr>
          <w:rFonts w:ascii="Times New Roman" w:eastAsia="Calibri" w:hAnsi="Times New Roman" w:cs="Times New Roman"/>
          <w:sz w:val="30"/>
          <w:szCs w:val="30"/>
        </w:rPr>
        <w:t>мероприятий подпрограмм и отдельных мероприятий Муниципальной программы</w:t>
      </w:r>
    </w:p>
    <w:p w:rsidR="004D5508" w:rsidRDefault="004D5508" w:rsidP="004C7E2B">
      <w:pPr>
        <w:widowControl w:val="0"/>
        <w:spacing w:after="0" w:line="192" w:lineRule="auto"/>
        <w:jc w:val="center"/>
        <w:rPr>
          <w:rFonts w:ascii="Times New Roman" w:eastAsia="Calibri" w:hAnsi="Times New Roman" w:cs="Times New Roman"/>
          <w:sz w:val="30"/>
          <w:szCs w:val="30"/>
        </w:rPr>
      </w:pPr>
    </w:p>
    <w:p w:rsidR="004C7E2B" w:rsidRPr="004C7E2B" w:rsidRDefault="004C7E2B" w:rsidP="004C7E2B">
      <w:pPr>
        <w:widowControl w:val="0"/>
        <w:spacing w:after="0" w:line="192" w:lineRule="auto"/>
        <w:jc w:val="center"/>
        <w:rPr>
          <w:rFonts w:ascii="Times New Roman" w:eastAsia="Calibri" w:hAnsi="Times New Roman" w:cs="Times New Roman"/>
          <w:sz w:val="30"/>
          <w:szCs w:val="30"/>
        </w:rPr>
      </w:pPr>
    </w:p>
    <w:tbl>
      <w:tblPr>
        <w:tblW w:w="152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629"/>
        <w:gridCol w:w="1701"/>
        <w:gridCol w:w="1560"/>
        <w:gridCol w:w="1417"/>
        <w:gridCol w:w="1583"/>
        <w:gridCol w:w="2670"/>
        <w:gridCol w:w="2693"/>
        <w:gridCol w:w="2977"/>
      </w:tblGrid>
      <w:tr w:rsidR="00016785" w:rsidRPr="00016785" w:rsidTr="004C7E2B">
        <w:trPr>
          <w:trHeight w:val="113"/>
        </w:trPr>
        <w:tc>
          <w:tcPr>
            <w:tcW w:w="629" w:type="dxa"/>
            <w:vMerge w:val="restart"/>
          </w:tcPr>
          <w:p w:rsidR="00016785" w:rsidRPr="00016785" w:rsidRDefault="004C7E2B" w:rsidP="004C7E2B">
            <w:pPr>
              <w:autoSpaceDE w:val="0"/>
              <w:autoSpaceDN w:val="0"/>
              <w:adjustRightInd w:val="0"/>
              <w:spacing w:after="0" w:line="192"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016785" w:rsidRPr="00016785">
              <w:rPr>
                <w:rFonts w:ascii="Times New Roman" w:eastAsia="Calibri" w:hAnsi="Times New Roman" w:cs="Times New Roman"/>
                <w:sz w:val="28"/>
                <w:szCs w:val="28"/>
                <w:lang w:eastAsia="en-US"/>
              </w:rPr>
              <w:t xml:space="preserve"> п/п</w:t>
            </w:r>
          </w:p>
        </w:tc>
        <w:tc>
          <w:tcPr>
            <w:tcW w:w="1701" w:type="dxa"/>
            <w:vMerge w:val="restart"/>
          </w:tcPr>
          <w:p w:rsidR="004C7E2B" w:rsidRDefault="00016785" w:rsidP="004C7E2B">
            <w:pPr>
              <w:autoSpaceDE w:val="0"/>
              <w:autoSpaceDN w:val="0"/>
              <w:adjustRightInd w:val="0"/>
              <w:spacing w:after="0" w:line="192" w:lineRule="auto"/>
              <w:jc w:val="center"/>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Наименование </w:t>
            </w:r>
          </w:p>
          <w:p w:rsidR="00016785" w:rsidRPr="00016785" w:rsidRDefault="00016785" w:rsidP="004C7E2B">
            <w:pPr>
              <w:autoSpaceDE w:val="0"/>
              <w:autoSpaceDN w:val="0"/>
              <w:adjustRightInd w:val="0"/>
              <w:spacing w:after="0" w:line="192" w:lineRule="auto"/>
              <w:jc w:val="center"/>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мероприятия</w:t>
            </w:r>
          </w:p>
        </w:tc>
        <w:tc>
          <w:tcPr>
            <w:tcW w:w="1560" w:type="dxa"/>
            <w:vMerge w:val="restart"/>
          </w:tcPr>
          <w:p w:rsidR="00016785" w:rsidRPr="00016785" w:rsidRDefault="00016785" w:rsidP="004C7E2B">
            <w:pPr>
              <w:autoSpaceDE w:val="0"/>
              <w:autoSpaceDN w:val="0"/>
              <w:adjustRightInd w:val="0"/>
              <w:spacing w:after="0" w:line="192" w:lineRule="auto"/>
              <w:jc w:val="center"/>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Ответственный исполнитель, соисполнитель </w:t>
            </w:r>
            <w:r w:rsidR="001C1C94" w:rsidRPr="00016785">
              <w:rPr>
                <w:rFonts w:ascii="Times New Roman" w:eastAsia="Calibri" w:hAnsi="Times New Roman" w:cs="Times New Roman"/>
                <w:sz w:val="28"/>
                <w:szCs w:val="28"/>
                <w:lang w:eastAsia="en-US"/>
              </w:rPr>
              <w:t xml:space="preserve">Муниципальной </w:t>
            </w:r>
            <w:r w:rsidRPr="00016785">
              <w:rPr>
                <w:rFonts w:ascii="Times New Roman" w:eastAsia="Calibri" w:hAnsi="Times New Roman" w:cs="Times New Roman"/>
                <w:sz w:val="28"/>
                <w:szCs w:val="28"/>
                <w:lang w:eastAsia="en-US"/>
              </w:rPr>
              <w:t>программы</w:t>
            </w:r>
          </w:p>
        </w:tc>
        <w:tc>
          <w:tcPr>
            <w:tcW w:w="3000" w:type="dxa"/>
            <w:gridSpan w:val="2"/>
          </w:tcPr>
          <w:p w:rsidR="00016785" w:rsidRPr="00016785" w:rsidRDefault="00016785" w:rsidP="001C1C9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Срок</w:t>
            </w:r>
          </w:p>
        </w:tc>
        <w:tc>
          <w:tcPr>
            <w:tcW w:w="2670" w:type="dxa"/>
            <w:vMerge w:val="restart"/>
          </w:tcPr>
          <w:p w:rsidR="00016785" w:rsidRPr="00016785" w:rsidRDefault="00016785" w:rsidP="004C7E2B">
            <w:pPr>
              <w:autoSpaceDE w:val="0"/>
              <w:autoSpaceDN w:val="0"/>
              <w:adjustRightInd w:val="0"/>
              <w:spacing w:after="0" w:line="192" w:lineRule="auto"/>
              <w:jc w:val="center"/>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Ожидаемый результат (краткое описание)</w:t>
            </w:r>
          </w:p>
        </w:tc>
        <w:tc>
          <w:tcPr>
            <w:tcW w:w="2693" w:type="dxa"/>
            <w:vMerge w:val="restart"/>
          </w:tcPr>
          <w:p w:rsidR="00016785" w:rsidRPr="00016785" w:rsidRDefault="00016785" w:rsidP="004C7E2B">
            <w:pPr>
              <w:autoSpaceDE w:val="0"/>
              <w:autoSpaceDN w:val="0"/>
              <w:adjustRightInd w:val="0"/>
              <w:spacing w:after="0" w:line="192" w:lineRule="auto"/>
              <w:jc w:val="center"/>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Последствия нереализации мероприятия</w:t>
            </w:r>
          </w:p>
        </w:tc>
        <w:tc>
          <w:tcPr>
            <w:tcW w:w="2977" w:type="dxa"/>
            <w:vMerge w:val="restart"/>
          </w:tcPr>
          <w:p w:rsidR="004C7E2B" w:rsidRDefault="00016785" w:rsidP="004C7E2B">
            <w:pPr>
              <w:autoSpaceDE w:val="0"/>
              <w:autoSpaceDN w:val="0"/>
              <w:adjustRightInd w:val="0"/>
              <w:spacing w:after="0" w:line="192" w:lineRule="auto"/>
              <w:jc w:val="center"/>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Связь с показателями результативности </w:t>
            </w:r>
          </w:p>
          <w:p w:rsidR="004C7E2B" w:rsidRDefault="00016785" w:rsidP="004C7E2B">
            <w:pPr>
              <w:autoSpaceDE w:val="0"/>
              <w:autoSpaceDN w:val="0"/>
              <w:adjustRightInd w:val="0"/>
              <w:spacing w:after="0" w:line="192" w:lineRule="auto"/>
              <w:jc w:val="center"/>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Муниципальной </w:t>
            </w:r>
          </w:p>
          <w:p w:rsidR="00016785" w:rsidRPr="00016785" w:rsidRDefault="00016785" w:rsidP="004C7E2B">
            <w:pPr>
              <w:autoSpaceDE w:val="0"/>
              <w:autoSpaceDN w:val="0"/>
              <w:adjustRightInd w:val="0"/>
              <w:spacing w:after="0" w:line="192" w:lineRule="auto"/>
              <w:jc w:val="center"/>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программы</w:t>
            </w:r>
          </w:p>
        </w:tc>
      </w:tr>
      <w:tr w:rsidR="00016785" w:rsidRPr="00016785" w:rsidTr="004C7E2B">
        <w:trPr>
          <w:trHeight w:val="113"/>
        </w:trPr>
        <w:tc>
          <w:tcPr>
            <w:tcW w:w="629" w:type="dxa"/>
            <w:vMerge/>
          </w:tcPr>
          <w:p w:rsidR="00016785" w:rsidRPr="00016785" w:rsidRDefault="00016785" w:rsidP="004C7E2B">
            <w:pPr>
              <w:autoSpaceDE w:val="0"/>
              <w:autoSpaceDN w:val="0"/>
              <w:adjustRightInd w:val="0"/>
              <w:spacing w:after="0" w:line="192" w:lineRule="auto"/>
              <w:jc w:val="center"/>
              <w:rPr>
                <w:rFonts w:ascii="Times New Roman" w:eastAsia="Calibri" w:hAnsi="Times New Roman" w:cs="Times New Roman"/>
                <w:sz w:val="28"/>
                <w:szCs w:val="28"/>
                <w:lang w:eastAsia="en-US"/>
              </w:rPr>
            </w:pPr>
          </w:p>
        </w:tc>
        <w:tc>
          <w:tcPr>
            <w:tcW w:w="1701" w:type="dxa"/>
            <w:vMerge/>
          </w:tcPr>
          <w:p w:rsidR="00016785" w:rsidRPr="00016785" w:rsidRDefault="00016785" w:rsidP="004C7E2B">
            <w:pPr>
              <w:autoSpaceDE w:val="0"/>
              <w:autoSpaceDN w:val="0"/>
              <w:adjustRightInd w:val="0"/>
              <w:spacing w:after="0" w:line="192" w:lineRule="auto"/>
              <w:jc w:val="center"/>
              <w:rPr>
                <w:rFonts w:ascii="Times New Roman" w:eastAsia="Calibri" w:hAnsi="Times New Roman" w:cs="Times New Roman"/>
                <w:sz w:val="28"/>
                <w:szCs w:val="28"/>
                <w:lang w:eastAsia="en-US"/>
              </w:rPr>
            </w:pPr>
          </w:p>
        </w:tc>
        <w:tc>
          <w:tcPr>
            <w:tcW w:w="1560" w:type="dxa"/>
            <w:vMerge/>
          </w:tcPr>
          <w:p w:rsidR="00016785" w:rsidRPr="00016785" w:rsidRDefault="00016785" w:rsidP="004C7E2B">
            <w:pPr>
              <w:autoSpaceDE w:val="0"/>
              <w:autoSpaceDN w:val="0"/>
              <w:adjustRightInd w:val="0"/>
              <w:spacing w:after="0" w:line="192" w:lineRule="auto"/>
              <w:jc w:val="center"/>
              <w:rPr>
                <w:rFonts w:ascii="Times New Roman" w:eastAsia="Calibri" w:hAnsi="Times New Roman" w:cs="Times New Roman"/>
                <w:sz w:val="28"/>
                <w:szCs w:val="28"/>
                <w:lang w:eastAsia="en-US"/>
              </w:rPr>
            </w:pPr>
          </w:p>
        </w:tc>
        <w:tc>
          <w:tcPr>
            <w:tcW w:w="1417" w:type="dxa"/>
          </w:tcPr>
          <w:p w:rsidR="004C7E2B" w:rsidRDefault="00016785" w:rsidP="004C7E2B">
            <w:pPr>
              <w:autoSpaceDE w:val="0"/>
              <w:autoSpaceDN w:val="0"/>
              <w:adjustRightInd w:val="0"/>
              <w:spacing w:after="0" w:line="192" w:lineRule="auto"/>
              <w:jc w:val="center"/>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начала </w:t>
            </w:r>
          </w:p>
          <w:p w:rsidR="00016785" w:rsidRPr="00016785" w:rsidRDefault="00016785" w:rsidP="004C7E2B">
            <w:pPr>
              <w:autoSpaceDE w:val="0"/>
              <w:autoSpaceDN w:val="0"/>
              <w:adjustRightInd w:val="0"/>
              <w:spacing w:after="0" w:line="192" w:lineRule="auto"/>
              <w:jc w:val="center"/>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реализации</w:t>
            </w:r>
          </w:p>
        </w:tc>
        <w:tc>
          <w:tcPr>
            <w:tcW w:w="1583" w:type="dxa"/>
          </w:tcPr>
          <w:p w:rsidR="00016785" w:rsidRPr="00016785" w:rsidRDefault="00016785" w:rsidP="004C7E2B">
            <w:pPr>
              <w:autoSpaceDE w:val="0"/>
              <w:autoSpaceDN w:val="0"/>
              <w:adjustRightInd w:val="0"/>
              <w:spacing w:after="0" w:line="192" w:lineRule="auto"/>
              <w:jc w:val="center"/>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окончания реализации</w:t>
            </w:r>
          </w:p>
        </w:tc>
        <w:tc>
          <w:tcPr>
            <w:tcW w:w="2670" w:type="dxa"/>
            <w:vMerge/>
          </w:tcPr>
          <w:p w:rsidR="00016785" w:rsidRPr="00016785" w:rsidRDefault="00016785" w:rsidP="004C7E2B">
            <w:pPr>
              <w:autoSpaceDE w:val="0"/>
              <w:autoSpaceDN w:val="0"/>
              <w:adjustRightInd w:val="0"/>
              <w:spacing w:after="0" w:line="192" w:lineRule="auto"/>
              <w:jc w:val="center"/>
              <w:rPr>
                <w:rFonts w:ascii="Times New Roman" w:eastAsia="Calibri" w:hAnsi="Times New Roman" w:cs="Times New Roman"/>
                <w:sz w:val="28"/>
                <w:szCs w:val="28"/>
                <w:lang w:eastAsia="en-US"/>
              </w:rPr>
            </w:pPr>
          </w:p>
        </w:tc>
        <w:tc>
          <w:tcPr>
            <w:tcW w:w="2693" w:type="dxa"/>
            <w:vMerge/>
          </w:tcPr>
          <w:p w:rsidR="00016785" w:rsidRPr="00016785" w:rsidRDefault="00016785" w:rsidP="004C7E2B">
            <w:pPr>
              <w:autoSpaceDE w:val="0"/>
              <w:autoSpaceDN w:val="0"/>
              <w:adjustRightInd w:val="0"/>
              <w:spacing w:after="0" w:line="192" w:lineRule="auto"/>
              <w:jc w:val="center"/>
              <w:rPr>
                <w:rFonts w:ascii="Times New Roman" w:eastAsia="Calibri" w:hAnsi="Times New Roman" w:cs="Times New Roman"/>
                <w:sz w:val="28"/>
                <w:szCs w:val="28"/>
                <w:lang w:eastAsia="en-US"/>
              </w:rPr>
            </w:pPr>
          </w:p>
        </w:tc>
        <w:tc>
          <w:tcPr>
            <w:tcW w:w="2977" w:type="dxa"/>
            <w:vMerge/>
          </w:tcPr>
          <w:p w:rsidR="00016785" w:rsidRPr="00016785" w:rsidRDefault="00016785" w:rsidP="004C7E2B">
            <w:pPr>
              <w:autoSpaceDE w:val="0"/>
              <w:autoSpaceDN w:val="0"/>
              <w:adjustRightInd w:val="0"/>
              <w:spacing w:after="0" w:line="192" w:lineRule="auto"/>
              <w:jc w:val="center"/>
              <w:rPr>
                <w:rFonts w:ascii="Times New Roman" w:eastAsia="Calibri" w:hAnsi="Times New Roman" w:cs="Times New Roman"/>
                <w:sz w:val="28"/>
                <w:szCs w:val="28"/>
                <w:lang w:eastAsia="en-US"/>
              </w:rPr>
            </w:pPr>
          </w:p>
        </w:tc>
      </w:tr>
    </w:tbl>
    <w:p w:rsidR="00016785" w:rsidRPr="00016785" w:rsidRDefault="00016785" w:rsidP="00016785">
      <w:pPr>
        <w:autoSpaceDE w:val="0"/>
        <w:autoSpaceDN w:val="0"/>
        <w:adjustRightInd w:val="0"/>
        <w:spacing w:after="0" w:line="14" w:lineRule="auto"/>
        <w:contextualSpacing/>
        <w:rPr>
          <w:rFonts w:ascii="Times New Roman" w:eastAsia="Calibri" w:hAnsi="Times New Roman" w:cs="Times New Roman"/>
          <w:sz w:val="28"/>
          <w:szCs w:val="28"/>
          <w:lang w:eastAsia="en-US"/>
        </w:rPr>
      </w:pPr>
    </w:p>
    <w:tbl>
      <w:tblPr>
        <w:tblW w:w="15230" w:type="dxa"/>
        <w:tblLayout w:type="fixed"/>
        <w:tblCellMar>
          <w:left w:w="62" w:type="dxa"/>
          <w:right w:w="62" w:type="dxa"/>
        </w:tblCellMar>
        <w:tblLook w:val="0000" w:firstRow="0" w:lastRow="0" w:firstColumn="0" w:lastColumn="0" w:noHBand="0" w:noVBand="0"/>
      </w:tblPr>
      <w:tblGrid>
        <w:gridCol w:w="629"/>
        <w:gridCol w:w="1701"/>
        <w:gridCol w:w="1560"/>
        <w:gridCol w:w="1417"/>
        <w:gridCol w:w="1583"/>
        <w:gridCol w:w="2670"/>
        <w:gridCol w:w="2693"/>
        <w:gridCol w:w="2977"/>
      </w:tblGrid>
      <w:tr w:rsidR="00016785" w:rsidRPr="00016785" w:rsidTr="004C7E2B">
        <w:trPr>
          <w:trHeight w:val="205"/>
          <w:tblHeader/>
        </w:trPr>
        <w:tc>
          <w:tcPr>
            <w:tcW w:w="629" w:type="dxa"/>
            <w:tcBorders>
              <w:top w:val="single" w:sz="4" w:space="0" w:color="auto"/>
              <w:left w:val="single" w:sz="4" w:space="0" w:color="auto"/>
              <w:bottom w:val="single" w:sz="4" w:space="0" w:color="auto"/>
              <w:right w:val="single" w:sz="4" w:space="0" w:color="auto"/>
            </w:tcBorders>
          </w:tcPr>
          <w:p w:rsidR="00016785" w:rsidRPr="00016785" w:rsidRDefault="00016785" w:rsidP="004C7E2B">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1</w:t>
            </w:r>
          </w:p>
        </w:tc>
        <w:tc>
          <w:tcPr>
            <w:tcW w:w="1701" w:type="dxa"/>
            <w:tcBorders>
              <w:top w:val="single" w:sz="4" w:space="0" w:color="auto"/>
              <w:left w:val="single" w:sz="4" w:space="0" w:color="auto"/>
              <w:bottom w:val="single" w:sz="4" w:space="0" w:color="auto"/>
              <w:right w:val="single" w:sz="4" w:space="0" w:color="auto"/>
            </w:tcBorders>
          </w:tcPr>
          <w:p w:rsidR="00016785" w:rsidRPr="00016785" w:rsidRDefault="00016785" w:rsidP="004C7E2B">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2</w:t>
            </w:r>
          </w:p>
        </w:tc>
        <w:tc>
          <w:tcPr>
            <w:tcW w:w="1560" w:type="dxa"/>
            <w:tcBorders>
              <w:top w:val="single" w:sz="4" w:space="0" w:color="auto"/>
              <w:left w:val="single" w:sz="4" w:space="0" w:color="auto"/>
              <w:bottom w:val="single" w:sz="4" w:space="0" w:color="auto"/>
              <w:right w:val="single" w:sz="4" w:space="0" w:color="auto"/>
            </w:tcBorders>
          </w:tcPr>
          <w:p w:rsidR="00016785" w:rsidRPr="00016785" w:rsidRDefault="00016785" w:rsidP="004C7E2B">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3</w:t>
            </w:r>
          </w:p>
        </w:tc>
        <w:tc>
          <w:tcPr>
            <w:tcW w:w="1417" w:type="dxa"/>
            <w:tcBorders>
              <w:top w:val="single" w:sz="4" w:space="0" w:color="auto"/>
              <w:left w:val="single" w:sz="4" w:space="0" w:color="auto"/>
              <w:bottom w:val="single" w:sz="4" w:space="0" w:color="auto"/>
              <w:right w:val="single" w:sz="4" w:space="0" w:color="auto"/>
            </w:tcBorders>
          </w:tcPr>
          <w:p w:rsidR="00016785" w:rsidRPr="00016785" w:rsidRDefault="00016785" w:rsidP="004C7E2B">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4</w:t>
            </w:r>
          </w:p>
        </w:tc>
        <w:tc>
          <w:tcPr>
            <w:tcW w:w="1583" w:type="dxa"/>
            <w:tcBorders>
              <w:top w:val="single" w:sz="4" w:space="0" w:color="auto"/>
              <w:left w:val="single" w:sz="4" w:space="0" w:color="auto"/>
              <w:bottom w:val="single" w:sz="4" w:space="0" w:color="auto"/>
              <w:right w:val="single" w:sz="4" w:space="0" w:color="auto"/>
            </w:tcBorders>
          </w:tcPr>
          <w:p w:rsidR="00016785" w:rsidRPr="00016785" w:rsidRDefault="00016785" w:rsidP="004C7E2B">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5</w:t>
            </w:r>
          </w:p>
        </w:tc>
        <w:tc>
          <w:tcPr>
            <w:tcW w:w="2670" w:type="dxa"/>
            <w:tcBorders>
              <w:top w:val="single" w:sz="4" w:space="0" w:color="auto"/>
              <w:left w:val="single" w:sz="4" w:space="0" w:color="auto"/>
              <w:bottom w:val="single" w:sz="4" w:space="0" w:color="auto"/>
              <w:right w:val="single" w:sz="4" w:space="0" w:color="auto"/>
            </w:tcBorders>
          </w:tcPr>
          <w:p w:rsidR="00016785" w:rsidRPr="00016785" w:rsidRDefault="00016785" w:rsidP="004C7E2B">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6</w:t>
            </w:r>
          </w:p>
        </w:tc>
        <w:tc>
          <w:tcPr>
            <w:tcW w:w="2693" w:type="dxa"/>
            <w:tcBorders>
              <w:top w:val="single" w:sz="4" w:space="0" w:color="auto"/>
              <w:left w:val="single" w:sz="4" w:space="0" w:color="auto"/>
              <w:bottom w:val="single" w:sz="4" w:space="0" w:color="auto"/>
              <w:right w:val="single" w:sz="4" w:space="0" w:color="auto"/>
            </w:tcBorders>
          </w:tcPr>
          <w:p w:rsidR="00016785" w:rsidRPr="00016785" w:rsidRDefault="00016785" w:rsidP="004C7E2B">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7</w:t>
            </w:r>
          </w:p>
        </w:tc>
        <w:tc>
          <w:tcPr>
            <w:tcW w:w="2977" w:type="dxa"/>
            <w:tcBorders>
              <w:top w:val="single" w:sz="4" w:space="0" w:color="auto"/>
              <w:left w:val="single" w:sz="4" w:space="0" w:color="auto"/>
              <w:bottom w:val="single" w:sz="4" w:space="0" w:color="auto"/>
              <w:right w:val="single" w:sz="4" w:space="0" w:color="auto"/>
            </w:tcBorders>
          </w:tcPr>
          <w:p w:rsidR="00016785" w:rsidRPr="00016785" w:rsidRDefault="00016785" w:rsidP="004C7E2B">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8</w:t>
            </w:r>
          </w:p>
        </w:tc>
      </w:tr>
      <w:tr w:rsidR="00016785" w:rsidRPr="00016785" w:rsidTr="004C7E2B">
        <w:tc>
          <w:tcPr>
            <w:tcW w:w="629" w:type="dxa"/>
            <w:tcBorders>
              <w:top w:val="single" w:sz="4" w:space="0" w:color="auto"/>
              <w:left w:val="single" w:sz="4" w:space="0" w:color="auto"/>
              <w:bottom w:val="single" w:sz="4" w:space="0" w:color="auto"/>
              <w:right w:val="single" w:sz="4" w:space="0" w:color="auto"/>
            </w:tcBorders>
          </w:tcPr>
          <w:p w:rsidR="00016785" w:rsidRPr="00016785" w:rsidRDefault="00016785" w:rsidP="004C7E2B">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1</w:t>
            </w:r>
          </w:p>
        </w:tc>
        <w:tc>
          <w:tcPr>
            <w:tcW w:w="14601" w:type="dxa"/>
            <w:gridSpan w:val="7"/>
            <w:tcBorders>
              <w:top w:val="single" w:sz="4" w:space="0" w:color="auto"/>
              <w:left w:val="single" w:sz="4" w:space="0" w:color="auto"/>
              <w:bottom w:val="single" w:sz="4" w:space="0" w:color="auto"/>
              <w:right w:val="single" w:sz="4" w:space="0" w:color="auto"/>
            </w:tcBorders>
          </w:tcPr>
          <w:p w:rsidR="00016785" w:rsidRPr="00016785" w:rsidRDefault="00016785" w:rsidP="004C7E2B">
            <w:pPr>
              <w:autoSpaceDE w:val="0"/>
              <w:autoSpaceDN w:val="0"/>
              <w:adjustRightInd w:val="0"/>
              <w:spacing w:after="0" w:line="240" w:lineRule="auto"/>
              <w:outlineLvl w:val="1"/>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Подпрограмма 1 </w:t>
            </w:r>
            <w:r w:rsidR="004C7E2B">
              <w:rPr>
                <w:rFonts w:ascii="Times New Roman" w:eastAsia="Calibri" w:hAnsi="Times New Roman" w:cs="Times New Roman"/>
                <w:sz w:val="28"/>
                <w:szCs w:val="28"/>
                <w:lang w:eastAsia="en-US"/>
              </w:rPr>
              <w:t>«</w:t>
            </w:r>
            <w:r w:rsidRPr="00016785">
              <w:rPr>
                <w:rFonts w:ascii="Times New Roman" w:eastAsia="Calibri" w:hAnsi="Times New Roman" w:cs="Times New Roman"/>
                <w:sz w:val="28"/>
                <w:szCs w:val="28"/>
                <w:lang w:eastAsia="en-US"/>
              </w:rPr>
              <w:t>Повышение качества пассажирских перевозок</w:t>
            </w:r>
            <w:r w:rsidR="004C7E2B">
              <w:rPr>
                <w:rFonts w:ascii="Times New Roman" w:eastAsia="Calibri" w:hAnsi="Times New Roman" w:cs="Times New Roman"/>
                <w:sz w:val="28"/>
                <w:szCs w:val="28"/>
                <w:lang w:eastAsia="en-US"/>
              </w:rPr>
              <w:t>»</w:t>
            </w:r>
          </w:p>
        </w:tc>
      </w:tr>
      <w:tr w:rsidR="00016785" w:rsidRPr="00016785" w:rsidTr="004C7E2B">
        <w:tc>
          <w:tcPr>
            <w:tcW w:w="629" w:type="dxa"/>
            <w:tcBorders>
              <w:top w:val="single" w:sz="4" w:space="0" w:color="auto"/>
              <w:left w:val="single" w:sz="4" w:space="0" w:color="auto"/>
              <w:bottom w:val="single" w:sz="4" w:space="0" w:color="auto"/>
              <w:right w:val="single" w:sz="4" w:space="0" w:color="auto"/>
            </w:tcBorders>
          </w:tcPr>
          <w:p w:rsidR="00016785" w:rsidRPr="00016785" w:rsidRDefault="00016785" w:rsidP="004C7E2B">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2</w:t>
            </w:r>
          </w:p>
        </w:tc>
        <w:tc>
          <w:tcPr>
            <w:tcW w:w="1701" w:type="dxa"/>
            <w:tcBorders>
              <w:top w:val="single" w:sz="4" w:space="0" w:color="auto"/>
              <w:left w:val="single" w:sz="4" w:space="0" w:color="auto"/>
              <w:bottom w:val="single" w:sz="4" w:space="0" w:color="auto"/>
              <w:right w:val="single" w:sz="4" w:space="0" w:color="auto"/>
            </w:tcBorders>
          </w:tcPr>
          <w:p w:rsidR="00016785" w:rsidRPr="00016785"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Мероприятие 1.1. Управление и контроль за работой пассажирского транспорта общего пользования</w:t>
            </w:r>
          </w:p>
        </w:tc>
        <w:tc>
          <w:tcPr>
            <w:tcW w:w="1560" w:type="dxa"/>
            <w:tcBorders>
              <w:top w:val="single" w:sz="4" w:space="0" w:color="auto"/>
              <w:left w:val="single" w:sz="4" w:space="0" w:color="auto"/>
              <w:bottom w:val="single" w:sz="4" w:space="0" w:color="auto"/>
              <w:right w:val="single" w:sz="4" w:space="0" w:color="auto"/>
            </w:tcBorders>
          </w:tcPr>
          <w:p w:rsidR="00016785" w:rsidRPr="00016785"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департамент транспорта</w:t>
            </w:r>
          </w:p>
        </w:tc>
        <w:tc>
          <w:tcPr>
            <w:tcW w:w="1417" w:type="dxa"/>
            <w:tcBorders>
              <w:top w:val="single" w:sz="4" w:space="0" w:color="auto"/>
              <w:left w:val="single" w:sz="4" w:space="0" w:color="auto"/>
              <w:bottom w:val="single" w:sz="4" w:space="0" w:color="auto"/>
              <w:right w:val="single" w:sz="4" w:space="0" w:color="auto"/>
            </w:tcBorders>
          </w:tcPr>
          <w:p w:rsidR="00016785" w:rsidRPr="00764B45" w:rsidRDefault="00016785" w:rsidP="004C7E2B">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764B45">
              <w:rPr>
                <w:rFonts w:ascii="Times New Roman" w:eastAsia="Calibri" w:hAnsi="Times New Roman" w:cs="Times New Roman"/>
                <w:sz w:val="28"/>
                <w:szCs w:val="28"/>
                <w:lang w:eastAsia="en-US"/>
              </w:rPr>
              <w:t>01.01.2023</w:t>
            </w:r>
          </w:p>
        </w:tc>
        <w:tc>
          <w:tcPr>
            <w:tcW w:w="1583" w:type="dxa"/>
            <w:tcBorders>
              <w:top w:val="single" w:sz="4" w:space="0" w:color="auto"/>
              <w:left w:val="single" w:sz="4" w:space="0" w:color="auto"/>
              <w:bottom w:val="single" w:sz="4" w:space="0" w:color="auto"/>
              <w:right w:val="single" w:sz="4" w:space="0" w:color="auto"/>
            </w:tcBorders>
          </w:tcPr>
          <w:p w:rsidR="00016785" w:rsidRPr="00764B45" w:rsidRDefault="00016785" w:rsidP="004C7E2B">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764B45">
              <w:rPr>
                <w:rFonts w:ascii="Times New Roman" w:eastAsia="Calibri" w:hAnsi="Times New Roman" w:cs="Times New Roman"/>
                <w:sz w:val="28"/>
                <w:szCs w:val="28"/>
                <w:lang w:eastAsia="en-US"/>
              </w:rPr>
              <w:t>31.12.</w:t>
            </w:r>
            <w:r w:rsidRPr="00A3410C">
              <w:rPr>
                <w:rFonts w:ascii="Times New Roman" w:eastAsia="Calibri" w:hAnsi="Times New Roman" w:cs="Times New Roman"/>
                <w:sz w:val="28"/>
                <w:szCs w:val="28"/>
                <w:lang w:eastAsia="en-US"/>
              </w:rPr>
              <w:t>20</w:t>
            </w:r>
            <w:r w:rsidR="00543650" w:rsidRPr="00A3410C">
              <w:rPr>
                <w:rFonts w:ascii="Times New Roman" w:eastAsia="Calibri" w:hAnsi="Times New Roman" w:cs="Times New Roman"/>
                <w:sz w:val="28"/>
                <w:szCs w:val="28"/>
                <w:lang w:eastAsia="en-US"/>
              </w:rPr>
              <w:t>30</w:t>
            </w:r>
          </w:p>
        </w:tc>
        <w:tc>
          <w:tcPr>
            <w:tcW w:w="2670" w:type="dxa"/>
            <w:tcBorders>
              <w:top w:val="single" w:sz="4" w:space="0" w:color="auto"/>
              <w:left w:val="single" w:sz="4" w:space="0" w:color="auto"/>
              <w:bottom w:val="single" w:sz="4" w:space="0" w:color="auto"/>
              <w:right w:val="single" w:sz="4" w:space="0" w:color="auto"/>
            </w:tcBorders>
          </w:tcPr>
          <w:p w:rsidR="00016785" w:rsidRPr="00016785"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приведение наполняемости подвижного состава общественного транспорта к нормативной величине;</w:t>
            </w:r>
          </w:p>
          <w:p w:rsidR="00016785" w:rsidRPr="00016785"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сокращение среднего интервала движения на общественном транспорте;</w:t>
            </w:r>
          </w:p>
          <w:p w:rsidR="00016785" w:rsidRPr="00016785"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сокращение времени ожидания на остановочных пунктах;</w:t>
            </w:r>
          </w:p>
          <w:p w:rsidR="00016785" w:rsidRPr="00016785"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повышение эффективности бюджетного планирования;</w:t>
            </w:r>
          </w:p>
          <w:p w:rsidR="004C7E2B"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снижение экологической нагрузки </w:t>
            </w:r>
          </w:p>
          <w:p w:rsidR="004C7E2B"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от негативного </w:t>
            </w:r>
          </w:p>
          <w:p w:rsidR="00016785" w:rsidRPr="00016785"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воздействия транспорта;</w:t>
            </w:r>
          </w:p>
          <w:p w:rsidR="004C7E2B"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разрешение спорных ситуаций, оперативное выявление нарушений </w:t>
            </w:r>
          </w:p>
          <w:p w:rsidR="00016785" w:rsidRPr="00016785"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на транспорте; уменьшение количества поступивших жалоб от населения на работу городского общественного транспорта</w:t>
            </w:r>
          </w:p>
        </w:tc>
        <w:tc>
          <w:tcPr>
            <w:tcW w:w="2693" w:type="dxa"/>
            <w:tcBorders>
              <w:top w:val="single" w:sz="4" w:space="0" w:color="auto"/>
              <w:left w:val="single" w:sz="4" w:space="0" w:color="auto"/>
              <w:bottom w:val="single" w:sz="4" w:space="0" w:color="auto"/>
              <w:right w:val="single" w:sz="4" w:space="0" w:color="auto"/>
            </w:tcBorders>
          </w:tcPr>
          <w:p w:rsidR="004C7E2B"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нерегулярность движения транспорта; снижение объемов перевозок; снижение качества обслуживания пассажиров; увеличение количества жалоб граждан на неудовлетворительную работу транспорта; ухудшение экологической обстановки в городе; отсутствие равной доступности в перемещении по городу; отсутствие информированности населения о работе</w:t>
            </w:r>
          </w:p>
          <w:p w:rsidR="004C7E2B"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общественного транспорта, отсутствие оперативности в решении спорных ситуаций, в выяв</w:t>
            </w:r>
            <w:r w:rsidR="004C7E2B">
              <w:rPr>
                <w:rFonts w:ascii="Times New Roman" w:eastAsia="Calibri" w:hAnsi="Times New Roman" w:cs="Times New Roman"/>
                <w:sz w:val="28"/>
                <w:szCs w:val="28"/>
                <w:lang w:eastAsia="en-US"/>
              </w:rPr>
              <w:t>-</w:t>
            </w:r>
            <w:r w:rsidRPr="00016785">
              <w:rPr>
                <w:rFonts w:ascii="Times New Roman" w:eastAsia="Calibri" w:hAnsi="Times New Roman" w:cs="Times New Roman"/>
                <w:sz w:val="28"/>
                <w:szCs w:val="28"/>
                <w:lang w:eastAsia="en-US"/>
              </w:rPr>
              <w:t xml:space="preserve">лении нарушений </w:t>
            </w:r>
          </w:p>
          <w:p w:rsidR="004C7E2B"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на транспорте; увеличение количества поступивших жалоб от населения на работу городского </w:t>
            </w:r>
          </w:p>
          <w:p w:rsidR="00016785" w:rsidRPr="00016785"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общественного транспорта</w:t>
            </w:r>
          </w:p>
        </w:tc>
        <w:tc>
          <w:tcPr>
            <w:tcW w:w="2977" w:type="dxa"/>
            <w:tcBorders>
              <w:top w:val="single" w:sz="4" w:space="0" w:color="auto"/>
              <w:left w:val="single" w:sz="4" w:space="0" w:color="auto"/>
              <w:bottom w:val="single" w:sz="4" w:space="0" w:color="auto"/>
              <w:right w:val="single" w:sz="4" w:space="0" w:color="auto"/>
            </w:tcBorders>
          </w:tcPr>
          <w:p w:rsidR="00016785" w:rsidRPr="00016785"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влияет на показатели: скорость сообщения городского транспорта общего пользования;</w:t>
            </w:r>
          </w:p>
          <w:p w:rsidR="004C7E2B"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количество перевезенных пассажиров; количество посещений информационного сайта </w:t>
            </w:r>
          </w:p>
          <w:p w:rsidR="00016785" w:rsidRPr="00016785"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в день;</w:t>
            </w:r>
          </w:p>
          <w:p w:rsidR="00016785" w:rsidRPr="00016785"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количество обследований пассажиропотока по маршрутам;</w:t>
            </w:r>
          </w:p>
          <w:p w:rsidR="00016785" w:rsidRPr="00016785"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доля остановочных пунктов, оснащенных актуальной информацией на маршрутных указателях;</w:t>
            </w:r>
          </w:p>
          <w:p w:rsidR="004C7E2B"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доля электрического наземного транспорта </w:t>
            </w:r>
          </w:p>
          <w:p w:rsidR="004C7E2B"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в общем объеме городского пассажирского транспорта; доля </w:t>
            </w:r>
          </w:p>
          <w:p w:rsidR="004C7E2B"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доступности транспортных средств </w:t>
            </w:r>
          </w:p>
          <w:p w:rsidR="00016785" w:rsidRPr="00016785"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для маломобильных групп населения; количество транспортных средств, оборудованных системой видеонаблюдения; доля поступивших жалоб от населения на предоставление транспортных услуг относительно выполненной транспортной работы</w:t>
            </w:r>
          </w:p>
        </w:tc>
      </w:tr>
      <w:tr w:rsidR="00016785" w:rsidRPr="00016785" w:rsidTr="004C7E2B">
        <w:tc>
          <w:tcPr>
            <w:tcW w:w="629" w:type="dxa"/>
            <w:tcBorders>
              <w:top w:val="single" w:sz="4" w:space="0" w:color="auto"/>
              <w:left w:val="single" w:sz="4" w:space="0" w:color="auto"/>
              <w:bottom w:val="single" w:sz="4" w:space="0" w:color="auto"/>
              <w:right w:val="single" w:sz="4" w:space="0" w:color="auto"/>
            </w:tcBorders>
          </w:tcPr>
          <w:p w:rsidR="00016785" w:rsidRPr="00016785" w:rsidRDefault="00016785" w:rsidP="004C7E2B">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3</w:t>
            </w:r>
          </w:p>
        </w:tc>
        <w:tc>
          <w:tcPr>
            <w:tcW w:w="14601" w:type="dxa"/>
            <w:gridSpan w:val="7"/>
            <w:tcBorders>
              <w:top w:val="single" w:sz="4" w:space="0" w:color="auto"/>
              <w:left w:val="single" w:sz="4" w:space="0" w:color="auto"/>
              <w:bottom w:val="single" w:sz="4" w:space="0" w:color="auto"/>
              <w:right w:val="single" w:sz="4" w:space="0" w:color="auto"/>
            </w:tcBorders>
          </w:tcPr>
          <w:p w:rsidR="004C7E2B" w:rsidRPr="00016785" w:rsidRDefault="00016785" w:rsidP="004C7E2B">
            <w:pPr>
              <w:autoSpaceDE w:val="0"/>
              <w:autoSpaceDN w:val="0"/>
              <w:adjustRightInd w:val="0"/>
              <w:spacing w:after="0" w:line="240" w:lineRule="auto"/>
              <w:outlineLvl w:val="1"/>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Подпрограмма 2 </w:t>
            </w:r>
            <w:r w:rsidR="004C7E2B">
              <w:rPr>
                <w:rFonts w:ascii="Times New Roman" w:eastAsia="Calibri" w:hAnsi="Times New Roman" w:cs="Times New Roman"/>
                <w:sz w:val="28"/>
                <w:szCs w:val="28"/>
                <w:lang w:eastAsia="en-US"/>
              </w:rPr>
              <w:t>«</w:t>
            </w:r>
            <w:r w:rsidRPr="00016785">
              <w:rPr>
                <w:rFonts w:ascii="Times New Roman" w:eastAsia="Calibri" w:hAnsi="Times New Roman" w:cs="Times New Roman"/>
                <w:sz w:val="28"/>
                <w:szCs w:val="28"/>
                <w:lang w:eastAsia="en-US"/>
              </w:rPr>
              <w:t>Выполнение муниципальных программ пассажирских перевозок по маршрутам с небольшой интенсивностью пассажиропотоков</w:t>
            </w:r>
            <w:r w:rsidR="004C7E2B">
              <w:rPr>
                <w:rFonts w:ascii="Times New Roman" w:eastAsia="Calibri" w:hAnsi="Times New Roman" w:cs="Times New Roman"/>
                <w:sz w:val="28"/>
                <w:szCs w:val="28"/>
                <w:lang w:eastAsia="en-US"/>
              </w:rPr>
              <w:t>»</w:t>
            </w:r>
          </w:p>
        </w:tc>
      </w:tr>
      <w:tr w:rsidR="00016785" w:rsidRPr="00016785" w:rsidTr="004C7E2B">
        <w:tc>
          <w:tcPr>
            <w:tcW w:w="629" w:type="dxa"/>
            <w:tcBorders>
              <w:top w:val="single" w:sz="4" w:space="0" w:color="auto"/>
              <w:left w:val="single" w:sz="4" w:space="0" w:color="auto"/>
              <w:bottom w:val="single" w:sz="4" w:space="0" w:color="auto"/>
              <w:right w:val="single" w:sz="4" w:space="0" w:color="auto"/>
            </w:tcBorders>
          </w:tcPr>
          <w:p w:rsidR="00016785" w:rsidRPr="00016785" w:rsidRDefault="00016785" w:rsidP="004C7E2B">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4</w:t>
            </w:r>
          </w:p>
        </w:tc>
        <w:tc>
          <w:tcPr>
            <w:tcW w:w="1701" w:type="dxa"/>
            <w:tcBorders>
              <w:top w:val="single" w:sz="4" w:space="0" w:color="auto"/>
              <w:left w:val="single" w:sz="4" w:space="0" w:color="auto"/>
              <w:bottom w:val="single" w:sz="4" w:space="0" w:color="auto"/>
              <w:right w:val="single" w:sz="4" w:space="0" w:color="auto"/>
            </w:tcBorders>
          </w:tcPr>
          <w:p w:rsidR="004C7E2B"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Мероприятие 2.1. </w:t>
            </w:r>
          </w:p>
          <w:p w:rsidR="004C7E2B"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Возмещение части затрат на выполнение работ, связанных </w:t>
            </w:r>
          </w:p>
          <w:p w:rsidR="004C7E2B"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с осуществлением </w:t>
            </w:r>
          </w:p>
          <w:p w:rsidR="004C7E2B"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регулярных перевозок пассажиров по регулируемым тарифам по муниципальным маршрутам регулярных </w:t>
            </w:r>
          </w:p>
          <w:p w:rsidR="004C7E2B"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перевозок </w:t>
            </w:r>
          </w:p>
          <w:p w:rsidR="00016785"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с небольшой интенсивностью пассажиропотоков</w:t>
            </w:r>
          </w:p>
          <w:p w:rsidR="009052AF" w:rsidRDefault="009052AF" w:rsidP="004C7E2B">
            <w:pPr>
              <w:autoSpaceDE w:val="0"/>
              <w:autoSpaceDN w:val="0"/>
              <w:adjustRightInd w:val="0"/>
              <w:spacing w:after="0" w:line="240" w:lineRule="auto"/>
              <w:rPr>
                <w:rFonts w:ascii="Times New Roman" w:eastAsia="Calibri" w:hAnsi="Times New Roman" w:cs="Times New Roman"/>
                <w:sz w:val="28"/>
                <w:szCs w:val="28"/>
                <w:lang w:eastAsia="en-US"/>
              </w:rPr>
            </w:pPr>
          </w:p>
          <w:p w:rsidR="009052AF" w:rsidRPr="00016785" w:rsidRDefault="009052AF" w:rsidP="004C7E2B">
            <w:pPr>
              <w:autoSpaceDE w:val="0"/>
              <w:autoSpaceDN w:val="0"/>
              <w:adjustRightInd w:val="0"/>
              <w:spacing w:after="0" w:line="240" w:lineRule="auto"/>
              <w:rPr>
                <w:rFonts w:ascii="Times New Roman" w:eastAsia="Calibri" w:hAnsi="Times New Roman" w:cs="Times New Roman"/>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016785" w:rsidRPr="00016785"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департамент транспорта</w:t>
            </w:r>
          </w:p>
        </w:tc>
        <w:tc>
          <w:tcPr>
            <w:tcW w:w="1417" w:type="dxa"/>
            <w:tcBorders>
              <w:top w:val="single" w:sz="4" w:space="0" w:color="auto"/>
              <w:left w:val="single" w:sz="4" w:space="0" w:color="auto"/>
              <w:bottom w:val="single" w:sz="4" w:space="0" w:color="auto"/>
              <w:right w:val="single" w:sz="4" w:space="0" w:color="auto"/>
            </w:tcBorders>
          </w:tcPr>
          <w:p w:rsidR="00016785" w:rsidRPr="00016785" w:rsidRDefault="00016785" w:rsidP="004C7E2B">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01.01.2023</w:t>
            </w:r>
          </w:p>
        </w:tc>
        <w:tc>
          <w:tcPr>
            <w:tcW w:w="1583" w:type="dxa"/>
            <w:tcBorders>
              <w:top w:val="single" w:sz="4" w:space="0" w:color="auto"/>
              <w:left w:val="single" w:sz="4" w:space="0" w:color="auto"/>
              <w:bottom w:val="single" w:sz="4" w:space="0" w:color="auto"/>
              <w:right w:val="single" w:sz="4" w:space="0" w:color="auto"/>
            </w:tcBorders>
          </w:tcPr>
          <w:p w:rsidR="00016785" w:rsidRPr="00016785" w:rsidRDefault="00016785" w:rsidP="004C7E2B">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31.12.</w:t>
            </w:r>
            <w:r w:rsidRPr="004C7E2B">
              <w:rPr>
                <w:rFonts w:ascii="Times New Roman" w:eastAsia="Calibri" w:hAnsi="Times New Roman" w:cs="Times New Roman"/>
                <w:sz w:val="28"/>
                <w:szCs w:val="28"/>
                <w:lang w:eastAsia="en-US"/>
              </w:rPr>
              <w:t>20</w:t>
            </w:r>
            <w:r w:rsidR="00543650" w:rsidRPr="004C7E2B">
              <w:rPr>
                <w:rFonts w:ascii="Times New Roman" w:eastAsia="Calibri" w:hAnsi="Times New Roman" w:cs="Times New Roman"/>
                <w:sz w:val="28"/>
                <w:szCs w:val="28"/>
                <w:lang w:eastAsia="en-US"/>
              </w:rPr>
              <w:t>30</w:t>
            </w:r>
          </w:p>
        </w:tc>
        <w:tc>
          <w:tcPr>
            <w:tcW w:w="2670" w:type="dxa"/>
            <w:tcBorders>
              <w:top w:val="single" w:sz="4" w:space="0" w:color="auto"/>
              <w:left w:val="single" w:sz="4" w:space="0" w:color="auto"/>
              <w:bottom w:val="single" w:sz="4" w:space="0" w:color="auto"/>
              <w:right w:val="single" w:sz="4" w:space="0" w:color="auto"/>
            </w:tcBorders>
          </w:tcPr>
          <w:p w:rsidR="004C7E2B"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обеспечение всех жителей города Красноярска равными возможностями транспортного </w:t>
            </w:r>
          </w:p>
          <w:p w:rsidR="00016785" w:rsidRPr="00016785"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обслуживания; обеспечение регулярности движения городского пассажирского транспорта</w:t>
            </w:r>
          </w:p>
        </w:tc>
        <w:tc>
          <w:tcPr>
            <w:tcW w:w="2693" w:type="dxa"/>
            <w:tcBorders>
              <w:top w:val="single" w:sz="4" w:space="0" w:color="auto"/>
              <w:left w:val="single" w:sz="4" w:space="0" w:color="auto"/>
              <w:bottom w:val="single" w:sz="4" w:space="0" w:color="auto"/>
              <w:right w:val="single" w:sz="4" w:space="0" w:color="auto"/>
            </w:tcBorders>
          </w:tcPr>
          <w:p w:rsidR="004C7E2B"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отсутствие транспортного сообщения (либо нерегулярное сообщение) в отдельных микрорайонах города вследствие сокращения режима работы маршрутов вплоть </w:t>
            </w:r>
          </w:p>
          <w:p w:rsidR="00016785" w:rsidRPr="00016785"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до их закрытия</w:t>
            </w:r>
          </w:p>
        </w:tc>
        <w:tc>
          <w:tcPr>
            <w:tcW w:w="2977" w:type="dxa"/>
            <w:tcBorders>
              <w:top w:val="single" w:sz="4" w:space="0" w:color="auto"/>
              <w:left w:val="single" w:sz="4" w:space="0" w:color="auto"/>
              <w:bottom w:val="single" w:sz="4" w:space="0" w:color="auto"/>
              <w:right w:val="single" w:sz="4" w:space="0" w:color="auto"/>
            </w:tcBorders>
          </w:tcPr>
          <w:p w:rsidR="00016785" w:rsidRPr="00016785"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влияет на показатели:</w:t>
            </w:r>
          </w:p>
          <w:p w:rsidR="00016785" w:rsidRPr="00016785"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доля транспортных средств, работающих по маршрутам муниципальной программы перевозок и получающих муниципальную поддержку из бюджета города, в общем объеме транспорта, работающего на маршрутах;</w:t>
            </w:r>
          </w:p>
          <w:p w:rsidR="004C7E2B"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выполнение пробега </w:t>
            </w:r>
          </w:p>
          <w:p w:rsidR="004C7E2B"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по маршрутам с небольшой интенсивностью пассажиропотоков, включенным </w:t>
            </w:r>
          </w:p>
          <w:p w:rsidR="004C7E2B"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в муниципальную </w:t>
            </w:r>
          </w:p>
          <w:p w:rsidR="00016785" w:rsidRPr="00016785"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программу пассажирских перевозок</w:t>
            </w:r>
          </w:p>
        </w:tc>
      </w:tr>
      <w:tr w:rsidR="00016785" w:rsidRPr="00016785" w:rsidTr="004C7E2B">
        <w:tc>
          <w:tcPr>
            <w:tcW w:w="629" w:type="dxa"/>
            <w:tcBorders>
              <w:top w:val="single" w:sz="4" w:space="0" w:color="auto"/>
              <w:left w:val="single" w:sz="4" w:space="0" w:color="auto"/>
              <w:bottom w:val="single" w:sz="4" w:space="0" w:color="auto"/>
              <w:right w:val="single" w:sz="4" w:space="0" w:color="auto"/>
            </w:tcBorders>
          </w:tcPr>
          <w:p w:rsidR="00016785" w:rsidRPr="00016785" w:rsidRDefault="00016785" w:rsidP="004C7E2B">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5</w:t>
            </w:r>
          </w:p>
        </w:tc>
        <w:tc>
          <w:tcPr>
            <w:tcW w:w="14601" w:type="dxa"/>
            <w:gridSpan w:val="7"/>
            <w:tcBorders>
              <w:top w:val="single" w:sz="4" w:space="0" w:color="auto"/>
              <w:left w:val="single" w:sz="4" w:space="0" w:color="auto"/>
              <w:bottom w:val="single" w:sz="4" w:space="0" w:color="auto"/>
              <w:right w:val="single" w:sz="4" w:space="0" w:color="auto"/>
            </w:tcBorders>
          </w:tcPr>
          <w:p w:rsidR="00016785" w:rsidRPr="00016785" w:rsidRDefault="00016785" w:rsidP="004C7E2B">
            <w:pPr>
              <w:autoSpaceDE w:val="0"/>
              <w:autoSpaceDN w:val="0"/>
              <w:adjustRightInd w:val="0"/>
              <w:spacing w:after="0" w:line="240" w:lineRule="auto"/>
              <w:outlineLvl w:val="1"/>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Подпрограмма 3 </w:t>
            </w:r>
            <w:r w:rsidR="004C7E2B">
              <w:rPr>
                <w:rFonts w:ascii="Times New Roman" w:eastAsia="Calibri" w:hAnsi="Times New Roman" w:cs="Times New Roman"/>
                <w:sz w:val="28"/>
                <w:szCs w:val="28"/>
                <w:lang w:eastAsia="en-US"/>
              </w:rPr>
              <w:t>«</w:t>
            </w:r>
            <w:r w:rsidRPr="00016785">
              <w:rPr>
                <w:rFonts w:ascii="Times New Roman" w:eastAsia="Calibri" w:hAnsi="Times New Roman" w:cs="Times New Roman"/>
                <w:sz w:val="28"/>
                <w:szCs w:val="28"/>
                <w:lang w:eastAsia="en-US"/>
              </w:rPr>
              <w:t>Обеспечение реализации муниципальной программы</w:t>
            </w:r>
            <w:r w:rsidR="004C7E2B">
              <w:rPr>
                <w:rFonts w:ascii="Times New Roman" w:eastAsia="Calibri" w:hAnsi="Times New Roman" w:cs="Times New Roman"/>
                <w:sz w:val="28"/>
                <w:szCs w:val="28"/>
                <w:lang w:eastAsia="en-US"/>
              </w:rPr>
              <w:t>»</w:t>
            </w:r>
          </w:p>
        </w:tc>
      </w:tr>
      <w:tr w:rsidR="00016785" w:rsidRPr="00016785" w:rsidTr="004C7E2B">
        <w:tc>
          <w:tcPr>
            <w:tcW w:w="629" w:type="dxa"/>
            <w:tcBorders>
              <w:top w:val="single" w:sz="4" w:space="0" w:color="auto"/>
              <w:left w:val="single" w:sz="4" w:space="0" w:color="auto"/>
              <w:bottom w:val="single" w:sz="4" w:space="0" w:color="auto"/>
              <w:right w:val="single" w:sz="4" w:space="0" w:color="auto"/>
            </w:tcBorders>
          </w:tcPr>
          <w:p w:rsidR="00016785" w:rsidRPr="00016785" w:rsidRDefault="00016785" w:rsidP="004C7E2B">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6</w:t>
            </w:r>
          </w:p>
        </w:tc>
        <w:tc>
          <w:tcPr>
            <w:tcW w:w="1701" w:type="dxa"/>
            <w:tcBorders>
              <w:top w:val="single" w:sz="4" w:space="0" w:color="auto"/>
              <w:left w:val="single" w:sz="4" w:space="0" w:color="auto"/>
              <w:bottom w:val="single" w:sz="4" w:space="0" w:color="auto"/>
              <w:right w:val="single" w:sz="4" w:space="0" w:color="auto"/>
            </w:tcBorders>
          </w:tcPr>
          <w:p w:rsidR="00016785" w:rsidRPr="00016785"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Мероприятие 3.1. Обеспечение функций, возложенных на органы местного самоуправления</w:t>
            </w:r>
          </w:p>
        </w:tc>
        <w:tc>
          <w:tcPr>
            <w:tcW w:w="1560" w:type="dxa"/>
            <w:tcBorders>
              <w:top w:val="single" w:sz="4" w:space="0" w:color="auto"/>
              <w:left w:val="single" w:sz="4" w:space="0" w:color="auto"/>
              <w:bottom w:val="single" w:sz="4" w:space="0" w:color="auto"/>
              <w:right w:val="single" w:sz="4" w:space="0" w:color="auto"/>
            </w:tcBorders>
          </w:tcPr>
          <w:p w:rsidR="00016785" w:rsidRPr="00016785"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департамент транспорта</w:t>
            </w:r>
          </w:p>
        </w:tc>
        <w:tc>
          <w:tcPr>
            <w:tcW w:w="1417" w:type="dxa"/>
            <w:tcBorders>
              <w:top w:val="single" w:sz="4" w:space="0" w:color="auto"/>
              <w:left w:val="single" w:sz="4" w:space="0" w:color="auto"/>
              <w:bottom w:val="single" w:sz="4" w:space="0" w:color="auto"/>
              <w:right w:val="single" w:sz="4" w:space="0" w:color="auto"/>
            </w:tcBorders>
          </w:tcPr>
          <w:p w:rsidR="00016785" w:rsidRPr="00016785" w:rsidRDefault="00016785" w:rsidP="009052A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01.01.2023</w:t>
            </w:r>
          </w:p>
        </w:tc>
        <w:tc>
          <w:tcPr>
            <w:tcW w:w="1583" w:type="dxa"/>
            <w:tcBorders>
              <w:top w:val="single" w:sz="4" w:space="0" w:color="auto"/>
              <w:left w:val="single" w:sz="4" w:space="0" w:color="auto"/>
              <w:bottom w:val="single" w:sz="4" w:space="0" w:color="auto"/>
              <w:right w:val="single" w:sz="4" w:space="0" w:color="auto"/>
            </w:tcBorders>
          </w:tcPr>
          <w:p w:rsidR="00016785" w:rsidRPr="00016785" w:rsidRDefault="00016785" w:rsidP="009052A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A3410C">
              <w:rPr>
                <w:rFonts w:ascii="Times New Roman" w:eastAsia="Calibri" w:hAnsi="Times New Roman" w:cs="Times New Roman"/>
                <w:sz w:val="28"/>
                <w:szCs w:val="28"/>
                <w:lang w:eastAsia="en-US"/>
              </w:rPr>
              <w:t>31.12.20</w:t>
            </w:r>
            <w:r w:rsidR="00543650" w:rsidRPr="00A3410C">
              <w:rPr>
                <w:rFonts w:ascii="Times New Roman" w:eastAsia="Calibri" w:hAnsi="Times New Roman" w:cs="Times New Roman"/>
                <w:sz w:val="28"/>
                <w:szCs w:val="28"/>
                <w:lang w:eastAsia="en-US"/>
              </w:rPr>
              <w:t>30</w:t>
            </w:r>
          </w:p>
        </w:tc>
        <w:tc>
          <w:tcPr>
            <w:tcW w:w="2670" w:type="dxa"/>
            <w:tcBorders>
              <w:top w:val="single" w:sz="4" w:space="0" w:color="auto"/>
              <w:left w:val="single" w:sz="4" w:space="0" w:color="auto"/>
              <w:bottom w:val="single" w:sz="4" w:space="0" w:color="auto"/>
              <w:right w:val="single" w:sz="4" w:space="0" w:color="auto"/>
            </w:tcBorders>
          </w:tcPr>
          <w:p w:rsidR="00016785" w:rsidRPr="00016785"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эффективная реализация Муниципальной программы</w:t>
            </w:r>
          </w:p>
        </w:tc>
        <w:tc>
          <w:tcPr>
            <w:tcW w:w="2693" w:type="dxa"/>
            <w:tcBorders>
              <w:top w:val="single" w:sz="4" w:space="0" w:color="auto"/>
              <w:left w:val="single" w:sz="4" w:space="0" w:color="auto"/>
              <w:bottom w:val="single" w:sz="4" w:space="0" w:color="auto"/>
              <w:right w:val="single" w:sz="4" w:space="0" w:color="auto"/>
            </w:tcBorders>
          </w:tcPr>
          <w:p w:rsidR="00016785" w:rsidRPr="00016785"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неэффективная реализация Муниципальной программы; недостижение запланированных целевых индикаторов Муниципальной программы</w:t>
            </w:r>
          </w:p>
        </w:tc>
        <w:tc>
          <w:tcPr>
            <w:tcW w:w="2977" w:type="dxa"/>
            <w:tcBorders>
              <w:top w:val="single" w:sz="4" w:space="0" w:color="auto"/>
              <w:left w:val="single" w:sz="4" w:space="0" w:color="auto"/>
              <w:bottom w:val="single" w:sz="4" w:space="0" w:color="auto"/>
              <w:right w:val="single" w:sz="4" w:space="0" w:color="auto"/>
            </w:tcBorders>
          </w:tcPr>
          <w:p w:rsidR="00016785" w:rsidRPr="00016785"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влияет на показатель:</w:t>
            </w:r>
          </w:p>
          <w:p w:rsidR="009052AF"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уровень исполнения расходов, направленных на обеспечение </w:t>
            </w:r>
          </w:p>
          <w:p w:rsidR="00016785" w:rsidRPr="00016785"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текущей деятельности</w:t>
            </w:r>
          </w:p>
        </w:tc>
      </w:tr>
      <w:tr w:rsidR="00016785" w:rsidRPr="00016785" w:rsidTr="004C7E2B">
        <w:tc>
          <w:tcPr>
            <w:tcW w:w="629" w:type="dxa"/>
            <w:tcBorders>
              <w:top w:val="single" w:sz="4" w:space="0" w:color="auto"/>
              <w:left w:val="single" w:sz="4" w:space="0" w:color="auto"/>
              <w:bottom w:val="single" w:sz="4" w:space="0" w:color="auto"/>
              <w:right w:val="single" w:sz="4" w:space="0" w:color="auto"/>
            </w:tcBorders>
          </w:tcPr>
          <w:p w:rsidR="00016785" w:rsidRPr="00016785" w:rsidRDefault="00016785" w:rsidP="004C7E2B">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7</w:t>
            </w:r>
          </w:p>
        </w:tc>
        <w:tc>
          <w:tcPr>
            <w:tcW w:w="1701" w:type="dxa"/>
            <w:tcBorders>
              <w:top w:val="single" w:sz="4" w:space="0" w:color="auto"/>
              <w:left w:val="single" w:sz="4" w:space="0" w:color="auto"/>
              <w:bottom w:val="single" w:sz="4" w:space="0" w:color="auto"/>
              <w:right w:val="single" w:sz="4" w:space="0" w:color="auto"/>
            </w:tcBorders>
          </w:tcPr>
          <w:p w:rsidR="009052AF"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Мероприятие 3.2. </w:t>
            </w:r>
          </w:p>
          <w:p w:rsidR="009052AF"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Организация регулярных перевозок </w:t>
            </w:r>
          </w:p>
          <w:p w:rsidR="00016785" w:rsidRPr="00016785"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в городе Красноярске</w:t>
            </w:r>
          </w:p>
        </w:tc>
        <w:tc>
          <w:tcPr>
            <w:tcW w:w="1560" w:type="dxa"/>
            <w:tcBorders>
              <w:top w:val="single" w:sz="4" w:space="0" w:color="auto"/>
              <w:left w:val="single" w:sz="4" w:space="0" w:color="auto"/>
              <w:bottom w:val="single" w:sz="4" w:space="0" w:color="auto"/>
              <w:right w:val="single" w:sz="4" w:space="0" w:color="auto"/>
            </w:tcBorders>
          </w:tcPr>
          <w:p w:rsidR="00016785" w:rsidRPr="00016785"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департамент транспорта</w:t>
            </w:r>
          </w:p>
        </w:tc>
        <w:tc>
          <w:tcPr>
            <w:tcW w:w="1417" w:type="dxa"/>
            <w:tcBorders>
              <w:top w:val="single" w:sz="4" w:space="0" w:color="auto"/>
              <w:left w:val="single" w:sz="4" w:space="0" w:color="auto"/>
              <w:bottom w:val="single" w:sz="4" w:space="0" w:color="auto"/>
              <w:right w:val="single" w:sz="4" w:space="0" w:color="auto"/>
            </w:tcBorders>
          </w:tcPr>
          <w:p w:rsidR="00016785" w:rsidRPr="00016785" w:rsidRDefault="00016785" w:rsidP="009052A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01.01.2023</w:t>
            </w:r>
          </w:p>
        </w:tc>
        <w:tc>
          <w:tcPr>
            <w:tcW w:w="1583" w:type="dxa"/>
            <w:tcBorders>
              <w:top w:val="single" w:sz="4" w:space="0" w:color="auto"/>
              <w:left w:val="single" w:sz="4" w:space="0" w:color="auto"/>
              <w:bottom w:val="single" w:sz="4" w:space="0" w:color="auto"/>
              <w:right w:val="single" w:sz="4" w:space="0" w:color="auto"/>
            </w:tcBorders>
          </w:tcPr>
          <w:p w:rsidR="00016785" w:rsidRPr="00016785" w:rsidRDefault="00016785" w:rsidP="009052A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A3410C">
              <w:rPr>
                <w:rFonts w:ascii="Times New Roman" w:eastAsia="Calibri" w:hAnsi="Times New Roman" w:cs="Times New Roman"/>
                <w:sz w:val="28"/>
                <w:szCs w:val="28"/>
                <w:lang w:eastAsia="en-US"/>
              </w:rPr>
              <w:t>31.12.20</w:t>
            </w:r>
            <w:r w:rsidR="00543650" w:rsidRPr="00A3410C">
              <w:rPr>
                <w:rFonts w:ascii="Times New Roman" w:eastAsia="Calibri" w:hAnsi="Times New Roman" w:cs="Times New Roman"/>
                <w:sz w:val="28"/>
                <w:szCs w:val="28"/>
                <w:lang w:eastAsia="en-US"/>
              </w:rPr>
              <w:t>30</w:t>
            </w:r>
          </w:p>
        </w:tc>
        <w:tc>
          <w:tcPr>
            <w:tcW w:w="2670" w:type="dxa"/>
            <w:tcBorders>
              <w:top w:val="single" w:sz="4" w:space="0" w:color="auto"/>
              <w:left w:val="single" w:sz="4" w:space="0" w:color="auto"/>
              <w:bottom w:val="single" w:sz="4" w:space="0" w:color="auto"/>
              <w:right w:val="single" w:sz="4" w:space="0" w:color="auto"/>
            </w:tcBorders>
          </w:tcPr>
          <w:p w:rsidR="00016785" w:rsidRPr="00016785"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эффективная реализация Муниципальной программы;</w:t>
            </w:r>
          </w:p>
          <w:p w:rsidR="00016785" w:rsidRPr="00016785"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обеспечение всех жителей города Красноярска городским пассажирским общественным транспортом</w:t>
            </w:r>
          </w:p>
        </w:tc>
        <w:tc>
          <w:tcPr>
            <w:tcW w:w="2693" w:type="dxa"/>
            <w:tcBorders>
              <w:top w:val="single" w:sz="4" w:space="0" w:color="auto"/>
              <w:left w:val="single" w:sz="4" w:space="0" w:color="auto"/>
              <w:bottom w:val="single" w:sz="4" w:space="0" w:color="auto"/>
              <w:right w:val="single" w:sz="4" w:space="0" w:color="auto"/>
            </w:tcBorders>
          </w:tcPr>
          <w:p w:rsidR="00016785" w:rsidRPr="00016785"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неэффективная реализация Муниципальной программы; отсутствие транспортного сообщения (либо нерегулярное сообщение) в отдельных микрорайонах города</w:t>
            </w:r>
          </w:p>
        </w:tc>
        <w:tc>
          <w:tcPr>
            <w:tcW w:w="2977" w:type="dxa"/>
            <w:tcBorders>
              <w:top w:val="single" w:sz="4" w:space="0" w:color="auto"/>
              <w:left w:val="single" w:sz="4" w:space="0" w:color="auto"/>
              <w:bottom w:val="single" w:sz="4" w:space="0" w:color="auto"/>
              <w:right w:val="single" w:sz="4" w:space="0" w:color="auto"/>
            </w:tcBorders>
          </w:tcPr>
          <w:p w:rsidR="00016785" w:rsidRPr="00016785"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влияет на показатель:</w:t>
            </w:r>
          </w:p>
          <w:p w:rsidR="009052AF"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уровень исполнения расходов, направленных на обеспечение </w:t>
            </w:r>
          </w:p>
          <w:p w:rsidR="00016785" w:rsidRPr="00016785" w:rsidRDefault="0001678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текущей деятельности</w:t>
            </w:r>
          </w:p>
        </w:tc>
      </w:tr>
      <w:tr w:rsidR="009279E5" w:rsidRPr="00016785" w:rsidTr="004C7E2B">
        <w:tc>
          <w:tcPr>
            <w:tcW w:w="629" w:type="dxa"/>
            <w:tcBorders>
              <w:top w:val="single" w:sz="4" w:space="0" w:color="auto"/>
              <w:left w:val="single" w:sz="4" w:space="0" w:color="auto"/>
              <w:bottom w:val="single" w:sz="4" w:space="0" w:color="auto"/>
              <w:right w:val="single" w:sz="4" w:space="0" w:color="auto"/>
            </w:tcBorders>
          </w:tcPr>
          <w:p w:rsidR="009279E5" w:rsidRPr="00016785" w:rsidRDefault="009279E5" w:rsidP="004C7E2B">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8</w:t>
            </w:r>
          </w:p>
        </w:tc>
        <w:tc>
          <w:tcPr>
            <w:tcW w:w="1701" w:type="dxa"/>
            <w:tcBorders>
              <w:top w:val="single" w:sz="4" w:space="0" w:color="auto"/>
              <w:left w:val="single" w:sz="4" w:space="0" w:color="auto"/>
              <w:bottom w:val="single" w:sz="4" w:space="0" w:color="auto"/>
              <w:right w:val="single" w:sz="4" w:space="0" w:color="auto"/>
            </w:tcBorders>
          </w:tcPr>
          <w:p w:rsidR="009052AF" w:rsidRDefault="009279E5" w:rsidP="009052AF">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Отдельное мероприяти</w:t>
            </w:r>
            <w:r>
              <w:rPr>
                <w:rFonts w:ascii="Times New Roman" w:eastAsia="Calibri" w:hAnsi="Times New Roman" w:cs="Times New Roman"/>
                <w:sz w:val="28"/>
                <w:szCs w:val="28"/>
                <w:lang w:eastAsia="en-US"/>
              </w:rPr>
              <w:t>е</w:t>
            </w:r>
            <w:r w:rsidR="009052AF">
              <w:rPr>
                <w:rFonts w:ascii="Times New Roman" w:eastAsia="Calibri" w:hAnsi="Times New Roman" w:cs="Times New Roman"/>
                <w:sz w:val="28"/>
                <w:szCs w:val="28"/>
                <w:lang w:eastAsia="en-US"/>
              </w:rPr>
              <w:t> </w:t>
            </w:r>
            <w:r>
              <w:rPr>
                <w:rFonts w:ascii="Times New Roman" w:eastAsia="Calibri" w:hAnsi="Times New Roman" w:cs="Times New Roman"/>
                <w:sz w:val="28"/>
                <w:szCs w:val="28"/>
                <w:lang w:eastAsia="en-US"/>
              </w:rPr>
              <w:t>1</w:t>
            </w:r>
            <w:r w:rsidRPr="00016785">
              <w:rPr>
                <w:rFonts w:ascii="Times New Roman" w:eastAsia="Calibri" w:hAnsi="Times New Roman" w:cs="Times New Roman"/>
                <w:sz w:val="28"/>
                <w:szCs w:val="28"/>
                <w:lang w:eastAsia="en-US"/>
              </w:rPr>
              <w:t xml:space="preserve">. </w:t>
            </w:r>
          </w:p>
          <w:p w:rsidR="009279E5" w:rsidRPr="00016785" w:rsidRDefault="009279E5" w:rsidP="009052AF">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Приобретение троллейбусов, электробусов и зарядных станций</w:t>
            </w:r>
          </w:p>
        </w:tc>
        <w:tc>
          <w:tcPr>
            <w:tcW w:w="1560" w:type="dxa"/>
            <w:tcBorders>
              <w:top w:val="single" w:sz="4" w:space="0" w:color="auto"/>
              <w:left w:val="single" w:sz="4" w:space="0" w:color="auto"/>
              <w:bottom w:val="single" w:sz="4" w:space="0" w:color="auto"/>
              <w:right w:val="single" w:sz="4" w:space="0" w:color="auto"/>
            </w:tcBorders>
          </w:tcPr>
          <w:p w:rsidR="009279E5" w:rsidRPr="00016785" w:rsidRDefault="009279E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департамент транспорта;</w:t>
            </w:r>
          </w:p>
          <w:p w:rsidR="009279E5" w:rsidRPr="00016785" w:rsidRDefault="009279E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департамент муниципального имущества </w:t>
            </w:r>
            <w:r w:rsidRPr="00016785">
              <w:rPr>
                <w:rFonts w:ascii="Times New Roman" w:eastAsia="Calibri" w:hAnsi="Times New Roman" w:cs="Times New Roman"/>
                <w:color w:val="000000"/>
                <w:sz w:val="28"/>
                <w:szCs w:val="28"/>
              </w:rPr>
              <w:t>и земельных отношений</w:t>
            </w:r>
          </w:p>
        </w:tc>
        <w:tc>
          <w:tcPr>
            <w:tcW w:w="1417" w:type="dxa"/>
            <w:tcBorders>
              <w:top w:val="single" w:sz="4" w:space="0" w:color="auto"/>
              <w:left w:val="single" w:sz="4" w:space="0" w:color="auto"/>
              <w:bottom w:val="single" w:sz="4" w:space="0" w:color="auto"/>
              <w:right w:val="single" w:sz="4" w:space="0" w:color="auto"/>
            </w:tcBorders>
          </w:tcPr>
          <w:p w:rsidR="009279E5" w:rsidRPr="00016785" w:rsidRDefault="009279E5" w:rsidP="0058330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01.01.2023</w:t>
            </w:r>
          </w:p>
        </w:tc>
        <w:tc>
          <w:tcPr>
            <w:tcW w:w="1583" w:type="dxa"/>
            <w:tcBorders>
              <w:top w:val="single" w:sz="4" w:space="0" w:color="auto"/>
              <w:left w:val="single" w:sz="4" w:space="0" w:color="auto"/>
              <w:bottom w:val="single" w:sz="4" w:space="0" w:color="auto"/>
              <w:right w:val="single" w:sz="4" w:space="0" w:color="auto"/>
            </w:tcBorders>
          </w:tcPr>
          <w:p w:rsidR="009279E5" w:rsidRPr="00016785" w:rsidRDefault="009279E5" w:rsidP="0058330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31.12.20</w:t>
            </w:r>
            <w:r>
              <w:rPr>
                <w:rFonts w:ascii="Times New Roman" w:eastAsia="Calibri" w:hAnsi="Times New Roman" w:cs="Times New Roman"/>
                <w:sz w:val="28"/>
                <w:szCs w:val="28"/>
                <w:lang w:eastAsia="en-US"/>
              </w:rPr>
              <w:t>23</w:t>
            </w:r>
          </w:p>
        </w:tc>
        <w:tc>
          <w:tcPr>
            <w:tcW w:w="2670" w:type="dxa"/>
            <w:tcBorders>
              <w:top w:val="single" w:sz="4" w:space="0" w:color="auto"/>
              <w:left w:val="single" w:sz="4" w:space="0" w:color="auto"/>
              <w:bottom w:val="single" w:sz="4" w:space="0" w:color="auto"/>
              <w:right w:val="single" w:sz="4" w:space="0" w:color="auto"/>
            </w:tcBorders>
          </w:tcPr>
          <w:p w:rsidR="009052AF" w:rsidRDefault="009279E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100-процентное </w:t>
            </w:r>
          </w:p>
          <w:p w:rsidR="009052AF" w:rsidRDefault="009279E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обновление троллейбусного парка электротранспорта; </w:t>
            </w:r>
          </w:p>
          <w:p w:rsidR="009052AF" w:rsidRDefault="009279E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повышение качества транспортного </w:t>
            </w:r>
          </w:p>
          <w:p w:rsidR="009279E5" w:rsidRPr="00016785" w:rsidRDefault="009279E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обслуживания населения в городе;</w:t>
            </w:r>
          </w:p>
          <w:p w:rsidR="009052AF" w:rsidRDefault="009279E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увеличение количества транспорта </w:t>
            </w:r>
          </w:p>
          <w:p w:rsidR="009052AF" w:rsidRDefault="009279E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на маршрутах города, оборудованного для перевозки маломобильных граждан; снижение уровня </w:t>
            </w:r>
          </w:p>
          <w:p w:rsidR="009279E5" w:rsidRPr="00016785" w:rsidRDefault="009279E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загрязнения атмосферного воздуха; снижение объема выбросов загрязняющих веществ в атмосферный воздух</w:t>
            </w:r>
          </w:p>
        </w:tc>
        <w:tc>
          <w:tcPr>
            <w:tcW w:w="2693" w:type="dxa"/>
            <w:tcBorders>
              <w:top w:val="single" w:sz="4" w:space="0" w:color="auto"/>
              <w:left w:val="single" w:sz="4" w:space="0" w:color="auto"/>
              <w:bottom w:val="single" w:sz="4" w:space="0" w:color="auto"/>
              <w:right w:val="single" w:sz="4" w:space="0" w:color="auto"/>
            </w:tcBorders>
          </w:tcPr>
          <w:p w:rsidR="009052AF" w:rsidRDefault="009279E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ухудшение экологической обстановки </w:t>
            </w:r>
          </w:p>
          <w:p w:rsidR="009279E5" w:rsidRPr="00016785" w:rsidRDefault="009279E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в городе; нерегулярная работа электротранспорта по причине низкой технической готовности подвижного состава ввиду устаревшего парка троллейбусов и трамваев</w:t>
            </w:r>
          </w:p>
        </w:tc>
        <w:tc>
          <w:tcPr>
            <w:tcW w:w="2977" w:type="dxa"/>
            <w:tcBorders>
              <w:top w:val="single" w:sz="4" w:space="0" w:color="auto"/>
              <w:left w:val="single" w:sz="4" w:space="0" w:color="auto"/>
              <w:bottom w:val="single" w:sz="4" w:space="0" w:color="auto"/>
              <w:right w:val="single" w:sz="4" w:space="0" w:color="auto"/>
            </w:tcBorders>
          </w:tcPr>
          <w:p w:rsidR="009052AF" w:rsidRDefault="009279E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влияет на показатели: доля электрического наземного транспорта </w:t>
            </w:r>
          </w:p>
          <w:p w:rsidR="009052AF" w:rsidRDefault="009279E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в общем объеме городского пассажирского транспорта; доля </w:t>
            </w:r>
          </w:p>
          <w:p w:rsidR="009052AF" w:rsidRDefault="009279E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доступности транспортных средств </w:t>
            </w:r>
          </w:p>
          <w:p w:rsidR="009279E5" w:rsidRPr="00016785" w:rsidRDefault="009279E5"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для маломобильных групп населения; количество транспортных средств, оборудованных системой видеонаблюдения</w:t>
            </w:r>
          </w:p>
        </w:tc>
      </w:tr>
      <w:tr w:rsidR="005D7929" w:rsidRPr="00016785" w:rsidTr="004C7E2B">
        <w:tc>
          <w:tcPr>
            <w:tcW w:w="629" w:type="dxa"/>
            <w:tcBorders>
              <w:top w:val="single" w:sz="4" w:space="0" w:color="auto"/>
              <w:left w:val="single" w:sz="4" w:space="0" w:color="auto"/>
              <w:bottom w:val="single" w:sz="4" w:space="0" w:color="auto"/>
              <w:right w:val="single" w:sz="4" w:space="0" w:color="auto"/>
            </w:tcBorders>
          </w:tcPr>
          <w:p w:rsidR="005D7929" w:rsidRPr="00016785" w:rsidRDefault="005D7929" w:rsidP="004C7E2B">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9</w:t>
            </w:r>
          </w:p>
        </w:tc>
        <w:tc>
          <w:tcPr>
            <w:tcW w:w="1701" w:type="dxa"/>
            <w:tcBorders>
              <w:top w:val="single" w:sz="4" w:space="0" w:color="auto"/>
              <w:left w:val="single" w:sz="4" w:space="0" w:color="auto"/>
              <w:bottom w:val="single" w:sz="4" w:space="0" w:color="auto"/>
              <w:right w:val="single" w:sz="4" w:space="0" w:color="auto"/>
            </w:tcBorders>
          </w:tcPr>
          <w:p w:rsidR="009052AF" w:rsidRDefault="005D7929" w:rsidP="009052AF">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Отдельное мероприятие</w:t>
            </w:r>
            <w:r w:rsidR="009052AF">
              <w:rPr>
                <w:rFonts w:ascii="Times New Roman" w:eastAsia="Calibri" w:hAnsi="Times New Roman" w:cs="Times New Roman"/>
                <w:sz w:val="28"/>
                <w:szCs w:val="28"/>
                <w:lang w:eastAsia="en-US"/>
              </w:rPr>
              <w:t> </w:t>
            </w:r>
            <w:r w:rsidR="00D42A12">
              <w:rPr>
                <w:rFonts w:ascii="Times New Roman" w:eastAsia="Calibri" w:hAnsi="Times New Roman" w:cs="Times New Roman"/>
                <w:sz w:val="28"/>
                <w:szCs w:val="28"/>
                <w:lang w:eastAsia="en-US"/>
              </w:rPr>
              <w:t>2</w:t>
            </w:r>
            <w:r w:rsidRPr="00016785">
              <w:rPr>
                <w:rFonts w:ascii="Times New Roman" w:eastAsia="Calibri" w:hAnsi="Times New Roman" w:cs="Times New Roman"/>
                <w:sz w:val="28"/>
                <w:szCs w:val="28"/>
                <w:lang w:eastAsia="en-US"/>
              </w:rPr>
              <w:t xml:space="preserve">. </w:t>
            </w:r>
          </w:p>
          <w:p w:rsidR="009052AF" w:rsidRDefault="005D7929" w:rsidP="009052AF">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Финансирование </w:t>
            </w:r>
          </w:p>
          <w:p w:rsidR="009052AF" w:rsidRDefault="005D7929" w:rsidP="009052AF">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(возмещение) расходов на создание </w:t>
            </w:r>
          </w:p>
          <w:p w:rsidR="005D7929" w:rsidRPr="00016785" w:rsidRDefault="005D7929" w:rsidP="009052AF">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(реконструкцию) имущественного комплекса наземного электрического транспорта общего пользования в городе Красноярске в соответствии с концессионным соглашением</w:t>
            </w:r>
          </w:p>
        </w:tc>
        <w:tc>
          <w:tcPr>
            <w:tcW w:w="1560" w:type="dxa"/>
            <w:tcBorders>
              <w:top w:val="single" w:sz="4" w:space="0" w:color="auto"/>
              <w:left w:val="single" w:sz="4" w:space="0" w:color="auto"/>
              <w:bottom w:val="single" w:sz="4" w:space="0" w:color="auto"/>
              <w:right w:val="single" w:sz="4" w:space="0" w:color="auto"/>
            </w:tcBorders>
          </w:tcPr>
          <w:p w:rsidR="005D7929" w:rsidRPr="00016785" w:rsidRDefault="005D7929"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департамент транспорта;</w:t>
            </w:r>
          </w:p>
          <w:p w:rsidR="005D7929" w:rsidRPr="00016785" w:rsidRDefault="005D7929"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департамент градостроительства</w:t>
            </w:r>
          </w:p>
        </w:tc>
        <w:tc>
          <w:tcPr>
            <w:tcW w:w="1417" w:type="dxa"/>
            <w:tcBorders>
              <w:top w:val="single" w:sz="4" w:space="0" w:color="auto"/>
              <w:left w:val="single" w:sz="4" w:space="0" w:color="auto"/>
              <w:bottom w:val="single" w:sz="4" w:space="0" w:color="auto"/>
              <w:right w:val="single" w:sz="4" w:space="0" w:color="auto"/>
            </w:tcBorders>
          </w:tcPr>
          <w:p w:rsidR="005D7929" w:rsidRPr="00016785" w:rsidRDefault="005D7929" w:rsidP="009052A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01.01.2023</w:t>
            </w:r>
          </w:p>
        </w:tc>
        <w:tc>
          <w:tcPr>
            <w:tcW w:w="1583" w:type="dxa"/>
            <w:tcBorders>
              <w:top w:val="single" w:sz="4" w:space="0" w:color="auto"/>
              <w:left w:val="single" w:sz="4" w:space="0" w:color="auto"/>
              <w:bottom w:val="single" w:sz="4" w:space="0" w:color="auto"/>
              <w:right w:val="single" w:sz="4" w:space="0" w:color="auto"/>
            </w:tcBorders>
          </w:tcPr>
          <w:p w:rsidR="005D7929" w:rsidRPr="00016785" w:rsidRDefault="005D7929" w:rsidP="009052A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A3410C">
              <w:rPr>
                <w:rFonts w:ascii="Times New Roman" w:eastAsia="Calibri" w:hAnsi="Times New Roman" w:cs="Times New Roman"/>
                <w:sz w:val="28"/>
                <w:szCs w:val="28"/>
                <w:lang w:eastAsia="en-US"/>
              </w:rPr>
              <w:t>31.12.20</w:t>
            </w:r>
            <w:r w:rsidR="00543650" w:rsidRPr="00A3410C">
              <w:rPr>
                <w:rFonts w:ascii="Times New Roman" w:eastAsia="Calibri" w:hAnsi="Times New Roman" w:cs="Times New Roman"/>
                <w:sz w:val="28"/>
                <w:szCs w:val="28"/>
                <w:lang w:eastAsia="en-US"/>
              </w:rPr>
              <w:t>30</w:t>
            </w:r>
          </w:p>
        </w:tc>
        <w:tc>
          <w:tcPr>
            <w:tcW w:w="2670" w:type="dxa"/>
            <w:tcBorders>
              <w:top w:val="single" w:sz="4" w:space="0" w:color="auto"/>
              <w:left w:val="single" w:sz="4" w:space="0" w:color="auto"/>
              <w:bottom w:val="single" w:sz="4" w:space="0" w:color="auto"/>
              <w:right w:val="single" w:sz="4" w:space="0" w:color="auto"/>
            </w:tcBorders>
          </w:tcPr>
          <w:p w:rsidR="009052AF" w:rsidRDefault="005D7929"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развитие сети городского электрического транспорта; </w:t>
            </w:r>
          </w:p>
          <w:p w:rsidR="009052AF" w:rsidRDefault="005D7929"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повышение качества транспортного </w:t>
            </w:r>
          </w:p>
          <w:p w:rsidR="005D7929" w:rsidRPr="00016785" w:rsidRDefault="005D7929"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обслуживания населения в городе;</w:t>
            </w:r>
          </w:p>
          <w:p w:rsidR="009052AF" w:rsidRDefault="005D7929"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снижение заторовых ситуаций на улично-дорожной сети </w:t>
            </w:r>
          </w:p>
          <w:p w:rsidR="009052AF" w:rsidRDefault="005D7929"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за счет уменьшения количества автобусов и увеличения количества трамваев, двигающихся </w:t>
            </w:r>
          </w:p>
          <w:p w:rsidR="009052AF" w:rsidRDefault="005D7929"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по обособленной </w:t>
            </w:r>
          </w:p>
          <w:p w:rsidR="009052AF" w:rsidRDefault="005D7929"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полосе; снижение времени на осуществление поездки из отдаленных районов города до магистральных улиц; снижение уровня </w:t>
            </w:r>
          </w:p>
          <w:p w:rsidR="005D7929" w:rsidRPr="00016785" w:rsidRDefault="005D7929"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загрязнения атмосферного воздуха; снижение объема выбросов загрязняющих веществ в атмосферный воздух</w:t>
            </w:r>
          </w:p>
        </w:tc>
        <w:tc>
          <w:tcPr>
            <w:tcW w:w="2693" w:type="dxa"/>
            <w:tcBorders>
              <w:top w:val="single" w:sz="4" w:space="0" w:color="auto"/>
              <w:left w:val="single" w:sz="4" w:space="0" w:color="auto"/>
              <w:bottom w:val="single" w:sz="4" w:space="0" w:color="auto"/>
              <w:right w:val="single" w:sz="4" w:space="0" w:color="auto"/>
            </w:tcBorders>
          </w:tcPr>
          <w:p w:rsidR="009052AF" w:rsidRDefault="005D7929"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неразвитая сеть </w:t>
            </w:r>
          </w:p>
          <w:p w:rsidR="009052AF" w:rsidRDefault="005D7929"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городского электрического транспорта; ухудшение экологической обстановки </w:t>
            </w:r>
          </w:p>
          <w:p w:rsidR="005D7929" w:rsidRPr="00016785" w:rsidRDefault="005D7929"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в городе; увеличение времени на осуществление поездки из отдаленных районов города до магистральных улиц; дублирование автобусных маршрутов на магистральных улицах</w:t>
            </w:r>
          </w:p>
        </w:tc>
        <w:tc>
          <w:tcPr>
            <w:tcW w:w="2977" w:type="dxa"/>
            <w:tcBorders>
              <w:top w:val="single" w:sz="4" w:space="0" w:color="auto"/>
              <w:left w:val="single" w:sz="4" w:space="0" w:color="auto"/>
              <w:bottom w:val="single" w:sz="4" w:space="0" w:color="auto"/>
              <w:right w:val="single" w:sz="4" w:space="0" w:color="auto"/>
            </w:tcBorders>
          </w:tcPr>
          <w:p w:rsidR="009052AF" w:rsidRDefault="005D7929"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влияет на показатели: доля электрического наземного транспорта </w:t>
            </w:r>
          </w:p>
          <w:p w:rsidR="009052AF" w:rsidRDefault="005D7929"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в общем объеме городского пассажирского транспорта; доля </w:t>
            </w:r>
          </w:p>
          <w:p w:rsidR="005D7929" w:rsidRPr="00016785" w:rsidRDefault="005D7929"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доступности транспортных средств для маломобильных групп населения; количество транспортных средств, оборудованных системой видеонаблюдения</w:t>
            </w:r>
          </w:p>
        </w:tc>
      </w:tr>
      <w:tr w:rsidR="00FB3CAE" w:rsidRPr="00016785" w:rsidTr="004C7E2B">
        <w:tc>
          <w:tcPr>
            <w:tcW w:w="629" w:type="dxa"/>
            <w:tcBorders>
              <w:top w:val="single" w:sz="4" w:space="0" w:color="auto"/>
              <w:left w:val="single" w:sz="4" w:space="0" w:color="auto"/>
              <w:bottom w:val="single" w:sz="4" w:space="0" w:color="auto"/>
              <w:right w:val="single" w:sz="4" w:space="0" w:color="auto"/>
            </w:tcBorders>
          </w:tcPr>
          <w:p w:rsidR="00FB3CAE" w:rsidRPr="00016785" w:rsidRDefault="00FB3CAE" w:rsidP="004C7E2B">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10</w:t>
            </w:r>
          </w:p>
        </w:tc>
        <w:tc>
          <w:tcPr>
            <w:tcW w:w="1701" w:type="dxa"/>
            <w:tcBorders>
              <w:top w:val="single" w:sz="4" w:space="0" w:color="auto"/>
              <w:left w:val="single" w:sz="4" w:space="0" w:color="auto"/>
              <w:bottom w:val="single" w:sz="4" w:space="0" w:color="auto"/>
              <w:right w:val="single" w:sz="4" w:space="0" w:color="auto"/>
            </w:tcBorders>
          </w:tcPr>
          <w:p w:rsidR="009052AF" w:rsidRDefault="00FB3CAE" w:rsidP="009052AF">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Отдельн</w:t>
            </w:r>
            <w:r>
              <w:rPr>
                <w:rFonts w:ascii="Times New Roman" w:eastAsia="Calibri" w:hAnsi="Times New Roman" w:cs="Times New Roman"/>
                <w:sz w:val="28"/>
                <w:szCs w:val="28"/>
                <w:lang w:eastAsia="en-US"/>
              </w:rPr>
              <w:t>ое мероприятие</w:t>
            </w:r>
            <w:r w:rsidR="009052AF">
              <w:rPr>
                <w:rFonts w:ascii="Times New Roman" w:eastAsia="Calibri" w:hAnsi="Times New Roman" w:cs="Times New Roman"/>
                <w:sz w:val="28"/>
                <w:szCs w:val="28"/>
                <w:lang w:eastAsia="en-US"/>
              </w:rPr>
              <w:t> </w:t>
            </w:r>
            <w:r>
              <w:rPr>
                <w:rFonts w:ascii="Times New Roman" w:eastAsia="Calibri" w:hAnsi="Times New Roman" w:cs="Times New Roman"/>
                <w:sz w:val="28"/>
                <w:szCs w:val="28"/>
                <w:lang w:eastAsia="en-US"/>
              </w:rPr>
              <w:t>3</w:t>
            </w:r>
            <w:r w:rsidRPr="00016785">
              <w:rPr>
                <w:rFonts w:ascii="Times New Roman" w:eastAsia="Calibri" w:hAnsi="Times New Roman" w:cs="Times New Roman"/>
                <w:sz w:val="28"/>
                <w:szCs w:val="28"/>
                <w:lang w:eastAsia="en-US"/>
              </w:rPr>
              <w:t xml:space="preserve">. </w:t>
            </w:r>
          </w:p>
          <w:p w:rsidR="00FB3CAE" w:rsidRPr="00016785" w:rsidRDefault="00FB3CAE" w:rsidP="009052AF">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Приобретение электробусов и зарядных станций</w:t>
            </w:r>
          </w:p>
        </w:tc>
        <w:tc>
          <w:tcPr>
            <w:tcW w:w="1560" w:type="dxa"/>
            <w:tcBorders>
              <w:top w:val="single" w:sz="4" w:space="0" w:color="auto"/>
              <w:left w:val="single" w:sz="4" w:space="0" w:color="auto"/>
              <w:bottom w:val="single" w:sz="4" w:space="0" w:color="auto"/>
              <w:right w:val="single" w:sz="4" w:space="0" w:color="auto"/>
            </w:tcBorders>
          </w:tcPr>
          <w:p w:rsidR="00FB3CAE" w:rsidRPr="00016785" w:rsidRDefault="00FB3CAE"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департамент транспорта; департамент муниципального имущества </w:t>
            </w:r>
            <w:r w:rsidRPr="00016785">
              <w:rPr>
                <w:rFonts w:ascii="Times New Roman" w:eastAsia="Calibri" w:hAnsi="Times New Roman" w:cs="Times New Roman"/>
                <w:color w:val="000000"/>
                <w:sz w:val="28"/>
                <w:szCs w:val="28"/>
              </w:rPr>
              <w:t>и земельных отношений</w:t>
            </w:r>
          </w:p>
        </w:tc>
        <w:tc>
          <w:tcPr>
            <w:tcW w:w="1417" w:type="dxa"/>
            <w:tcBorders>
              <w:top w:val="single" w:sz="4" w:space="0" w:color="auto"/>
              <w:left w:val="single" w:sz="4" w:space="0" w:color="auto"/>
              <w:bottom w:val="single" w:sz="4" w:space="0" w:color="auto"/>
              <w:right w:val="single" w:sz="4" w:space="0" w:color="auto"/>
            </w:tcBorders>
          </w:tcPr>
          <w:p w:rsidR="00FB3CAE" w:rsidRPr="00016785" w:rsidRDefault="00FB3CAE" w:rsidP="009052A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01.01.2023</w:t>
            </w:r>
          </w:p>
        </w:tc>
        <w:tc>
          <w:tcPr>
            <w:tcW w:w="1583" w:type="dxa"/>
            <w:tcBorders>
              <w:top w:val="single" w:sz="4" w:space="0" w:color="auto"/>
              <w:left w:val="single" w:sz="4" w:space="0" w:color="auto"/>
              <w:bottom w:val="single" w:sz="4" w:space="0" w:color="auto"/>
              <w:right w:val="single" w:sz="4" w:space="0" w:color="auto"/>
            </w:tcBorders>
          </w:tcPr>
          <w:p w:rsidR="00FB3CAE" w:rsidRPr="00016785" w:rsidRDefault="00FB3CAE" w:rsidP="009052A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31.12.2023</w:t>
            </w:r>
          </w:p>
        </w:tc>
        <w:tc>
          <w:tcPr>
            <w:tcW w:w="2670" w:type="dxa"/>
            <w:tcBorders>
              <w:top w:val="single" w:sz="4" w:space="0" w:color="auto"/>
              <w:left w:val="single" w:sz="4" w:space="0" w:color="auto"/>
              <w:bottom w:val="single" w:sz="4" w:space="0" w:color="auto"/>
              <w:right w:val="single" w:sz="4" w:space="0" w:color="auto"/>
            </w:tcBorders>
          </w:tcPr>
          <w:p w:rsidR="009052AF" w:rsidRDefault="00FB3CAE"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замещение одного автобусного маршрута электробусным маршрутом для снижения уровня </w:t>
            </w:r>
          </w:p>
          <w:p w:rsidR="009052AF" w:rsidRDefault="00FB3CAE"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загрязнения атмосферного воздуха </w:t>
            </w:r>
          </w:p>
          <w:p w:rsidR="00FB3CAE" w:rsidRPr="00016785" w:rsidRDefault="00FB3CAE"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и снижения объема выбросов загрязняющих веществ в атмосферный воздух;</w:t>
            </w:r>
          </w:p>
          <w:p w:rsidR="009052AF" w:rsidRDefault="00FB3CAE"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повышение качества транспортного </w:t>
            </w:r>
          </w:p>
          <w:p w:rsidR="00FB3CAE" w:rsidRPr="00016785" w:rsidRDefault="00FB3CAE"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обслуживания населения в городе;</w:t>
            </w:r>
          </w:p>
          <w:p w:rsidR="009052AF" w:rsidRDefault="00FB3CAE"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обеспечение регулярности движения транспорта </w:t>
            </w:r>
          </w:p>
          <w:p w:rsidR="00FB3CAE" w:rsidRPr="00016785" w:rsidRDefault="00FB3CAE"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на маршруте за счет работы нового подвижного состава, что приведет к сокращению интервала движения и увеличению количества единиц транспорта на маршруте</w:t>
            </w:r>
          </w:p>
        </w:tc>
        <w:tc>
          <w:tcPr>
            <w:tcW w:w="2693" w:type="dxa"/>
            <w:tcBorders>
              <w:top w:val="single" w:sz="4" w:space="0" w:color="auto"/>
              <w:left w:val="single" w:sz="4" w:space="0" w:color="auto"/>
              <w:bottom w:val="single" w:sz="4" w:space="0" w:color="auto"/>
              <w:right w:val="single" w:sz="4" w:space="0" w:color="auto"/>
            </w:tcBorders>
          </w:tcPr>
          <w:p w:rsidR="009052AF" w:rsidRDefault="00FB3CAE"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неразвитая сеть городского электрического транспорта; ухудшение экологической обстановки </w:t>
            </w:r>
          </w:p>
          <w:p w:rsidR="009052AF" w:rsidRDefault="00FB3CAE"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в городе; нерегулярная работа транспорта по причине низкой технической </w:t>
            </w:r>
          </w:p>
          <w:p w:rsidR="00FB3CAE" w:rsidRPr="00016785" w:rsidRDefault="00FB3CAE"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готовности подвижного состава ввиду устаревшего парка</w:t>
            </w:r>
          </w:p>
        </w:tc>
        <w:tc>
          <w:tcPr>
            <w:tcW w:w="2977" w:type="dxa"/>
            <w:tcBorders>
              <w:top w:val="single" w:sz="4" w:space="0" w:color="auto"/>
              <w:left w:val="single" w:sz="4" w:space="0" w:color="auto"/>
              <w:bottom w:val="single" w:sz="4" w:space="0" w:color="auto"/>
              <w:right w:val="single" w:sz="4" w:space="0" w:color="auto"/>
            </w:tcBorders>
          </w:tcPr>
          <w:p w:rsidR="009052AF" w:rsidRDefault="00FB3CAE"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влияет на показатели: доля электрического наземного транспорта </w:t>
            </w:r>
          </w:p>
          <w:p w:rsidR="009052AF" w:rsidRDefault="00FB3CAE"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в общем объеме городского пассажирского транспорта; доля </w:t>
            </w:r>
          </w:p>
          <w:p w:rsidR="009052AF" w:rsidRDefault="00FB3CAE"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доступности транспортных средств </w:t>
            </w:r>
          </w:p>
          <w:p w:rsidR="009052AF" w:rsidRDefault="00FB3CAE"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для маломобильных групп населения; </w:t>
            </w:r>
          </w:p>
          <w:p w:rsidR="009052AF" w:rsidRDefault="00FB3CAE"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количество транспортных средств, оборудованных системой </w:t>
            </w:r>
          </w:p>
          <w:p w:rsidR="00FB3CAE" w:rsidRPr="00016785" w:rsidRDefault="00FB3CAE"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видеонаблюдения</w:t>
            </w:r>
          </w:p>
        </w:tc>
      </w:tr>
      <w:tr w:rsidR="00FB3CAE" w:rsidRPr="00016785" w:rsidTr="004C7E2B">
        <w:tc>
          <w:tcPr>
            <w:tcW w:w="629" w:type="dxa"/>
            <w:tcBorders>
              <w:top w:val="single" w:sz="4" w:space="0" w:color="auto"/>
              <w:left w:val="single" w:sz="4" w:space="0" w:color="auto"/>
              <w:bottom w:val="single" w:sz="4" w:space="0" w:color="auto"/>
              <w:right w:val="single" w:sz="4" w:space="0" w:color="auto"/>
            </w:tcBorders>
          </w:tcPr>
          <w:p w:rsidR="00FB3CAE" w:rsidRPr="00016785" w:rsidRDefault="00FB3CAE" w:rsidP="004C7E2B">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11</w:t>
            </w:r>
          </w:p>
        </w:tc>
        <w:tc>
          <w:tcPr>
            <w:tcW w:w="1701" w:type="dxa"/>
            <w:tcBorders>
              <w:top w:val="single" w:sz="4" w:space="0" w:color="auto"/>
              <w:left w:val="single" w:sz="4" w:space="0" w:color="auto"/>
              <w:bottom w:val="single" w:sz="4" w:space="0" w:color="auto"/>
              <w:right w:val="single" w:sz="4" w:space="0" w:color="auto"/>
            </w:tcBorders>
          </w:tcPr>
          <w:p w:rsidR="009052AF" w:rsidRDefault="00FB3CAE" w:rsidP="009052AF">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Отдельное </w:t>
            </w:r>
            <w:r>
              <w:rPr>
                <w:rFonts w:ascii="Times New Roman" w:eastAsia="Calibri" w:hAnsi="Times New Roman" w:cs="Times New Roman"/>
                <w:sz w:val="28"/>
                <w:szCs w:val="28"/>
                <w:lang w:eastAsia="en-US"/>
              </w:rPr>
              <w:t>мероприятие</w:t>
            </w:r>
            <w:r w:rsidR="009052AF">
              <w:rPr>
                <w:rFonts w:ascii="Times New Roman" w:eastAsia="Calibri" w:hAnsi="Times New Roman" w:cs="Times New Roman"/>
                <w:sz w:val="28"/>
                <w:szCs w:val="28"/>
                <w:lang w:eastAsia="en-US"/>
              </w:rPr>
              <w:t> </w:t>
            </w:r>
            <w:r>
              <w:rPr>
                <w:rFonts w:ascii="Times New Roman" w:eastAsia="Calibri" w:hAnsi="Times New Roman" w:cs="Times New Roman"/>
                <w:sz w:val="28"/>
                <w:szCs w:val="28"/>
                <w:lang w:eastAsia="en-US"/>
              </w:rPr>
              <w:t>4</w:t>
            </w:r>
            <w:r w:rsidRPr="00016785">
              <w:rPr>
                <w:rFonts w:ascii="Times New Roman" w:eastAsia="Calibri" w:hAnsi="Times New Roman" w:cs="Times New Roman"/>
                <w:sz w:val="28"/>
                <w:szCs w:val="28"/>
                <w:lang w:eastAsia="en-US"/>
              </w:rPr>
              <w:t xml:space="preserve">. </w:t>
            </w:r>
          </w:p>
          <w:p w:rsidR="009052AF" w:rsidRDefault="00FB3CAE" w:rsidP="009052AF">
            <w:pPr>
              <w:autoSpaceDE w:val="0"/>
              <w:autoSpaceDN w:val="0"/>
              <w:adjustRightInd w:val="0"/>
              <w:spacing w:after="0" w:line="240" w:lineRule="auto"/>
              <w:rPr>
                <w:rFonts w:ascii="Times New Roman" w:eastAsia="Calibri" w:hAnsi="Times New Roman" w:cs="Times New Roman"/>
                <w:bCs/>
                <w:color w:val="000000"/>
                <w:sz w:val="28"/>
                <w:szCs w:val="28"/>
              </w:rPr>
            </w:pPr>
            <w:r w:rsidRPr="00016785">
              <w:rPr>
                <w:rFonts w:ascii="Times New Roman" w:eastAsia="Calibri" w:hAnsi="Times New Roman" w:cs="Times New Roman"/>
                <w:bCs/>
                <w:color w:val="000000"/>
                <w:sz w:val="28"/>
                <w:szCs w:val="28"/>
              </w:rPr>
              <w:t xml:space="preserve">Модернизация трамвайной инфраструктуры и обновление </w:t>
            </w:r>
          </w:p>
          <w:p w:rsidR="009052AF" w:rsidRDefault="00FB3CAE" w:rsidP="009052AF">
            <w:pPr>
              <w:autoSpaceDE w:val="0"/>
              <w:autoSpaceDN w:val="0"/>
              <w:adjustRightInd w:val="0"/>
              <w:spacing w:after="0" w:line="240" w:lineRule="auto"/>
              <w:rPr>
                <w:rFonts w:ascii="Times New Roman" w:eastAsia="Calibri" w:hAnsi="Times New Roman" w:cs="Times New Roman"/>
                <w:bCs/>
                <w:color w:val="000000"/>
                <w:sz w:val="28"/>
                <w:szCs w:val="28"/>
              </w:rPr>
            </w:pPr>
            <w:r w:rsidRPr="00016785">
              <w:rPr>
                <w:rFonts w:ascii="Times New Roman" w:eastAsia="Calibri" w:hAnsi="Times New Roman" w:cs="Times New Roman"/>
                <w:bCs/>
                <w:color w:val="000000"/>
                <w:sz w:val="28"/>
                <w:szCs w:val="28"/>
              </w:rPr>
              <w:t xml:space="preserve">подвижного состава </w:t>
            </w:r>
          </w:p>
          <w:p w:rsidR="00FB3CAE" w:rsidRPr="00016785" w:rsidRDefault="00FB3CAE" w:rsidP="009052AF">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bCs/>
                <w:color w:val="000000"/>
                <w:sz w:val="28"/>
                <w:szCs w:val="28"/>
              </w:rPr>
              <w:t>городского наземного электрического транспорта</w:t>
            </w:r>
          </w:p>
        </w:tc>
        <w:tc>
          <w:tcPr>
            <w:tcW w:w="1560" w:type="dxa"/>
            <w:tcBorders>
              <w:top w:val="single" w:sz="4" w:space="0" w:color="auto"/>
              <w:left w:val="single" w:sz="4" w:space="0" w:color="auto"/>
              <w:bottom w:val="single" w:sz="4" w:space="0" w:color="auto"/>
              <w:right w:val="single" w:sz="4" w:space="0" w:color="auto"/>
            </w:tcBorders>
          </w:tcPr>
          <w:p w:rsidR="00FB3CAE" w:rsidRPr="00016785" w:rsidRDefault="00FB3CAE" w:rsidP="009052AF">
            <w:pPr>
              <w:autoSpaceDE w:val="0"/>
              <w:autoSpaceDN w:val="0"/>
              <w:adjustRightInd w:val="0"/>
              <w:spacing w:after="0" w:line="240" w:lineRule="auto"/>
              <w:rPr>
                <w:rFonts w:ascii="Times New Roman" w:eastAsia="Calibri" w:hAnsi="Times New Roman" w:cs="Times New Roman"/>
                <w:color w:val="000000"/>
                <w:sz w:val="28"/>
                <w:szCs w:val="28"/>
              </w:rPr>
            </w:pPr>
            <w:r w:rsidRPr="00016785">
              <w:rPr>
                <w:rFonts w:ascii="Times New Roman" w:eastAsia="Calibri" w:hAnsi="Times New Roman" w:cs="Times New Roman"/>
                <w:sz w:val="28"/>
                <w:szCs w:val="28"/>
                <w:lang w:eastAsia="en-US"/>
              </w:rPr>
              <w:t xml:space="preserve">департамент транспорта; департамент муниципального имущества </w:t>
            </w:r>
            <w:r w:rsidRPr="00016785">
              <w:rPr>
                <w:rFonts w:ascii="Times New Roman" w:eastAsia="Calibri" w:hAnsi="Times New Roman" w:cs="Times New Roman"/>
                <w:color w:val="000000"/>
                <w:sz w:val="28"/>
                <w:szCs w:val="28"/>
              </w:rPr>
              <w:t>и земельных отношений;</w:t>
            </w:r>
          </w:p>
          <w:p w:rsidR="009052AF" w:rsidRDefault="00FB3CAE" w:rsidP="009052AF">
            <w:pPr>
              <w:autoSpaceDE w:val="0"/>
              <w:autoSpaceDN w:val="0"/>
              <w:adjustRightInd w:val="0"/>
              <w:spacing w:after="0" w:line="240" w:lineRule="auto"/>
              <w:rPr>
                <w:rFonts w:ascii="Times New Roman" w:eastAsia="Calibri" w:hAnsi="Times New Roman" w:cs="Times New Roman"/>
                <w:color w:val="000000"/>
                <w:sz w:val="28"/>
                <w:szCs w:val="28"/>
              </w:rPr>
            </w:pPr>
            <w:r w:rsidRPr="00016785">
              <w:rPr>
                <w:rFonts w:ascii="Times New Roman" w:eastAsia="Calibri" w:hAnsi="Times New Roman" w:cs="Times New Roman"/>
                <w:color w:val="000000"/>
                <w:sz w:val="28"/>
                <w:szCs w:val="28"/>
              </w:rPr>
              <w:t xml:space="preserve">департамент </w:t>
            </w:r>
          </w:p>
          <w:p w:rsidR="00FB3CAE" w:rsidRPr="00016785" w:rsidRDefault="00FB3CAE" w:rsidP="009052AF">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color w:val="000000"/>
                <w:sz w:val="28"/>
                <w:szCs w:val="28"/>
              </w:rPr>
              <w:t>городского хозяйства</w:t>
            </w:r>
          </w:p>
        </w:tc>
        <w:tc>
          <w:tcPr>
            <w:tcW w:w="1417" w:type="dxa"/>
            <w:tcBorders>
              <w:top w:val="single" w:sz="4" w:space="0" w:color="auto"/>
              <w:left w:val="single" w:sz="4" w:space="0" w:color="auto"/>
              <w:bottom w:val="single" w:sz="4" w:space="0" w:color="auto"/>
              <w:right w:val="single" w:sz="4" w:space="0" w:color="auto"/>
            </w:tcBorders>
          </w:tcPr>
          <w:p w:rsidR="00FB3CAE" w:rsidRPr="00016785" w:rsidRDefault="00FB3CAE" w:rsidP="009052A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01.09.2023</w:t>
            </w:r>
          </w:p>
        </w:tc>
        <w:tc>
          <w:tcPr>
            <w:tcW w:w="1583" w:type="dxa"/>
            <w:tcBorders>
              <w:top w:val="single" w:sz="4" w:space="0" w:color="auto"/>
              <w:left w:val="single" w:sz="4" w:space="0" w:color="auto"/>
              <w:bottom w:val="single" w:sz="4" w:space="0" w:color="auto"/>
              <w:right w:val="single" w:sz="4" w:space="0" w:color="auto"/>
            </w:tcBorders>
          </w:tcPr>
          <w:p w:rsidR="00FB3CAE" w:rsidRPr="00016785" w:rsidRDefault="00FB3CAE" w:rsidP="009052A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31.12.2024</w:t>
            </w:r>
          </w:p>
        </w:tc>
        <w:tc>
          <w:tcPr>
            <w:tcW w:w="2670" w:type="dxa"/>
            <w:tcBorders>
              <w:top w:val="single" w:sz="4" w:space="0" w:color="auto"/>
              <w:left w:val="single" w:sz="4" w:space="0" w:color="auto"/>
              <w:bottom w:val="single" w:sz="4" w:space="0" w:color="auto"/>
              <w:right w:val="single" w:sz="4" w:space="0" w:color="auto"/>
            </w:tcBorders>
          </w:tcPr>
          <w:p w:rsidR="009052AF" w:rsidRDefault="00FB3CAE" w:rsidP="00583303">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модернизация трам</w:t>
            </w:r>
            <w:r w:rsidR="009052AF">
              <w:rPr>
                <w:rFonts w:ascii="Times New Roman" w:eastAsia="Calibri" w:hAnsi="Times New Roman" w:cs="Times New Roman"/>
                <w:sz w:val="28"/>
                <w:szCs w:val="28"/>
                <w:lang w:eastAsia="en-US"/>
              </w:rPr>
              <w:t xml:space="preserve">вайных путей </w:t>
            </w:r>
          </w:p>
          <w:p w:rsidR="009052AF" w:rsidRDefault="009052AF" w:rsidP="00583303">
            <w:pPr>
              <w:autoSpaceDE w:val="0"/>
              <w:autoSpaceDN w:val="0"/>
              <w:adjustRightInd w:val="0"/>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2023 году –</w:t>
            </w:r>
            <w:r w:rsidR="00FB3CAE" w:rsidRPr="00016785">
              <w:rPr>
                <w:rFonts w:ascii="Times New Roman" w:eastAsia="Calibri" w:hAnsi="Times New Roman" w:cs="Times New Roman"/>
                <w:sz w:val="28"/>
                <w:szCs w:val="28"/>
                <w:lang w:eastAsia="en-US"/>
              </w:rPr>
              <w:t xml:space="preserve"> 2 кмоп, в 2024 году </w:t>
            </w:r>
            <w:r>
              <w:rPr>
                <w:rFonts w:ascii="Times New Roman" w:eastAsia="Calibri" w:hAnsi="Times New Roman" w:cs="Times New Roman"/>
                <w:sz w:val="28"/>
                <w:szCs w:val="28"/>
                <w:lang w:eastAsia="en-US"/>
              </w:rPr>
              <w:t xml:space="preserve">– </w:t>
            </w:r>
          </w:p>
          <w:p w:rsidR="009052AF" w:rsidRDefault="00FB3CAE" w:rsidP="00583303">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4,2 кмоп, приобретение 1 односекцион</w:t>
            </w:r>
            <w:r w:rsidR="009052AF">
              <w:rPr>
                <w:rFonts w:ascii="Times New Roman" w:eastAsia="Calibri" w:hAnsi="Times New Roman" w:cs="Times New Roman"/>
                <w:sz w:val="28"/>
                <w:szCs w:val="28"/>
                <w:lang w:eastAsia="en-US"/>
              </w:rPr>
              <w:t xml:space="preserve">ного трамвая </w:t>
            </w:r>
          </w:p>
          <w:p w:rsidR="00FB3CAE" w:rsidRPr="00016785" w:rsidRDefault="009052AF" w:rsidP="00583303">
            <w:pPr>
              <w:autoSpaceDE w:val="0"/>
              <w:autoSpaceDN w:val="0"/>
              <w:adjustRightInd w:val="0"/>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 </w:t>
            </w:r>
            <w:r w:rsidR="00FB3CAE" w:rsidRPr="00016785">
              <w:rPr>
                <w:rFonts w:ascii="Times New Roman" w:eastAsia="Calibri" w:hAnsi="Times New Roman" w:cs="Times New Roman"/>
                <w:sz w:val="28"/>
                <w:szCs w:val="28"/>
                <w:lang w:eastAsia="en-US"/>
              </w:rPr>
              <w:t>2024 году</w:t>
            </w:r>
          </w:p>
        </w:tc>
        <w:tc>
          <w:tcPr>
            <w:tcW w:w="2693" w:type="dxa"/>
            <w:tcBorders>
              <w:top w:val="single" w:sz="4" w:space="0" w:color="auto"/>
              <w:left w:val="single" w:sz="4" w:space="0" w:color="auto"/>
              <w:bottom w:val="single" w:sz="4" w:space="0" w:color="auto"/>
              <w:right w:val="single" w:sz="4" w:space="0" w:color="auto"/>
            </w:tcBorders>
          </w:tcPr>
          <w:p w:rsidR="009052AF" w:rsidRDefault="00FB3CAE" w:rsidP="009052AF">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ухудшени</w:t>
            </w:r>
            <w:r w:rsidR="00583303">
              <w:rPr>
                <w:rFonts w:ascii="Times New Roman" w:eastAsia="Calibri" w:hAnsi="Times New Roman" w:cs="Times New Roman"/>
                <w:sz w:val="28"/>
                <w:szCs w:val="28"/>
                <w:lang w:eastAsia="en-US"/>
              </w:rPr>
              <w:t>е</w:t>
            </w:r>
            <w:r w:rsidRPr="00016785">
              <w:rPr>
                <w:rFonts w:ascii="Times New Roman" w:eastAsia="Calibri" w:hAnsi="Times New Roman" w:cs="Times New Roman"/>
                <w:sz w:val="28"/>
                <w:szCs w:val="28"/>
                <w:lang w:eastAsia="en-US"/>
              </w:rPr>
              <w:t xml:space="preserve"> состояния трамвайного </w:t>
            </w:r>
          </w:p>
          <w:p w:rsidR="009052AF" w:rsidRDefault="00FB3CAE" w:rsidP="009052AF">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полотна, технического состояния </w:t>
            </w:r>
          </w:p>
          <w:p w:rsidR="00FB3CAE" w:rsidRPr="00016785" w:rsidRDefault="00FB3CAE" w:rsidP="009052AF">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нового подвижного состава</w:t>
            </w:r>
          </w:p>
        </w:tc>
        <w:tc>
          <w:tcPr>
            <w:tcW w:w="2977" w:type="dxa"/>
            <w:tcBorders>
              <w:top w:val="single" w:sz="4" w:space="0" w:color="auto"/>
              <w:left w:val="single" w:sz="4" w:space="0" w:color="auto"/>
              <w:bottom w:val="single" w:sz="4" w:space="0" w:color="auto"/>
              <w:right w:val="single" w:sz="4" w:space="0" w:color="auto"/>
            </w:tcBorders>
          </w:tcPr>
          <w:p w:rsidR="00FB3CAE" w:rsidRPr="00016785" w:rsidRDefault="00FB3CAE" w:rsidP="009052AF">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влияет на показатель: доля протяженности модернизированной трамвайной инфраструктуры городского наземного электрического транспорта </w:t>
            </w:r>
          </w:p>
        </w:tc>
      </w:tr>
      <w:tr w:rsidR="0036137B" w:rsidRPr="00016785" w:rsidTr="004C7E2B">
        <w:tc>
          <w:tcPr>
            <w:tcW w:w="629" w:type="dxa"/>
            <w:tcBorders>
              <w:top w:val="single" w:sz="4" w:space="0" w:color="auto"/>
              <w:left w:val="single" w:sz="4" w:space="0" w:color="auto"/>
              <w:bottom w:val="single" w:sz="4" w:space="0" w:color="auto"/>
              <w:right w:val="single" w:sz="4" w:space="0" w:color="auto"/>
            </w:tcBorders>
          </w:tcPr>
          <w:p w:rsidR="0036137B" w:rsidRPr="00016785" w:rsidRDefault="00BF579B" w:rsidP="004C7E2B">
            <w:pPr>
              <w:autoSpaceDE w:val="0"/>
              <w:autoSpaceDN w:val="0"/>
              <w:adjustRightInd w:val="0"/>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w:t>
            </w:r>
          </w:p>
        </w:tc>
        <w:tc>
          <w:tcPr>
            <w:tcW w:w="1701" w:type="dxa"/>
            <w:tcBorders>
              <w:top w:val="single" w:sz="4" w:space="0" w:color="auto"/>
              <w:left w:val="single" w:sz="4" w:space="0" w:color="auto"/>
              <w:bottom w:val="single" w:sz="4" w:space="0" w:color="auto"/>
              <w:right w:val="single" w:sz="4" w:space="0" w:color="auto"/>
            </w:tcBorders>
          </w:tcPr>
          <w:p w:rsidR="009052AF" w:rsidRDefault="0036137B" w:rsidP="009052AF">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Отдельное мероприятие</w:t>
            </w:r>
            <w:r w:rsidR="009052AF">
              <w:rPr>
                <w:rFonts w:ascii="Times New Roman" w:eastAsia="Calibri" w:hAnsi="Times New Roman" w:cs="Times New Roman"/>
                <w:sz w:val="28"/>
                <w:szCs w:val="28"/>
                <w:lang w:eastAsia="en-US"/>
              </w:rPr>
              <w:t> </w:t>
            </w:r>
            <w:r w:rsidR="00FB3CAE">
              <w:rPr>
                <w:rFonts w:ascii="Times New Roman" w:eastAsia="Calibri" w:hAnsi="Times New Roman" w:cs="Times New Roman"/>
                <w:sz w:val="28"/>
                <w:szCs w:val="28"/>
                <w:lang w:eastAsia="en-US"/>
              </w:rPr>
              <w:t>5</w:t>
            </w:r>
            <w:r w:rsidRPr="00016785">
              <w:rPr>
                <w:rFonts w:ascii="Times New Roman" w:eastAsia="Calibri" w:hAnsi="Times New Roman" w:cs="Times New Roman"/>
                <w:sz w:val="28"/>
                <w:szCs w:val="28"/>
                <w:lang w:eastAsia="en-US"/>
              </w:rPr>
              <w:t xml:space="preserve">. </w:t>
            </w:r>
          </w:p>
          <w:p w:rsidR="009052AF" w:rsidRDefault="0036137B" w:rsidP="009052AF">
            <w:pPr>
              <w:autoSpaceDE w:val="0"/>
              <w:autoSpaceDN w:val="0"/>
              <w:adjustRightInd w:val="0"/>
              <w:spacing w:after="0" w:line="240" w:lineRule="auto"/>
              <w:rPr>
                <w:rFonts w:ascii="Times New Roman" w:eastAsia="Calibri" w:hAnsi="Times New Roman" w:cs="Times New Roman"/>
                <w:sz w:val="28"/>
                <w:szCs w:val="28"/>
                <w:lang w:eastAsia="en-US"/>
              </w:rPr>
            </w:pPr>
            <w:r w:rsidRPr="0038153E">
              <w:rPr>
                <w:rFonts w:ascii="Times New Roman" w:eastAsia="Calibri" w:hAnsi="Times New Roman" w:cs="Times New Roman"/>
                <w:sz w:val="28"/>
                <w:szCs w:val="28"/>
                <w:lang w:eastAsia="en-US"/>
              </w:rPr>
              <w:t xml:space="preserve">Финансирование (возмещение) расходов </w:t>
            </w:r>
          </w:p>
          <w:p w:rsidR="0036137B" w:rsidRPr="00016785" w:rsidRDefault="0036137B" w:rsidP="009052AF">
            <w:pPr>
              <w:autoSpaceDE w:val="0"/>
              <w:autoSpaceDN w:val="0"/>
              <w:adjustRightInd w:val="0"/>
              <w:spacing w:after="0" w:line="240" w:lineRule="auto"/>
              <w:rPr>
                <w:rFonts w:ascii="Times New Roman" w:eastAsia="Calibri" w:hAnsi="Times New Roman" w:cs="Times New Roman"/>
                <w:sz w:val="28"/>
                <w:szCs w:val="28"/>
                <w:lang w:eastAsia="en-US"/>
              </w:rPr>
            </w:pPr>
            <w:r w:rsidRPr="0038153E">
              <w:rPr>
                <w:rFonts w:ascii="Times New Roman" w:eastAsia="Calibri" w:hAnsi="Times New Roman" w:cs="Times New Roman"/>
                <w:sz w:val="28"/>
                <w:szCs w:val="28"/>
                <w:lang w:eastAsia="en-US"/>
              </w:rPr>
              <w:t>на эксплуатацию имущественного комплекса наземного электрического транспорта общего пользования в городе Красноярске в соответствии с концессионным соглаше</w:t>
            </w:r>
            <w:r w:rsidR="009052AF">
              <w:rPr>
                <w:rFonts w:ascii="Times New Roman" w:eastAsia="Calibri" w:hAnsi="Times New Roman" w:cs="Times New Roman"/>
                <w:sz w:val="28"/>
                <w:szCs w:val="28"/>
                <w:lang w:eastAsia="en-US"/>
              </w:rPr>
              <w:t>-</w:t>
            </w:r>
            <w:r w:rsidRPr="0038153E">
              <w:rPr>
                <w:rFonts w:ascii="Times New Roman" w:eastAsia="Calibri" w:hAnsi="Times New Roman" w:cs="Times New Roman"/>
                <w:sz w:val="28"/>
                <w:szCs w:val="28"/>
                <w:lang w:eastAsia="en-US"/>
              </w:rPr>
              <w:t>нием</w:t>
            </w:r>
          </w:p>
        </w:tc>
        <w:tc>
          <w:tcPr>
            <w:tcW w:w="1560" w:type="dxa"/>
            <w:tcBorders>
              <w:top w:val="single" w:sz="4" w:space="0" w:color="auto"/>
              <w:left w:val="single" w:sz="4" w:space="0" w:color="auto"/>
              <w:bottom w:val="single" w:sz="4" w:space="0" w:color="auto"/>
              <w:right w:val="single" w:sz="4" w:space="0" w:color="auto"/>
            </w:tcBorders>
          </w:tcPr>
          <w:p w:rsidR="0036137B" w:rsidRPr="00016785" w:rsidRDefault="0036137B"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департамент транспорта;</w:t>
            </w:r>
          </w:p>
          <w:p w:rsidR="0036137B" w:rsidRPr="00016785" w:rsidRDefault="0036137B"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департамент градостроительства</w:t>
            </w:r>
          </w:p>
        </w:tc>
        <w:tc>
          <w:tcPr>
            <w:tcW w:w="1417" w:type="dxa"/>
            <w:tcBorders>
              <w:top w:val="single" w:sz="4" w:space="0" w:color="auto"/>
              <w:left w:val="single" w:sz="4" w:space="0" w:color="auto"/>
              <w:bottom w:val="single" w:sz="4" w:space="0" w:color="auto"/>
              <w:right w:val="single" w:sz="4" w:space="0" w:color="auto"/>
            </w:tcBorders>
          </w:tcPr>
          <w:p w:rsidR="0036137B" w:rsidRPr="00016785" w:rsidRDefault="0036137B" w:rsidP="009052A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01.01.202</w:t>
            </w:r>
            <w:r>
              <w:rPr>
                <w:rFonts w:ascii="Times New Roman" w:eastAsia="Calibri" w:hAnsi="Times New Roman" w:cs="Times New Roman"/>
                <w:sz w:val="28"/>
                <w:szCs w:val="28"/>
                <w:lang w:eastAsia="en-US"/>
              </w:rPr>
              <w:t>6</w:t>
            </w:r>
          </w:p>
        </w:tc>
        <w:tc>
          <w:tcPr>
            <w:tcW w:w="1583" w:type="dxa"/>
            <w:tcBorders>
              <w:top w:val="single" w:sz="4" w:space="0" w:color="auto"/>
              <w:left w:val="single" w:sz="4" w:space="0" w:color="auto"/>
              <w:bottom w:val="single" w:sz="4" w:space="0" w:color="auto"/>
              <w:right w:val="single" w:sz="4" w:space="0" w:color="auto"/>
            </w:tcBorders>
          </w:tcPr>
          <w:p w:rsidR="0036137B" w:rsidRPr="00A3410C" w:rsidRDefault="0036137B" w:rsidP="009052A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A3410C">
              <w:rPr>
                <w:rFonts w:ascii="Times New Roman" w:eastAsia="Calibri" w:hAnsi="Times New Roman" w:cs="Times New Roman"/>
                <w:sz w:val="28"/>
                <w:szCs w:val="28"/>
                <w:lang w:eastAsia="en-US"/>
              </w:rPr>
              <w:t>31.12.20</w:t>
            </w:r>
            <w:r w:rsidR="00543650" w:rsidRPr="00A3410C">
              <w:rPr>
                <w:rFonts w:ascii="Times New Roman" w:eastAsia="Calibri" w:hAnsi="Times New Roman" w:cs="Times New Roman"/>
                <w:sz w:val="28"/>
                <w:szCs w:val="28"/>
                <w:lang w:eastAsia="en-US"/>
              </w:rPr>
              <w:t>30</w:t>
            </w:r>
          </w:p>
        </w:tc>
        <w:tc>
          <w:tcPr>
            <w:tcW w:w="2670" w:type="dxa"/>
            <w:tcBorders>
              <w:top w:val="single" w:sz="4" w:space="0" w:color="auto"/>
              <w:left w:val="single" w:sz="4" w:space="0" w:color="auto"/>
              <w:bottom w:val="single" w:sz="4" w:space="0" w:color="auto"/>
              <w:right w:val="single" w:sz="4" w:space="0" w:color="auto"/>
            </w:tcBorders>
          </w:tcPr>
          <w:p w:rsidR="009052AF" w:rsidRDefault="0036137B"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A3410C">
              <w:rPr>
                <w:rFonts w:ascii="Times New Roman" w:eastAsia="Calibri" w:hAnsi="Times New Roman" w:cs="Times New Roman"/>
                <w:sz w:val="28"/>
                <w:szCs w:val="28"/>
                <w:lang w:eastAsia="en-US"/>
              </w:rPr>
              <w:t xml:space="preserve">развитие сети городского электрического транспорта; </w:t>
            </w:r>
          </w:p>
          <w:p w:rsidR="009052AF" w:rsidRDefault="0036137B"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A3410C">
              <w:rPr>
                <w:rFonts w:ascii="Times New Roman" w:eastAsia="Calibri" w:hAnsi="Times New Roman" w:cs="Times New Roman"/>
                <w:sz w:val="28"/>
                <w:szCs w:val="28"/>
                <w:lang w:eastAsia="en-US"/>
              </w:rPr>
              <w:t xml:space="preserve">повышение качества транспортного </w:t>
            </w:r>
          </w:p>
          <w:p w:rsidR="0036137B" w:rsidRPr="00A3410C" w:rsidRDefault="0036137B"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A3410C">
              <w:rPr>
                <w:rFonts w:ascii="Times New Roman" w:eastAsia="Calibri" w:hAnsi="Times New Roman" w:cs="Times New Roman"/>
                <w:sz w:val="28"/>
                <w:szCs w:val="28"/>
                <w:lang w:eastAsia="en-US"/>
              </w:rPr>
              <w:t>обслуживания населения в городе;</w:t>
            </w:r>
          </w:p>
          <w:p w:rsidR="009052AF" w:rsidRDefault="0036137B"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A3410C">
              <w:rPr>
                <w:rFonts w:ascii="Times New Roman" w:eastAsia="Calibri" w:hAnsi="Times New Roman" w:cs="Times New Roman"/>
                <w:sz w:val="28"/>
                <w:szCs w:val="28"/>
                <w:lang w:eastAsia="en-US"/>
              </w:rPr>
              <w:t xml:space="preserve">снижение заторовых ситуаций на улично-дорожной сети </w:t>
            </w:r>
          </w:p>
          <w:p w:rsidR="009052AF" w:rsidRDefault="0036137B"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A3410C">
              <w:rPr>
                <w:rFonts w:ascii="Times New Roman" w:eastAsia="Calibri" w:hAnsi="Times New Roman" w:cs="Times New Roman"/>
                <w:sz w:val="28"/>
                <w:szCs w:val="28"/>
                <w:lang w:eastAsia="en-US"/>
              </w:rPr>
              <w:t xml:space="preserve">за счет уменьшения количества автобусов и увеличения количества трамваев, двигающихся </w:t>
            </w:r>
          </w:p>
          <w:p w:rsidR="009052AF" w:rsidRDefault="0036137B"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A3410C">
              <w:rPr>
                <w:rFonts w:ascii="Times New Roman" w:eastAsia="Calibri" w:hAnsi="Times New Roman" w:cs="Times New Roman"/>
                <w:sz w:val="28"/>
                <w:szCs w:val="28"/>
                <w:lang w:eastAsia="en-US"/>
              </w:rPr>
              <w:t xml:space="preserve">по обособленной </w:t>
            </w:r>
          </w:p>
          <w:p w:rsidR="0036137B" w:rsidRPr="00A3410C" w:rsidRDefault="0036137B"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A3410C">
              <w:rPr>
                <w:rFonts w:ascii="Times New Roman" w:eastAsia="Calibri" w:hAnsi="Times New Roman" w:cs="Times New Roman"/>
                <w:sz w:val="28"/>
                <w:szCs w:val="28"/>
                <w:lang w:eastAsia="en-US"/>
              </w:rPr>
              <w:t>полосе; обеспечение регулярности движения городского пассажирского транспорта</w:t>
            </w:r>
          </w:p>
        </w:tc>
        <w:tc>
          <w:tcPr>
            <w:tcW w:w="2693" w:type="dxa"/>
            <w:tcBorders>
              <w:top w:val="single" w:sz="4" w:space="0" w:color="auto"/>
              <w:left w:val="single" w:sz="4" w:space="0" w:color="auto"/>
              <w:bottom w:val="single" w:sz="4" w:space="0" w:color="auto"/>
              <w:right w:val="single" w:sz="4" w:space="0" w:color="auto"/>
            </w:tcBorders>
          </w:tcPr>
          <w:p w:rsidR="009052AF" w:rsidRDefault="00CD565B"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неразвитая сеть </w:t>
            </w:r>
          </w:p>
          <w:p w:rsidR="0036137B" w:rsidRPr="00016785" w:rsidRDefault="00CD565B"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городского электрического транспорта; дублирование автобусных маршрутов на магистральных улицах</w:t>
            </w:r>
          </w:p>
        </w:tc>
        <w:tc>
          <w:tcPr>
            <w:tcW w:w="2977" w:type="dxa"/>
            <w:tcBorders>
              <w:top w:val="single" w:sz="4" w:space="0" w:color="auto"/>
              <w:left w:val="single" w:sz="4" w:space="0" w:color="auto"/>
              <w:bottom w:val="single" w:sz="4" w:space="0" w:color="auto"/>
              <w:right w:val="single" w:sz="4" w:space="0" w:color="auto"/>
            </w:tcBorders>
          </w:tcPr>
          <w:p w:rsidR="0036137B" w:rsidRPr="00016785" w:rsidRDefault="0036137B"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влияет на показатели:</w:t>
            </w:r>
          </w:p>
          <w:p w:rsidR="009052AF" w:rsidRDefault="0036137B"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выполнение пробега </w:t>
            </w:r>
          </w:p>
          <w:p w:rsidR="009052AF" w:rsidRDefault="0036137B"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 xml:space="preserve">по маршрутам с небольшой интенсивностью пассажиропотоков, включенным </w:t>
            </w:r>
          </w:p>
          <w:p w:rsidR="0036137B" w:rsidRPr="00016785" w:rsidRDefault="0036137B" w:rsidP="004C7E2B">
            <w:pPr>
              <w:autoSpaceDE w:val="0"/>
              <w:autoSpaceDN w:val="0"/>
              <w:adjustRightInd w:val="0"/>
              <w:spacing w:after="0" w:line="240" w:lineRule="auto"/>
              <w:rPr>
                <w:rFonts w:ascii="Times New Roman" w:eastAsia="Calibri" w:hAnsi="Times New Roman" w:cs="Times New Roman"/>
                <w:sz w:val="28"/>
                <w:szCs w:val="28"/>
                <w:lang w:eastAsia="en-US"/>
              </w:rPr>
            </w:pPr>
            <w:r w:rsidRPr="00016785">
              <w:rPr>
                <w:rFonts w:ascii="Times New Roman" w:eastAsia="Calibri" w:hAnsi="Times New Roman" w:cs="Times New Roman"/>
                <w:sz w:val="28"/>
                <w:szCs w:val="28"/>
                <w:lang w:eastAsia="en-US"/>
              </w:rPr>
              <w:t>в муниципальную программу пассажирских перевозок</w:t>
            </w:r>
            <w:r w:rsidR="00F10D1C">
              <w:rPr>
                <w:rFonts w:ascii="Times New Roman" w:eastAsia="Calibri" w:hAnsi="Times New Roman" w:cs="Times New Roman"/>
                <w:sz w:val="28"/>
                <w:szCs w:val="28"/>
                <w:lang w:eastAsia="en-US"/>
              </w:rPr>
              <w:t>;</w:t>
            </w:r>
            <w:r w:rsidR="00F10D1C" w:rsidRPr="00003B3B">
              <w:rPr>
                <w:rFonts w:ascii="Times New Roman" w:eastAsia="Times New Roman" w:hAnsi="Times New Roman" w:cs="Times New Roman"/>
                <w:sz w:val="24"/>
                <w:szCs w:val="24"/>
              </w:rPr>
              <w:t xml:space="preserve"> </w:t>
            </w:r>
            <w:r w:rsidR="0075453B" w:rsidRPr="00F10D1C">
              <w:rPr>
                <w:rFonts w:ascii="Times New Roman" w:eastAsia="Calibri" w:hAnsi="Times New Roman" w:cs="Times New Roman"/>
                <w:sz w:val="28"/>
                <w:szCs w:val="28"/>
                <w:lang w:eastAsia="en-US"/>
              </w:rPr>
              <w:t>количество</w:t>
            </w:r>
            <w:r w:rsidR="00F10D1C" w:rsidRPr="00F10D1C">
              <w:rPr>
                <w:rFonts w:ascii="Times New Roman" w:eastAsia="Calibri" w:hAnsi="Times New Roman" w:cs="Times New Roman"/>
                <w:sz w:val="28"/>
                <w:szCs w:val="28"/>
                <w:lang w:eastAsia="en-US"/>
              </w:rPr>
              <w:t xml:space="preserve"> перевезенных пассажиров</w:t>
            </w:r>
          </w:p>
        </w:tc>
      </w:tr>
    </w:tbl>
    <w:p w:rsidR="006C2BCA" w:rsidRPr="006C2BCA" w:rsidRDefault="006C2BCA" w:rsidP="006C2BCA">
      <w:pPr>
        <w:spacing w:after="0" w:line="14" w:lineRule="auto"/>
        <w:rPr>
          <w:sz w:val="2"/>
          <w:szCs w:val="2"/>
        </w:rPr>
      </w:pPr>
    </w:p>
    <w:p w:rsidR="00780BC9" w:rsidRPr="009052AF" w:rsidRDefault="00780BC9" w:rsidP="00780BC9">
      <w:pPr>
        <w:spacing w:after="0" w:line="192" w:lineRule="auto"/>
        <w:ind w:firstLine="9497"/>
        <w:rPr>
          <w:rFonts w:ascii="Times New Roman" w:hAnsi="Times New Roman" w:cs="Times New Roman"/>
          <w:sz w:val="2"/>
          <w:szCs w:val="2"/>
        </w:rPr>
      </w:pPr>
    </w:p>
    <w:p w:rsidR="003C0C4D" w:rsidRDefault="003C0C4D" w:rsidP="00A062D2">
      <w:pPr>
        <w:spacing w:after="0" w:line="192" w:lineRule="auto"/>
        <w:ind w:left="9782" w:firstLine="708"/>
        <w:rPr>
          <w:rFonts w:ascii="Times New Roman" w:hAnsi="Times New Roman" w:cs="Times New Roman"/>
          <w:sz w:val="30"/>
          <w:szCs w:val="30"/>
        </w:rPr>
      </w:pPr>
      <w:r>
        <w:rPr>
          <w:rFonts w:ascii="Times New Roman" w:hAnsi="Times New Roman" w:cs="Times New Roman"/>
          <w:sz w:val="30"/>
          <w:szCs w:val="30"/>
        </w:rPr>
        <w:br w:type="page"/>
      </w:r>
    </w:p>
    <w:p w:rsidR="00442B78" w:rsidRPr="003C0C4D" w:rsidRDefault="00442B78" w:rsidP="009052AF">
      <w:pPr>
        <w:widowControl w:val="0"/>
        <w:spacing w:after="0" w:line="192" w:lineRule="auto"/>
        <w:ind w:firstLine="9923"/>
        <w:rPr>
          <w:rFonts w:ascii="Times New Roman" w:hAnsi="Times New Roman" w:cs="Times New Roman"/>
          <w:sz w:val="30"/>
          <w:szCs w:val="30"/>
        </w:rPr>
      </w:pPr>
      <w:r w:rsidRPr="003C0C4D">
        <w:rPr>
          <w:rFonts w:ascii="Times New Roman" w:hAnsi="Times New Roman" w:cs="Times New Roman"/>
          <w:sz w:val="30"/>
          <w:szCs w:val="30"/>
        </w:rPr>
        <w:t>Приложение 2</w:t>
      </w:r>
    </w:p>
    <w:p w:rsidR="003C0C4D" w:rsidRDefault="00442B78" w:rsidP="009052AF">
      <w:pPr>
        <w:widowControl w:val="0"/>
        <w:spacing w:after="0" w:line="192" w:lineRule="auto"/>
        <w:ind w:firstLine="9923"/>
        <w:rPr>
          <w:rFonts w:ascii="Times New Roman" w:eastAsia="Calibri" w:hAnsi="Times New Roman" w:cs="Times New Roman"/>
          <w:sz w:val="30"/>
          <w:szCs w:val="30"/>
        </w:rPr>
      </w:pPr>
      <w:r w:rsidRPr="003C0C4D">
        <w:rPr>
          <w:rFonts w:ascii="Times New Roman" w:eastAsia="Calibri" w:hAnsi="Times New Roman" w:cs="Times New Roman"/>
          <w:sz w:val="30"/>
          <w:szCs w:val="30"/>
        </w:rPr>
        <w:t>к муниципальной программе</w:t>
      </w:r>
      <w:r w:rsidR="003C0C4D">
        <w:rPr>
          <w:rFonts w:ascii="Times New Roman" w:eastAsia="Calibri" w:hAnsi="Times New Roman" w:cs="Times New Roman"/>
          <w:sz w:val="30"/>
          <w:szCs w:val="30"/>
        </w:rPr>
        <w:t xml:space="preserve"> </w:t>
      </w:r>
    </w:p>
    <w:p w:rsidR="0066703B" w:rsidRPr="003C0C4D" w:rsidRDefault="00442B78" w:rsidP="009052AF">
      <w:pPr>
        <w:widowControl w:val="0"/>
        <w:spacing w:after="0" w:line="192" w:lineRule="auto"/>
        <w:ind w:firstLine="9923"/>
        <w:rPr>
          <w:rFonts w:ascii="Times New Roman" w:eastAsia="Calibri" w:hAnsi="Times New Roman" w:cs="Times New Roman"/>
          <w:sz w:val="30"/>
          <w:szCs w:val="30"/>
        </w:rPr>
      </w:pPr>
      <w:r w:rsidRPr="003C0C4D">
        <w:rPr>
          <w:rFonts w:ascii="Times New Roman" w:eastAsia="Calibri" w:hAnsi="Times New Roman" w:cs="Times New Roman"/>
          <w:sz w:val="30"/>
          <w:szCs w:val="30"/>
        </w:rPr>
        <w:t xml:space="preserve">«Обеспечение пассажирских </w:t>
      </w:r>
    </w:p>
    <w:p w:rsidR="0066703B" w:rsidRPr="003C0C4D" w:rsidRDefault="00442B78" w:rsidP="009052AF">
      <w:pPr>
        <w:widowControl w:val="0"/>
        <w:spacing w:after="0" w:line="192" w:lineRule="auto"/>
        <w:ind w:firstLine="9923"/>
        <w:rPr>
          <w:rFonts w:ascii="Times New Roman" w:eastAsia="Calibri" w:hAnsi="Times New Roman" w:cs="Times New Roman"/>
          <w:sz w:val="30"/>
          <w:szCs w:val="30"/>
        </w:rPr>
      </w:pPr>
      <w:r w:rsidRPr="003C0C4D">
        <w:rPr>
          <w:rFonts w:ascii="Times New Roman" w:eastAsia="Calibri" w:hAnsi="Times New Roman" w:cs="Times New Roman"/>
          <w:sz w:val="30"/>
          <w:szCs w:val="30"/>
        </w:rPr>
        <w:t>перевозок транспортом общего</w:t>
      </w:r>
    </w:p>
    <w:p w:rsidR="0066703B" w:rsidRPr="003C0C4D" w:rsidRDefault="00442B78" w:rsidP="009052AF">
      <w:pPr>
        <w:widowControl w:val="0"/>
        <w:spacing w:after="0" w:line="192" w:lineRule="auto"/>
        <w:ind w:firstLine="9923"/>
        <w:rPr>
          <w:rFonts w:ascii="Times New Roman" w:eastAsia="Calibri" w:hAnsi="Times New Roman" w:cs="Times New Roman"/>
          <w:sz w:val="30"/>
          <w:szCs w:val="30"/>
        </w:rPr>
      </w:pPr>
      <w:r w:rsidRPr="003C0C4D">
        <w:rPr>
          <w:rFonts w:ascii="Times New Roman" w:eastAsia="Calibri" w:hAnsi="Times New Roman" w:cs="Times New Roman"/>
          <w:sz w:val="30"/>
          <w:szCs w:val="30"/>
        </w:rPr>
        <w:t xml:space="preserve">пользования в городе Красноярске» </w:t>
      </w:r>
    </w:p>
    <w:p w:rsidR="003C0C4D" w:rsidRPr="009052AF" w:rsidRDefault="003C0C4D" w:rsidP="009052AF">
      <w:pPr>
        <w:widowControl w:val="0"/>
        <w:spacing w:after="0" w:line="192" w:lineRule="auto"/>
        <w:ind w:firstLine="9923"/>
        <w:jc w:val="center"/>
        <w:rPr>
          <w:rFonts w:ascii="Times New Roman" w:eastAsia="Calibri" w:hAnsi="Times New Roman" w:cs="Times New Roman"/>
          <w:sz w:val="30"/>
          <w:szCs w:val="30"/>
        </w:rPr>
      </w:pPr>
    </w:p>
    <w:p w:rsidR="000874EF" w:rsidRPr="009052AF" w:rsidRDefault="000874EF" w:rsidP="003C0C4D">
      <w:pPr>
        <w:widowControl w:val="0"/>
        <w:spacing w:after="0" w:line="192" w:lineRule="auto"/>
        <w:jc w:val="center"/>
        <w:rPr>
          <w:rFonts w:ascii="Times New Roman" w:eastAsia="Calibri" w:hAnsi="Times New Roman" w:cs="Times New Roman"/>
          <w:sz w:val="30"/>
          <w:szCs w:val="30"/>
        </w:rPr>
      </w:pPr>
      <w:r w:rsidRPr="009052AF">
        <w:rPr>
          <w:rFonts w:ascii="Times New Roman" w:eastAsia="Calibri" w:hAnsi="Times New Roman" w:cs="Times New Roman"/>
          <w:sz w:val="30"/>
          <w:szCs w:val="30"/>
        </w:rPr>
        <w:t xml:space="preserve">ПЕРЕЧЕНЬ </w:t>
      </w:r>
    </w:p>
    <w:p w:rsidR="006C2BCA" w:rsidRPr="009052AF" w:rsidRDefault="000874EF" w:rsidP="003C0C4D">
      <w:pPr>
        <w:widowControl w:val="0"/>
        <w:spacing w:after="0" w:line="192" w:lineRule="auto"/>
        <w:jc w:val="center"/>
        <w:rPr>
          <w:rFonts w:ascii="Times New Roman" w:eastAsia="Calibri" w:hAnsi="Times New Roman" w:cs="Times New Roman"/>
          <w:sz w:val="30"/>
          <w:szCs w:val="30"/>
        </w:rPr>
      </w:pPr>
      <w:r w:rsidRPr="009052AF">
        <w:rPr>
          <w:rFonts w:ascii="Times New Roman" w:eastAsia="Calibri" w:hAnsi="Times New Roman" w:cs="Times New Roman"/>
          <w:sz w:val="30"/>
          <w:szCs w:val="30"/>
        </w:rPr>
        <w:t xml:space="preserve">нормативных правовых актов администрации города, которые необходимо принять в целях реализации </w:t>
      </w:r>
    </w:p>
    <w:p w:rsidR="000874EF" w:rsidRPr="009052AF" w:rsidRDefault="00DF4D93" w:rsidP="003C0C4D">
      <w:pPr>
        <w:widowControl w:val="0"/>
        <w:spacing w:after="0" w:line="192" w:lineRule="auto"/>
        <w:jc w:val="center"/>
        <w:rPr>
          <w:rFonts w:ascii="Times New Roman" w:eastAsia="Calibri" w:hAnsi="Times New Roman" w:cs="Times New Roman"/>
          <w:sz w:val="30"/>
          <w:szCs w:val="30"/>
        </w:rPr>
      </w:pPr>
      <w:r w:rsidRPr="009052AF">
        <w:rPr>
          <w:rFonts w:ascii="Times New Roman" w:eastAsia="Calibri" w:hAnsi="Times New Roman" w:cs="Times New Roman"/>
          <w:sz w:val="30"/>
          <w:szCs w:val="30"/>
        </w:rPr>
        <w:t xml:space="preserve">Муниципальной </w:t>
      </w:r>
      <w:r w:rsidR="00C22F37" w:rsidRPr="009052AF">
        <w:rPr>
          <w:rFonts w:ascii="Times New Roman" w:eastAsia="Calibri" w:hAnsi="Times New Roman" w:cs="Times New Roman"/>
          <w:sz w:val="30"/>
          <w:szCs w:val="30"/>
        </w:rPr>
        <w:t>программы</w:t>
      </w:r>
    </w:p>
    <w:p w:rsidR="0066703B" w:rsidRPr="009052AF" w:rsidRDefault="0066703B" w:rsidP="003C0C4D">
      <w:pPr>
        <w:widowControl w:val="0"/>
        <w:spacing w:after="0" w:line="192" w:lineRule="auto"/>
        <w:jc w:val="center"/>
        <w:rPr>
          <w:rFonts w:ascii="Times New Roman" w:eastAsia="Calibri" w:hAnsi="Times New Roman" w:cs="Times New Roman"/>
          <w:sz w:val="30"/>
          <w:szCs w:val="30"/>
        </w:rPr>
      </w:pPr>
    </w:p>
    <w:tbl>
      <w:tblPr>
        <w:tblW w:w="1513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28" w:type="dxa"/>
        </w:tblCellMar>
        <w:tblLook w:val="00A0" w:firstRow="1" w:lastRow="0" w:firstColumn="1" w:lastColumn="0" w:noHBand="0" w:noVBand="0"/>
      </w:tblPr>
      <w:tblGrid>
        <w:gridCol w:w="675"/>
        <w:gridCol w:w="5954"/>
        <w:gridCol w:w="4678"/>
        <w:gridCol w:w="2126"/>
        <w:gridCol w:w="1701"/>
      </w:tblGrid>
      <w:tr w:rsidR="000874EF" w:rsidRPr="003C0C4D" w:rsidTr="00B635E6">
        <w:trPr>
          <w:tblHeader/>
        </w:trPr>
        <w:tc>
          <w:tcPr>
            <w:tcW w:w="675" w:type="dxa"/>
          </w:tcPr>
          <w:p w:rsidR="000874EF" w:rsidRPr="003C0C4D" w:rsidRDefault="000874EF" w:rsidP="000874EF">
            <w:pPr>
              <w:widowControl w:val="0"/>
              <w:spacing w:after="0" w:line="192" w:lineRule="auto"/>
              <w:jc w:val="center"/>
              <w:rPr>
                <w:rFonts w:ascii="Times New Roman" w:eastAsia="Calibri" w:hAnsi="Times New Roman" w:cs="Times New Roman"/>
                <w:sz w:val="28"/>
                <w:szCs w:val="28"/>
              </w:rPr>
            </w:pPr>
            <w:r w:rsidRPr="003C0C4D">
              <w:rPr>
                <w:rFonts w:ascii="Times New Roman" w:eastAsia="Calibri" w:hAnsi="Times New Roman" w:cs="Times New Roman"/>
                <w:sz w:val="28"/>
                <w:szCs w:val="28"/>
              </w:rPr>
              <w:t>№ п/п</w:t>
            </w:r>
          </w:p>
        </w:tc>
        <w:tc>
          <w:tcPr>
            <w:tcW w:w="5954" w:type="dxa"/>
          </w:tcPr>
          <w:p w:rsidR="000874EF" w:rsidRPr="003C0C4D" w:rsidRDefault="000874EF" w:rsidP="000874EF">
            <w:pPr>
              <w:widowControl w:val="0"/>
              <w:spacing w:after="0" w:line="192" w:lineRule="auto"/>
              <w:jc w:val="center"/>
              <w:rPr>
                <w:rFonts w:ascii="Times New Roman" w:eastAsia="Calibri" w:hAnsi="Times New Roman" w:cs="Times New Roman"/>
                <w:sz w:val="28"/>
                <w:szCs w:val="28"/>
              </w:rPr>
            </w:pPr>
            <w:r w:rsidRPr="003C0C4D">
              <w:rPr>
                <w:rFonts w:ascii="Times New Roman" w:eastAsia="Calibri" w:hAnsi="Times New Roman" w:cs="Times New Roman"/>
                <w:sz w:val="28"/>
                <w:szCs w:val="28"/>
              </w:rPr>
              <w:t xml:space="preserve">Наименование нормативного </w:t>
            </w:r>
          </w:p>
          <w:p w:rsidR="000874EF" w:rsidRPr="003C0C4D" w:rsidRDefault="000874EF" w:rsidP="000874EF">
            <w:pPr>
              <w:widowControl w:val="0"/>
              <w:spacing w:after="0" w:line="192" w:lineRule="auto"/>
              <w:jc w:val="center"/>
              <w:rPr>
                <w:rFonts w:ascii="Times New Roman" w:eastAsia="Calibri" w:hAnsi="Times New Roman" w:cs="Times New Roman"/>
                <w:sz w:val="28"/>
                <w:szCs w:val="28"/>
              </w:rPr>
            </w:pPr>
            <w:r w:rsidRPr="003C0C4D">
              <w:rPr>
                <w:rFonts w:ascii="Times New Roman" w:eastAsia="Calibri" w:hAnsi="Times New Roman" w:cs="Times New Roman"/>
                <w:sz w:val="28"/>
                <w:szCs w:val="28"/>
              </w:rPr>
              <w:t>правового акта</w:t>
            </w:r>
          </w:p>
        </w:tc>
        <w:tc>
          <w:tcPr>
            <w:tcW w:w="4678" w:type="dxa"/>
          </w:tcPr>
          <w:p w:rsidR="006C2BCA" w:rsidRPr="003C0C4D" w:rsidRDefault="000874EF" w:rsidP="000874EF">
            <w:pPr>
              <w:widowControl w:val="0"/>
              <w:spacing w:after="0" w:line="192" w:lineRule="auto"/>
              <w:jc w:val="center"/>
              <w:rPr>
                <w:rFonts w:ascii="Times New Roman" w:eastAsia="Calibri" w:hAnsi="Times New Roman" w:cs="Times New Roman"/>
                <w:sz w:val="28"/>
                <w:szCs w:val="28"/>
              </w:rPr>
            </w:pPr>
            <w:r w:rsidRPr="003C0C4D">
              <w:rPr>
                <w:rFonts w:ascii="Times New Roman" w:eastAsia="Calibri" w:hAnsi="Times New Roman" w:cs="Times New Roman"/>
                <w:sz w:val="28"/>
                <w:szCs w:val="28"/>
              </w:rPr>
              <w:t xml:space="preserve">Предмет регулирования, </w:t>
            </w:r>
          </w:p>
          <w:p w:rsidR="000874EF" w:rsidRPr="003C0C4D" w:rsidRDefault="000874EF" w:rsidP="000874EF">
            <w:pPr>
              <w:widowControl w:val="0"/>
              <w:spacing w:after="0" w:line="192" w:lineRule="auto"/>
              <w:jc w:val="center"/>
              <w:rPr>
                <w:rFonts w:ascii="Times New Roman" w:eastAsia="Calibri" w:hAnsi="Times New Roman" w:cs="Times New Roman"/>
                <w:sz w:val="28"/>
                <w:szCs w:val="28"/>
              </w:rPr>
            </w:pPr>
            <w:r w:rsidRPr="003C0C4D">
              <w:rPr>
                <w:rFonts w:ascii="Times New Roman" w:eastAsia="Calibri" w:hAnsi="Times New Roman" w:cs="Times New Roman"/>
                <w:sz w:val="28"/>
                <w:szCs w:val="28"/>
              </w:rPr>
              <w:t>основное содержание</w:t>
            </w:r>
          </w:p>
        </w:tc>
        <w:tc>
          <w:tcPr>
            <w:tcW w:w="2126" w:type="dxa"/>
          </w:tcPr>
          <w:p w:rsidR="000874EF" w:rsidRPr="003C0C4D" w:rsidRDefault="000874EF" w:rsidP="000874EF">
            <w:pPr>
              <w:widowControl w:val="0"/>
              <w:spacing w:after="0" w:line="192" w:lineRule="auto"/>
              <w:jc w:val="center"/>
              <w:rPr>
                <w:rFonts w:ascii="Times New Roman" w:eastAsia="Calibri" w:hAnsi="Times New Roman" w:cs="Times New Roman"/>
                <w:sz w:val="28"/>
                <w:szCs w:val="28"/>
              </w:rPr>
            </w:pPr>
            <w:r w:rsidRPr="003C0C4D">
              <w:rPr>
                <w:rFonts w:ascii="Times New Roman" w:eastAsia="Calibri" w:hAnsi="Times New Roman" w:cs="Times New Roman"/>
                <w:sz w:val="28"/>
                <w:szCs w:val="28"/>
              </w:rPr>
              <w:t xml:space="preserve">Ответственный </w:t>
            </w:r>
          </w:p>
          <w:p w:rsidR="000874EF" w:rsidRPr="003C0C4D" w:rsidRDefault="00DF4D93" w:rsidP="000874EF">
            <w:pPr>
              <w:widowControl w:val="0"/>
              <w:spacing w:after="0" w:line="192" w:lineRule="auto"/>
              <w:jc w:val="center"/>
              <w:rPr>
                <w:rFonts w:ascii="Times New Roman" w:eastAsia="Calibri" w:hAnsi="Times New Roman" w:cs="Times New Roman"/>
                <w:sz w:val="28"/>
                <w:szCs w:val="28"/>
              </w:rPr>
            </w:pPr>
            <w:r w:rsidRPr="003C0C4D">
              <w:rPr>
                <w:rFonts w:ascii="Times New Roman" w:eastAsia="Calibri" w:hAnsi="Times New Roman" w:cs="Times New Roman"/>
                <w:sz w:val="28"/>
                <w:szCs w:val="28"/>
              </w:rPr>
              <w:t>исполнитель</w:t>
            </w:r>
            <w:r>
              <w:rPr>
                <w:rFonts w:ascii="Times New Roman" w:eastAsia="Calibri" w:hAnsi="Times New Roman" w:cs="Times New Roman"/>
                <w:sz w:val="28"/>
                <w:szCs w:val="28"/>
              </w:rPr>
              <w:t>,</w:t>
            </w:r>
            <w:r w:rsidRPr="003C0C4D">
              <w:rPr>
                <w:rFonts w:ascii="Times New Roman" w:eastAsia="Calibri" w:hAnsi="Times New Roman" w:cs="Times New Roman"/>
                <w:sz w:val="28"/>
                <w:szCs w:val="28"/>
              </w:rPr>
              <w:t xml:space="preserve"> </w:t>
            </w:r>
          </w:p>
          <w:p w:rsidR="000874EF" w:rsidRPr="003C0C4D" w:rsidRDefault="000874EF" w:rsidP="000874EF">
            <w:pPr>
              <w:widowControl w:val="0"/>
              <w:spacing w:after="0" w:line="192" w:lineRule="auto"/>
              <w:jc w:val="center"/>
              <w:rPr>
                <w:rFonts w:ascii="Times New Roman" w:eastAsia="Calibri" w:hAnsi="Times New Roman" w:cs="Times New Roman"/>
                <w:sz w:val="28"/>
                <w:szCs w:val="28"/>
              </w:rPr>
            </w:pPr>
            <w:r w:rsidRPr="003C0C4D">
              <w:rPr>
                <w:rFonts w:ascii="Times New Roman" w:eastAsia="Calibri" w:hAnsi="Times New Roman" w:cs="Times New Roman"/>
                <w:sz w:val="28"/>
                <w:szCs w:val="28"/>
              </w:rPr>
              <w:t>соисполнитель</w:t>
            </w:r>
            <w:r w:rsidR="00C22F37" w:rsidRPr="003C0C4D">
              <w:rPr>
                <w:rFonts w:ascii="Times New Roman" w:eastAsia="Calibri" w:hAnsi="Times New Roman" w:cs="Times New Roman"/>
                <w:sz w:val="28"/>
                <w:szCs w:val="28"/>
              </w:rPr>
              <w:t xml:space="preserve"> </w:t>
            </w:r>
            <w:r w:rsidR="00583303" w:rsidRPr="003C0C4D">
              <w:rPr>
                <w:rFonts w:ascii="Times New Roman" w:eastAsia="Calibri" w:hAnsi="Times New Roman" w:cs="Times New Roman"/>
                <w:sz w:val="28"/>
                <w:szCs w:val="28"/>
              </w:rPr>
              <w:t xml:space="preserve">Муниципальной </w:t>
            </w:r>
            <w:r w:rsidR="00C22F37" w:rsidRPr="003C0C4D">
              <w:rPr>
                <w:rFonts w:ascii="Times New Roman" w:eastAsia="Calibri" w:hAnsi="Times New Roman" w:cs="Times New Roman"/>
                <w:sz w:val="28"/>
                <w:szCs w:val="28"/>
              </w:rPr>
              <w:t>программы</w:t>
            </w:r>
          </w:p>
          <w:p w:rsidR="000874EF" w:rsidRPr="003C0C4D" w:rsidRDefault="000874EF" w:rsidP="000874EF">
            <w:pPr>
              <w:widowControl w:val="0"/>
              <w:spacing w:after="0" w:line="192" w:lineRule="auto"/>
              <w:jc w:val="center"/>
              <w:rPr>
                <w:rFonts w:ascii="Times New Roman" w:eastAsia="Calibri" w:hAnsi="Times New Roman" w:cs="Times New Roman"/>
                <w:sz w:val="2"/>
                <w:szCs w:val="2"/>
              </w:rPr>
            </w:pPr>
          </w:p>
        </w:tc>
        <w:tc>
          <w:tcPr>
            <w:tcW w:w="1701" w:type="dxa"/>
          </w:tcPr>
          <w:p w:rsidR="000874EF" w:rsidRPr="003C0C4D" w:rsidRDefault="000874EF" w:rsidP="000874EF">
            <w:pPr>
              <w:widowControl w:val="0"/>
              <w:spacing w:after="0" w:line="192" w:lineRule="auto"/>
              <w:jc w:val="center"/>
              <w:rPr>
                <w:rFonts w:ascii="Times New Roman" w:eastAsia="Calibri" w:hAnsi="Times New Roman" w:cs="Times New Roman"/>
                <w:sz w:val="28"/>
                <w:szCs w:val="28"/>
              </w:rPr>
            </w:pPr>
            <w:r w:rsidRPr="003C0C4D">
              <w:rPr>
                <w:rFonts w:ascii="Times New Roman" w:eastAsia="Calibri" w:hAnsi="Times New Roman" w:cs="Times New Roman"/>
                <w:sz w:val="28"/>
                <w:szCs w:val="28"/>
              </w:rPr>
              <w:t xml:space="preserve">Ожидаемые сроки принятия (год, </w:t>
            </w:r>
          </w:p>
          <w:p w:rsidR="000874EF" w:rsidRPr="003C0C4D" w:rsidRDefault="000874EF" w:rsidP="000874EF">
            <w:pPr>
              <w:widowControl w:val="0"/>
              <w:spacing w:after="0" w:line="192" w:lineRule="auto"/>
              <w:jc w:val="center"/>
              <w:rPr>
                <w:rFonts w:ascii="Times New Roman" w:eastAsia="Calibri" w:hAnsi="Times New Roman" w:cs="Times New Roman"/>
                <w:sz w:val="28"/>
                <w:szCs w:val="28"/>
              </w:rPr>
            </w:pPr>
            <w:r w:rsidRPr="003C0C4D">
              <w:rPr>
                <w:rFonts w:ascii="Times New Roman" w:eastAsia="Calibri" w:hAnsi="Times New Roman" w:cs="Times New Roman"/>
                <w:sz w:val="28"/>
                <w:szCs w:val="28"/>
              </w:rPr>
              <w:t>квартал)</w:t>
            </w:r>
          </w:p>
        </w:tc>
      </w:tr>
    </w:tbl>
    <w:p w:rsidR="000874EF" w:rsidRPr="00812B5F" w:rsidRDefault="000874EF" w:rsidP="000874EF">
      <w:pPr>
        <w:spacing w:after="0" w:line="14" w:lineRule="auto"/>
        <w:rPr>
          <w:rFonts w:ascii="Times New Roman" w:eastAsia="Calibri" w:hAnsi="Times New Roman" w:cs="Times New Roman"/>
          <w:sz w:val="2"/>
          <w:szCs w:val="2"/>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5954"/>
        <w:gridCol w:w="4678"/>
        <w:gridCol w:w="2126"/>
        <w:gridCol w:w="1701"/>
      </w:tblGrid>
      <w:tr w:rsidR="000C31B0" w:rsidRPr="003C0C4D" w:rsidTr="00B635E6">
        <w:tc>
          <w:tcPr>
            <w:tcW w:w="675" w:type="dxa"/>
          </w:tcPr>
          <w:p w:rsidR="000C31B0" w:rsidRPr="003C0C4D" w:rsidRDefault="000C31B0" w:rsidP="003C0C4D">
            <w:pPr>
              <w:widowControl w:val="0"/>
              <w:spacing w:after="0" w:line="240" w:lineRule="auto"/>
              <w:jc w:val="center"/>
              <w:rPr>
                <w:rFonts w:ascii="Times New Roman" w:eastAsia="Calibri" w:hAnsi="Times New Roman" w:cs="Times New Roman"/>
                <w:sz w:val="28"/>
                <w:szCs w:val="28"/>
              </w:rPr>
            </w:pPr>
            <w:r w:rsidRPr="003C0C4D">
              <w:rPr>
                <w:rFonts w:ascii="Times New Roman" w:eastAsia="Calibri" w:hAnsi="Times New Roman" w:cs="Times New Roman"/>
                <w:sz w:val="28"/>
                <w:szCs w:val="28"/>
              </w:rPr>
              <w:t>1</w:t>
            </w:r>
          </w:p>
        </w:tc>
        <w:tc>
          <w:tcPr>
            <w:tcW w:w="5954" w:type="dxa"/>
          </w:tcPr>
          <w:p w:rsidR="00B635E6" w:rsidRDefault="000C31B0" w:rsidP="003C0C4D">
            <w:pPr>
              <w:widowControl w:val="0"/>
              <w:autoSpaceDE w:val="0"/>
              <w:autoSpaceDN w:val="0"/>
              <w:adjustRightInd w:val="0"/>
              <w:spacing w:after="0" w:line="240" w:lineRule="auto"/>
              <w:rPr>
                <w:rFonts w:ascii="Times New Roman" w:eastAsia="Calibri" w:hAnsi="Times New Roman" w:cs="Times New Roman"/>
                <w:sz w:val="28"/>
                <w:szCs w:val="28"/>
              </w:rPr>
            </w:pPr>
            <w:r w:rsidRPr="003C0C4D">
              <w:rPr>
                <w:rFonts w:ascii="Times New Roman" w:eastAsia="Calibri" w:hAnsi="Times New Roman" w:cs="Times New Roman"/>
                <w:sz w:val="28"/>
                <w:szCs w:val="28"/>
              </w:rPr>
              <w:t xml:space="preserve">Распоряжение администрации города </w:t>
            </w:r>
          </w:p>
          <w:p w:rsidR="009052AF" w:rsidRDefault="000C31B0" w:rsidP="00003B3B">
            <w:pPr>
              <w:widowControl w:val="0"/>
              <w:autoSpaceDE w:val="0"/>
              <w:autoSpaceDN w:val="0"/>
              <w:adjustRightInd w:val="0"/>
              <w:spacing w:after="0" w:line="240" w:lineRule="auto"/>
              <w:rPr>
                <w:rFonts w:ascii="Times New Roman" w:eastAsia="Calibri" w:hAnsi="Times New Roman" w:cs="Times New Roman"/>
                <w:sz w:val="28"/>
                <w:szCs w:val="28"/>
              </w:rPr>
            </w:pPr>
            <w:r w:rsidRPr="003C0C4D">
              <w:rPr>
                <w:rFonts w:ascii="Times New Roman" w:eastAsia="Calibri" w:hAnsi="Times New Roman" w:cs="Times New Roman"/>
                <w:sz w:val="28"/>
                <w:szCs w:val="28"/>
              </w:rPr>
              <w:t xml:space="preserve">«Об утверждении муниципальной </w:t>
            </w:r>
            <w:hyperlink r:id="rId34" w:history="1">
              <w:r w:rsidRPr="003C0C4D">
                <w:rPr>
                  <w:rFonts w:ascii="Times New Roman" w:eastAsia="Calibri" w:hAnsi="Times New Roman" w:cs="Times New Roman"/>
                  <w:sz w:val="28"/>
                  <w:szCs w:val="28"/>
                </w:rPr>
                <w:t>программ</w:t>
              </w:r>
            </w:hyperlink>
            <w:r w:rsidRPr="003C0C4D">
              <w:rPr>
                <w:rFonts w:ascii="Times New Roman" w:eastAsia="Calibri" w:hAnsi="Times New Roman" w:cs="Times New Roman"/>
                <w:sz w:val="28"/>
                <w:szCs w:val="28"/>
              </w:rPr>
              <w:t xml:space="preserve">ы пассажирских перевозок автомобильным </w:t>
            </w:r>
          </w:p>
          <w:p w:rsidR="000C31B0" w:rsidRPr="003C0C4D" w:rsidRDefault="000C31B0" w:rsidP="00003B3B">
            <w:pPr>
              <w:widowControl w:val="0"/>
              <w:autoSpaceDE w:val="0"/>
              <w:autoSpaceDN w:val="0"/>
              <w:adjustRightInd w:val="0"/>
              <w:spacing w:after="0" w:line="240" w:lineRule="auto"/>
              <w:rPr>
                <w:rFonts w:ascii="Times New Roman" w:eastAsia="Calibri" w:hAnsi="Times New Roman" w:cs="Times New Roman"/>
                <w:sz w:val="28"/>
                <w:szCs w:val="28"/>
              </w:rPr>
            </w:pPr>
            <w:r w:rsidRPr="003C0C4D">
              <w:rPr>
                <w:rFonts w:ascii="Times New Roman" w:eastAsia="Calibri" w:hAnsi="Times New Roman" w:cs="Times New Roman"/>
                <w:sz w:val="28"/>
                <w:szCs w:val="28"/>
              </w:rPr>
              <w:t>и электрическим транспортом в городе Красноярске по маршрутам с небольшой интенсивностью пассажиропотоков на 202</w:t>
            </w:r>
            <w:r w:rsidR="00003B3B">
              <w:rPr>
                <w:rFonts w:ascii="Times New Roman" w:eastAsia="Calibri" w:hAnsi="Times New Roman" w:cs="Times New Roman"/>
                <w:sz w:val="28"/>
                <w:szCs w:val="28"/>
              </w:rPr>
              <w:t>4</w:t>
            </w:r>
            <w:r w:rsidRPr="003C0C4D">
              <w:rPr>
                <w:rFonts w:ascii="Times New Roman" w:eastAsia="Calibri" w:hAnsi="Times New Roman" w:cs="Times New Roman"/>
                <w:sz w:val="28"/>
                <w:szCs w:val="28"/>
              </w:rPr>
              <w:t xml:space="preserve"> год»</w:t>
            </w:r>
          </w:p>
        </w:tc>
        <w:tc>
          <w:tcPr>
            <w:tcW w:w="4678" w:type="dxa"/>
          </w:tcPr>
          <w:p w:rsidR="004D5508" w:rsidRPr="003C0C4D" w:rsidRDefault="000C31B0" w:rsidP="003C0C4D">
            <w:pPr>
              <w:widowControl w:val="0"/>
              <w:autoSpaceDE w:val="0"/>
              <w:autoSpaceDN w:val="0"/>
              <w:adjustRightInd w:val="0"/>
              <w:spacing w:after="0" w:line="240" w:lineRule="auto"/>
              <w:rPr>
                <w:rFonts w:ascii="Times New Roman" w:eastAsia="Calibri" w:hAnsi="Times New Roman" w:cs="Times New Roman"/>
                <w:sz w:val="28"/>
                <w:szCs w:val="28"/>
              </w:rPr>
            </w:pPr>
            <w:r w:rsidRPr="003C0C4D">
              <w:rPr>
                <w:rFonts w:ascii="Times New Roman" w:eastAsia="Calibri" w:hAnsi="Times New Roman" w:cs="Times New Roman"/>
                <w:sz w:val="28"/>
                <w:szCs w:val="28"/>
              </w:rPr>
              <w:t xml:space="preserve">распоряжением утверждается </w:t>
            </w:r>
          </w:p>
          <w:p w:rsidR="003C0C4D" w:rsidRDefault="000C31B0" w:rsidP="003C0C4D">
            <w:pPr>
              <w:widowControl w:val="0"/>
              <w:autoSpaceDE w:val="0"/>
              <w:autoSpaceDN w:val="0"/>
              <w:adjustRightInd w:val="0"/>
              <w:spacing w:after="0" w:line="240" w:lineRule="auto"/>
              <w:rPr>
                <w:rFonts w:ascii="Times New Roman" w:eastAsia="Calibri" w:hAnsi="Times New Roman" w:cs="Times New Roman"/>
                <w:sz w:val="28"/>
                <w:szCs w:val="28"/>
              </w:rPr>
            </w:pPr>
            <w:r w:rsidRPr="003C0C4D">
              <w:rPr>
                <w:rFonts w:ascii="Times New Roman" w:eastAsia="Calibri" w:hAnsi="Times New Roman" w:cs="Times New Roman"/>
                <w:sz w:val="28"/>
                <w:szCs w:val="28"/>
              </w:rPr>
              <w:t xml:space="preserve">перечень маршрутов, на которые </w:t>
            </w:r>
          </w:p>
          <w:p w:rsidR="00B635E6" w:rsidRDefault="000C31B0" w:rsidP="00B635E6">
            <w:pPr>
              <w:widowControl w:val="0"/>
              <w:autoSpaceDE w:val="0"/>
              <w:autoSpaceDN w:val="0"/>
              <w:adjustRightInd w:val="0"/>
              <w:spacing w:after="0" w:line="240" w:lineRule="auto"/>
              <w:rPr>
                <w:rFonts w:ascii="Times New Roman" w:eastAsia="Calibri" w:hAnsi="Times New Roman" w:cs="Times New Roman"/>
                <w:sz w:val="28"/>
                <w:szCs w:val="28"/>
              </w:rPr>
            </w:pPr>
            <w:r w:rsidRPr="003C0C4D">
              <w:rPr>
                <w:rFonts w:ascii="Times New Roman" w:eastAsia="Calibri" w:hAnsi="Times New Roman" w:cs="Times New Roman"/>
                <w:sz w:val="28"/>
                <w:szCs w:val="28"/>
              </w:rPr>
              <w:t xml:space="preserve">будут выделяться субсидии в соответствии с постановлением администрации города от 04.02.2019 № 51, и пробег по каждому маршруту </w:t>
            </w:r>
          </w:p>
          <w:p w:rsidR="000C31B0" w:rsidRPr="003C0C4D" w:rsidRDefault="000C31B0" w:rsidP="00003B3B">
            <w:pPr>
              <w:widowControl w:val="0"/>
              <w:autoSpaceDE w:val="0"/>
              <w:autoSpaceDN w:val="0"/>
              <w:adjustRightInd w:val="0"/>
              <w:spacing w:after="0" w:line="240" w:lineRule="auto"/>
              <w:rPr>
                <w:rFonts w:ascii="Times New Roman" w:eastAsia="Calibri" w:hAnsi="Times New Roman" w:cs="Times New Roman"/>
                <w:sz w:val="28"/>
                <w:szCs w:val="28"/>
              </w:rPr>
            </w:pPr>
            <w:r w:rsidRPr="003C0C4D">
              <w:rPr>
                <w:rFonts w:ascii="Times New Roman" w:eastAsia="Calibri" w:hAnsi="Times New Roman" w:cs="Times New Roman"/>
                <w:sz w:val="28"/>
                <w:szCs w:val="28"/>
              </w:rPr>
              <w:t>на 202</w:t>
            </w:r>
            <w:r w:rsidR="00003B3B">
              <w:rPr>
                <w:rFonts w:ascii="Times New Roman" w:eastAsia="Calibri" w:hAnsi="Times New Roman" w:cs="Times New Roman"/>
                <w:sz w:val="28"/>
                <w:szCs w:val="28"/>
              </w:rPr>
              <w:t>4</w:t>
            </w:r>
            <w:r w:rsidRPr="003C0C4D">
              <w:rPr>
                <w:rFonts w:ascii="Times New Roman" w:eastAsia="Calibri" w:hAnsi="Times New Roman" w:cs="Times New Roman"/>
                <w:sz w:val="28"/>
                <w:szCs w:val="28"/>
              </w:rPr>
              <w:t xml:space="preserve"> год</w:t>
            </w:r>
          </w:p>
        </w:tc>
        <w:tc>
          <w:tcPr>
            <w:tcW w:w="2126" w:type="dxa"/>
          </w:tcPr>
          <w:p w:rsidR="000C31B0" w:rsidRPr="003C0C4D" w:rsidRDefault="000C31B0" w:rsidP="003C0C4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3C0C4D">
              <w:rPr>
                <w:rFonts w:ascii="Times New Roman" w:eastAsia="Calibri" w:hAnsi="Times New Roman" w:cs="Times New Roman"/>
                <w:sz w:val="28"/>
                <w:szCs w:val="28"/>
              </w:rPr>
              <w:t xml:space="preserve">департамент </w:t>
            </w:r>
          </w:p>
          <w:p w:rsidR="000C31B0" w:rsidRPr="003C0C4D" w:rsidRDefault="000C31B0" w:rsidP="003C0C4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3C0C4D">
              <w:rPr>
                <w:rFonts w:ascii="Times New Roman" w:eastAsia="Calibri" w:hAnsi="Times New Roman" w:cs="Times New Roman"/>
                <w:sz w:val="28"/>
                <w:szCs w:val="28"/>
              </w:rPr>
              <w:t>транспорта</w:t>
            </w:r>
          </w:p>
        </w:tc>
        <w:tc>
          <w:tcPr>
            <w:tcW w:w="1701" w:type="dxa"/>
            <w:shd w:val="clear" w:color="auto" w:fill="auto"/>
          </w:tcPr>
          <w:p w:rsidR="002A03B6" w:rsidRPr="003C0C4D" w:rsidRDefault="000C31B0" w:rsidP="003C0C4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3C0C4D">
              <w:rPr>
                <w:rFonts w:ascii="Times New Roman" w:eastAsia="Calibri" w:hAnsi="Times New Roman" w:cs="Times New Roman"/>
                <w:sz w:val="28"/>
                <w:szCs w:val="28"/>
              </w:rPr>
              <w:t>20</w:t>
            </w:r>
            <w:r w:rsidR="00AA6E52" w:rsidRPr="003C0C4D">
              <w:rPr>
                <w:rFonts w:ascii="Times New Roman" w:eastAsia="Calibri" w:hAnsi="Times New Roman" w:cs="Times New Roman"/>
                <w:sz w:val="28"/>
                <w:szCs w:val="28"/>
              </w:rPr>
              <w:t>2</w:t>
            </w:r>
            <w:r w:rsidR="00003B3B">
              <w:rPr>
                <w:rFonts w:ascii="Times New Roman" w:eastAsia="Calibri" w:hAnsi="Times New Roman" w:cs="Times New Roman"/>
                <w:sz w:val="28"/>
                <w:szCs w:val="28"/>
              </w:rPr>
              <w:t>3</w:t>
            </w:r>
            <w:r w:rsidRPr="003C0C4D">
              <w:rPr>
                <w:rFonts w:ascii="Times New Roman" w:eastAsia="Calibri" w:hAnsi="Times New Roman" w:cs="Times New Roman"/>
                <w:sz w:val="28"/>
                <w:szCs w:val="28"/>
              </w:rPr>
              <w:t xml:space="preserve"> год, </w:t>
            </w:r>
          </w:p>
          <w:p w:rsidR="000C31B0" w:rsidRPr="003C0C4D" w:rsidRDefault="000C31B0" w:rsidP="003C0C4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3C0C4D">
              <w:rPr>
                <w:rFonts w:ascii="Times New Roman" w:eastAsia="Calibri" w:hAnsi="Times New Roman" w:cs="Times New Roman"/>
                <w:sz w:val="28"/>
                <w:szCs w:val="28"/>
              </w:rPr>
              <w:t>IV квартал</w:t>
            </w:r>
          </w:p>
        </w:tc>
      </w:tr>
      <w:tr w:rsidR="000874EF" w:rsidRPr="003C0C4D" w:rsidTr="00B635E6">
        <w:tc>
          <w:tcPr>
            <w:tcW w:w="675" w:type="dxa"/>
          </w:tcPr>
          <w:p w:rsidR="000874EF" w:rsidRPr="003C0C4D" w:rsidRDefault="000C31B0" w:rsidP="003C0C4D">
            <w:pPr>
              <w:widowControl w:val="0"/>
              <w:spacing w:after="0" w:line="240" w:lineRule="auto"/>
              <w:jc w:val="center"/>
              <w:rPr>
                <w:rFonts w:ascii="Times New Roman" w:eastAsia="Calibri" w:hAnsi="Times New Roman" w:cs="Times New Roman"/>
                <w:sz w:val="28"/>
                <w:szCs w:val="28"/>
              </w:rPr>
            </w:pPr>
            <w:r w:rsidRPr="003C0C4D">
              <w:rPr>
                <w:rFonts w:ascii="Times New Roman" w:eastAsia="Calibri" w:hAnsi="Times New Roman" w:cs="Times New Roman"/>
                <w:sz w:val="28"/>
                <w:szCs w:val="28"/>
              </w:rPr>
              <w:t>2</w:t>
            </w:r>
          </w:p>
        </w:tc>
        <w:tc>
          <w:tcPr>
            <w:tcW w:w="5954" w:type="dxa"/>
          </w:tcPr>
          <w:p w:rsidR="00B635E6" w:rsidRDefault="000874EF" w:rsidP="003C0C4D">
            <w:pPr>
              <w:widowControl w:val="0"/>
              <w:autoSpaceDE w:val="0"/>
              <w:autoSpaceDN w:val="0"/>
              <w:adjustRightInd w:val="0"/>
              <w:spacing w:after="0" w:line="240" w:lineRule="auto"/>
              <w:rPr>
                <w:rFonts w:ascii="Times New Roman" w:eastAsia="Calibri" w:hAnsi="Times New Roman" w:cs="Times New Roman"/>
                <w:sz w:val="28"/>
                <w:szCs w:val="28"/>
              </w:rPr>
            </w:pPr>
            <w:r w:rsidRPr="003C0C4D">
              <w:rPr>
                <w:rFonts w:ascii="Times New Roman" w:eastAsia="Calibri" w:hAnsi="Times New Roman" w:cs="Times New Roman"/>
                <w:sz w:val="28"/>
                <w:szCs w:val="28"/>
              </w:rPr>
              <w:t xml:space="preserve">Распоряжение администрации города </w:t>
            </w:r>
          </w:p>
          <w:p w:rsidR="00B635E6" w:rsidRDefault="000874EF" w:rsidP="003C0C4D">
            <w:pPr>
              <w:widowControl w:val="0"/>
              <w:autoSpaceDE w:val="0"/>
              <w:autoSpaceDN w:val="0"/>
              <w:adjustRightInd w:val="0"/>
              <w:spacing w:after="0" w:line="240" w:lineRule="auto"/>
              <w:rPr>
                <w:rFonts w:ascii="Times New Roman" w:eastAsia="Calibri" w:hAnsi="Times New Roman" w:cs="Times New Roman"/>
                <w:sz w:val="28"/>
                <w:szCs w:val="28"/>
              </w:rPr>
            </w:pPr>
            <w:r w:rsidRPr="003C0C4D">
              <w:rPr>
                <w:rFonts w:ascii="Times New Roman" w:eastAsia="Calibri" w:hAnsi="Times New Roman" w:cs="Times New Roman"/>
                <w:sz w:val="28"/>
                <w:szCs w:val="28"/>
              </w:rPr>
              <w:t xml:space="preserve">«Об утверждении нормативов субсидирования при осуществлении перевозок пассажиров </w:t>
            </w:r>
          </w:p>
          <w:p w:rsidR="000874EF" w:rsidRPr="003C0C4D" w:rsidRDefault="000874EF" w:rsidP="00003B3B">
            <w:pPr>
              <w:widowControl w:val="0"/>
              <w:autoSpaceDE w:val="0"/>
              <w:autoSpaceDN w:val="0"/>
              <w:adjustRightInd w:val="0"/>
              <w:spacing w:after="0" w:line="240" w:lineRule="auto"/>
              <w:rPr>
                <w:rFonts w:ascii="Times New Roman" w:eastAsia="Calibri" w:hAnsi="Times New Roman" w:cs="Times New Roman"/>
                <w:sz w:val="28"/>
                <w:szCs w:val="28"/>
              </w:rPr>
            </w:pPr>
            <w:r w:rsidRPr="003C0C4D">
              <w:rPr>
                <w:rFonts w:ascii="Times New Roman" w:eastAsia="Calibri" w:hAnsi="Times New Roman" w:cs="Times New Roman"/>
                <w:sz w:val="28"/>
                <w:szCs w:val="28"/>
              </w:rPr>
              <w:t>по городским маршрутам регулярных перевозок с небольшой интенсивностью пассажиропото</w:t>
            </w:r>
            <w:r w:rsidR="00A558DC" w:rsidRPr="003C0C4D">
              <w:rPr>
                <w:rFonts w:ascii="Times New Roman" w:eastAsia="Calibri" w:hAnsi="Times New Roman" w:cs="Times New Roman"/>
                <w:sz w:val="28"/>
                <w:szCs w:val="28"/>
              </w:rPr>
              <w:t>ков в городе Красноярске на 202</w:t>
            </w:r>
            <w:r w:rsidR="00003B3B">
              <w:rPr>
                <w:rFonts w:ascii="Times New Roman" w:eastAsia="Calibri" w:hAnsi="Times New Roman" w:cs="Times New Roman"/>
                <w:sz w:val="28"/>
                <w:szCs w:val="28"/>
              </w:rPr>
              <w:t>4</w:t>
            </w:r>
            <w:r w:rsidRPr="003C0C4D">
              <w:rPr>
                <w:rFonts w:ascii="Times New Roman" w:eastAsia="Calibri" w:hAnsi="Times New Roman" w:cs="Times New Roman"/>
                <w:sz w:val="28"/>
                <w:szCs w:val="28"/>
              </w:rPr>
              <w:t xml:space="preserve"> год»</w:t>
            </w:r>
          </w:p>
        </w:tc>
        <w:tc>
          <w:tcPr>
            <w:tcW w:w="4678" w:type="dxa"/>
          </w:tcPr>
          <w:p w:rsidR="000874EF" w:rsidRPr="003C0C4D" w:rsidRDefault="000874EF" w:rsidP="003C0C4D">
            <w:pPr>
              <w:widowControl w:val="0"/>
              <w:autoSpaceDE w:val="0"/>
              <w:autoSpaceDN w:val="0"/>
              <w:adjustRightInd w:val="0"/>
              <w:spacing w:after="0" w:line="240" w:lineRule="auto"/>
              <w:rPr>
                <w:rFonts w:ascii="Times New Roman" w:eastAsia="Calibri" w:hAnsi="Times New Roman" w:cs="Times New Roman"/>
                <w:sz w:val="28"/>
                <w:szCs w:val="28"/>
              </w:rPr>
            </w:pPr>
            <w:r w:rsidRPr="003C0C4D">
              <w:rPr>
                <w:rFonts w:ascii="Times New Roman" w:eastAsia="Calibri" w:hAnsi="Times New Roman" w:cs="Times New Roman"/>
                <w:sz w:val="28"/>
                <w:szCs w:val="28"/>
              </w:rPr>
              <w:t>распоряжением утверждаются нормативы субсидирования при осуществлении перевозок пассажиров по городским маршрутам регулярных перевозок с небольшой интенсивностью пассажирских потоков</w:t>
            </w:r>
          </w:p>
        </w:tc>
        <w:tc>
          <w:tcPr>
            <w:tcW w:w="2126" w:type="dxa"/>
          </w:tcPr>
          <w:p w:rsidR="000874EF" w:rsidRPr="003C0C4D" w:rsidRDefault="000874EF" w:rsidP="003C0C4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3C0C4D">
              <w:rPr>
                <w:rFonts w:ascii="Times New Roman" w:eastAsia="Calibri" w:hAnsi="Times New Roman" w:cs="Times New Roman"/>
                <w:sz w:val="28"/>
                <w:szCs w:val="28"/>
              </w:rPr>
              <w:t xml:space="preserve">департамент </w:t>
            </w:r>
          </w:p>
          <w:p w:rsidR="000874EF" w:rsidRPr="003C0C4D" w:rsidRDefault="000874EF" w:rsidP="003C0C4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3C0C4D">
              <w:rPr>
                <w:rFonts w:ascii="Times New Roman" w:eastAsia="Calibri" w:hAnsi="Times New Roman" w:cs="Times New Roman"/>
                <w:sz w:val="28"/>
                <w:szCs w:val="28"/>
              </w:rPr>
              <w:t>транспорта</w:t>
            </w:r>
          </w:p>
        </w:tc>
        <w:tc>
          <w:tcPr>
            <w:tcW w:w="1701" w:type="dxa"/>
          </w:tcPr>
          <w:p w:rsidR="002A03B6" w:rsidRPr="003C0C4D" w:rsidRDefault="000874EF" w:rsidP="003C0C4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3C0C4D">
              <w:rPr>
                <w:rFonts w:ascii="Times New Roman" w:eastAsia="Calibri" w:hAnsi="Times New Roman" w:cs="Times New Roman"/>
                <w:sz w:val="28"/>
                <w:szCs w:val="28"/>
              </w:rPr>
              <w:t>202</w:t>
            </w:r>
            <w:r w:rsidR="00003B3B">
              <w:rPr>
                <w:rFonts w:ascii="Times New Roman" w:eastAsia="Calibri" w:hAnsi="Times New Roman" w:cs="Times New Roman"/>
                <w:sz w:val="28"/>
                <w:szCs w:val="28"/>
              </w:rPr>
              <w:t>4</w:t>
            </w:r>
            <w:r w:rsidRPr="003C0C4D">
              <w:rPr>
                <w:rFonts w:ascii="Times New Roman" w:eastAsia="Calibri" w:hAnsi="Times New Roman" w:cs="Times New Roman"/>
                <w:sz w:val="28"/>
                <w:szCs w:val="28"/>
              </w:rPr>
              <w:t xml:space="preserve"> год, </w:t>
            </w:r>
          </w:p>
          <w:p w:rsidR="000874EF" w:rsidRPr="003C0C4D" w:rsidRDefault="000874EF" w:rsidP="003C0C4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3C0C4D">
              <w:rPr>
                <w:rFonts w:ascii="Times New Roman" w:eastAsia="Calibri" w:hAnsi="Times New Roman" w:cs="Times New Roman"/>
                <w:sz w:val="28"/>
                <w:szCs w:val="28"/>
              </w:rPr>
              <w:t>I квартал</w:t>
            </w:r>
          </w:p>
        </w:tc>
      </w:tr>
    </w:tbl>
    <w:p w:rsidR="00B635E6" w:rsidRDefault="00B635E6" w:rsidP="002A03B6">
      <w:pPr>
        <w:spacing w:after="0" w:line="240" w:lineRule="auto"/>
        <w:ind w:left="9782" w:firstLine="708"/>
        <w:rPr>
          <w:rFonts w:ascii="Times New Roman" w:eastAsia="Times New Roman" w:hAnsi="Times New Roman" w:cs="Times New Roman"/>
          <w:bCs/>
          <w:sz w:val="30"/>
          <w:szCs w:val="30"/>
        </w:rPr>
      </w:pPr>
    </w:p>
    <w:p w:rsidR="00405996" w:rsidRDefault="00405996" w:rsidP="002A03B6">
      <w:pPr>
        <w:spacing w:after="0" w:line="240" w:lineRule="auto"/>
        <w:ind w:left="9782" w:firstLine="708"/>
        <w:rPr>
          <w:rFonts w:ascii="Times New Roman" w:eastAsia="Times New Roman" w:hAnsi="Times New Roman" w:cs="Times New Roman"/>
          <w:bCs/>
          <w:sz w:val="30"/>
          <w:szCs w:val="30"/>
        </w:rPr>
      </w:pPr>
    </w:p>
    <w:p w:rsidR="009052AF" w:rsidRDefault="009052AF" w:rsidP="002A03B6">
      <w:pPr>
        <w:spacing w:after="0" w:line="240" w:lineRule="auto"/>
        <w:ind w:left="9782" w:firstLine="708"/>
        <w:rPr>
          <w:rFonts w:ascii="Times New Roman" w:eastAsia="Times New Roman" w:hAnsi="Times New Roman" w:cs="Times New Roman"/>
          <w:bCs/>
          <w:sz w:val="2"/>
          <w:szCs w:val="2"/>
        </w:rPr>
      </w:pPr>
    </w:p>
    <w:p w:rsidR="009052AF" w:rsidRDefault="009052AF" w:rsidP="002A03B6">
      <w:pPr>
        <w:spacing w:after="0" w:line="240" w:lineRule="auto"/>
        <w:ind w:left="9782" w:firstLine="708"/>
        <w:rPr>
          <w:rFonts w:ascii="Times New Roman" w:eastAsia="Times New Roman" w:hAnsi="Times New Roman" w:cs="Times New Roman"/>
          <w:bCs/>
          <w:sz w:val="2"/>
          <w:szCs w:val="2"/>
        </w:rPr>
      </w:pPr>
    </w:p>
    <w:p w:rsidR="009052AF" w:rsidRPr="009052AF" w:rsidRDefault="009052AF" w:rsidP="002A03B6">
      <w:pPr>
        <w:spacing w:after="0" w:line="240" w:lineRule="auto"/>
        <w:ind w:left="9782" w:firstLine="708"/>
        <w:rPr>
          <w:rFonts w:ascii="Times New Roman" w:eastAsia="Times New Roman" w:hAnsi="Times New Roman" w:cs="Times New Roman"/>
          <w:bCs/>
          <w:sz w:val="2"/>
          <w:szCs w:val="2"/>
        </w:rPr>
      </w:pPr>
    </w:p>
    <w:p w:rsidR="000874EF" w:rsidRPr="009052AF" w:rsidRDefault="000874EF" w:rsidP="009052AF">
      <w:pPr>
        <w:widowControl w:val="0"/>
        <w:spacing w:after="0" w:line="192" w:lineRule="auto"/>
        <w:ind w:firstLine="9923"/>
        <w:rPr>
          <w:rFonts w:ascii="Times New Roman" w:eastAsia="Calibri" w:hAnsi="Times New Roman" w:cs="Times New Roman"/>
          <w:sz w:val="30"/>
          <w:szCs w:val="30"/>
        </w:rPr>
      </w:pPr>
      <w:r w:rsidRPr="009052AF">
        <w:rPr>
          <w:rFonts w:ascii="Times New Roman" w:eastAsia="Times New Roman" w:hAnsi="Times New Roman" w:cs="Times New Roman"/>
          <w:bCs/>
          <w:sz w:val="30"/>
          <w:szCs w:val="30"/>
        </w:rPr>
        <w:t>Приложение 3</w:t>
      </w:r>
    </w:p>
    <w:p w:rsidR="000874EF" w:rsidRPr="009052AF" w:rsidRDefault="000874EF" w:rsidP="009052AF">
      <w:pPr>
        <w:widowControl w:val="0"/>
        <w:spacing w:after="0" w:line="192" w:lineRule="auto"/>
        <w:ind w:firstLine="9923"/>
        <w:rPr>
          <w:rFonts w:ascii="Times New Roman" w:eastAsia="Calibri" w:hAnsi="Times New Roman" w:cs="Times New Roman"/>
          <w:sz w:val="30"/>
          <w:szCs w:val="30"/>
        </w:rPr>
      </w:pPr>
      <w:r w:rsidRPr="009052AF">
        <w:rPr>
          <w:rFonts w:ascii="Times New Roman" w:eastAsia="Calibri" w:hAnsi="Times New Roman" w:cs="Times New Roman"/>
          <w:sz w:val="30"/>
          <w:szCs w:val="30"/>
        </w:rPr>
        <w:t>к муниципальной программе</w:t>
      </w:r>
    </w:p>
    <w:p w:rsidR="00B635E6" w:rsidRPr="009052AF" w:rsidRDefault="000874EF" w:rsidP="009052AF">
      <w:pPr>
        <w:widowControl w:val="0"/>
        <w:spacing w:after="0" w:line="192" w:lineRule="auto"/>
        <w:ind w:firstLine="9923"/>
        <w:rPr>
          <w:rFonts w:ascii="Times New Roman" w:eastAsia="Calibri" w:hAnsi="Times New Roman" w:cs="Times New Roman"/>
          <w:sz w:val="30"/>
          <w:szCs w:val="30"/>
        </w:rPr>
      </w:pPr>
      <w:r w:rsidRPr="009052AF">
        <w:rPr>
          <w:rFonts w:ascii="Times New Roman" w:eastAsia="Calibri" w:hAnsi="Times New Roman" w:cs="Times New Roman"/>
          <w:sz w:val="30"/>
          <w:szCs w:val="30"/>
        </w:rPr>
        <w:t>«Обеспечение пассажирских</w:t>
      </w:r>
    </w:p>
    <w:p w:rsidR="00E56BE8" w:rsidRPr="009052AF" w:rsidRDefault="000874EF" w:rsidP="009052AF">
      <w:pPr>
        <w:widowControl w:val="0"/>
        <w:spacing w:after="0" w:line="192" w:lineRule="auto"/>
        <w:ind w:firstLine="9923"/>
        <w:rPr>
          <w:rFonts w:ascii="Times New Roman" w:eastAsia="Calibri" w:hAnsi="Times New Roman" w:cs="Times New Roman"/>
          <w:sz w:val="30"/>
          <w:szCs w:val="30"/>
        </w:rPr>
      </w:pPr>
      <w:r w:rsidRPr="009052AF">
        <w:rPr>
          <w:rFonts w:ascii="Times New Roman" w:eastAsia="Calibri" w:hAnsi="Times New Roman" w:cs="Times New Roman"/>
          <w:sz w:val="30"/>
          <w:szCs w:val="30"/>
        </w:rPr>
        <w:t xml:space="preserve">перевозок транспортом общего </w:t>
      </w:r>
    </w:p>
    <w:p w:rsidR="00E56BE8" w:rsidRPr="009052AF" w:rsidRDefault="000874EF" w:rsidP="009052AF">
      <w:pPr>
        <w:widowControl w:val="0"/>
        <w:spacing w:after="0" w:line="192" w:lineRule="auto"/>
        <w:ind w:firstLine="9923"/>
        <w:rPr>
          <w:rFonts w:ascii="Times New Roman" w:eastAsia="Calibri" w:hAnsi="Times New Roman" w:cs="Times New Roman"/>
          <w:sz w:val="30"/>
          <w:szCs w:val="30"/>
        </w:rPr>
      </w:pPr>
      <w:r w:rsidRPr="009052AF">
        <w:rPr>
          <w:rFonts w:ascii="Times New Roman" w:eastAsia="Calibri" w:hAnsi="Times New Roman" w:cs="Times New Roman"/>
          <w:sz w:val="30"/>
          <w:szCs w:val="30"/>
        </w:rPr>
        <w:t xml:space="preserve">пользования в городе Красноярске» </w:t>
      </w:r>
    </w:p>
    <w:p w:rsidR="00E56BE8" w:rsidRPr="009052AF" w:rsidRDefault="00E56BE8" w:rsidP="009052AF">
      <w:pPr>
        <w:widowControl w:val="0"/>
        <w:spacing w:after="0" w:line="192" w:lineRule="auto"/>
        <w:ind w:firstLine="9923"/>
        <w:rPr>
          <w:rFonts w:ascii="Times New Roman" w:eastAsia="Calibri" w:hAnsi="Times New Roman" w:cs="Times New Roman"/>
          <w:sz w:val="30"/>
          <w:szCs w:val="30"/>
        </w:rPr>
      </w:pPr>
    </w:p>
    <w:p w:rsidR="00B635E6" w:rsidRPr="009052AF" w:rsidRDefault="00B635E6" w:rsidP="009052AF">
      <w:pPr>
        <w:widowControl w:val="0"/>
        <w:spacing w:after="0" w:line="192" w:lineRule="auto"/>
        <w:ind w:firstLine="9923"/>
        <w:jc w:val="center"/>
        <w:rPr>
          <w:rFonts w:ascii="Times New Roman" w:eastAsia="Calibri" w:hAnsi="Times New Roman" w:cs="Times New Roman"/>
          <w:sz w:val="30"/>
          <w:szCs w:val="30"/>
        </w:rPr>
      </w:pPr>
    </w:p>
    <w:p w:rsidR="004D5508" w:rsidRPr="00B635E6" w:rsidRDefault="000874EF" w:rsidP="00554D1D">
      <w:pPr>
        <w:widowControl w:val="0"/>
        <w:spacing w:after="0" w:line="192" w:lineRule="auto"/>
        <w:jc w:val="center"/>
        <w:rPr>
          <w:rFonts w:ascii="Times New Roman" w:eastAsia="Calibri" w:hAnsi="Times New Roman" w:cs="Times New Roman"/>
          <w:sz w:val="30"/>
          <w:szCs w:val="30"/>
        </w:rPr>
      </w:pPr>
      <w:r w:rsidRPr="00B635E6">
        <w:rPr>
          <w:rFonts w:ascii="Times New Roman" w:eastAsia="Calibri" w:hAnsi="Times New Roman" w:cs="Times New Roman"/>
          <w:sz w:val="30"/>
          <w:szCs w:val="30"/>
        </w:rPr>
        <w:t>СВЕДЕНИЯ</w:t>
      </w:r>
    </w:p>
    <w:p w:rsidR="000874EF" w:rsidRDefault="000874EF" w:rsidP="00554D1D">
      <w:pPr>
        <w:widowControl w:val="0"/>
        <w:spacing w:after="0" w:line="192" w:lineRule="auto"/>
        <w:jc w:val="center"/>
        <w:rPr>
          <w:rFonts w:ascii="Times New Roman" w:eastAsia="Calibri" w:hAnsi="Times New Roman" w:cs="Times New Roman"/>
          <w:sz w:val="30"/>
          <w:szCs w:val="30"/>
        </w:rPr>
      </w:pPr>
      <w:r w:rsidRPr="00B635E6">
        <w:rPr>
          <w:rFonts w:ascii="Times New Roman" w:eastAsia="Calibri" w:hAnsi="Times New Roman" w:cs="Times New Roman"/>
          <w:sz w:val="30"/>
          <w:szCs w:val="30"/>
        </w:rPr>
        <w:t>о целевых индикаторах и показателях результативности</w:t>
      </w:r>
      <w:r w:rsidR="00C22F37" w:rsidRPr="00B635E6">
        <w:rPr>
          <w:rFonts w:ascii="Times New Roman" w:eastAsia="Calibri" w:hAnsi="Times New Roman" w:cs="Times New Roman"/>
          <w:sz w:val="30"/>
          <w:szCs w:val="30"/>
        </w:rPr>
        <w:t xml:space="preserve"> </w:t>
      </w:r>
      <w:r w:rsidR="00DF4D93" w:rsidRPr="00B635E6">
        <w:rPr>
          <w:rFonts w:ascii="Times New Roman" w:eastAsia="Calibri" w:hAnsi="Times New Roman" w:cs="Times New Roman"/>
          <w:sz w:val="30"/>
          <w:szCs w:val="30"/>
        </w:rPr>
        <w:t xml:space="preserve">Муниципальной </w:t>
      </w:r>
      <w:r w:rsidR="00C22F37" w:rsidRPr="00B635E6">
        <w:rPr>
          <w:rFonts w:ascii="Times New Roman" w:eastAsia="Calibri" w:hAnsi="Times New Roman" w:cs="Times New Roman"/>
          <w:sz w:val="30"/>
          <w:szCs w:val="30"/>
        </w:rPr>
        <w:t xml:space="preserve">программы </w:t>
      </w:r>
      <w:r w:rsidRPr="00B635E6">
        <w:rPr>
          <w:rFonts w:ascii="Times New Roman" w:eastAsia="Calibri" w:hAnsi="Times New Roman" w:cs="Times New Roman"/>
          <w:sz w:val="30"/>
          <w:szCs w:val="30"/>
        </w:rPr>
        <w:t>и их значениях</w:t>
      </w:r>
    </w:p>
    <w:p w:rsidR="009052AF" w:rsidRDefault="009052AF" w:rsidP="00554D1D">
      <w:pPr>
        <w:widowControl w:val="0"/>
        <w:spacing w:after="0" w:line="192" w:lineRule="auto"/>
        <w:jc w:val="center"/>
        <w:rPr>
          <w:rFonts w:ascii="Times New Roman" w:eastAsia="Calibri" w:hAnsi="Times New Roman" w:cs="Times New Roman"/>
          <w:sz w:val="30"/>
          <w:szCs w:val="30"/>
        </w:rPr>
      </w:pPr>
    </w:p>
    <w:p w:rsidR="009052AF" w:rsidRPr="00B635E6" w:rsidRDefault="009052AF" w:rsidP="00554D1D">
      <w:pPr>
        <w:widowControl w:val="0"/>
        <w:spacing w:after="0" w:line="192" w:lineRule="auto"/>
        <w:jc w:val="center"/>
        <w:rPr>
          <w:rFonts w:ascii="Times New Roman" w:eastAsia="Calibri" w:hAnsi="Times New Roman" w:cs="Times New Roman"/>
          <w:sz w:val="30"/>
          <w:szCs w:val="30"/>
        </w:rPr>
      </w:pPr>
    </w:p>
    <w:tbl>
      <w:tblPr>
        <w:tblW w:w="15513"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88"/>
        <w:gridCol w:w="2126"/>
        <w:gridCol w:w="850"/>
        <w:gridCol w:w="1134"/>
        <w:gridCol w:w="3119"/>
        <w:gridCol w:w="1843"/>
        <w:gridCol w:w="708"/>
        <w:gridCol w:w="709"/>
        <w:gridCol w:w="851"/>
        <w:gridCol w:w="992"/>
        <w:gridCol w:w="850"/>
        <w:gridCol w:w="850"/>
        <w:gridCol w:w="993"/>
      </w:tblGrid>
      <w:tr w:rsidR="001161F3" w:rsidTr="00922887">
        <w:trPr>
          <w:trHeight w:val="113"/>
          <w:jc w:val="center"/>
        </w:trPr>
        <w:tc>
          <w:tcPr>
            <w:tcW w:w="488" w:type="dxa"/>
            <w:vMerge w:val="restart"/>
            <w:tcBorders>
              <w:top w:val="single" w:sz="4" w:space="0" w:color="auto"/>
              <w:left w:val="single" w:sz="4" w:space="0" w:color="auto"/>
              <w:bottom w:val="nil"/>
              <w:right w:val="single" w:sz="4" w:space="0" w:color="auto"/>
            </w:tcBorders>
            <w:hideMark/>
          </w:tcPr>
          <w:p w:rsidR="001161F3" w:rsidRDefault="009052AF" w:rsidP="009052AF">
            <w:pPr>
              <w:widowControl w:val="0"/>
              <w:autoSpaceDE w:val="0"/>
              <w:autoSpaceDN w:val="0"/>
              <w:spacing w:after="0" w:line="1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161F3">
              <w:rPr>
                <w:rFonts w:ascii="Times New Roman" w:eastAsia="Times New Roman" w:hAnsi="Times New Roman" w:cs="Times New Roman"/>
                <w:sz w:val="24"/>
                <w:szCs w:val="24"/>
              </w:rPr>
              <w:t xml:space="preserve"> п/п</w:t>
            </w:r>
          </w:p>
        </w:tc>
        <w:tc>
          <w:tcPr>
            <w:tcW w:w="2126" w:type="dxa"/>
            <w:vMerge w:val="restart"/>
            <w:tcBorders>
              <w:top w:val="single" w:sz="4" w:space="0" w:color="auto"/>
              <w:left w:val="single" w:sz="4" w:space="0" w:color="auto"/>
              <w:bottom w:val="nil"/>
              <w:right w:val="single" w:sz="4" w:space="0" w:color="auto"/>
            </w:tcBorders>
            <w:hideMark/>
          </w:tcPr>
          <w:p w:rsidR="001161F3" w:rsidRDefault="001161F3" w:rsidP="009052AF">
            <w:pPr>
              <w:widowControl w:val="0"/>
              <w:autoSpaceDE w:val="0"/>
              <w:autoSpaceDN w:val="0"/>
              <w:spacing w:after="0" w:line="1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целевого индикатора, показателя результативности</w:t>
            </w:r>
          </w:p>
        </w:tc>
        <w:tc>
          <w:tcPr>
            <w:tcW w:w="850" w:type="dxa"/>
            <w:vMerge w:val="restart"/>
            <w:tcBorders>
              <w:top w:val="single" w:sz="4" w:space="0" w:color="auto"/>
              <w:left w:val="single" w:sz="4" w:space="0" w:color="auto"/>
              <w:bottom w:val="nil"/>
              <w:right w:val="single" w:sz="4" w:space="0" w:color="auto"/>
            </w:tcBorders>
            <w:hideMark/>
          </w:tcPr>
          <w:p w:rsidR="001161F3" w:rsidRDefault="001161F3" w:rsidP="009052AF">
            <w:pPr>
              <w:widowControl w:val="0"/>
              <w:autoSpaceDE w:val="0"/>
              <w:autoSpaceDN w:val="0"/>
              <w:spacing w:after="0" w:line="1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Единицы измерения</w:t>
            </w:r>
          </w:p>
        </w:tc>
        <w:tc>
          <w:tcPr>
            <w:tcW w:w="1134" w:type="dxa"/>
            <w:vMerge w:val="restart"/>
            <w:tcBorders>
              <w:top w:val="single" w:sz="4" w:space="0" w:color="auto"/>
              <w:left w:val="single" w:sz="4" w:space="0" w:color="auto"/>
              <w:bottom w:val="nil"/>
              <w:right w:val="single" w:sz="4" w:space="0" w:color="auto"/>
            </w:tcBorders>
            <w:hideMark/>
          </w:tcPr>
          <w:p w:rsidR="001161F3" w:rsidRDefault="001161F3" w:rsidP="009052AF">
            <w:pPr>
              <w:widowControl w:val="0"/>
              <w:autoSpaceDE w:val="0"/>
              <w:autoSpaceDN w:val="0"/>
              <w:spacing w:after="0" w:line="1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Вес показателя результативности</w:t>
            </w:r>
          </w:p>
        </w:tc>
        <w:tc>
          <w:tcPr>
            <w:tcW w:w="3119" w:type="dxa"/>
            <w:vMerge w:val="restart"/>
            <w:tcBorders>
              <w:top w:val="single" w:sz="4" w:space="0" w:color="auto"/>
              <w:left w:val="single" w:sz="4" w:space="0" w:color="auto"/>
              <w:bottom w:val="nil"/>
              <w:right w:val="single" w:sz="4" w:space="0" w:color="auto"/>
            </w:tcBorders>
            <w:hideMark/>
          </w:tcPr>
          <w:p w:rsidR="001161F3" w:rsidRDefault="001161F3">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Источник информации</w:t>
            </w:r>
          </w:p>
        </w:tc>
        <w:tc>
          <w:tcPr>
            <w:tcW w:w="1843" w:type="dxa"/>
            <w:vMerge w:val="restart"/>
            <w:tcBorders>
              <w:top w:val="single" w:sz="4" w:space="0" w:color="auto"/>
              <w:left w:val="single" w:sz="4" w:space="0" w:color="auto"/>
              <w:bottom w:val="nil"/>
              <w:right w:val="single" w:sz="4" w:space="0" w:color="auto"/>
            </w:tcBorders>
            <w:hideMark/>
          </w:tcPr>
          <w:p w:rsidR="001161F3" w:rsidRDefault="001161F3" w:rsidP="009052AF">
            <w:pPr>
              <w:widowControl w:val="0"/>
              <w:autoSpaceDE w:val="0"/>
              <w:autoSpaceDN w:val="0"/>
              <w:spacing w:after="0" w:line="1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Периодичность определения значения целевого индикатора, показателя результативности</w:t>
            </w:r>
          </w:p>
        </w:tc>
        <w:tc>
          <w:tcPr>
            <w:tcW w:w="5953" w:type="dxa"/>
            <w:gridSpan w:val="7"/>
            <w:tcBorders>
              <w:top w:val="single" w:sz="4" w:space="0" w:color="auto"/>
              <w:left w:val="single" w:sz="4" w:space="0" w:color="auto"/>
              <w:bottom w:val="single" w:sz="4" w:space="0" w:color="auto"/>
              <w:right w:val="single" w:sz="4" w:space="0" w:color="auto"/>
            </w:tcBorders>
            <w:hideMark/>
          </w:tcPr>
          <w:p w:rsidR="009052AF" w:rsidRDefault="001161F3" w:rsidP="009052AF">
            <w:pPr>
              <w:widowControl w:val="0"/>
              <w:autoSpaceDE w:val="0"/>
              <w:autoSpaceDN w:val="0"/>
              <w:spacing w:after="0" w:line="1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Значение целевого индикатора, </w:t>
            </w:r>
          </w:p>
          <w:p w:rsidR="001161F3" w:rsidRDefault="001161F3" w:rsidP="009052AF">
            <w:pPr>
              <w:widowControl w:val="0"/>
              <w:autoSpaceDE w:val="0"/>
              <w:autoSpaceDN w:val="0"/>
              <w:spacing w:after="0" w:line="1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показателя результативности</w:t>
            </w:r>
          </w:p>
        </w:tc>
      </w:tr>
      <w:tr w:rsidR="001161F3" w:rsidTr="00922887">
        <w:trPr>
          <w:trHeight w:val="113"/>
          <w:jc w:val="center"/>
        </w:trPr>
        <w:tc>
          <w:tcPr>
            <w:tcW w:w="488" w:type="dxa"/>
            <w:vMerge/>
            <w:tcBorders>
              <w:top w:val="single" w:sz="4" w:space="0" w:color="auto"/>
              <w:left w:val="single" w:sz="4" w:space="0" w:color="auto"/>
              <w:bottom w:val="nil"/>
              <w:right w:val="single" w:sz="4" w:space="0" w:color="auto"/>
            </w:tcBorders>
            <w:vAlign w:val="center"/>
            <w:hideMark/>
          </w:tcPr>
          <w:p w:rsidR="001161F3" w:rsidRDefault="001161F3">
            <w:pPr>
              <w:spacing w:after="0" w:line="240" w:lineRule="auto"/>
              <w:rPr>
                <w:rFonts w:ascii="Times New Roman" w:eastAsia="Times New Roman" w:hAnsi="Times New Roman" w:cs="Times New Roman"/>
                <w:sz w:val="24"/>
                <w:szCs w:val="24"/>
              </w:rPr>
            </w:pPr>
          </w:p>
        </w:tc>
        <w:tc>
          <w:tcPr>
            <w:tcW w:w="2126" w:type="dxa"/>
            <w:vMerge/>
            <w:tcBorders>
              <w:top w:val="single" w:sz="4" w:space="0" w:color="auto"/>
              <w:left w:val="single" w:sz="4" w:space="0" w:color="auto"/>
              <w:bottom w:val="nil"/>
              <w:right w:val="single" w:sz="4" w:space="0" w:color="auto"/>
            </w:tcBorders>
            <w:vAlign w:val="center"/>
            <w:hideMark/>
          </w:tcPr>
          <w:p w:rsidR="001161F3" w:rsidRDefault="001161F3">
            <w:pPr>
              <w:spacing w:after="0" w:line="240" w:lineRule="auto"/>
              <w:rPr>
                <w:rFonts w:ascii="Times New Roman" w:eastAsia="Times New Roman" w:hAnsi="Times New Roman" w:cs="Times New Roman"/>
                <w:sz w:val="24"/>
                <w:szCs w:val="24"/>
              </w:rPr>
            </w:pPr>
          </w:p>
        </w:tc>
        <w:tc>
          <w:tcPr>
            <w:tcW w:w="850" w:type="dxa"/>
            <w:vMerge/>
            <w:tcBorders>
              <w:top w:val="single" w:sz="4" w:space="0" w:color="auto"/>
              <w:left w:val="single" w:sz="4" w:space="0" w:color="auto"/>
              <w:bottom w:val="nil"/>
              <w:right w:val="single" w:sz="4" w:space="0" w:color="auto"/>
            </w:tcBorders>
            <w:vAlign w:val="center"/>
            <w:hideMark/>
          </w:tcPr>
          <w:p w:rsidR="001161F3" w:rsidRDefault="001161F3">
            <w:pPr>
              <w:spacing w:after="0" w:line="240" w:lineRule="auto"/>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nil"/>
              <w:right w:val="single" w:sz="4" w:space="0" w:color="auto"/>
            </w:tcBorders>
            <w:vAlign w:val="center"/>
            <w:hideMark/>
          </w:tcPr>
          <w:p w:rsidR="001161F3" w:rsidRDefault="001161F3">
            <w:pPr>
              <w:spacing w:after="0" w:line="240" w:lineRule="auto"/>
              <w:rPr>
                <w:rFonts w:ascii="Times New Roman" w:eastAsia="Times New Roman" w:hAnsi="Times New Roman" w:cs="Times New Roman"/>
                <w:sz w:val="24"/>
                <w:szCs w:val="24"/>
              </w:rPr>
            </w:pPr>
          </w:p>
        </w:tc>
        <w:tc>
          <w:tcPr>
            <w:tcW w:w="3119" w:type="dxa"/>
            <w:vMerge/>
            <w:tcBorders>
              <w:top w:val="single" w:sz="4" w:space="0" w:color="auto"/>
              <w:left w:val="single" w:sz="4" w:space="0" w:color="auto"/>
              <w:bottom w:val="nil"/>
              <w:right w:val="single" w:sz="4" w:space="0" w:color="auto"/>
            </w:tcBorders>
            <w:vAlign w:val="center"/>
            <w:hideMark/>
          </w:tcPr>
          <w:p w:rsidR="001161F3" w:rsidRDefault="001161F3">
            <w:pPr>
              <w:spacing w:after="0" w:line="240" w:lineRule="auto"/>
              <w:rPr>
                <w:rFonts w:ascii="Times New Roman" w:eastAsia="Times New Roman" w:hAnsi="Times New Roman" w:cs="Times New Roman"/>
                <w:sz w:val="24"/>
                <w:szCs w:val="24"/>
              </w:rPr>
            </w:pPr>
          </w:p>
        </w:tc>
        <w:tc>
          <w:tcPr>
            <w:tcW w:w="1843" w:type="dxa"/>
            <w:vMerge/>
            <w:tcBorders>
              <w:top w:val="single" w:sz="4" w:space="0" w:color="auto"/>
              <w:left w:val="single" w:sz="4" w:space="0" w:color="auto"/>
              <w:bottom w:val="nil"/>
              <w:right w:val="single" w:sz="4" w:space="0" w:color="auto"/>
            </w:tcBorders>
            <w:vAlign w:val="center"/>
            <w:hideMark/>
          </w:tcPr>
          <w:p w:rsidR="001161F3" w:rsidRDefault="001161F3" w:rsidP="009052AF">
            <w:pPr>
              <w:spacing w:after="0" w:line="192" w:lineRule="auto"/>
              <w:jc w:val="center"/>
              <w:rPr>
                <w:rFonts w:ascii="Times New Roman" w:eastAsia="Times New Roman" w:hAnsi="Times New Roman" w:cs="Times New Roman"/>
                <w:sz w:val="24"/>
                <w:szCs w:val="24"/>
              </w:rPr>
            </w:pPr>
          </w:p>
        </w:tc>
        <w:tc>
          <w:tcPr>
            <w:tcW w:w="708" w:type="dxa"/>
            <w:tcBorders>
              <w:top w:val="single" w:sz="4" w:space="0" w:color="auto"/>
              <w:left w:val="single" w:sz="4" w:space="0" w:color="auto"/>
              <w:bottom w:val="nil"/>
              <w:right w:val="single" w:sz="4" w:space="0" w:color="auto"/>
            </w:tcBorders>
          </w:tcPr>
          <w:p w:rsidR="001161F3" w:rsidRPr="0030711C" w:rsidRDefault="001161F3" w:rsidP="009052AF">
            <w:pPr>
              <w:widowControl w:val="0"/>
              <w:autoSpaceDE w:val="0"/>
              <w:autoSpaceDN w:val="0"/>
              <w:spacing w:after="0" w:line="192" w:lineRule="auto"/>
              <w:jc w:val="center"/>
            </w:pPr>
            <w:r w:rsidRPr="001161F3">
              <w:rPr>
                <w:rFonts w:ascii="Times New Roman" w:eastAsia="Times New Roman" w:hAnsi="Times New Roman" w:cs="Times New Roman"/>
                <w:sz w:val="24"/>
                <w:szCs w:val="24"/>
              </w:rPr>
              <w:t>1-й год</w:t>
            </w:r>
          </w:p>
        </w:tc>
        <w:tc>
          <w:tcPr>
            <w:tcW w:w="709" w:type="dxa"/>
            <w:tcBorders>
              <w:top w:val="single" w:sz="4" w:space="0" w:color="auto"/>
              <w:left w:val="single" w:sz="4" w:space="0" w:color="auto"/>
              <w:bottom w:val="nil"/>
              <w:right w:val="single" w:sz="4" w:space="0" w:color="auto"/>
            </w:tcBorders>
          </w:tcPr>
          <w:p w:rsidR="001161F3" w:rsidRPr="001161F3" w:rsidRDefault="001161F3" w:rsidP="009052AF">
            <w:pPr>
              <w:spacing w:after="0" w:line="192" w:lineRule="auto"/>
              <w:jc w:val="center"/>
              <w:rPr>
                <w:rFonts w:ascii="Times New Roman" w:eastAsia="Times New Roman" w:hAnsi="Times New Roman" w:cs="Times New Roman"/>
                <w:sz w:val="24"/>
                <w:szCs w:val="24"/>
              </w:rPr>
            </w:pPr>
            <w:r w:rsidRPr="001161F3">
              <w:rPr>
                <w:rFonts w:ascii="Times New Roman" w:eastAsia="Times New Roman" w:hAnsi="Times New Roman" w:cs="Times New Roman"/>
                <w:sz w:val="24"/>
                <w:szCs w:val="24"/>
              </w:rPr>
              <w:t>2-й год</w:t>
            </w:r>
          </w:p>
        </w:tc>
        <w:tc>
          <w:tcPr>
            <w:tcW w:w="851" w:type="dxa"/>
            <w:tcBorders>
              <w:top w:val="single" w:sz="4" w:space="0" w:color="auto"/>
              <w:left w:val="single" w:sz="4" w:space="0" w:color="auto"/>
              <w:bottom w:val="nil"/>
              <w:right w:val="single" w:sz="4" w:space="0" w:color="auto"/>
            </w:tcBorders>
          </w:tcPr>
          <w:p w:rsidR="001161F3" w:rsidRPr="00B003E6" w:rsidRDefault="001161F3" w:rsidP="009052AF">
            <w:pPr>
              <w:widowControl w:val="0"/>
              <w:autoSpaceDE w:val="0"/>
              <w:autoSpaceDN w:val="0"/>
              <w:spacing w:after="0" w:line="192" w:lineRule="auto"/>
              <w:jc w:val="center"/>
              <w:rPr>
                <w:rFonts w:ascii="Times New Roman" w:eastAsia="Times New Roman" w:hAnsi="Times New Roman" w:cs="Times New Roman"/>
                <w:sz w:val="24"/>
                <w:szCs w:val="24"/>
              </w:rPr>
            </w:pPr>
            <w:r w:rsidRPr="00B003E6">
              <w:rPr>
                <w:rFonts w:ascii="Times New Roman" w:eastAsia="Times New Roman" w:hAnsi="Times New Roman" w:cs="Times New Roman"/>
                <w:sz w:val="24"/>
                <w:szCs w:val="24"/>
              </w:rPr>
              <w:t>2023 год</w:t>
            </w:r>
          </w:p>
        </w:tc>
        <w:tc>
          <w:tcPr>
            <w:tcW w:w="992" w:type="dxa"/>
            <w:tcBorders>
              <w:top w:val="single" w:sz="4" w:space="0" w:color="auto"/>
              <w:left w:val="single" w:sz="4" w:space="0" w:color="auto"/>
              <w:bottom w:val="nil"/>
              <w:right w:val="single" w:sz="4" w:space="0" w:color="auto"/>
            </w:tcBorders>
          </w:tcPr>
          <w:p w:rsidR="001161F3" w:rsidRPr="00B003E6" w:rsidRDefault="001161F3" w:rsidP="009052AF">
            <w:pPr>
              <w:widowControl w:val="0"/>
              <w:autoSpaceDE w:val="0"/>
              <w:autoSpaceDN w:val="0"/>
              <w:spacing w:after="0" w:line="192" w:lineRule="auto"/>
              <w:jc w:val="center"/>
              <w:rPr>
                <w:rFonts w:ascii="Times New Roman" w:eastAsia="Times New Roman" w:hAnsi="Times New Roman" w:cs="Times New Roman"/>
                <w:sz w:val="24"/>
                <w:szCs w:val="24"/>
              </w:rPr>
            </w:pPr>
            <w:r w:rsidRPr="00B003E6">
              <w:rPr>
                <w:rFonts w:ascii="Times New Roman" w:eastAsia="Times New Roman" w:hAnsi="Times New Roman" w:cs="Times New Roman"/>
                <w:sz w:val="24"/>
                <w:szCs w:val="24"/>
              </w:rPr>
              <w:t>2024 год</w:t>
            </w:r>
          </w:p>
        </w:tc>
        <w:tc>
          <w:tcPr>
            <w:tcW w:w="850" w:type="dxa"/>
            <w:tcBorders>
              <w:top w:val="single" w:sz="4" w:space="0" w:color="auto"/>
              <w:left w:val="single" w:sz="4" w:space="0" w:color="auto"/>
              <w:bottom w:val="nil"/>
              <w:right w:val="single" w:sz="4" w:space="0" w:color="auto"/>
            </w:tcBorders>
          </w:tcPr>
          <w:p w:rsidR="001161F3" w:rsidRPr="00B003E6" w:rsidRDefault="001161F3" w:rsidP="009052AF">
            <w:pPr>
              <w:widowControl w:val="0"/>
              <w:autoSpaceDE w:val="0"/>
              <w:autoSpaceDN w:val="0"/>
              <w:spacing w:after="0" w:line="192" w:lineRule="auto"/>
              <w:jc w:val="center"/>
              <w:rPr>
                <w:rFonts w:ascii="Times New Roman" w:eastAsia="Times New Roman" w:hAnsi="Times New Roman" w:cs="Times New Roman"/>
                <w:sz w:val="24"/>
                <w:szCs w:val="24"/>
              </w:rPr>
            </w:pPr>
            <w:r w:rsidRPr="00B003E6">
              <w:rPr>
                <w:rFonts w:ascii="Times New Roman" w:eastAsia="Times New Roman" w:hAnsi="Times New Roman" w:cs="Times New Roman"/>
                <w:sz w:val="24"/>
                <w:szCs w:val="24"/>
              </w:rPr>
              <w:t>2025 год</w:t>
            </w:r>
          </w:p>
        </w:tc>
        <w:tc>
          <w:tcPr>
            <w:tcW w:w="850" w:type="dxa"/>
            <w:tcBorders>
              <w:top w:val="single" w:sz="4" w:space="0" w:color="auto"/>
              <w:left w:val="single" w:sz="4" w:space="0" w:color="auto"/>
              <w:bottom w:val="nil"/>
              <w:right w:val="single" w:sz="4" w:space="0" w:color="auto"/>
            </w:tcBorders>
          </w:tcPr>
          <w:p w:rsidR="001161F3" w:rsidRPr="00B003E6" w:rsidRDefault="001161F3" w:rsidP="009052AF">
            <w:pPr>
              <w:widowControl w:val="0"/>
              <w:autoSpaceDE w:val="0"/>
              <w:autoSpaceDN w:val="0"/>
              <w:spacing w:after="0" w:line="192" w:lineRule="auto"/>
              <w:jc w:val="center"/>
              <w:rPr>
                <w:rFonts w:ascii="Times New Roman" w:eastAsia="Times New Roman" w:hAnsi="Times New Roman" w:cs="Times New Roman"/>
                <w:sz w:val="24"/>
                <w:szCs w:val="24"/>
              </w:rPr>
            </w:pPr>
            <w:r w:rsidRPr="00B003E6">
              <w:rPr>
                <w:rFonts w:ascii="Times New Roman" w:eastAsia="Times New Roman" w:hAnsi="Times New Roman" w:cs="Times New Roman"/>
                <w:sz w:val="24"/>
                <w:szCs w:val="24"/>
              </w:rPr>
              <w:t>2026</w:t>
            </w:r>
          </w:p>
          <w:p w:rsidR="001161F3" w:rsidRPr="00B003E6" w:rsidRDefault="001161F3" w:rsidP="009052AF">
            <w:pPr>
              <w:widowControl w:val="0"/>
              <w:autoSpaceDE w:val="0"/>
              <w:autoSpaceDN w:val="0"/>
              <w:spacing w:after="0" w:line="192" w:lineRule="auto"/>
              <w:jc w:val="center"/>
              <w:rPr>
                <w:rFonts w:ascii="Times New Roman" w:eastAsia="Times New Roman" w:hAnsi="Times New Roman" w:cs="Times New Roman"/>
                <w:sz w:val="24"/>
                <w:szCs w:val="24"/>
              </w:rPr>
            </w:pPr>
            <w:r w:rsidRPr="00B003E6">
              <w:rPr>
                <w:rFonts w:ascii="Times New Roman" w:eastAsia="Times New Roman" w:hAnsi="Times New Roman" w:cs="Times New Roman"/>
                <w:sz w:val="24"/>
                <w:szCs w:val="24"/>
              </w:rPr>
              <w:t>год</w:t>
            </w:r>
          </w:p>
        </w:tc>
        <w:tc>
          <w:tcPr>
            <w:tcW w:w="993" w:type="dxa"/>
            <w:tcBorders>
              <w:top w:val="single" w:sz="4" w:space="0" w:color="auto"/>
              <w:left w:val="single" w:sz="4" w:space="0" w:color="auto"/>
              <w:bottom w:val="nil"/>
              <w:right w:val="single" w:sz="4" w:space="0" w:color="auto"/>
            </w:tcBorders>
          </w:tcPr>
          <w:p w:rsidR="001161F3" w:rsidRPr="00B003E6" w:rsidRDefault="001161F3" w:rsidP="009052AF">
            <w:pPr>
              <w:widowControl w:val="0"/>
              <w:autoSpaceDE w:val="0"/>
              <w:autoSpaceDN w:val="0"/>
              <w:spacing w:after="0" w:line="192" w:lineRule="auto"/>
              <w:jc w:val="center"/>
              <w:rPr>
                <w:rFonts w:ascii="Times New Roman" w:eastAsia="Times New Roman" w:hAnsi="Times New Roman" w:cs="Times New Roman"/>
                <w:sz w:val="24"/>
                <w:szCs w:val="24"/>
              </w:rPr>
            </w:pPr>
            <w:r w:rsidRPr="00B003E6">
              <w:rPr>
                <w:rFonts w:ascii="Times New Roman" w:eastAsia="Times New Roman" w:hAnsi="Times New Roman" w:cs="Times New Roman"/>
                <w:sz w:val="24"/>
                <w:szCs w:val="24"/>
              </w:rPr>
              <w:t>2030</w:t>
            </w:r>
          </w:p>
          <w:p w:rsidR="001161F3" w:rsidRDefault="001161F3" w:rsidP="009052AF">
            <w:pPr>
              <w:widowControl w:val="0"/>
              <w:autoSpaceDE w:val="0"/>
              <w:autoSpaceDN w:val="0"/>
              <w:spacing w:after="0" w:line="192" w:lineRule="auto"/>
              <w:jc w:val="center"/>
              <w:rPr>
                <w:rFonts w:ascii="Times New Roman" w:eastAsia="Times New Roman" w:hAnsi="Times New Roman" w:cs="Times New Roman"/>
                <w:sz w:val="24"/>
                <w:szCs w:val="24"/>
              </w:rPr>
            </w:pPr>
            <w:r w:rsidRPr="00B003E6">
              <w:rPr>
                <w:rFonts w:ascii="Times New Roman" w:eastAsia="Times New Roman" w:hAnsi="Times New Roman" w:cs="Times New Roman"/>
                <w:sz w:val="24"/>
                <w:szCs w:val="24"/>
              </w:rPr>
              <w:t>год</w:t>
            </w:r>
          </w:p>
        </w:tc>
      </w:tr>
    </w:tbl>
    <w:p w:rsidR="00CE71E5" w:rsidRDefault="00CE71E5" w:rsidP="00CE71E5">
      <w:pPr>
        <w:widowControl w:val="0"/>
        <w:autoSpaceDE w:val="0"/>
        <w:autoSpaceDN w:val="0"/>
        <w:spacing w:after="0" w:line="12" w:lineRule="auto"/>
        <w:jc w:val="both"/>
        <w:rPr>
          <w:rFonts w:ascii="Times New Roman" w:eastAsia="Times New Roman" w:hAnsi="Times New Roman" w:cs="Times New Roman"/>
          <w:sz w:val="2"/>
          <w:szCs w:val="2"/>
        </w:rPr>
      </w:pPr>
    </w:p>
    <w:tbl>
      <w:tblPr>
        <w:tblW w:w="15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88"/>
        <w:gridCol w:w="2126"/>
        <w:gridCol w:w="850"/>
        <w:gridCol w:w="1134"/>
        <w:gridCol w:w="3119"/>
        <w:gridCol w:w="1843"/>
        <w:gridCol w:w="708"/>
        <w:gridCol w:w="709"/>
        <w:gridCol w:w="851"/>
        <w:gridCol w:w="992"/>
        <w:gridCol w:w="850"/>
        <w:gridCol w:w="850"/>
        <w:gridCol w:w="993"/>
      </w:tblGrid>
      <w:tr w:rsidR="001161F3" w:rsidTr="00922887">
        <w:trPr>
          <w:trHeight w:val="113"/>
          <w:tblHeader/>
          <w:jc w:val="center"/>
        </w:trPr>
        <w:tc>
          <w:tcPr>
            <w:tcW w:w="488" w:type="dxa"/>
            <w:tcBorders>
              <w:top w:val="single" w:sz="4" w:space="0" w:color="auto"/>
              <w:left w:val="single" w:sz="4" w:space="0" w:color="auto"/>
              <w:bottom w:val="single" w:sz="4" w:space="0" w:color="auto"/>
              <w:right w:val="single" w:sz="4" w:space="0" w:color="auto"/>
            </w:tcBorders>
            <w:hideMark/>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19" w:type="dxa"/>
            <w:tcBorders>
              <w:top w:val="single" w:sz="4" w:space="0" w:color="auto"/>
              <w:left w:val="single" w:sz="4" w:space="0" w:color="auto"/>
              <w:bottom w:val="single" w:sz="4" w:space="0" w:color="auto"/>
              <w:right w:val="single" w:sz="4" w:space="0" w:color="auto"/>
            </w:tcBorders>
            <w:hideMark/>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hideMark/>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hideMark/>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hideMark/>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hideMark/>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hideMark/>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3" w:type="dxa"/>
            <w:tcBorders>
              <w:top w:val="single" w:sz="4" w:space="0" w:color="auto"/>
              <w:left w:val="single" w:sz="4" w:space="0" w:color="auto"/>
              <w:bottom w:val="single" w:sz="4" w:space="0" w:color="auto"/>
              <w:right w:val="single" w:sz="4" w:space="0" w:color="auto"/>
            </w:tcBorders>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1161F3" w:rsidTr="00922887">
        <w:trPr>
          <w:trHeight w:val="113"/>
          <w:jc w:val="center"/>
        </w:trPr>
        <w:tc>
          <w:tcPr>
            <w:tcW w:w="13670" w:type="dxa"/>
            <w:gridSpan w:val="11"/>
            <w:tcBorders>
              <w:top w:val="single" w:sz="4" w:space="0" w:color="auto"/>
              <w:left w:val="single" w:sz="4" w:space="0" w:color="auto"/>
              <w:bottom w:val="single" w:sz="4" w:space="0" w:color="auto"/>
              <w:right w:val="single" w:sz="4" w:space="0" w:color="auto"/>
            </w:tcBorders>
            <w:hideMark/>
          </w:tcPr>
          <w:p w:rsidR="001161F3" w:rsidRDefault="001161F3"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Муниципальная программа </w:t>
            </w:r>
            <w:r w:rsidR="009052AF">
              <w:rPr>
                <w:rFonts w:ascii="Times New Roman" w:eastAsia="Times New Roman" w:hAnsi="Times New Roman" w:cs="Times New Roman"/>
                <w:sz w:val="24"/>
                <w:szCs w:val="24"/>
              </w:rPr>
              <w:t>«</w:t>
            </w:r>
            <w:r>
              <w:rPr>
                <w:rFonts w:ascii="Times New Roman" w:eastAsia="Times New Roman" w:hAnsi="Times New Roman" w:cs="Times New Roman"/>
                <w:sz w:val="24"/>
                <w:szCs w:val="24"/>
              </w:rPr>
              <w:t>Обеспечение пассажирских перевозок транспортом общего пользования в городе Красноярске</w:t>
            </w:r>
            <w:r w:rsidR="009052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1161F3" w:rsidRDefault="001161F3" w:rsidP="009052AF">
            <w:pPr>
              <w:widowControl w:val="0"/>
              <w:autoSpaceDE w:val="0"/>
              <w:autoSpaceDN w:val="0"/>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1161F3" w:rsidRDefault="001161F3" w:rsidP="009052AF">
            <w:pPr>
              <w:widowControl w:val="0"/>
              <w:autoSpaceDE w:val="0"/>
              <w:autoSpaceDN w:val="0"/>
              <w:spacing w:after="0" w:line="240" w:lineRule="auto"/>
              <w:rPr>
                <w:rFonts w:ascii="Times New Roman" w:eastAsia="Times New Roman" w:hAnsi="Times New Roman" w:cs="Times New Roman"/>
                <w:sz w:val="24"/>
                <w:szCs w:val="24"/>
              </w:rPr>
            </w:pPr>
          </w:p>
        </w:tc>
      </w:tr>
      <w:tr w:rsidR="001161F3" w:rsidTr="00922887">
        <w:trPr>
          <w:trHeight w:val="113"/>
          <w:jc w:val="center"/>
        </w:trPr>
        <w:tc>
          <w:tcPr>
            <w:tcW w:w="488" w:type="dxa"/>
            <w:tcBorders>
              <w:top w:val="single" w:sz="4" w:space="0" w:color="auto"/>
              <w:left w:val="single" w:sz="4" w:space="0" w:color="auto"/>
              <w:bottom w:val="single" w:sz="4" w:space="0" w:color="auto"/>
              <w:right w:val="single" w:sz="4" w:space="0" w:color="auto"/>
            </w:tcBorders>
            <w:hideMark/>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1161F3" w:rsidRDefault="001161F3"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Целевой индикатор 1. Пассажирооборот на городском пассажирском транспорте</w:t>
            </w:r>
          </w:p>
        </w:tc>
        <w:tc>
          <w:tcPr>
            <w:tcW w:w="850" w:type="dxa"/>
            <w:tcBorders>
              <w:top w:val="single" w:sz="4" w:space="0" w:color="auto"/>
              <w:left w:val="single" w:sz="4" w:space="0" w:color="auto"/>
              <w:bottom w:val="single" w:sz="4" w:space="0" w:color="auto"/>
              <w:right w:val="single" w:sz="4" w:space="0" w:color="auto"/>
            </w:tcBorders>
            <w:hideMark/>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млн пас.-км</w:t>
            </w:r>
          </w:p>
        </w:tc>
        <w:tc>
          <w:tcPr>
            <w:tcW w:w="1134" w:type="dxa"/>
            <w:tcBorders>
              <w:top w:val="single" w:sz="4" w:space="0" w:color="auto"/>
              <w:left w:val="single" w:sz="4" w:space="0" w:color="auto"/>
              <w:bottom w:val="single" w:sz="4" w:space="0" w:color="auto"/>
              <w:right w:val="single" w:sz="4" w:space="0" w:color="auto"/>
            </w:tcBorders>
            <w:hideMark/>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3119" w:type="dxa"/>
            <w:tcBorders>
              <w:top w:val="single" w:sz="4" w:space="0" w:color="auto"/>
              <w:left w:val="single" w:sz="4" w:space="0" w:color="auto"/>
              <w:bottom w:val="single" w:sz="4" w:space="0" w:color="auto"/>
              <w:right w:val="single" w:sz="4" w:space="0" w:color="auto"/>
            </w:tcBorders>
            <w:hideMark/>
          </w:tcPr>
          <w:p w:rsidR="001161F3" w:rsidRDefault="001161F3"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отчет МКУ </w:t>
            </w:r>
            <w:r w:rsidR="009052AF">
              <w:rPr>
                <w:rFonts w:ascii="Times New Roman" w:eastAsia="Times New Roman" w:hAnsi="Times New Roman" w:cs="Times New Roman"/>
                <w:sz w:val="24"/>
                <w:szCs w:val="24"/>
              </w:rPr>
              <w:t>«</w:t>
            </w:r>
            <w:r>
              <w:rPr>
                <w:rFonts w:ascii="Times New Roman" w:eastAsia="Times New Roman" w:hAnsi="Times New Roman" w:cs="Times New Roman"/>
                <w:sz w:val="24"/>
                <w:szCs w:val="24"/>
              </w:rPr>
              <w:t>Красноярскгортранс</w:t>
            </w:r>
            <w:r w:rsidR="009052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 количестве произведенных транзакций электронных проездных билетов, полученный из программного комплекса </w:t>
            </w:r>
            <w:r w:rsidR="009052AF">
              <w:rPr>
                <w:rFonts w:ascii="Times New Roman" w:eastAsia="Times New Roman" w:hAnsi="Times New Roman" w:cs="Times New Roman"/>
                <w:sz w:val="24"/>
                <w:szCs w:val="24"/>
              </w:rPr>
              <w:t>«СПРИНТ-</w:t>
            </w:r>
            <w:r>
              <w:rPr>
                <w:rFonts w:ascii="Times New Roman" w:eastAsia="Times New Roman" w:hAnsi="Times New Roman" w:cs="Times New Roman"/>
                <w:sz w:val="24"/>
                <w:szCs w:val="24"/>
              </w:rPr>
              <w:t>транспорт</w:t>
            </w:r>
            <w:r w:rsidR="009052AF">
              <w:rPr>
                <w:rFonts w:ascii="Times New Roman" w:eastAsia="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1161F3" w:rsidRDefault="001161F3"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ежеквартально</w:t>
            </w:r>
          </w:p>
        </w:tc>
        <w:tc>
          <w:tcPr>
            <w:tcW w:w="708" w:type="dxa"/>
            <w:tcBorders>
              <w:top w:val="single" w:sz="4" w:space="0" w:color="auto"/>
              <w:left w:val="single" w:sz="4" w:space="0" w:color="auto"/>
              <w:bottom w:val="single" w:sz="4" w:space="0" w:color="auto"/>
              <w:right w:val="single" w:sz="4" w:space="0" w:color="auto"/>
            </w:tcBorders>
          </w:tcPr>
          <w:p w:rsidR="001161F3" w:rsidRPr="001162C9" w:rsidRDefault="00361BBA"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1161F3" w:rsidRPr="001162C9" w:rsidRDefault="00361BBA" w:rsidP="009052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1161F3" w:rsidRPr="001162C9"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1084,9</w:t>
            </w:r>
          </w:p>
        </w:tc>
        <w:tc>
          <w:tcPr>
            <w:tcW w:w="992" w:type="dxa"/>
            <w:tcBorders>
              <w:top w:val="single" w:sz="4" w:space="0" w:color="auto"/>
              <w:left w:val="single" w:sz="4" w:space="0" w:color="auto"/>
              <w:bottom w:val="single" w:sz="4" w:space="0" w:color="auto"/>
              <w:right w:val="single" w:sz="4" w:space="0" w:color="auto"/>
            </w:tcBorders>
          </w:tcPr>
          <w:p w:rsidR="001161F3" w:rsidRPr="001162C9" w:rsidRDefault="001161F3" w:rsidP="009052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1106,7</w:t>
            </w:r>
          </w:p>
        </w:tc>
        <w:tc>
          <w:tcPr>
            <w:tcW w:w="850" w:type="dxa"/>
            <w:tcBorders>
              <w:top w:val="single" w:sz="4" w:space="0" w:color="auto"/>
              <w:left w:val="single" w:sz="4" w:space="0" w:color="auto"/>
              <w:bottom w:val="single" w:sz="4" w:space="0" w:color="auto"/>
              <w:right w:val="single" w:sz="4" w:space="0" w:color="auto"/>
            </w:tcBorders>
          </w:tcPr>
          <w:p w:rsidR="001161F3" w:rsidRPr="001162C9" w:rsidRDefault="001161F3" w:rsidP="009052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1129,1</w:t>
            </w:r>
          </w:p>
        </w:tc>
        <w:tc>
          <w:tcPr>
            <w:tcW w:w="850" w:type="dxa"/>
            <w:tcBorders>
              <w:top w:val="single" w:sz="4" w:space="0" w:color="auto"/>
              <w:left w:val="single" w:sz="4" w:space="0" w:color="auto"/>
              <w:bottom w:val="single" w:sz="4" w:space="0" w:color="auto"/>
              <w:right w:val="single" w:sz="4" w:space="0" w:color="auto"/>
            </w:tcBorders>
          </w:tcPr>
          <w:p w:rsidR="001161F3" w:rsidRPr="001162C9"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1129,1</w:t>
            </w:r>
          </w:p>
        </w:tc>
        <w:tc>
          <w:tcPr>
            <w:tcW w:w="993" w:type="dxa"/>
            <w:tcBorders>
              <w:top w:val="single" w:sz="4" w:space="0" w:color="auto"/>
              <w:left w:val="single" w:sz="4" w:space="0" w:color="auto"/>
              <w:bottom w:val="single" w:sz="4" w:space="0" w:color="auto"/>
              <w:right w:val="single" w:sz="4" w:space="0" w:color="auto"/>
            </w:tcBorders>
          </w:tcPr>
          <w:p w:rsidR="001161F3" w:rsidRPr="001162C9" w:rsidRDefault="001161F3" w:rsidP="009052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1317,21</w:t>
            </w:r>
          </w:p>
        </w:tc>
      </w:tr>
      <w:tr w:rsidR="001161F3" w:rsidTr="00922887">
        <w:trPr>
          <w:trHeight w:val="113"/>
          <w:jc w:val="center"/>
        </w:trPr>
        <w:tc>
          <w:tcPr>
            <w:tcW w:w="488" w:type="dxa"/>
            <w:tcBorders>
              <w:top w:val="single" w:sz="4" w:space="0" w:color="auto"/>
              <w:left w:val="single" w:sz="4" w:space="0" w:color="auto"/>
              <w:bottom w:val="single" w:sz="4" w:space="0" w:color="auto"/>
              <w:right w:val="single" w:sz="4" w:space="0" w:color="auto"/>
            </w:tcBorders>
            <w:hideMark/>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hideMark/>
          </w:tcPr>
          <w:p w:rsidR="001161F3" w:rsidRDefault="001161F3"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Целевой индикатор 2. Выполнение планового количества рейсов</w:t>
            </w:r>
          </w:p>
        </w:tc>
        <w:tc>
          <w:tcPr>
            <w:tcW w:w="850" w:type="dxa"/>
            <w:tcBorders>
              <w:top w:val="single" w:sz="4" w:space="0" w:color="auto"/>
              <w:left w:val="single" w:sz="4" w:space="0" w:color="auto"/>
              <w:bottom w:val="single" w:sz="4" w:space="0" w:color="auto"/>
              <w:right w:val="single" w:sz="4" w:space="0" w:color="auto"/>
            </w:tcBorders>
            <w:hideMark/>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3119" w:type="dxa"/>
            <w:tcBorders>
              <w:top w:val="single" w:sz="4" w:space="0" w:color="auto"/>
              <w:left w:val="single" w:sz="4" w:space="0" w:color="auto"/>
              <w:bottom w:val="single" w:sz="4" w:space="0" w:color="auto"/>
              <w:right w:val="single" w:sz="4" w:space="0" w:color="auto"/>
            </w:tcBorders>
            <w:hideMark/>
          </w:tcPr>
          <w:p w:rsidR="00922887" w:rsidRDefault="001161F3"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отчет МКУ </w:t>
            </w:r>
            <w:r w:rsidR="009052AF">
              <w:rPr>
                <w:rFonts w:ascii="Times New Roman" w:eastAsia="Times New Roman" w:hAnsi="Times New Roman" w:cs="Times New Roman"/>
                <w:sz w:val="24"/>
                <w:szCs w:val="24"/>
              </w:rPr>
              <w:t>«</w:t>
            </w:r>
            <w:r>
              <w:rPr>
                <w:rFonts w:ascii="Times New Roman" w:eastAsia="Times New Roman" w:hAnsi="Times New Roman" w:cs="Times New Roman"/>
                <w:sz w:val="24"/>
                <w:szCs w:val="24"/>
              </w:rPr>
              <w:t>Красноярскгортранс</w:t>
            </w:r>
            <w:r w:rsidR="009052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основании данных автоматизированной навигационной системы диспетчерского управления пассажирским транспортом по форме, утвержденной приказом </w:t>
            </w:r>
            <w:r w:rsidR="00922887">
              <w:rPr>
                <w:rFonts w:ascii="Times New Roman" w:eastAsia="Times New Roman" w:hAnsi="Times New Roman" w:cs="Times New Roman"/>
                <w:sz w:val="24"/>
                <w:szCs w:val="24"/>
              </w:rPr>
              <w:t xml:space="preserve">руководителя </w:t>
            </w:r>
          </w:p>
          <w:p w:rsidR="00922887" w:rsidRDefault="001161F3"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департамента транспорта </w:t>
            </w:r>
          </w:p>
          <w:p w:rsidR="00922887" w:rsidRDefault="001161F3"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07.04.2023 </w:t>
            </w:r>
            <w:r w:rsidR="009052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36</w:t>
            </w:r>
          </w:p>
          <w:p w:rsidR="00922887" w:rsidRDefault="009052AF"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161F3">
              <w:rPr>
                <w:rFonts w:ascii="Times New Roman" w:eastAsia="Times New Roman" w:hAnsi="Times New Roman" w:cs="Times New Roman"/>
                <w:sz w:val="24"/>
                <w:szCs w:val="24"/>
              </w:rPr>
              <w:t xml:space="preserve">Об утверждении формы отчетности о целевых индикаторах и показателях </w:t>
            </w:r>
          </w:p>
          <w:p w:rsidR="001161F3" w:rsidRDefault="001161F3" w:rsidP="0092288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результативности муниципальной программы </w:t>
            </w:r>
            <w:r w:rsidR="009052AF">
              <w:rPr>
                <w:rFonts w:ascii="Times New Roman" w:eastAsia="Times New Roman" w:hAnsi="Times New Roman" w:cs="Times New Roman"/>
                <w:sz w:val="24"/>
                <w:szCs w:val="24"/>
              </w:rPr>
              <w:t>«</w:t>
            </w:r>
            <w:r>
              <w:rPr>
                <w:rFonts w:ascii="Times New Roman" w:eastAsia="Times New Roman" w:hAnsi="Times New Roman" w:cs="Times New Roman"/>
                <w:sz w:val="24"/>
                <w:szCs w:val="24"/>
              </w:rPr>
              <w:t>Обеспечение пассажирских перевозок транспортом общего пользования в городе Красноярске</w:t>
            </w:r>
            <w:r w:rsidR="009052AF">
              <w:rPr>
                <w:rFonts w:ascii="Times New Roman" w:eastAsia="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1161F3" w:rsidRDefault="001161F3"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ежеквартально</w:t>
            </w:r>
          </w:p>
        </w:tc>
        <w:tc>
          <w:tcPr>
            <w:tcW w:w="708" w:type="dxa"/>
            <w:tcBorders>
              <w:top w:val="single" w:sz="4" w:space="0" w:color="auto"/>
              <w:left w:val="single" w:sz="4" w:space="0" w:color="auto"/>
              <w:bottom w:val="single" w:sz="4" w:space="0" w:color="auto"/>
              <w:right w:val="single" w:sz="4" w:space="0" w:color="auto"/>
            </w:tcBorders>
          </w:tcPr>
          <w:p w:rsidR="001161F3" w:rsidRDefault="00361BBA"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1161F3" w:rsidRDefault="00361BBA"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95,0</w:t>
            </w:r>
          </w:p>
        </w:tc>
        <w:tc>
          <w:tcPr>
            <w:tcW w:w="992" w:type="dxa"/>
            <w:tcBorders>
              <w:top w:val="single" w:sz="4" w:space="0" w:color="auto"/>
              <w:left w:val="single" w:sz="4" w:space="0" w:color="auto"/>
              <w:bottom w:val="single" w:sz="4" w:space="0" w:color="auto"/>
              <w:right w:val="single" w:sz="4" w:space="0" w:color="auto"/>
            </w:tcBorders>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95,0</w:t>
            </w:r>
          </w:p>
        </w:tc>
        <w:tc>
          <w:tcPr>
            <w:tcW w:w="850" w:type="dxa"/>
            <w:tcBorders>
              <w:top w:val="single" w:sz="4" w:space="0" w:color="auto"/>
              <w:left w:val="single" w:sz="4" w:space="0" w:color="auto"/>
              <w:bottom w:val="single" w:sz="4" w:space="0" w:color="auto"/>
              <w:right w:val="single" w:sz="4" w:space="0" w:color="auto"/>
            </w:tcBorders>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95,0</w:t>
            </w:r>
          </w:p>
        </w:tc>
        <w:tc>
          <w:tcPr>
            <w:tcW w:w="850" w:type="dxa"/>
            <w:tcBorders>
              <w:top w:val="single" w:sz="4" w:space="0" w:color="auto"/>
              <w:left w:val="single" w:sz="4" w:space="0" w:color="auto"/>
              <w:bottom w:val="single" w:sz="4" w:space="0" w:color="auto"/>
              <w:right w:val="single" w:sz="4" w:space="0" w:color="auto"/>
            </w:tcBorders>
          </w:tcPr>
          <w:p w:rsidR="001161F3" w:rsidRDefault="001161F3" w:rsidP="009052AF">
            <w:pPr>
              <w:spacing w:after="0" w:line="240" w:lineRule="auto"/>
              <w:jc w:val="center"/>
            </w:pPr>
            <w:r>
              <w:rPr>
                <w:rFonts w:ascii="Times New Roman" w:eastAsia="Times New Roman" w:hAnsi="Times New Roman" w:cs="Times New Roman"/>
                <w:sz w:val="24"/>
                <w:szCs w:val="24"/>
              </w:rPr>
              <w:t>95,0</w:t>
            </w:r>
          </w:p>
        </w:tc>
        <w:tc>
          <w:tcPr>
            <w:tcW w:w="993" w:type="dxa"/>
            <w:tcBorders>
              <w:top w:val="single" w:sz="4" w:space="0" w:color="auto"/>
              <w:left w:val="single" w:sz="4" w:space="0" w:color="auto"/>
              <w:bottom w:val="single" w:sz="4" w:space="0" w:color="auto"/>
              <w:right w:val="single" w:sz="4" w:space="0" w:color="auto"/>
            </w:tcBorders>
          </w:tcPr>
          <w:p w:rsidR="001161F3" w:rsidRDefault="001161F3" w:rsidP="009052AF">
            <w:pPr>
              <w:spacing w:after="0" w:line="240" w:lineRule="auto"/>
              <w:jc w:val="center"/>
            </w:pPr>
            <w:r>
              <w:rPr>
                <w:rFonts w:ascii="Times New Roman" w:eastAsia="Times New Roman" w:hAnsi="Times New Roman" w:cs="Times New Roman"/>
                <w:sz w:val="24"/>
                <w:szCs w:val="24"/>
              </w:rPr>
              <w:t>95,0</w:t>
            </w:r>
          </w:p>
        </w:tc>
      </w:tr>
      <w:tr w:rsidR="001161F3" w:rsidTr="00922887">
        <w:trPr>
          <w:trHeight w:val="113"/>
          <w:jc w:val="center"/>
        </w:trPr>
        <w:tc>
          <w:tcPr>
            <w:tcW w:w="488" w:type="dxa"/>
            <w:tcBorders>
              <w:top w:val="single" w:sz="4" w:space="0" w:color="auto"/>
              <w:left w:val="single" w:sz="4" w:space="0" w:color="auto"/>
              <w:bottom w:val="single" w:sz="4" w:space="0" w:color="auto"/>
              <w:right w:val="single" w:sz="4" w:space="0" w:color="auto"/>
            </w:tcBorders>
            <w:hideMark/>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hideMark/>
          </w:tcPr>
          <w:p w:rsidR="003C08B7" w:rsidRDefault="001161F3"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Целевой индикатор 3. Доля </w:t>
            </w:r>
          </w:p>
          <w:p w:rsidR="001161F3" w:rsidRDefault="001161F3"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доступности транспортных средств для маломобильных групп населения</w:t>
            </w:r>
          </w:p>
        </w:tc>
        <w:tc>
          <w:tcPr>
            <w:tcW w:w="850" w:type="dxa"/>
            <w:tcBorders>
              <w:top w:val="single" w:sz="4" w:space="0" w:color="auto"/>
              <w:left w:val="single" w:sz="4" w:space="0" w:color="auto"/>
              <w:bottom w:val="single" w:sz="4" w:space="0" w:color="auto"/>
              <w:right w:val="single" w:sz="4" w:space="0" w:color="auto"/>
            </w:tcBorders>
            <w:hideMark/>
          </w:tcPr>
          <w:p w:rsidR="001161F3" w:rsidRDefault="001161F3" w:rsidP="003C08B7">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161F3" w:rsidRDefault="001161F3" w:rsidP="003C08B7">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3119" w:type="dxa"/>
            <w:tcBorders>
              <w:top w:val="single" w:sz="4" w:space="0" w:color="auto"/>
              <w:left w:val="single" w:sz="4" w:space="0" w:color="auto"/>
              <w:bottom w:val="single" w:sz="4" w:space="0" w:color="auto"/>
              <w:right w:val="single" w:sz="4" w:space="0" w:color="auto"/>
            </w:tcBorders>
            <w:hideMark/>
          </w:tcPr>
          <w:p w:rsidR="00922887" w:rsidRDefault="001161F3" w:rsidP="003C08B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департамента транспорта по форме, утвержденной приказом</w:t>
            </w:r>
            <w:r w:rsidR="00922887">
              <w:rPr>
                <w:rFonts w:ascii="Times New Roman" w:eastAsia="Times New Roman" w:hAnsi="Times New Roman" w:cs="Times New Roman"/>
                <w:sz w:val="24"/>
                <w:szCs w:val="24"/>
              </w:rPr>
              <w:t xml:space="preserve"> руководителя </w:t>
            </w:r>
            <w:r>
              <w:rPr>
                <w:rFonts w:ascii="Times New Roman" w:eastAsia="Times New Roman" w:hAnsi="Times New Roman" w:cs="Times New Roman"/>
                <w:sz w:val="24"/>
                <w:szCs w:val="24"/>
              </w:rPr>
              <w:t xml:space="preserve">департамента транспорта </w:t>
            </w:r>
          </w:p>
          <w:p w:rsidR="00922887" w:rsidRDefault="001161F3" w:rsidP="003C08B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07.04.2023 </w:t>
            </w:r>
            <w:r w:rsidR="003C08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36 </w:t>
            </w:r>
          </w:p>
          <w:p w:rsidR="00922887" w:rsidRDefault="003C08B7" w:rsidP="003C08B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161F3">
              <w:rPr>
                <w:rFonts w:ascii="Times New Roman" w:eastAsia="Times New Roman" w:hAnsi="Times New Roman" w:cs="Times New Roman"/>
                <w:sz w:val="24"/>
                <w:szCs w:val="24"/>
              </w:rPr>
              <w:t xml:space="preserve">Об утверждении формы отчетности о целевых индикаторах и показателях </w:t>
            </w:r>
          </w:p>
          <w:p w:rsidR="00922887" w:rsidRDefault="001161F3" w:rsidP="0092288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результативности муниципальной программы </w:t>
            </w:r>
            <w:r w:rsidR="003C08B7">
              <w:rPr>
                <w:rFonts w:ascii="Times New Roman" w:eastAsia="Times New Roman" w:hAnsi="Times New Roman" w:cs="Times New Roman"/>
                <w:sz w:val="24"/>
                <w:szCs w:val="24"/>
              </w:rPr>
              <w:t>«</w:t>
            </w:r>
            <w:r>
              <w:rPr>
                <w:rFonts w:ascii="Times New Roman" w:eastAsia="Times New Roman" w:hAnsi="Times New Roman" w:cs="Times New Roman"/>
                <w:sz w:val="24"/>
                <w:szCs w:val="24"/>
              </w:rPr>
              <w:t>Обеспечение пассажирских перевозок транспортом общего пользования в городе Красноярске</w:t>
            </w:r>
            <w:r w:rsidR="003C08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соответствии </w:t>
            </w:r>
          </w:p>
          <w:p w:rsidR="00922887" w:rsidRDefault="001161F3" w:rsidP="0092288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Перечнем подвижного </w:t>
            </w:r>
          </w:p>
          <w:p w:rsidR="00922887" w:rsidRDefault="001161F3" w:rsidP="0092288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состава, работающего </w:t>
            </w:r>
          </w:p>
          <w:p w:rsidR="001161F3" w:rsidRDefault="001161F3" w:rsidP="0092288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регулярных муници</w:t>
            </w:r>
            <w:r w:rsidR="00922887">
              <w:rPr>
                <w:rFonts w:ascii="Times New Roman" w:eastAsia="Times New Roman" w:hAnsi="Times New Roman" w:cs="Times New Roman"/>
                <w:sz w:val="24"/>
                <w:szCs w:val="24"/>
              </w:rPr>
              <w:t>-</w:t>
            </w:r>
            <w:r>
              <w:rPr>
                <w:rFonts w:ascii="Times New Roman" w:eastAsia="Times New Roman" w:hAnsi="Times New Roman" w:cs="Times New Roman"/>
                <w:sz w:val="24"/>
                <w:szCs w:val="24"/>
              </w:rPr>
              <w:t>пальных маршрутах</w:t>
            </w:r>
          </w:p>
        </w:tc>
        <w:tc>
          <w:tcPr>
            <w:tcW w:w="1843" w:type="dxa"/>
            <w:tcBorders>
              <w:top w:val="single" w:sz="4" w:space="0" w:color="auto"/>
              <w:left w:val="single" w:sz="4" w:space="0" w:color="auto"/>
              <w:bottom w:val="single" w:sz="4" w:space="0" w:color="auto"/>
              <w:right w:val="single" w:sz="4" w:space="0" w:color="auto"/>
            </w:tcBorders>
            <w:hideMark/>
          </w:tcPr>
          <w:p w:rsidR="001161F3" w:rsidRDefault="001161F3"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ежеквартально</w:t>
            </w:r>
          </w:p>
        </w:tc>
        <w:tc>
          <w:tcPr>
            <w:tcW w:w="708" w:type="dxa"/>
            <w:tcBorders>
              <w:top w:val="single" w:sz="4" w:space="0" w:color="auto"/>
              <w:left w:val="single" w:sz="4" w:space="0" w:color="auto"/>
              <w:bottom w:val="single" w:sz="4" w:space="0" w:color="auto"/>
              <w:right w:val="single" w:sz="4" w:space="0" w:color="auto"/>
            </w:tcBorders>
          </w:tcPr>
          <w:p w:rsidR="001161F3" w:rsidRDefault="00361BBA"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1161F3" w:rsidRDefault="00361BBA"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c>
          <w:tcPr>
            <w:tcW w:w="992" w:type="dxa"/>
            <w:tcBorders>
              <w:top w:val="single" w:sz="4" w:space="0" w:color="auto"/>
              <w:left w:val="single" w:sz="4" w:space="0" w:color="auto"/>
              <w:bottom w:val="single" w:sz="4" w:space="0" w:color="auto"/>
              <w:right w:val="single" w:sz="4" w:space="0" w:color="auto"/>
            </w:tcBorders>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62,0</w:t>
            </w:r>
          </w:p>
        </w:tc>
        <w:tc>
          <w:tcPr>
            <w:tcW w:w="850" w:type="dxa"/>
            <w:tcBorders>
              <w:top w:val="single" w:sz="4" w:space="0" w:color="auto"/>
              <w:left w:val="single" w:sz="4" w:space="0" w:color="auto"/>
              <w:bottom w:val="single" w:sz="4" w:space="0" w:color="auto"/>
              <w:right w:val="single" w:sz="4" w:space="0" w:color="auto"/>
            </w:tcBorders>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62,0</w:t>
            </w:r>
          </w:p>
        </w:tc>
        <w:tc>
          <w:tcPr>
            <w:tcW w:w="850" w:type="dxa"/>
            <w:tcBorders>
              <w:top w:val="single" w:sz="4" w:space="0" w:color="auto"/>
              <w:left w:val="single" w:sz="4" w:space="0" w:color="auto"/>
              <w:bottom w:val="single" w:sz="4" w:space="0" w:color="auto"/>
              <w:right w:val="single" w:sz="4" w:space="0" w:color="auto"/>
            </w:tcBorders>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63,0</w:t>
            </w:r>
          </w:p>
        </w:tc>
        <w:tc>
          <w:tcPr>
            <w:tcW w:w="993" w:type="dxa"/>
            <w:tcBorders>
              <w:top w:val="single" w:sz="4" w:space="0" w:color="auto"/>
              <w:left w:val="single" w:sz="4" w:space="0" w:color="auto"/>
              <w:bottom w:val="single" w:sz="4" w:space="0" w:color="auto"/>
              <w:right w:val="single" w:sz="4" w:space="0" w:color="auto"/>
            </w:tcBorders>
          </w:tcPr>
          <w:p w:rsidR="001161F3" w:rsidRPr="00B003E6" w:rsidRDefault="001161F3" w:rsidP="009052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63,0</w:t>
            </w:r>
          </w:p>
        </w:tc>
      </w:tr>
      <w:tr w:rsidR="001161F3" w:rsidTr="00922887">
        <w:trPr>
          <w:trHeight w:val="113"/>
          <w:jc w:val="center"/>
        </w:trPr>
        <w:tc>
          <w:tcPr>
            <w:tcW w:w="488" w:type="dxa"/>
            <w:tcBorders>
              <w:top w:val="single" w:sz="4" w:space="0" w:color="auto"/>
              <w:left w:val="single" w:sz="4" w:space="0" w:color="auto"/>
              <w:bottom w:val="single" w:sz="4" w:space="0" w:color="auto"/>
              <w:right w:val="single" w:sz="4" w:space="0" w:color="auto"/>
            </w:tcBorders>
            <w:hideMark/>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025" w:type="dxa"/>
            <w:gridSpan w:val="12"/>
            <w:tcBorders>
              <w:top w:val="single" w:sz="4" w:space="0" w:color="auto"/>
              <w:left w:val="single" w:sz="4" w:space="0" w:color="auto"/>
              <w:bottom w:val="single" w:sz="4" w:space="0" w:color="auto"/>
              <w:right w:val="single" w:sz="4" w:space="0" w:color="auto"/>
            </w:tcBorders>
            <w:hideMark/>
          </w:tcPr>
          <w:p w:rsidR="001161F3" w:rsidRDefault="001161F3" w:rsidP="003C08B7">
            <w:pPr>
              <w:widowControl w:val="0"/>
              <w:autoSpaceDE w:val="0"/>
              <w:autoSpaceDN w:val="0"/>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Подпрограмма 1 </w:t>
            </w:r>
            <w:r w:rsidR="003C08B7">
              <w:rPr>
                <w:rFonts w:ascii="Times New Roman" w:eastAsia="Times New Roman" w:hAnsi="Times New Roman" w:cs="Times New Roman"/>
                <w:sz w:val="24"/>
                <w:szCs w:val="24"/>
              </w:rPr>
              <w:t>«</w:t>
            </w:r>
            <w:r>
              <w:rPr>
                <w:rFonts w:ascii="Times New Roman" w:eastAsia="Times New Roman" w:hAnsi="Times New Roman" w:cs="Times New Roman"/>
                <w:sz w:val="24"/>
                <w:szCs w:val="24"/>
              </w:rPr>
              <w:t>Повышение качества пассажирских перевозок</w:t>
            </w:r>
            <w:r w:rsidR="003C08B7">
              <w:rPr>
                <w:rFonts w:ascii="Times New Roman" w:eastAsia="Times New Roman" w:hAnsi="Times New Roman" w:cs="Times New Roman"/>
                <w:sz w:val="24"/>
                <w:szCs w:val="24"/>
              </w:rPr>
              <w:t>»</w:t>
            </w:r>
          </w:p>
        </w:tc>
      </w:tr>
      <w:tr w:rsidR="001161F3" w:rsidTr="00922887">
        <w:trPr>
          <w:trHeight w:val="113"/>
          <w:jc w:val="center"/>
        </w:trPr>
        <w:tc>
          <w:tcPr>
            <w:tcW w:w="488" w:type="dxa"/>
            <w:tcBorders>
              <w:top w:val="single" w:sz="4" w:space="0" w:color="auto"/>
              <w:left w:val="single" w:sz="4" w:space="0" w:color="auto"/>
              <w:bottom w:val="single" w:sz="4" w:space="0" w:color="auto"/>
              <w:right w:val="single" w:sz="4" w:space="0" w:color="auto"/>
            </w:tcBorders>
            <w:hideMark/>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126" w:type="dxa"/>
            <w:tcBorders>
              <w:top w:val="single" w:sz="4" w:space="0" w:color="auto"/>
              <w:left w:val="single" w:sz="4" w:space="0" w:color="auto"/>
              <w:bottom w:val="single" w:sz="4" w:space="0" w:color="auto"/>
              <w:right w:val="single" w:sz="4" w:space="0" w:color="auto"/>
            </w:tcBorders>
            <w:hideMark/>
          </w:tcPr>
          <w:p w:rsidR="003C08B7" w:rsidRDefault="001161F3"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Показатель результативности 1. </w:t>
            </w:r>
          </w:p>
          <w:p w:rsidR="001161F3" w:rsidRDefault="001161F3"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Скорость сообщения городского транспорта общего пользования</w:t>
            </w:r>
          </w:p>
        </w:tc>
        <w:tc>
          <w:tcPr>
            <w:tcW w:w="850" w:type="dxa"/>
            <w:tcBorders>
              <w:top w:val="single" w:sz="4" w:space="0" w:color="auto"/>
              <w:left w:val="single" w:sz="4" w:space="0" w:color="auto"/>
              <w:bottom w:val="single" w:sz="4" w:space="0" w:color="auto"/>
              <w:right w:val="single" w:sz="4" w:space="0" w:color="auto"/>
            </w:tcBorders>
            <w:hideMark/>
          </w:tcPr>
          <w:p w:rsidR="001161F3" w:rsidRDefault="001161F3" w:rsidP="003C08B7">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км/ч</w:t>
            </w:r>
          </w:p>
        </w:tc>
        <w:tc>
          <w:tcPr>
            <w:tcW w:w="1134" w:type="dxa"/>
            <w:tcBorders>
              <w:top w:val="single" w:sz="4" w:space="0" w:color="auto"/>
              <w:left w:val="single" w:sz="4" w:space="0" w:color="auto"/>
              <w:bottom w:val="single" w:sz="4" w:space="0" w:color="auto"/>
              <w:right w:val="single" w:sz="4" w:space="0" w:color="auto"/>
            </w:tcBorders>
            <w:hideMark/>
          </w:tcPr>
          <w:p w:rsidR="001161F3" w:rsidRDefault="001161F3" w:rsidP="003C08B7">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c>
          <w:tcPr>
            <w:tcW w:w="3119" w:type="dxa"/>
            <w:tcBorders>
              <w:top w:val="single" w:sz="4" w:space="0" w:color="auto"/>
              <w:left w:val="single" w:sz="4" w:space="0" w:color="auto"/>
              <w:bottom w:val="single" w:sz="4" w:space="0" w:color="auto"/>
              <w:right w:val="single" w:sz="4" w:space="0" w:color="auto"/>
            </w:tcBorders>
            <w:hideMark/>
          </w:tcPr>
          <w:p w:rsidR="003C08B7" w:rsidRDefault="001161F3" w:rsidP="003C08B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отчет МКУ </w:t>
            </w:r>
            <w:r w:rsidR="003C08B7">
              <w:rPr>
                <w:rFonts w:ascii="Times New Roman" w:eastAsia="Times New Roman" w:hAnsi="Times New Roman" w:cs="Times New Roman"/>
                <w:sz w:val="24"/>
                <w:szCs w:val="24"/>
              </w:rPr>
              <w:t>«</w:t>
            </w:r>
            <w:r>
              <w:rPr>
                <w:rFonts w:ascii="Times New Roman" w:eastAsia="Times New Roman" w:hAnsi="Times New Roman" w:cs="Times New Roman"/>
                <w:sz w:val="24"/>
                <w:szCs w:val="24"/>
              </w:rPr>
              <w:t>Красноярскгортранс</w:t>
            </w:r>
            <w:r w:rsidR="003C08B7">
              <w:rPr>
                <w:rFonts w:ascii="Times New Roman" w:eastAsia="Times New Roman" w:hAnsi="Times New Roman" w:cs="Times New Roman"/>
                <w:sz w:val="24"/>
                <w:szCs w:val="24"/>
              </w:rPr>
              <w:t>»</w:t>
            </w:r>
            <w:r w:rsidR="00922887">
              <w:rPr>
                <w:rFonts w:ascii="Times New Roman" w:eastAsia="Times New Roman" w:hAnsi="Times New Roman" w:cs="Times New Roman"/>
                <w:sz w:val="24"/>
                <w:szCs w:val="24"/>
              </w:rPr>
              <w:t xml:space="preserve"> на основании данных АНСДУ-ПТ</w:t>
            </w:r>
          </w:p>
          <w:p w:rsidR="00922887" w:rsidRDefault="001161F3" w:rsidP="003C08B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 форме, утвержденной приказом</w:t>
            </w:r>
            <w:r w:rsidR="00922887">
              <w:rPr>
                <w:rFonts w:ascii="Times New Roman" w:eastAsia="Times New Roman" w:hAnsi="Times New Roman" w:cs="Times New Roman"/>
                <w:sz w:val="24"/>
                <w:szCs w:val="24"/>
              </w:rPr>
              <w:t xml:space="preserve"> руководителя</w:t>
            </w:r>
            <w:r>
              <w:rPr>
                <w:rFonts w:ascii="Times New Roman" w:eastAsia="Times New Roman" w:hAnsi="Times New Roman" w:cs="Times New Roman"/>
                <w:sz w:val="24"/>
                <w:szCs w:val="24"/>
              </w:rPr>
              <w:t xml:space="preserve"> </w:t>
            </w:r>
          </w:p>
          <w:p w:rsidR="00922887" w:rsidRDefault="001161F3" w:rsidP="003C08B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департамента транспорта </w:t>
            </w:r>
          </w:p>
          <w:p w:rsidR="00922887" w:rsidRDefault="001161F3" w:rsidP="003C08B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 07.04.2023</w:t>
            </w:r>
            <w:r w:rsidR="00922887">
              <w:rPr>
                <w:rFonts w:ascii="Times New Roman" w:eastAsia="Times New Roman" w:hAnsi="Times New Roman" w:cs="Times New Roman"/>
                <w:sz w:val="24"/>
                <w:szCs w:val="24"/>
              </w:rPr>
              <w:t xml:space="preserve"> </w:t>
            </w:r>
            <w:r w:rsidR="003C08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36 </w:t>
            </w:r>
          </w:p>
          <w:p w:rsidR="00922887" w:rsidRDefault="003C08B7" w:rsidP="003C08B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161F3">
              <w:rPr>
                <w:rFonts w:ascii="Times New Roman" w:eastAsia="Times New Roman" w:hAnsi="Times New Roman" w:cs="Times New Roman"/>
                <w:sz w:val="24"/>
                <w:szCs w:val="24"/>
              </w:rPr>
              <w:t xml:space="preserve">Об утверждении формы отчетности о целевых индикаторах и показателях </w:t>
            </w:r>
          </w:p>
          <w:p w:rsidR="003C08B7" w:rsidRDefault="001161F3" w:rsidP="003C08B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результативности </w:t>
            </w:r>
          </w:p>
          <w:p w:rsidR="003C08B7" w:rsidRDefault="001161F3" w:rsidP="003C08B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муниципальной программы </w:t>
            </w:r>
            <w:r w:rsidR="003C08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Обеспечение пассажирских перевозок транспортом </w:t>
            </w:r>
          </w:p>
          <w:p w:rsidR="001161F3" w:rsidRDefault="001161F3" w:rsidP="003C08B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общего пользования в городе Красноярске</w:t>
            </w:r>
            <w:r w:rsidR="003C08B7">
              <w:rPr>
                <w:rFonts w:ascii="Times New Roman" w:eastAsia="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1161F3" w:rsidRDefault="001161F3"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ежеквартально</w:t>
            </w:r>
          </w:p>
        </w:tc>
        <w:tc>
          <w:tcPr>
            <w:tcW w:w="708" w:type="dxa"/>
            <w:tcBorders>
              <w:top w:val="single" w:sz="4" w:space="0" w:color="auto"/>
              <w:left w:val="single" w:sz="4" w:space="0" w:color="auto"/>
              <w:bottom w:val="single" w:sz="4" w:space="0" w:color="auto"/>
              <w:right w:val="single" w:sz="4" w:space="0" w:color="auto"/>
            </w:tcBorders>
          </w:tcPr>
          <w:p w:rsidR="001161F3" w:rsidRDefault="00361BBA"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1161F3" w:rsidRDefault="00361BBA"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992" w:type="dxa"/>
            <w:tcBorders>
              <w:top w:val="single" w:sz="4" w:space="0" w:color="auto"/>
              <w:left w:val="single" w:sz="4" w:space="0" w:color="auto"/>
              <w:bottom w:val="single" w:sz="4" w:space="0" w:color="auto"/>
              <w:right w:val="single" w:sz="4" w:space="0" w:color="auto"/>
            </w:tcBorders>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850" w:type="dxa"/>
            <w:tcBorders>
              <w:top w:val="single" w:sz="4" w:space="0" w:color="auto"/>
              <w:left w:val="single" w:sz="4" w:space="0" w:color="auto"/>
              <w:bottom w:val="single" w:sz="4" w:space="0" w:color="auto"/>
              <w:right w:val="single" w:sz="4" w:space="0" w:color="auto"/>
            </w:tcBorders>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850" w:type="dxa"/>
            <w:tcBorders>
              <w:top w:val="single" w:sz="4" w:space="0" w:color="auto"/>
              <w:left w:val="single" w:sz="4" w:space="0" w:color="auto"/>
              <w:bottom w:val="single" w:sz="4" w:space="0" w:color="auto"/>
              <w:right w:val="single" w:sz="4" w:space="0" w:color="auto"/>
            </w:tcBorders>
          </w:tcPr>
          <w:p w:rsidR="001161F3" w:rsidRDefault="001161F3" w:rsidP="009052AF">
            <w:pPr>
              <w:spacing w:after="0" w:line="240" w:lineRule="auto"/>
              <w:jc w:val="center"/>
            </w:pPr>
            <w:r>
              <w:rPr>
                <w:rFonts w:ascii="Times New Roman" w:eastAsia="Times New Roman" w:hAnsi="Times New Roman" w:cs="Times New Roman"/>
                <w:sz w:val="24"/>
                <w:szCs w:val="24"/>
              </w:rPr>
              <w:t>20,0</w:t>
            </w:r>
          </w:p>
        </w:tc>
        <w:tc>
          <w:tcPr>
            <w:tcW w:w="993" w:type="dxa"/>
            <w:tcBorders>
              <w:top w:val="single" w:sz="4" w:space="0" w:color="auto"/>
              <w:left w:val="single" w:sz="4" w:space="0" w:color="auto"/>
              <w:bottom w:val="single" w:sz="4" w:space="0" w:color="auto"/>
              <w:right w:val="single" w:sz="4" w:space="0" w:color="auto"/>
            </w:tcBorders>
          </w:tcPr>
          <w:p w:rsidR="001161F3" w:rsidRDefault="001161F3" w:rsidP="009052AF">
            <w:pPr>
              <w:spacing w:after="0" w:line="240" w:lineRule="auto"/>
              <w:jc w:val="center"/>
            </w:pPr>
            <w:r>
              <w:rPr>
                <w:rFonts w:ascii="Times New Roman" w:eastAsia="Times New Roman" w:hAnsi="Times New Roman" w:cs="Times New Roman"/>
                <w:sz w:val="24"/>
                <w:szCs w:val="24"/>
              </w:rPr>
              <w:t>20,7</w:t>
            </w:r>
          </w:p>
        </w:tc>
      </w:tr>
      <w:tr w:rsidR="001161F3" w:rsidTr="00922887">
        <w:trPr>
          <w:trHeight w:val="113"/>
          <w:jc w:val="center"/>
        </w:trPr>
        <w:tc>
          <w:tcPr>
            <w:tcW w:w="488" w:type="dxa"/>
            <w:tcBorders>
              <w:top w:val="single" w:sz="4" w:space="0" w:color="auto"/>
              <w:left w:val="single" w:sz="4" w:space="0" w:color="auto"/>
              <w:bottom w:val="single" w:sz="4" w:space="0" w:color="auto"/>
              <w:right w:val="single" w:sz="4" w:space="0" w:color="auto"/>
            </w:tcBorders>
            <w:hideMark/>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126" w:type="dxa"/>
            <w:tcBorders>
              <w:top w:val="single" w:sz="4" w:space="0" w:color="auto"/>
              <w:left w:val="single" w:sz="4" w:space="0" w:color="auto"/>
              <w:bottom w:val="single" w:sz="4" w:space="0" w:color="auto"/>
              <w:right w:val="single" w:sz="4" w:space="0" w:color="auto"/>
            </w:tcBorders>
            <w:hideMark/>
          </w:tcPr>
          <w:p w:rsidR="003C08B7" w:rsidRDefault="001161F3"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Показатель результативности 2. </w:t>
            </w:r>
          </w:p>
          <w:p w:rsidR="001161F3" w:rsidRDefault="001161F3"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перевезенных пассажиров</w:t>
            </w:r>
          </w:p>
        </w:tc>
        <w:tc>
          <w:tcPr>
            <w:tcW w:w="850" w:type="dxa"/>
            <w:tcBorders>
              <w:top w:val="single" w:sz="4" w:space="0" w:color="auto"/>
              <w:left w:val="single" w:sz="4" w:space="0" w:color="auto"/>
              <w:bottom w:val="single" w:sz="4" w:space="0" w:color="auto"/>
              <w:right w:val="single" w:sz="4" w:space="0" w:color="auto"/>
            </w:tcBorders>
            <w:hideMark/>
          </w:tcPr>
          <w:p w:rsidR="001161F3" w:rsidRDefault="001161F3" w:rsidP="003C08B7">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млн пас.</w:t>
            </w:r>
          </w:p>
        </w:tc>
        <w:tc>
          <w:tcPr>
            <w:tcW w:w="1134" w:type="dxa"/>
            <w:tcBorders>
              <w:top w:val="single" w:sz="4" w:space="0" w:color="auto"/>
              <w:left w:val="single" w:sz="4" w:space="0" w:color="auto"/>
              <w:bottom w:val="single" w:sz="4" w:space="0" w:color="auto"/>
              <w:right w:val="single" w:sz="4" w:space="0" w:color="auto"/>
            </w:tcBorders>
            <w:hideMark/>
          </w:tcPr>
          <w:p w:rsidR="001161F3" w:rsidRDefault="001161F3" w:rsidP="003C08B7">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c>
          <w:tcPr>
            <w:tcW w:w="3119" w:type="dxa"/>
            <w:tcBorders>
              <w:top w:val="single" w:sz="4" w:space="0" w:color="auto"/>
              <w:left w:val="single" w:sz="4" w:space="0" w:color="auto"/>
              <w:bottom w:val="single" w:sz="4" w:space="0" w:color="auto"/>
              <w:right w:val="single" w:sz="4" w:space="0" w:color="auto"/>
            </w:tcBorders>
            <w:hideMark/>
          </w:tcPr>
          <w:p w:rsidR="003C08B7" w:rsidRDefault="001161F3" w:rsidP="003C08B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отчет МКУ </w:t>
            </w:r>
            <w:r w:rsidR="003C08B7">
              <w:rPr>
                <w:rFonts w:ascii="Times New Roman" w:eastAsia="Times New Roman" w:hAnsi="Times New Roman" w:cs="Times New Roman"/>
                <w:sz w:val="24"/>
                <w:szCs w:val="24"/>
              </w:rPr>
              <w:t>«</w:t>
            </w:r>
            <w:r>
              <w:rPr>
                <w:rFonts w:ascii="Times New Roman" w:eastAsia="Times New Roman" w:hAnsi="Times New Roman" w:cs="Times New Roman"/>
                <w:sz w:val="24"/>
                <w:szCs w:val="24"/>
              </w:rPr>
              <w:t>Красноярскгортранс</w:t>
            </w:r>
            <w:r w:rsidR="003C08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 количестве произведенных транзакций электронных проездных </w:t>
            </w:r>
          </w:p>
          <w:p w:rsidR="003C08B7" w:rsidRDefault="001161F3" w:rsidP="003C08B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билетов, полученный </w:t>
            </w:r>
          </w:p>
          <w:p w:rsidR="003C08B7" w:rsidRDefault="001161F3" w:rsidP="003C08B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программного комплекса </w:t>
            </w:r>
            <w:r w:rsidR="003C08B7">
              <w:rPr>
                <w:rFonts w:ascii="Times New Roman" w:eastAsia="Times New Roman" w:hAnsi="Times New Roman" w:cs="Times New Roman"/>
                <w:sz w:val="24"/>
                <w:szCs w:val="24"/>
              </w:rPr>
              <w:t>«СПРИНТ-</w:t>
            </w:r>
            <w:r>
              <w:rPr>
                <w:rFonts w:ascii="Times New Roman" w:eastAsia="Times New Roman" w:hAnsi="Times New Roman" w:cs="Times New Roman"/>
                <w:sz w:val="24"/>
                <w:szCs w:val="24"/>
              </w:rPr>
              <w:t>транспорт</w:t>
            </w:r>
            <w:r w:rsidR="003C08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922887" w:rsidRDefault="001161F3" w:rsidP="003C08B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форме, утвержденной приказом </w:t>
            </w:r>
            <w:r w:rsidR="00922887">
              <w:rPr>
                <w:rFonts w:ascii="Times New Roman" w:eastAsia="Times New Roman" w:hAnsi="Times New Roman" w:cs="Times New Roman"/>
                <w:sz w:val="24"/>
                <w:szCs w:val="24"/>
              </w:rPr>
              <w:t xml:space="preserve">руководителя </w:t>
            </w:r>
          </w:p>
          <w:p w:rsidR="00922887" w:rsidRDefault="001161F3" w:rsidP="003C08B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департамента транспорта </w:t>
            </w:r>
          </w:p>
          <w:p w:rsidR="00922887" w:rsidRDefault="001161F3" w:rsidP="003C08B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07.04.2023 </w:t>
            </w:r>
            <w:r w:rsidR="003C08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36 </w:t>
            </w:r>
          </w:p>
          <w:p w:rsidR="00922887" w:rsidRDefault="003C08B7" w:rsidP="003C08B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161F3">
              <w:rPr>
                <w:rFonts w:ascii="Times New Roman" w:eastAsia="Times New Roman" w:hAnsi="Times New Roman" w:cs="Times New Roman"/>
                <w:sz w:val="24"/>
                <w:szCs w:val="24"/>
              </w:rPr>
              <w:t xml:space="preserve">Об утверждении формы отчетности о целевых </w:t>
            </w:r>
          </w:p>
          <w:p w:rsidR="00922887" w:rsidRDefault="001161F3" w:rsidP="0092288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индикаторах и показателях результативности</w:t>
            </w:r>
            <w:r w:rsidR="009228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муниципальной программы </w:t>
            </w:r>
            <w:r w:rsidR="003C08B7">
              <w:rPr>
                <w:rFonts w:ascii="Times New Roman" w:eastAsia="Times New Roman" w:hAnsi="Times New Roman" w:cs="Times New Roman"/>
                <w:sz w:val="24"/>
                <w:szCs w:val="24"/>
              </w:rPr>
              <w:t>«</w:t>
            </w:r>
            <w:r>
              <w:rPr>
                <w:rFonts w:ascii="Times New Roman" w:eastAsia="Times New Roman" w:hAnsi="Times New Roman" w:cs="Times New Roman"/>
                <w:sz w:val="24"/>
                <w:szCs w:val="24"/>
              </w:rPr>
              <w:t>Обеспечение пассажирских перевозок транспортом общего пользования в городе Красноярске</w:t>
            </w:r>
            <w:r w:rsidR="003C08B7">
              <w:rPr>
                <w:rFonts w:ascii="Times New Roman" w:eastAsia="Times New Roman" w:hAnsi="Times New Roman" w:cs="Times New Roman"/>
                <w:sz w:val="24"/>
                <w:szCs w:val="24"/>
              </w:rPr>
              <w:t>»</w:t>
            </w:r>
            <w:r>
              <w:rPr>
                <w:rFonts w:ascii="Times New Roman" w:eastAsia="Times New Roman" w:hAnsi="Times New Roman" w:cs="Times New Roman"/>
                <w:sz w:val="24"/>
                <w:szCs w:val="24"/>
              </w:rPr>
              <w:t>, отчет департамента транспорта о доле произведенных транзакций электронных проездных билетов (транспортная, социальная, банковская карты)</w:t>
            </w:r>
            <w:r w:rsidR="009228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 общем объеме приобретенных </w:t>
            </w:r>
          </w:p>
          <w:p w:rsidR="001161F3" w:rsidRDefault="001161F3" w:rsidP="0092288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билетов</w:t>
            </w:r>
          </w:p>
        </w:tc>
        <w:tc>
          <w:tcPr>
            <w:tcW w:w="1843" w:type="dxa"/>
            <w:tcBorders>
              <w:top w:val="single" w:sz="4" w:space="0" w:color="auto"/>
              <w:left w:val="single" w:sz="4" w:space="0" w:color="auto"/>
              <w:bottom w:val="single" w:sz="4" w:space="0" w:color="auto"/>
              <w:right w:val="single" w:sz="4" w:space="0" w:color="auto"/>
            </w:tcBorders>
            <w:hideMark/>
          </w:tcPr>
          <w:p w:rsidR="001161F3" w:rsidRDefault="001161F3"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ежеквартально</w:t>
            </w:r>
          </w:p>
        </w:tc>
        <w:tc>
          <w:tcPr>
            <w:tcW w:w="708" w:type="dxa"/>
            <w:tcBorders>
              <w:top w:val="single" w:sz="4" w:space="0" w:color="auto"/>
              <w:left w:val="single" w:sz="4" w:space="0" w:color="auto"/>
              <w:bottom w:val="single" w:sz="4" w:space="0" w:color="auto"/>
              <w:right w:val="single" w:sz="4" w:space="0" w:color="auto"/>
            </w:tcBorders>
          </w:tcPr>
          <w:p w:rsidR="001161F3" w:rsidRDefault="00361BBA"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1161F3" w:rsidRDefault="00361BBA" w:rsidP="009052AF">
            <w:pPr>
              <w:spacing w:after="0" w:line="240" w:lineRule="auto"/>
              <w:jc w:val="center"/>
            </w:pPr>
            <w:r>
              <w:t>-</w:t>
            </w:r>
          </w:p>
        </w:tc>
        <w:tc>
          <w:tcPr>
            <w:tcW w:w="851" w:type="dxa"/>
            <w:tcBorders>
              <w:top w:val="single" w:sz="4" w:space="0" w:color="auto"/>
              <w:left w:val="single" w:sz="4" w:space="0" w:color="auto"/>
              <w:bottom w:val="single" w:sz="4" w:space="0" w:color="auto"/>
              <w:right w:val="single" w:sz="4" w:space="0" w:color="auto"/>
            </w:tcBorders>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189,0</w:t>
            </w:r>
          </w:p>
        </w:tc>
        <w:tc>
          <w:tcPr>
            <w:tcW w:w="992" w:type="dxa"/>
            <w:tcBorders>
              <w:top w:val="single" w:sz="4" w:space="0" w:color="auto"/>
              <w:left w:val="single" w:sz="4" w:space="0" w:color="auto"/>
              <w:bottom w:val="single" w:sz="4" w:space="0" w:color="auto"/>
              <w:right w:val="single" w:sz="4" w:space="0" w:color="auto"/>
            </w:tcBorders>
          </w:tcPr>
          <w:p w:rsidR="001161F3" w:rsidRDefault="001161F3" w:rsidP="009052AF">
            <w:pPr>
              <w:spacing w:after="0" w:line="240" w:lineRule="auto"/>
              <w:jc w:val="center"/>
            </w:pPr>
            <w:r>
              <w:rPr>
                <w:rFonts w:ascii="Times New Roman" w:eastAsia="Times New Roman" w:hAnsi="Times New Roman" w:cs="Times New Roman"/>
                <w:sz w:val="24"/>
                <w:szCs w:val="24"/>
              </w:rPr>
              <w:t>192,8</w:t>
            </w:r>
          </w:p>
        </w:tc>
        <w:tc>
          <w:tcPr>
            <w:tcW w:w="850" w:type="dxa"/>
            <w:tcBorders>
              <w:top w:val="single" w:sz="4" w:space="0" w:color="auto"/>
              <w:left w:val="single" w:sz="4" w:space="0" w:color="auto"/>
              <w:bottom w:val="single" w:sz="4" w:space="0" w:color="auto"/>
              <w:right w:val="single" w:sz="4" w:space="0" w:color="auto"/>
            </w:tcBorders>
          </w:tcPr>
          <w:p w:rsidR="001161F3" w:rsidRDefault="001161F3" w:rsidP="009052AF">
            <w:pPr>
              <w:spacing w:after="0" w:line="240" w:lineRule="auto"/>
              <w:jc w:val="center"/>
            </w:pPr>
            <w:r>
              <w:rPr>
                <w:rFonts w:ascii="Times New Roman" w:eastAsia="Times New Roman" w:hAnsi="Times New Roman" w:cs="Times New Roman"/>
                <w:sz w:val="24"/>
                <w:szCs w:val="24"/>
              </w:rPr>
              <w:t>196,7</w:t>
            </w:r>
          </w:p>
        </w:tc>
        <w:tc>
          <w:tcPr>
            <w:tcW w:w="850" w:type="dxa"/>
            <w:tcBorders>
              <w:top w:val="single" w:sz="4" w:space="0" w:color="auto"/>
              <w:left w:val="single" w:sz="4" w:space="0" w:color="auto"/>
              <w:bottom w:val="single" w:sz="4" w:space="0" w:color="auto"/>
              <w:right w:val="single" w:sz="4" w:space="0" w:color="auto"/>
            </w:tcBorders>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196,7</w:t>
            </w:r>
          </w:p>
        </w:tc>
        <w:tc>
          <w:tcPr>
            <w:tcW w:w="993" w:type="dxa"/>
            <w:tcBorders>
              <w:top w:val="single" w:sz="4" w:space="0" w:color="auto"/>
              <w:left w:val="single" w:sz="4" w:space="0" w:color="auto"/>
              <w:bottom w:val="single" w:sz="4" w:space="0" w:color="auto"/>
              <w:right w:val="single" w:sz="4" w:space="0" w:color="auto"/>
            </w:tcBorders>
          </w:tcPr>
          <w:p w:rsidR="001161F3" w:rsidRDefault="001161F3" w:rsidP="009052AF">
            <w:pPr>
              <w:spacing w:after="0" w:line="240" w:lineRule="auto"/>
              <w:jc w:val="center"/>
            </w:pPr>
            <w:r>
              <w:rPr>
                <w:rFonts w:ascii="Times New Roman" w:eastAsia="Times New Roman" w:hAnsi="Times New Roman" w:cs="Times New Roman"/>
                <w:sz w:val="24"/>
                <w:szCs w:val="24"/>
              </w:rPr>
              <w:t>Х</w:t>
            </w:r>
          </w:p>
        </w:tc>
      </w:tr>
      <w:tr w:rsidR="001161F3" w:rsidTr="00922887">
        <w:trPr>
          <w:trHeight w:val="113"/>
          <w:jc w:val="center"/>
        </w:trPr>
        <w:tc>
          <w:tcPr>
            <w:tcW w:w="488" w:type="dxa"/>
            <w:tcBorders>
              <w:top w:val="single" w:sz="4" w:space="0" w:color="auto"/>
              <w:left w:val="single" w:sz="4" w:space="0" w:color="auto"/>
              <w:bottom w:val="single" w:sz="4" w:space="0" w:color="auto"/>
              <w:right w:val="single" w:sz="4" w:space="0" w:color="auto"/>
            </w:tcBorders>
            <w:hideMark/>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126" w:type="dxa"/>
            <w:tcBorders>
              <w:top w:val="single" w:sz="4" w:space="0" w:color="auto"/>
              <w:left w:val="single" w:sz="4" w:space="0" w:color="auto"/>
              <w:bottom w:val="single" w:sz="4" w:space="0" w:color="auto"/>
              <w:right w:val="single" w:sz="4" w:space="0" w:color="auto"/>
            </w:tcBorders>
            <w:hideMark/>
          </w:tcPr>
          <w:p w:rsidR="003C08B7" w:rsidRDefault="001161F3"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Показатель результативности 3. </w:t>
            </w:r>
          </w:p>
          <w:p w:rsidR="003C08B7" w:rsidRDefault="001161F3"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Количество посещений информационного сайта </w:t>
            </w:r>
          </w:p>
          <w:p w:rsidR="001161F3" w:rsidRDefault="001161F3"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день</w:t>
            </w:r>
          </w:p>
        </w:tc>
        <w:tc>
          <w:tcPr>
            <w:tcW w:w="850" w:type="dxa"/>
            <w:tcBorders>
              <w:top w:val="single" w:sz="4" w:space="0" w:color="auto"/>
              <w:left w:val="single" w:sz="4" w:space="0" w:color="auto"/>
              <w:bottom w:val="single" w:sz="4" w:space="0" w:color="auto"/>
              <w:right w:val="single" w:sz="4" w:space="0" w:color="auto"/>
            </w:tcBorders>
            <w:hideMark/>
          </w:tcPr>
          <w:p w:rsidR="001161F3" w:rsidRDefault="001161F3" w:rsidP="003C08B7">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тыс. просмотров</w:t>
            </w:r>
          </w:p>
        </w:tc>
        <w:tc>
          <w:tcPr>
            <w:tcW w:w="1134" w:type="dxa"/>
            <w:tcBorders>
              <w:top w:val="single" w:sz="4" w:space="0" w:color="auto"/>
              <w:left w:val="single" w:sz="4" w:space="0" w:color="auto"/>
              <w:bottom w:val="single" w:sz="4" w:space="0" w:color="auto"/>
              <w:right w:val="single" w:sz="4" w:space="0" w:color="auto"/>
            </w:tcBorders>
            <w:hideMark/>
          </w:tcPr>
          <w:p w:rsidR="001161F3" w:rsidRDefault="001161F3" w:rsidP="003C08B7">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0,05</w:t>
            </w:r>
          </w:p>
        </w:tc>
        <w:tc>
          <w:tcPr>
            <w:tcW w:w="3119" w:type="dxa"/>
            <w:tcBorders>
              <w:top w:val="single" w:sz="4" w:space="0" w:color="auto"/>
              <w:left w:val="single" w:sz="4" w:space="0" w:color="auto"/>
              <w:bottom w:val="single" w:sz="4" w:space="0" w:color="auto"/>
              <w:right w:val="single" w:sz="4" w:space="0" w:color="auto"/>
            </w:tcBorders>
            <w:hideMark/>
          </w:tcPr>
          <w:p w:rsidR="001161F3" w:rsidRDefault="001161F3" w:rsidP="003C08B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информационный сайт </w:t>
            </w:r>
            <w:r w:rsidR="003C08B7">
              <w:rPr>
                <w:rFonts w:ascii="Times New Roman" w:eastAsia="Times New Roman" w:hAnsi="Times New Roman" w:cs="Times New Roman"/>
                <w:sz w:val="24"/>
                <w:szCs w:val="24"/>
              </w:rPr>
              <w:t>«</w:t>
            </w:r>
            <w:r>
              <w:rPr>
                <w:rFonts w:ascii="Times New Roman" w:eastAsia="Times New Roman" w:hAnsi="Times New Roman" w:cs="Times New Roman"/>
                <w:sz w:val="24"/>
                <w:szCs w:val="24"/>
              </w:rPr>
              <w:t>Информационный транспортный портал города Красноярска</w:t>
            </w:r>
            <w:r w:rsidR="003C08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www.mu-kgt.ru</w:t>
            </w:r>
          </w:p>
        </w:tc>
        <w:tc>
          <w:tcPr>
            <w:tcW w:w="1843" w:type="dxa"/>
            <w:tcBorders>
              <w:top w:val="single" w:sz="4" w:space="0" w:color="auto"/>
              <w:left w:val="single" w:sz="4" w:space="0" w:color="auto"/>
              <w:bottom w:val="single" w:sz="4" w:space="0" w:color="auto"/>
              <w:right w:val="single" w:sz="4" w:space="0" w:color="auto"/>
            </w:tcBorders>
            <w:hideMark/>
          </w:tcPr>
          <w:p w:rsidR="001161F3" w:rsidRDefault="001161F3"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ежеквартально</w:t>
            </w:r>
          </w:p>
        </w:tc>
        <w:tc>
          <w:tcPr>
            <w:tcW w:w="708" w:type="dxa"/>
            <w:tcBorders>
              <w:top w:val="single" w:sz="4" w:space="0" w:color="auto"/>
              <w:left w:val="single" w:sz="4" w:space="0" w:color="auto"/>
              <w:bottom w:val="single" w:sz="4" w:space="0" w:color="auto"/>
              <w:right w:val="single" w:sz="4" w:space="0" w:color="auto"/>
            </w:tcBorders>
          </w:tcPr>
          <w:p w:rsidR="001161F3" w:rsidRPr="00B003E6" w:rsidRDefault="00361BBA"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1161F3" w:rsidRPr="00B003E6" w:rsidRDefault="00361BBA"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1161F3" w:rsidRPr="00B003E6"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sidRPr="00B003E6">
              <w:rPr>
                <w:rFonts w:ascii="Times New Roman" w:eastAsia="Times New Roman" w:hAnsi="Times New Roman" w:cs="Times New Roman"/>
                <w:sz w:val="24"/>
                <w:szCs w:val="24"/>
              </w:rPr>
              <w:t>844</w:t>
            </w:r>
          </w:p>
        </w:tc>
        <w:tc>
          <w:tcPr>
            <w:tcW w:w="992" w:type="dxa"/>
            <w:tcBorders>
              <w:top w:val="single" w:sz="4" w:space="0" w:color="auto"/>
              <w:left w:val="single" w:sz="4" w:space="0" w:color="auto"/>
              <w:bottom w:val="single" w:sz="4" w:space="0" w:color="auto"/>
              <w:right w:val="single" w:sz="4" w:space="0" w:color="auto"/>
            </w:tcBorders>
          </w:tcPr>
          <w:p w:rsidR="001161F3" w:rsidRPr="00B003E6"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sidRPr="00B003E6">
              <w:rPr>
                <w:rFonts w:ascii="Times New Roman" w:eastAsia="Times New Roman" w:hAnsi="Times New Roman" w:cs="Times New Roman"/>
                <w:sz w:val="24"/>
                <w:szCs w:val="24"/>
              </w:rPr>
              <w:t>910</w:t>
            </w:r>
          </w:p>
        </w:tc>
        <w:tc>
          <w:tcPr>
            <w:tcW w:w="850" w:type="dxa"/>
            <w:tcBorders>
              <w:top w:val="single" w:sz="4" w:space="0" w:color="auto"/>
              <w:left w:val="single" w:sz="4" w:space="0" w:color="auto"/>
              <w:bottom w:val="single" w:sz="4" w:space="0" w:color="auto"/>
              <w:right w:val="single" w:sz="4" w:space="0" w:color="auto"/>
            </w:tcBorders>
          </w:tcPr>
          <w:p w:rsidR="001161F3" w:rsidRPr="00B003E6"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sidRPr="00B003E6">
              <w:rPr>
                <w:rFonts w:ascii="Times New Roman" w:eastAsia="Times New Roman" w:hAnsi="Times New Roman" w:cs="Times New Roman"/>
                <w:sz w:val="24"/>
                <w:szCs w:val="24"/>
              </w:rPr>
              <w:t>977</w:t>
            </w:r>
          </w:p>
        </w:tc>
        <w:tc>
          <w:tcPr>
            <w:tcW w:w="850" w:type="dxa"/>
            <w:tcBorders>
              <w:top w:val="single" w:sz="4" w:space="0" w:color="auto"/>
              <w:left w:val="single" w:sz="4" w:space="0" w:color="auto"/>
              <w:bottom w:val="single" w:sz="4" w:space="0" w:color="auto"/>
              <w:right w:val="single" w:sz="4" w:space="0" w:color="auto"/>
            </w:tcBorders>
          </w:tcPr>
          <w:p w:rsidR="001161F3" w:rsidRPr="00B003E6"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sidRPr="00B003E6">
              <w:rPr>
                <w:rFonts w:ascii="Times New Roman" w:eastAsia="Times New Roman" w:hAnsi="Times New Roman" w:cs="Times New Roman"/>
                <w:sz w:val="24"/>
                <w:szCs w:val="24"/>
              </w:rPr>
              <w:t>1046</w:t>
            </w:r>
          </w:p>
        </w:tc>
        <w:tc>
          <w:tcPr>
            <w:tcW w:w="993" w:type="dxa"/>
            <w:tcBorders>
              <w:top w:val="single" w:sz="4" w:space="0" w:color="auto"/>
              <w:left w:val="single" w:sz="4" w:space="0" w:color="auto"/>
              <w:bottom w:val="single" w:sz="4" w:space="0" w:color="auto"/>
              <w:right w:val="single" w:sz="4" w:space="0" w:color="auto"/>
            </w:tcBorders>
          </w:tcPr>
          <w:p w:rsidR="001161F3" w:rsidRPr="00B003E6" w:rsidRDefault="001161F3" w:rsidP="009052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r w:rsidR="001161F3" w:rsidTr="00922887">
        <w:trPr>
          <w:trHeight w:val="113"/>
          <w:jc w:val="center"/>
        </w:trPr>
        <w:tc>
          <w:tcPr>
            <w:tcW w:w="488" w:type="dxa"/>
            <w:tcBorders>
              <w:top w:val="single" w:sz="4" w:space="0" w:color="auto"/>
              <w:left w:val="single" w:sz="4" w:space="0" w:color="auto"/>
              <w:bottom w:val="single" w:sz="4" w:space="0" w:color="auto"/>
              <w:right w:val="single" w:sz="4" w:space="0" w:color="auto"/>
            </w:tcBorders>
            <w:hideMark/>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126" w:type="dxa"/>
            <w:tcBorders>
              <w:top w:val="single" w:sz="4" w:space="0" w:color="auto"/>
              <w:left w:val="single" w:sz="4" w:space="0" w:color="auto"/>
              <w:bottom w:val="single" w:sz="4" w:space="0" w:color="auto"/>
              <w:right w:val="single" w:sz="4" w:space="0" w:color="auto"/>
            </w:tcBorders>
            <w:hideMark/>
          </w:tcPr>
          <w:p w:rsidR="003C08B7" w:rsidRDefault="001161F3" w:rsidP="003C08B7">
            <w:pPr>
              <w:widowControl w:val="0"/>
              <w:autoSpaceDE w:val="0"/>
              <w:autoSpaceDN w:val="0"/>
              <w:spacing w:after="0" w:line="23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Показатель результативности 4. </w:t>
            </w:r>
          </w:p>
          <w:p w:rsidR="001161F3" w:rsidRDefault="001161F3" w:rsidP="003C08B7">
            <w:pPr>
              <w:widowControl w:val="0"/>
              <w:autoSpaceDE w:val="0"/>
              <w:autoSpaceDN w:val="0"/>
              <w:spacing w:after="0" w:line="23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обследований пассажиропотока по маршрутам</w:t>
            </w:r>
          </w:p>
        </w:tc>
        <w:tc>
          <w:tcPr>
            <w:tcW w:w="850" w:type="dxa"/>
            <w:tcBorders>
              <w:top w:val="single" w:sz="4" w:space="0" w:color="auto"/>
              <w:left w:val="single" w:sz="4" w:space="0" w:color="auto"/>
              <w:bottom w:val="single" w:sz="4" w:space="0" w:color="auto"/>
              <w:right w:val="single" w:sz="4" w:space="0" w:color="auto"/>
            </w:tcBorders>
            <w:hideMark/>
          </w:tcPr>
          <w:p w:rsidR="001161F3" w:rsidRDefault="001161F3" w:rsidP="003C08B7">
            <w:pPr>
              <w:widowControl w:val="0"/>
              <w:autoSpaceDE w:val="0"/>
              <w:autoSpaceDN w:val="0"/>
              <w:spacing w:after="0" w:line="235"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единиц</w:t>
            </w:r>
          </w:p>
        </w:tc>
        <w:tc>
          <w:tcPr>
            <w:tcW w:w="1134" w:type="dxa"/>
            <w:tcBorders>
              <w:top w:val="single" w:sz="4" w:space="0" w:color="auto"/>
              <w:left w:val="single" w:sz="4" w:space="0" w:color="auto"/>
              <w:bottom w:val="single" w:sz="4" w:space="0" w:color="auto"/>
              <w:right w:val="single" w:sz="4" w:space="0" w:color="auto"/>
            </w:tcBorders>
            <w:hideMark/>
          </w:tcPr>
          <w:p w:rsidR="001161F3" w:rsidRDefault="001161F3" w:rsidP="003C08B7">
            <w:pPr>
              <w:widowControl w:val="0"/>
              <w:autoSpaceDE w:val="0"/>
              <w:autoSpaceDN w:val="0"/>
              <w:spacing w:after="0" w:line="235"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c>
          <w:tcPr>
            <w:tcW w:w="3119" w:type="dxa"/>
            <w:tcBorders>
              <w:top w:val="single" w:sz="4" w:space="0" w:color="auto"/>
              <w:left w:val="single" w:sz="4" w:space="0" w:color="auto"/>
              <w:bottom w:val="single" w:sz="4" w:space="0" w:color="auto"/>
              <w:right w:val="single" w:sz="4" w:space="0" w:color="auto"/>
            </w:tcBorders>
            <w:hideMark/>
          </w:tcPr>
          <w:p w:rsidR="00922887" w:rsidRDefault="001161F3" w:rsidP="003C08B7">
            <w:pPr>
              <w:widowControl w:val="0"/>
              <w:autoSpaceDE w:val="0"/>
              <w:autoSpaceDN w:val="0"/>
              <w:spacing w:after="0" w:line="23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отчет МКУ </w:t>
            </w:r>
            <w:r w:rsidR="003C08B7">
              <w:rPr>
                <w:rFonts w:ascii="Times New Roman" w:eastAsia="Times New Roman" w:hAnsi="Times New Roman" w:cs="Times New Roman"/>
                <w:sz w:val="24"/>
                <w:szCs w:val="24"/>
              </w:rPr>
              <w:t>«</w:t>
            </w:r>
            <w:r>
              <w:rPr>
                <w:rFonts w:ascii="Times New Roman" w:eastAsia="Times New Roman" w:hAnsi="Times New Roman" w:cs="Times New Roman"/>
                <w:sz w:val="24"/>
                <w:szCs w:val="24"/>
              </w:rPr>
              <w:t>Красноярскгортранс</w:t>
            </w:r>
            <w:r w:rsidR="003C08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 форме, утвержденной приказом </w:t>
            </w:r>
            <w:r w:rsidR="00922887">
              <w:rPr>
                <w:rFonts w:ascii="Times New Roman" w:eastAsia="Times New Roman" w:hAnsi="Times New Roman" w:cs="Times New Roman"/>
                <w:sz w:val="24"/>
                <w:szCs w:val="24"/>
              </w:rPr>
              <w:t xml:space="preserve">руководителя </w:t>
            </w:r>
            <w:r>
              <w:rPr>
                <w:rFonts w:ascii="Times New Roman" w:eastAsia="Times New Roman" w:hAnsi="Times New Roman" w:cs="Times New Roman"/>
                <w:sz w:val="24"/>
                <w:szCs w:val="24"/>
              </w:rPr>
              <w:t xml:space="preserve">департамента транспорта от 07.04.2023 </w:t>
            </w:r>
            <w:r w:rsidR="003C08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36 </w:t>
            </w:r>
            <w:r w:rsidR="003C08B7">
              <w:rPr>
                <w:rFonts w:ascii="Times New Roman" w:eastAsia="Times New Roman" w:hAnsi="Times New Roman" w:cs="Times New Roman"/>
                <w:sz w:val="24"/>
                <w:szCs w:val="24"/>
              </w:rPr>
              <w:t>«</w:t>
            </w:r>
            <w:r>
              <w:rPr>
                <w:rFonts w:ascii="Times New Roman" w:eastAsia="Times New Roman" w:hAnsi="Times New Roman" w:cs="Times New Roman"/>
                <w:sz w:val="24"/>
                <w:szCs w:val="24"/>
              </w:rPr>
              <w:t>Об утверждении формы отчетности</w:t>
            </w:r>
            <w:r w:rsidR="009228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 целевых индикаторах и показателях </w:t>
            </w:r>
          </w:p>
          <w:p w:rsidR="001161F3" w:rsidRDefault="001161F3" w:rsidP="00922887">
            <w:pPr>
              <w:widowControl w:val="0"/>
              <w:autoSpaceDE w:val="0"/>
              <w:autoSpaceDN w:val="0"/>
              <w:spacing w:after="0" w:line="23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результативности муниципальной программы </w:t>
            </w:r>
            <w:r w:rsidR="003C08B7">
              <w:rPr>
                <w:rFonts w:ascii="Times New Roman" w:eastAsia="Times New Roman" w:hAnsi="Times New Roman" w:cs="Times New Roman"/>
                <w:sz w:val="24"/>
                <w:szCs w:val="24"/>
              </w:rPr>
              <w:t>«</w:t>
            </w:r>
            <w:r>
              <w:rPr>
                <w:rFonts w:ascii="Times New Roman" w:eastAsia="Times New Roman" w:hAnsi="Times New Roman" w:cs="Times New Roman"/>
                <w:sz w:val="24"/>
                <w:szCs w:val="24"/>
              </w:rPr>
              <w:t>Обеспечение пассажирских перевозок транспортом общего пользования в городе Красноярске</w:t>
            </w:r>
            <w:r w:rsidR="003C08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график проведения обследований пассажиропотока по маршрутам МКУ </w:t>
            </w:r>
            <w:r w:rsidR="003C08B7">
              <w:rPr>
                <w:rFonts w:ascii="Times New Roman" w:eastAsia="Times New Roman" w:hAnsi="Times New Roman" w:cs="Times New Roman"/>
                <w:sz w:val="24"/>
                <w:szCs w:val="24"/>
              </w:rPr>
              <w:t>«</w:t>
            </w:r>
            <w:r>
              <w:rPr>
                <w:rFonts w:ascii="Times New Roman" w:eastAsia="Times New Roman" w:hAnsi="Times New Roman" w:cs="Times New Roman"/>
                <w:sz w:val="24"/>
                <w:szCs w:val="24"/>
              </w:rPr>
              <w:t>Красноярскгортранс</w:t>
            </w:r>
            <w:r w:rsidR="003C08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автоматизированным методом подсчета количества пассажиров по маршрутам, согласованный с департаментом транспорта</w:t>
            </w:r>
          </w:p>
        </w:tc>
        <w:tc>
          <w:tcPr>
            <w:tcW w:w="1843" w:type="dxa"/>
            <w:tcBorders>
              <w:top w:val="single" w:sz="4" w:space="0" w:color="auto"/>
              <w:left w:val="single" w:sz="4" w:space="0" w:color="auto"/>
              <w:bottom w:val="single" w:sz="4" w:space="0" w:color="auto"/>
              <w:right w:val="single" w:sz="4" w:space="0" w:color="auto"/>
            </w:tcBorders>
            <w:hideMark/>
          </w:tcPr>
          <w:p w:rsidR="001161F3" w:rsidRDefault="001161F3"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ежеквартально</w:t>
            </w:r>
          </w:p>
        </w:tc>
        <w:tc>
          <w:tcPr>
            <w:tcW w:w="708" w:type="dxa"/>
            <w:tcBorders>
              <w:top w:val="single" w:sz="4" w:space="0" w:color="auto"/>
              <w:left w:val="single" w:sz="4" w:space="0" w:color="auto"/>
              <w:bottom w:val="single" w:sz="4" w:space="0" w:color="auto"/>
              <w:right w:val="single" w:sz="4" w:space="0" w:color="auto"/>
            </w:tcBorders>
          </w:tcPr>
          <w:p w:rsidR="001161F3" w:rsidRDefault="00361BBA"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1161F3" w:rsidRDefault="00361BBA"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w:t>
            </w:r>
          </w:p>
        </w:tc>
        <w:tc>
          <w:tcPr>
            <w:tcW w:w="992" w:type="dxa"/>
            <w:tcBorders>
              <w:top w:val="single" w:sz="4" w:space="0" w:color="auto"/>
              <w:left w:val="single" w:sz="4" w:space="0" w:color="auto"/>
              <w:bottom w:val="single" w:sz="4" w:space="0" w:color="auto"/>
              <w:right w:val="single" w:sz="4" w:space="0" w:color="auto"/>
            </w:tcBorders>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w:t>
            </w:r>
          </w:p>
        </w:tc>
        <w:tc>
          <w:tcPr>
            <w:tcW w:w="850" w:type="dxa"/>
            <w:tcBorders>
              <w:top w:val="single" w:sz="4" w:space="0" w:color="auto"/>
              <w:left w:val="single" w:sz="4" w:space="0" w:color="auto"/>
              <w:bottom w:val="single" w:sz="4" w:space="0" w:color="auto"/>
              <w:right w:val="single" w:sz="4" w:space="0" w:color="auto"/>
            </w:tcBorders>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w:t>
            </w:r>
          </w:p>
        </w:tc>
        <w:tc>
          <w:tcPr>
            <w:tcW w:w="850" w:type="dxa"/>
            <w:tcBorders>
              <w:top w:val="single" w:sz="4" w:space="0" w:color="auto"/>
              <w:left w:val="single" w:sz="4" w:space="0" w:color="auto"/>
              <w:bottom w:val="single" w:sz="4" w:space="0" w:color="auto"/>
              <w:right w:val="single" w:sz="4" w:space="0" w:color="auto"/>
            </w:tcBorders>
          </w:tcPr>
          <w:p w:rsidR="001161F3" w:rsidRPr="00B003E6" w:rsidRDefault="001161F3" w:rsidP="009052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w:t>
            </w:r>
          </w:p>
        </w:tc>
        <w:tc>
          <w:tcPr>
            <w:tcW w:w="993" w:type="dxa"/>
            <w:tcBorders>
              <w:top w:val="single" w:sz="4" w:space="0" w:color="auto"/>
              <w:left w:val="single" w:sz="4" w:space="0" w:color="auto"/>
              <w:bottom w:val="single" w:sz="4" w:space="0" w:color="auto"/>
              <w:right w:val="single" w:sz="4" w:space="0" w:color="auto"/>
            </w:tcBorders>
          </w:tcPr>
          <w:p w:rsidR="001161F3" w:rsidRPr="00B003E6" w:rsidRDefault="001161F3" w:rsidP="009052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r w:rsidR="001161F3" w:rsidTr="00922887">
        <w:trPr>
          <w:trHeight w:val="113"/>
          <w:jc w:val="center"/>
        </w:trPr>
        <w:tc>
          <w:tcPr>
            <w:tcW w:w="488" w:type="dxa"/>
            <w:tcBorders>
              <w:top w:val="single" w:sz="4" w:space="0" w:color="auto"/>
              <w:left w:val="single" w:sz="4" w:space="0" w:color="auto"/>
              <w:bottom w:val="single" w:sz="4" w:space="0" w:color="auto"/>
              <w:right w:val="single" w:sz="4" w:space="0" w:color="auto"/>
            </w:tcBorders>
            <w:hideMark/>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126" w:type="dxa"/>
            <w:tcBorders>
              <w:top w:val="single" w:sz="4" w:space="0" w:color="auto"/>
              <w:left w:val="single" w:sz="4" w:space="0" w:color="auto"/>
              <w:bottom w:val="single" w:sz="4" w:space="0" w:color="auto"/>
              <w:right w:val="single" w:sz="4" w:space="0" w:color="auto"/>
            </w:tcBorders>
            <w:hideMark/>
          </w:tcPr>
          <w:p w:rsidR="003C08B7" w:rsidRDefault="001161F3"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Показатель результативности 5. </w:t>
            </w:r>
          </w:p>
          <w:p w:rsidR="003C08B7" w:rsidRDefault="001161F3"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Доля остановочных пунктов, оснащенных </w:t>
            </w:r>
          </w:p>
          <w:p w:rsidR="003C08B7" w:rsidRDefault="001161F3"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актуальной </w:t>
            </w:r>
          </w:p>
          <w:p w:rsidR="003C08B7" w:rsidRDefault="001161F3"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информацией </w:t>
            </w:r>
          </w:p>
          <w:p w:rsidR="001161F3" w:rsidRDefault="001161F3"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маршрутных указателях</w:t>
            </w:r>
          </w:p>
        </w:tc>
        <w:tc>
          <w:tcPr>
            <w:tcW w:w="850" w:type="dxa"/>
            <w:tcBorders>
              <w:top w:val="single" w:sz="4" w:space="0" w:color="auto"/>
              <w:left w:val="single" w:sz="4" w:space="0" w:color="auto"/>
              <w:bottom w:val="single" w:sz="4" w:space="0" w:color="auto"/>
              <w:right w:val="single" w:sz="4" w:space="0" w:color="auto"/>
            </w:tcBorders>
            <w:hideMark/>
          </w:tcPr>
          <w:p w:rsidR="001161F3" w:rsidRDefault="001161F3" w:rsidP="003C08B7">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161F3" w:rsidRDefault="001161F3" w:rsidP="003C08B7">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0,05</w:t>
            </w:r>
          </w:p>
        </w:tc>
        <w:tc>
          <w:tcPr>
            <w:tcW w:w="3119" w:type="dxa"/>
            <w:tcBorders>
              <w:top w:val="single" w:sz="4" w:space="0" w:color="auto"/>
              <w:left w:val="single" w:sz="4" w:space="0" w:color="auto"/>
              <w:bottom w:val="single" w:sz="4" w:space="0" w:color="auto"/>
              <w:right w:val="single" w:sz="4" w:space="0" w:color="auto"/>
            </w:tcBorders>
            <w:hideMark/>
          </w:tcPr>
          <w:p w:rsidR="003C08B7" w:rsidRDefault="001161F3" w:rsidP="003C08B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отчет МКУ </w:t>
            </w:r>
            <w:r w:rsidR="003C08B7">
              <w:rPr>
                <w:rFonts w:ascii="Times New Roman" w:eastAsia="Times New Roman" w:hAnsi="Times New Roman" w:cs="Times New Roman"/>
                <w:sz w:val="24"/>
                <w:szCs w:val="24"/>
              </w:rPr>
              <w:t>«</w:t>
            </w:r>
            <w:r>
              <w:rPr>
                <w:rFonts w:ascii="Times New Roman" w:eastAsia="Times New Roman" w:hAnsi="Times New Roman" w:cs="Times New Roman"/>
                <w:sz w:val="24"/>
                <w:szCs w:val="24"/>
              </w:rPr>
              <w:t>Красноярскгортранс</w:t>
            </w:r>
            <w:r w:rsidR="003C08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 форме, утвержденной приказом </w:t>
            </w:r>
            <w:r w:rsidR="00922887">
              <w:rPr>
                <w:rFonts w:ascii="Times New Roman" w:eastAsia="Times New Roman" w:hAnsi="Times New Roman" w:cs="Times New Roman"/>
                <w:sz w:val="24"/>
                <w:szCs w:val="24"/>
              </w:rPr>
              <w:t xml:space="preserve">руководителя </w:t>
            </w:r>
            <w:r>
              <w:rPr>
                <w:rFonts w:ascii="Times New Roman" w:eastAsia="Times New Roman" w:hAnsi="Times New Roman" w:cs="Times New Roman"/>
                <w:sz w:val="24"/>
                <w:szCs w:val="24"/>
              </w:rPr>
              <w:t xml:space="preserve">департамента транспорта от 07.04.2023 </w:t>
            </w:r>
            <w:r w:rsidR="003C08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36 </w:t>
            </w:r>
          </w:p>
          <w:p w:rsidR="001161F3" w:rsidRDefault="003C08B7" w:rsidP="003C08B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161F3">
              <w:rPr>
                <w:rFonts w:ascii="Times New Roman" w:eastAsia="Times New Roman" w:hAnsi="Times New Roman" w:cs="Times New Roman"/>
                <w:sz w:val="24"/>
                <w:szCs w:val="24"/>
              </w:rPr>
              <w:t xml:space="preserve">Об утверждении формы отчетности о целевых индикаторах и показателях результативности муниципальной программы </w:t>
            </w:r>
            <w:r>
              <w:rPr>
                <w:rFonts w:ascii="Times New Roman" w:eastAsia="Times New Roman" w:hAnsi="Times New Roman" w:cs="Times New Roman"/>
                <w:sz w:val="24"/>
                <w:szCs w:val="24"/>
              </w:rPr>
              <w:t>«</w:t>
            </w:r>
            <w:r w:rsidR="001161F3">
              <w:rPr>
                <w:rFonts w:ascii="Times New Roman" w:eastAsia="Times New Roman" w:hAnsi="Times New Roman" w:cs="Times New Roman"/>
                <w:sz w:val="24"/>
                <w:szCs w:val="24"/>
              </w:rPr>
              <w:t>Обеспечение пассажирских перевозок транспортом общего пользования в городе Красноярске</w:t>
            </w:r>
            <w:r>
              <w:rPr>
                <w:rFonts w:ascii="Times New Roman" w:eastAsia="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1161F3" w:rsidRDefault="001161F3"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ежеквартально</w:t>
            </w:r>
          </w:p>
        </w:tc>
        <w:tc>
          <w:tcPr>
            <w:tcW w:w="708" w:type="dxa"/>
            <w:tcBorders>
              <w:top w:val="single" w:sz="4" w:space="0" w:color="auto"/>
              <w:left w:val="single" w:sz="4" w:space="0" w:color="auto"/>
              <w:bottom w:val="single" w:sz="4" w:space="0" w:color="auto"/>
              <w:right w:val="single" w:sz="4" w:space="0" w:color="auto"/>
            </w:tcBorders>
          </w:tcPr>
          <w:p w:rsidR="001161F3" w:rsidRDefault="00361BBA"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1161F3" w:rsidRDefault="00361BBA"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99,0</w:t>
            </w:r>
          </w:p>
        </w:tc>
        <w:tc>
          <w:tcPr>
            <w:tcW w:w="992" w:type="dxa"/>
            <w:tcBorders>
              <w:top w:val="single" w:sz="4" w:space="0" w:color="auto"/>
              <w:left w:val="single" w:sz="4" w:space="0" w:color="auto"/>
              <w:bottom w:val="single" w:sz="4" w:space="0" w:color="auto"/>
              <w:right w:val="single" w:sz="4" w:space="0" w:color="auto"/>
            </w:tcBorders>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99,0</w:t>
            </w:r>
          </w:p>
        </w:tc>
        <w:tc>
          <w:tcPr>
            <w:tcW w:w="850" w:type="dxa"/>
            <w:tcBorders>
              <w:top w:val="single" w:sz="4" w:space="0" w:color="auto"/>
              <w:left w:val="single" w:sz="4" w:space="0" w:color="auto"/>
              <w:bottom w:val="single" w:sz="4" w:space="0" w:color="auto"/>
              <w:right w:val="single" w:sz="4" w:space="0" w:color="auto"/>
            </w:tcBorders>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99,0</w:t>
            </w:r>
          </w:p>
        </w:tc>
        <w:tc>
          <w:tcPr>
            <w:tcW w:w="850" w:type="dxa"/>
            <w:tcBorders>
              <w:top w:val="single" w:sz="4" w:space="0" w:color="auto"/>
              <w:left w:val="single" w:sz="4" w:space="0" w:color="auto"/>
              <w:bottom w:val="single" w:sz="4" w:space="0" w:color="auto"/>
              <w:right w:val="single" w:sz="4" w:space="0" w:color="auto"/>
            </w:tcBorders>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99,0</w:t>
            </w:r>
          </w:p>
        </w:tc>
        <w:tc>
          <w:tcPr>
            <w:tcW w:w="993" w:type="dxa"/>
            <w:tcBorders>
              <w:top w:val="single" w:sz="4" w:space="0" w:color="auto"/>
              <w:left w:val="single" w:sz="4" w:space="0" w:color="auto"/>
              <w:bottom w:val="single" w:sz="4" w:space="0" w:color="auto"/>
              <w:right w:val="single" w:sz="4" w:space="0" w:color="auto"/>
            </w:tcBorders>
          </w:tcPr>
          <w:p w:rsidR="001161F3" w:rsidRPr="00B003E6" w:rsidRDefault="001161F3" w:rsidP="009052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r w:rsidR="001161F3" w:rsidTr="00922887">
        <w:trPr>
          <w:trHeight w:val="113"/>
          <w:jc w:val="center"/>
        </w:trPr>
        <w:tc>
          <w:tcPr>
            <w:tcW w:w="488" w:type="dxa"/>
            <w:tcBorders>
              <w:top w:val="single" w:sz="4" w:space="0" w:color="auto"/>
              <w:left w:val="single" w:sz="4" w:space="0" w:color="auto"/>
              <w:bottom w:val="single" w:sz="4" w:space="0" w:color="auto"/>
              <w:right w:val="single" w:sz="4" w:space="0" w:color="auto"/>
            </w:tcBorders>
            <w:hideMark/>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126" w:type="dxa"/>
            <w:tcBorders>
              <w:top w:val="single" w:sz="4" w:space="0" w:color="auto"/>
              <w:left w:val="single" w:sz="4" w:space="0" w:color="auto"/>
              <w:bottom w:val="single" w:sz="4" w:space="0" w:color="auto"/>
              <w:right w:val="single" w:sz="4" w:space="0" w:color="auto"/>
            </w:tcBorders>
            <w:hideMark/>
          </w:tcPr>
          <w:p w:rsidR="003C08B7" w:rsidRDefault="001161F3"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Показатель результативности 6. </w:t>
            </w:r>
          </w:p>
          <w:p w:rsidR="003C08B7" w:rsidRDefault="001161F3" w:rsidP="003C08B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электрического наземного транспорта</w:t>
            </w:r>
          </w:p>
          <w:p w:rsidR="001161F3" w:rsidRDefault="001161F3" w:rsidP="003C08B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общем объеме городского пассажирского транспорта</w:t>
            </w:r>
          </w:p>
        </w:tc>
        <w:tc>
          <w:tcPr>
            <w:tcW w:w="850" w:type="dxa"/>
            <w:tcBorders>
              <w:top w:val="single" w:sz="4" w:space="0" w:color="auto"/>
              <w:left w:val="single" w:sz="4" w:space="0" w:color="auto"/>
              <w:bottom w:val="single" w:sz="4" w:space="0" w:color="auto"/>
              <w:right w:val="single" w:sz="4" w:space="0" w:color="auto"/>
            </w:tcBorders>
            <w:hideMark/>
          </w:tcPr>
          <w:p w:rsidR="001161F3" w:rsidRDefault="001161F3" w:rsidP="003C08B7">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161F3" w:rsidRDefault="001161F3" w:rsidP="003C08B7">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c>
          <w:tcPr>
            <w:tcW w:w="3119" w:type="dxa"/>
            <w:tcBorders>
              <w:top w:val="single" w:sz="4" w:space="0" w:color="auto"/>
              <w:left w:val="single" w:sz="4" w:space="0" w:color="auto"/>
              <w:bottom w:val="single" w:sz="4" w:space="0" w:color="auto"/>
              <w:right w:val="single" w:sz="4" w:space="0" w:color="auto"/>
            </w:tcBorders>
            <w:hideMark/>
          </w:tcPr>
          <w:p w:rsidR="003C08B7" w:rsidRDefault="003C08B7"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реестр </w:t>
            </w:r>
            <w:r w:rsidR="001161F3">
              <w:rPr>
                <w:rFonts w:ascii="Times New Roman" w:eastAsia="Times New Roman" w:hAnsi="Times New Roman" w:cs="Times New Roman"/>
                <w:sz w:val="24"/>
                <w:szCs w:val="24"/>
              </w:rPr>
              <w:t xml:space="preserve">муниципальных маршрутов регулярных </w:t>
            </w:r>
          </w:p>
          <w:p w:rsidR="003C08B7" w:rsidRDefault="001161F3"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перевозок автомобильным транспортом и городским наземным электрическим транспортом в городе Красноярске, утвержденный </w:t>
            </w:r>
          </w:p>
          <w:p w:rsidR="003C08B7" w:rsidRDefault="003C08B7" w:rsidP="003C08B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распоряжением </w:t>
            </w:r>
            <w:r w:rsidR="001161F3">
              <w:rPr>
                <w:rFonts w:ascii="Times New Roman" w:eastAsia="Times New Roman" w:hAnsi="Times New Roman" w:cs="Times New Roman"/>
                <w:sz w:val="24"/>
                <w:szCs w:val="24"/>
              </w:rPr>
              <w:t xml:space="preserve">администрации города от 31.12.2015 </w:t>
            </w:r>
          </w:p>
          <w:p w:rsidR="003C08B7" w:rsidRDefault="003C08B7" w:rsidP="003C08B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161F3">
              <w:rPr>
                <w:rFonts w:ascii="Times New Roman" w:eastAsia="Times New Roman" w:hAnsi="Times New Roman" w:cs="Times New Roman"/>
                <w:sz w:val="24"/>
                <w:szCs w:val="24"/>
              </w:rPr>
              <w:t xml:space="preserve"> 23-тр, отчет МКУ </w:t>
            </w:r>
            <w:r>
              <w:rPr>
                <w:rFonts w:ascii="Times New Roman" w:eastAsia="Times New Roman" w:hAnsi="Times New Roman" w:cs="Times New Roman"/>
                <w:sz w:val="24"/>
                <w:szCs w:val="24"/>
              </w:rPr>
              <w:t>«</w:t>
            </w:r>
            <w:r w:rsidR="001161F3">
              <w:rPr>
                <w:rFonts w:ascii="Times New Roman" w:eastAsia="Times New Roman" w:hAnsi="Times New Roman" w:cs="Times New Roman"/>
                <w:sz w:val="24"/>
                <w:szCs w:val="24"/>
              </w:rPr>
              <w:t>Красноярскгортранс</w:t>
            </w:r>
            <w:r>
              <w:rPr>
                <w:rFonts w:ascii="Times New Roman" w:eastAsia="Times New Roman" w:hAnsi="Times New Roman" w:cs="Times New Roman"/>
                <w:sz w:val="24"/>
                <w:szCs w:val="24"/>
              </w:rPr>
              <w:t>»</w:t>
            </w:r>
            <w:r w:rsidR="001161F3">
              <w:rPr>
                <w:rFonts w:ascii="Times New Roman" w:eastAsia="Times New Roman" w:hAnsi="Times New Roman" w:cs="Times New Roman"/>
                <w:sz w:val="24"/>
                <w:szCs w:val="24"/>
              </w:rPr>
              <w:t xml:space="preserve"> на основании данных АНСДУ-ПТ </w:t>
            </w:r>
          </w:p>
          <w:p w:rsidR="00922887" w:rsidRDefault="001161F3" w:rsidP="003C08B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форме, утвержденной приказом </w:t>
            </w:r>
            <w:r w:rsidR="00922887">
              <w:rPr>
                <w:rFonts w:ascii="Times New Roman" w:eastAsia="Times New Roman" w:hAnsi="Times New Roman" w:cs="Times New Roman"/>
                <w:sz w:val="24"/>
                <w:szCs w:val="24"/>
              </w:rPr>
              <w:t xml:space="preserve">руководителя </w:t>
            </w:r>
          </w:p>
          <w:p w:rsidR="00922887" w:rsidRDefault="001161F3" w:rsidP="003C08B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департамента транспорта </w:t>
            </w:r>
          </w:p>
          <w:p w:rsidR="00922887" w:rsidRDefault="001161F3" w:rsidP="003C08B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07.04.2023 </w:t>
            </w:r>
            <w:r w:rsidR="003C08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36 </w:t>
            </w:r>
          </w:p>
          <w:p w:rsidR="00922887" w:rsidRDefault="003C08B7" w:rsidP="003C08B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161F3">
              <w:rPr>
                <w:rFonts w:ascii="Times New Roman" w:eastAsia="Times New Roman" w:hAnsi="Times New Roman" w:cs="Times New Roman"/>
                <w:sz w:val="24"/>
                <w:szCs w:val="24"/>
              </w:rPr>
              <w:t xml:space="preserve">Об утверждении формы отчетности о целевых индикаторах и показателях </w:t>
            </w:r>
          </w:p>
          <w:p w:rsidR="001161F3" w:rsidRDefault="001161F3" w:rsidP="0092288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результативности муниципальной программы </w:t>
            </w:r>
            <w:r w:rsidR="003C08B7">
              <w:rPr>
                <w:rFonts w:ascii="Times New Roman" w:eastAsia="Times New Roman" w:hAnsi="Times New Roman" w:cs="Times New Roman"/>
                <w:sz w:val="24"/>
                <w:szCs w:val="24"/>
              </w:rPr>
              <w:t>«</w:t>
            </w:r>
            <w:r>
              <w:rPr>
                <w:rFonts w:ascii="Times New Roman" w:eastAsia="Times New Roman" w:hAnsi="Times New Roman" w:cs="Times New Roman"/>
                <w:sz w:val="24"/>
                <w:szCs w:val="24"/>
              </w:rPr>
              <w:t>Обеспечение пассажирских перевозок транспортом общего пользования в городе Красноярске</w:t>
            </w:r>
            <w:r w:rsidR="003C08B7">
              <w:rPr>
                <w:rFonts w:ascii="Times New Roman" w:eastAsia="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1161F3" w:rsidRDefault="001161F3"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ежеквартально</w:t>
            </w:r>
          </w:p>
        </w:tc>
        <w:tc>
          <w:tcPr>
            <w:tcW w:w="708" w:type="dxa"/>
            <w:tcBorders>
              <w:top w:val="single" w:sz="4" w:space="0" w:color="auto"/>
              <w:left w:val="single" w:sz="4" w:space="0" w:color="auto"/>
              <w:bottom w:val="single" w:sz="4" w:space="0" w:color="auto"/>
              <w:right w:val="single" w:sz="4" w:space="0" w:color="auto"/>
            </w:tcBorders>
          </w:tcPr>
          <w:p w:rsidR="001161F3" w:rsidRDefault="00361BBA"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1161F3" w:rsidRDefault="00361BBA"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850" w:type="dxa"/>
            <w:tcBorders>
              <w:top w:val="single" w:sz="4" w:space="0" w:color="auto"/>
              <w:left w:val="single" w:sz="4" w:space="0" w:color="auto"/>
              <w:bottom w:val="single" w:sz="4" w:space="0" w:color="auto"/>
              <w:right w:val="single" w:sz="4" w:space="0" w:color="auto"/>
            </w:tcBorders>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850" w:type="dxa"/>
            <w:tcBorders>
              <w:top w:val="single" w:sz="4" w:space="0" w:color="auto"/>
              <w:left w:val="single" w:sz="4" w:space="0" w:color="auto"/>
              <w:bottom w:val="single" w:sz="4" w:space="0" w:color="auto"/>
              <w:right w:val="single" w:sz="4" w:space="0" w:color="auto"/>
            </w:tcBorders>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993" w:type="dxa"/>
            <w:tcBorders>
              <w:top w:val="single" w:sz="4" w:space="0" w:color="auto"/>
              <w:left w:val="single" w:sz="4" w:space="0" w:color="auto"/>
              <w:bottom w:val="single" w:sz="4" w:space="0" w:color="auto"/>
              <w:right w:val="single" w:sz="4" w:space="0" w:color="auto"/>
            </w:tcBorders>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r>
      <w:tr w:rsidR="001161F3" w:rsidTr="00922887">
        <w:trPr>
          <w:trHeight w:val="113"/>
          <w:jc w:val="center"/>
        </w:trPr>
        <w:tc>
          <w:tcPr>
            <w:tcW w:w="488" w:type="dxa"/>
            <w:tcBorders>
              <w:top w:val="single" w:sz="4" w:space="0" w:color="auto"/>
              <w:left w:val="single" w:sz="4" w:space="0" w:color="auto"/>
              <w:bottom w:val="single" w:sz="4" w:space="0" w:color="auto"/>
              <w:right w:val="single" w:sz="4" w:space="0" w:color="auto"/>
            </w:tcBorders>
            <w:hideMark/>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126" w:type="dxa"/>
            <w:tcBorders>
              <w:top w:val="single" w:sz="4" w:space="0" w:color="auto"/>
              <w:left w:val="single" w:sz="4" w:space="0" w:color="auto"/>
              <w:bottom w:val="single" w:sz="4" w:space="0" w:color="auto"/>
              <w:right w:val="single" w:sz="4" w:space="0" w:color="auto"/>
            </w:tcBorders>
            <w:hideMark/>
          </w:tcPr>
          <w:p w:rsidR="003C08B7" w:rsidRDefault="001161F3"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Показатель результативности 7. </w:t>
            </w:r>
          </w:p>
          <w:p w:rsidR="001161F3" w:rsidRDefault="001161F3"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транспортных средств, оборудованных системой видеонаблюдения</w:t>
            </w:r>
          </w:p>
        </w:tc>
        <w:tc>
          <w:tcPr>
            <w:tcW w:w="850" w:type="dxa"/>
            <w:tcBorders>
              <w:top w:val="single" w:sz="4" w:space="0" w:color="auto"/>
              <w:left w:val="single" w:sz="4" w:space="0" w:color="auto"/>
              <w:bottom w:val="single" w:sz="4" w:space="0" w:color="auto"/>
              <w:right w:val="single" w:sz="4" w:space="0" w:color="auto"/>
            </w:tcBorders>
            <w:hideMark/>
          </w:tcPr>
          <w:p w:rsidR="001161F3" w:rsidRDefault="001161F3" w:rsidP="003C08B7">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единиц</w:t>
            </w:r>
          </w:p>
        </w:tc>
        <w:tc>
          <w:tcPr>
            <w:tcW w:w="1134" w:type="dxa"/>
            <w:tcBorders>
              <w:top w:val="single" w:sz="4" w:space="0" w:color="auto"/>
              <w:left w:val="single" w:sz="4" w:space="0" w:color="auto"/>
              <w:bottom w:val="single" w:sz="4" w:space="0" w:color="auto"/>
              <w:right w:val="single" w:sz="4" w:space="0" w:color="auto"/>
            </w:tcBorders>
            <w:hideMark/>
          </w:tcPr>
          <w:p w:rsidR="001161F3" w:rsidRDefault="001161F3" w:rsidP="003C08B7">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c>
          <w:tcPr>
            <w:tcW w:w="3119" w:type="dxa"/>
            <w:tcBorders>
              <w:top w:val="single" w:sz="4" w:space="0" w:color="auto"/>
              <w:left w:val="single" w:sz="4" w:space="0" w:color="auto"/>
              <w:bottom w:val="single" w:sz="4" w:space="0" w:color="auto"/>
              <w:right w:val="single" w:sz="4" w:space="0" w:color="auto"/>
            </w:tcBorders>
            <w:hideMark/>
          </w:tcPr>
          <w:p w:rsidR="00922887" w:rsidRDefault="001161F3"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отчет департамента транспорта по форме, утвержденной </w:t>
            </w:r>
            <w:r w:rsidR="00922887">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риказом </w:t>
            </w:r>
            <w:r w:rsidR="00922887">
              <w:rPr>
                <w:rFonts w:ascii="Times New Roman" w:eastAsia="Times New Roman" w:hAnsi="Times New Roman" w:cs="Times New Roman"/>
                <w:sz w:val="24"/>
                <w:szCs w:val="24"/>
              </w:rPr>
              <w:t xml:space="preserve">руководителя </w:t>
            </w:r>
            <w:r>
              <w:rPr>
                <w:rFonts w:ascii="Times New Roman" w:eastAsia="Times New Roman" w:hAnsi="Times New Roman" w:cs="Times New Roman"/>
                <w:sz w:val="24"/>
                <w:szCs w:val="24"/>
              </w:rPr>
              <w:t xml:space="preserve">департамента транспорта </w:t>
            </w:r>
          </w:p>
          <w:p w:rsidR="00922887" w:rsidRDefault="001161F3" w:rsidP="003C08B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07.04.2023 </w:t>
            </w:r>
            <w:r w:rsidR="003C08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36 </w:t>
            </w:r>
          </w:p>
          <w:p w:rsidR="00922887" w:rsidRDefault="003C08B7" w:rsidP="003C08B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161F3">
              <w:rPr>
                <w:rFonts w:ascii="Times New Roman" w:eastAsia="Times New Roman" w:hAnsi="Times New Roman" w:cs="Times New Roman"/>
                <w:sz w:val="24"/>
                <w:szCs w:val="24"/>
              </w:rPr>
              <w:t xml:space="preserve">Об утверждении формы отчетности о целевых индикаторах и показателях </w:t>
            </w:r>
          </w:p>
          <w:p w:rsidR="00922887" w:rsidRDefault="00922887" w:rsidP="0092288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результативности </w:t>
            </w:r>
            <w:r w:rsidR="001161F3">
              <w:rPr>
                <w:rFonts w:ascii="Times New Roman" w:eastAsia="Times New Roman" w:hAnsi="Times New Roman" w:cs="Times New Roman"/>
                <w:sz w:val="24"/>
                <w:szCs w:val="24"/>
              </w:rPr>
              <w:t xml:space="preserve">муниципальной программы </w:t>
            </w:r>
            <w:r w:rsidR="003C08B7">
              <w:rPr>
                <w:rFonts w:ascii="Times New Roman" w:eastAsia="Times New Roman" w:hAnsi="Times New Roman" w:cs="Times New Roman"/>
                <w:sz w:val="24"/>
                <w:szCs w:val="24"/>
              </w:rPr>
              <w:t>«</w:t>
            </w:r>
            <w:r w:rsidR="001161F3">
              <w:rPr>
                <w:rFonts w:ascii="Times New Roman" w:eastAsia="Times New Roman" w:hAnsi="Times New Roman" w:cs="Times New Roman"/>
                <w:sz w:val="24"/>
                <w:szCs w:val="24"/>
              </w:rPr>
              <w:t>Обеспечение пассажирских перевозок транспортом общего пользования в городе Красноярске</w:t>
            </w:r>
            <w:r w:rsidR="003C08B7">
              <w:rPr>
                <w:rFonts w:ascii="Times New Roman" w:eastAsia="Times New Roman" w:hAnsi="Times New Roman" w:cs="Times New Roman"/>
                <w:sz w:val="24"/>
                <w:szCs w:val="24"/>
              </w:rPr>
              <w:t>»</w:t>
            </w:r>
            <w:r w:rsidR="001161F3">
              <w:rPr>
                <w:rFonts w:ascii="Times New Roman" w:eastAsia="Times New Roman" w:hAnsi="Times New Roman" w:cs="Times New Roman"/>
                <w:sz w:val="24"/>
                <w:szCs w:val="24"/>
              </w:rPr>
              <w:t xml:space="preserve">, в соответствии </w:t>
            </w:r>
          </w:p>
          <w:p w:rsidR="00922887" w:rsidRDefault="001161F3" w:rsidP="0092288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Перечнем подвижного </w:t>
            </w:r>
          </w:p>
          <w:p w:rsidR="001161F3" w:rsidRDefault="001161F3" w:rsidP="0092288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состава, работающего на регулярных муниципальных маршрутах</w:t>
            </w:r>
          </w:p>
        </w:tc>
        <w:tc>
          <w:tcPr>
            <w:tcW w:w="1843" w:type="dxa"/>
            <w:tcBorders>
              <w:top w:val="single" w:sz="4" w:space="0" w:color="auto"/>
              <w:left w:val="single" w:sz="4" w:space="0" w:color="auto"/>
              <w:bottom w:val="single" w:sz="4" w:space="0" w:color="auto"/>
              <w:right w:val="single" w:sz="4" w:space="0" w:color="auto"/>
            </w:tcBorders>
            <w:hideMark/>
          </w:tcPr>
          <w:p w:rsidR="001161F3" w:rsidRDefault="001161F3"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ежеквартально</w:t>
            </w:r>
          </w:p>
        </w:tc>
        <w:tc>
          <w:tcPr>
            <w:tcW w:w="708" w:type="dxa"/>
            <w:tcBorders>
              <w:top w:val="single" w:sz="4" w:space="0" w:color="auto"/>
              <w:left w:val="single" w:sz="4" w:space="0" w:color="auto"/>
              <w:bottom w:val="single" w:sz="4" w:space="0" w:color="auto"/>
              <w:right w:val="single" w:sz="4" w:space="0" w:color="auto"/>
            </w:tcBorders>
          </w:tcPr>
          <w:p w:rsidR="001161F3" w:rsidRPr="00B003E6" w:rsidRDefault="00361BBA"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1161F3" w:rsidRPr="00B003E6" w:rsidRDefault="00361BBA"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1161F3" w:rsidRPr="00B003E6"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sidRPr="00B003E6">
              <w:rPr>
                <w:rFonts w:ascii="Times New Roman" w:eastAsia="Times New Roman" w:hAnsi="Times New Roman" w:cs="Times New Roman"/>
                <w:sz w:val="24"/>
                <w:szCs w:val="24"/>
              </w:rPr>
              <w:t>971</w:t>
            </w:r>
          </w:p>
        </w:tc>
        <w:tc>
          <w:tcPr>
            <w:tcW w:w="992" w:type="dxa"/>
            <w:tcBorders>
              <w:top w:val="single" w:sz="4" w:space="0" w:color="auto"/>
              <w:left w:val="single" w:sz="4" w:space="0" w:color="auto"/>
              <w:bottom w:val="single" w:sz="4" w:space="0" w:color="auto"/>
              <w:right w:val="single" w:sz="4" w:space="0" w:color="auto"/>
            </w:tcBorders>
          </w:tcPr>
          <w:p w:rsidR="001161F3" w:rsidRPr="00B003E6"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sidRPr="00B003E6">
              <w:rPr>
                <w:rFonts w:ascii="Times New Roman" w:eastAsia="Times New Roman" w:hAnsi="Times New Roman" w:cs="Times New Roman"/>
                <w:sz w:val="24"/>
                <w:szCs w:val="24"/>
              </w:rPr>
              <w:t>1002</w:t>
            </w:r>
          </w:p>
        </w:tc>
        <w:tc>
          <w:tcPr>
            <w:tcW w:w="850" w:type="dxa"/>
            <w:tcBorders>
              <w:top w:val="single" w:sz="4" w:space="0" w:color="auto"/>
              <w:left w:val="single" w:sz="4" w:space="0" w:color="auto"/>
              <w:bottom w:val="single" w:sz="4" w:space="0" w:color="auto"/>
              <w:right w:val="single" w:sz="4" w:space="0" w:color="auto"/>
            </w:tcBorders>
          </w:tcPr>
          <w:p w:rsidR="001161F3" w:rsidRPr="00B003E6"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sidRPr="00B003E6">
              <w:rPr>
                <w:rFonts w:ascii="Times New Roman" w:eastAsia="Times New Roman" w:hAnsi="Times New Roman" w:cs="Times New Roman"/>
                <w:sz w:val="24"/>
                <w:szCs w:val="24"/>
              </w:rPr>
              <w:t>1002</w:t>
            </w:r>
          </w:p>
        </w:tc>
        <w:tc>
          <w:tcPr>
            <w:tcW w:w="850" w:type="dxa"/>
            <w:tcBorders>
              <w:top w:val="single" w:sz="4" w:space="0" w:color="auto"/>
              <w:left w:val="single" w:sz="4" w:space="0" w:color="auto"/>
              <w:bottom w:val="single" w:sz="4" w:space="0" w:color="auto"/>
              <w:right w:val="single" w:sz="4" w:space="0" w:color="auto"/>
            </w:tcBorders>
          </w:tcPr>
          <w:p w:rsidR="001161F3" w:rsidRPr="00B003E6" w:rsidRDefault="001161F3" w:rsidP="009052AF">
            <w:pPr>
              <w:spacing w:after="0" w:line="240" w:lineRule="auto"/>
              <w:jc w:val="center"/>
              <w:rPr>
                <w:rFonts w:ascii="Times New Roman" w:eastAsia="Times New Roman" w:hAnsi="Times New Roman" w:cs="Times New Roman"/>
                <w:sz w:val="24"/>
                <w:szCs w:val="24"/>
              </w:rPr>
            </w:pPr>
            <w:r w:rsidRPr="00B003E6">
              <w:rPr>
                <w:rFonts w:ascii="Times New Roman" w:eastAsia="Times New Roman" w:hAnsi="Times New Roman" w:cs="Times New Roman"/>
                <w:sz w:val="24"/>
                <w:szCs w:val="24"/>
              </w:rPr>
              <w:t>1002</w:t>
            </w:r>
          </w:p>
        </w:tc>
        <w:tc>
          <w:tcPr>
            <w:tcW w:w="993" w:type="dxa"/>
            <w:tcBorders>
              <w:top w:val="single" w:sz="4" w:space="0" w:color="auto"/>
              <w:left w:val="single" w:sz="4" w:space="0" w:color="auto"/>
              <w:bottom w:val="single" w:sz="4" w:space="0" w:color="auto"/>
              <w:right w:val="single" w:sz="4" w:space="0" w:color="auto"/>
            </w:tcBorders>
          </w:tcPr>
          <w:p w:rsidR="001161F3" w:rsidRPr="00B003E6" w:rsidRDefault="001161F3" w:rsidP="009052AF">
            <w:pPr>
              <w:spacing w:after="0" w:line="240" w:lineRule="auto"/>
              <w:jc w:val="center"/>
              <w:rPr>
                <w:rFonts w:ascii="Times New Roman" w:eastAsia="Times New Roman" w:hAnsi="Times New Roman" w:cs="Times New Roman"/>
                <w:sz w:val="24"/>
                <w:szCs w:val="24"/>
              </w:rPr>
            </w:pPr>
            <w:r w:rsidRPr="00B003E6">
              <w:rPr>
                <w:rFonts w:ascii="Times New Roman" w:eastAsia="Times New Roman" w:hAnsi="Times New Roman" w:cs="Times New Roman"/>
                <w:sz w:val="24"/>
                <w:szCs w:val="24"/>
              </w:rPr>
              <w:t>1002</w:t>
            </w:r>
          </w:p>
        </w:tc>
      </w:tr>
      <w:tr w:rsidR="001161F3" w:rsidTr="00922887">
        <w:trPr>
          <w:trHeight w:val="113"/>
          <w:jc w:val="center"/>
        </w:trPr>
        <w:tc>
          <w:tcPr>
            <w:tcW w:w="488" w:type="dxa"/>
            <w:tcBorders>
              <w:top w:val="single" w:sz="4" w:space="0" w:color="auto"/>
              <w:left w:val="single" w:sz="4" w:space="0" w:color="auto"/>
              <w:bottom w:val="single" w:sz="4" w:space="0" w:color="auto"/>
              <w:right w:val="single" w:sz="4" w:space="0" w:color="auto"/>
            </w:tcBorders>
            <w:hideMark/>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126" w:type="dxa"/>
            <w:tcBorders>
              <w:top w:val="single" w:sz="4" w:space="0" w:color="auto"/>
              <w:left w:val="single" w:sz="4" w:space="0" w:color="auto"/>
              <w:bottom w:val="single" w:sz="4" w:space="0" w:color="auto"/>
              <w:right w:val="single" w:sz="4" w:space="0" w:color="auto"/>
            </w:tcBorders>
            <w:hideMark/>
          </w:tcPr>
          <w:p w:rsidR="003C08B7" w:rsidRDefault="001161F3"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Показатель результативности 8. </w:t>
            </w:r>
          </w:p>
          <w:p w:rsidR="001161F3" w:rsidRDefault="001161F3"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поступивших жалоб от населения на предоставление транспортных услуг относительно выполненной транспортной работы</w:t>
            </w:r>
          </w:p>
        </w:tc>
        <w:tc>
          <w:tcPr>
            <w:tcW w:w="850" w:type="dxa"/>
            <w:tcBorders>
              <w:top w:val="single" w:sz="4" w:space="0" w:color="auto"/>
              <w:left w:val="single" w:sz="4" w:space="0" w:color="auto"/>
              <w:bottom w:val="single" w:sz="4" w:space="0" w:color="auto"/>
              <w:right w:val="single" w:sz="4" w:space="0" w:color="auto"/>
            </w:tcBorders>
            <w:hideMark/>
          </w:tcPr>
          <w:p w:rsidR="001161F3" w:rsidRDefault="001161F3" w:rsidP="003C08B7">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161F3" w:rsidRDefault="001161F3" w:rsidP="003C08B7">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c>
          <w:tcPr>
            <w:tcW w:w="3119" w:type="dxa"/>
            <w:tcBorders>
              <w:top w:val="single" w:sz="4" w:space="0" w:color="auto"/>
              <w:left w:val="single" w:sz="4" w:space="0" w:color="auto"/>
              <w:bottom w:val="single" w:sz="4" w:space="0" w:color="auto"/>
              <w:right w:val="single" w:sz="4" w:space="0" w:color="auto"/>
            </w:tcBorders>
            <w:hideMark/>
          </w:tcPr>
          <w:p w:rsidR="003C08B7" w:rsidRDefault="001161F3" w:rsidP="003C08B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отчет МКУ </w:t>
            </w:r>
            <w:r w:rsidR="003C08B7">
              <w:rPr>
                <w:rFonts w:ascii="Times New Roman" w:eastAsia="Times New Roman" w:hAnsi="Times New Roman" w:cs="Times New Roman"/>
                <w:sz w:val="24"/>
                <w:szCs w:val="24"/>
              </w:rPr>
              <w:t>«</w:t>
            </w:r>
            <w:r>
              <w:rPr>
                <w:rFonts w:ascii="Times New Roman" w:eastAsia="Times New Roman" w:hAnsi="Times New Roman" w:cs="Times New Roman"/>
                <w:sz w:val="24"/>
                <w:szCs w:val="24"/>
              </w:rPr>
              <w:t>Красноярскгортранс</w:t>
            </w:r>
            <w:r w:rsidR="003C08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 форме, утвержденной </w:t>
            </w:r>
            <w:r w:rsidR="00922887">
              <w:rPr>
                <w:rFonts w:ascii="Times New Roman" w:eastAsia="Times New Roman" w:hAnsi="Times New Roman" w:cs="Times New Roman"/>
                <w:sz w:val="24"/>
                <w:szCs w:val="24"/>
              </w:rPr>
              <w:t xml:space="preserve">приказом руководителя </w:t>
            </w:r>
            <w:r>
              <w:rPr>
                <w:rFonts w:ascii="Times New Roman" w:eastAsia="Times New Roman" w:hAnsi="Times New Roman" w:cs="Times New Roman"/>
                <w:sz w:val="24"/>
                <w:szCs w:val="24"/>
              </w:rPr>
              <w:t xml:space="preserve">департамента транспорта от 07.04.2023 </w:t>
            </w:r>
            <w:r w:rsidR="003C08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36 </w:t>
            </w:r>
          </w:p>
          <w:p w:rsidR="003C08B7" w:rsidRDefault="003C08B7" w:rsidP="003C08B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161F3">
              <w:rPr>
                <w:rFonts w:ascii="Times New Roman" w:eastAsia="Times New Roman" w:hAnsi="Times New Roman" w:cs="Times New Roman"/>
                <w:sz w:val="24"/>
                <w:szCs w:val="24"/>
              </w:rPr>
              <w:t xml:space="preserve">Об утверждении формы отчетности о целевых индикаторах и показателях </w:t>
            </w:r>
          </w:p>
          <w:p w:rsidR="001161F3" w:rsidRDefault="001161F3" w:rsidP="003C08B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результативности муниципальной программы </w:t>
            </w:r>
            <w:r w:rsidR="003C08B7">
              <w:rPr>
                <w:rFonts w:ascii="Times New Roman" w:eastAsia="Times New Roman" w:hAnsi="Times New Roman" w:cs="Times New Roman"/>
                <w:sz w:val="24"/>
                <w:szCs w:val="24"/>
              </w:rPr>
              <w:t>«</w:t>
            </w:r>
            <w:r>
              <w:rPr>
                <w:rFonts w:ascii="Times New Roman" w:eastAsia="Times New Roman" w:hAnsi="Times New Roman" w:cs="Times New Roman"/>
                <w:sz w:val="24"/>
                <w:szCs w:val="24"/>
              </w:rPr>
              <w:t>Обеспечение пассажирских перевозок транспортом общего пользования в городе Красноярске</w:t>
            </w:r>
            <w:r w:rsidR="003C08B7">
              <w:rPr>
                <w:rFonts w:ascii="Times New Roman" w:eastAsia="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1161F3" w:rsidRDefault="001161F3"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ежеквартально</w:t>
            </w:r>
          </w:p>
        </w:tc>
        <w:tc>
          <w:tcPr>
            <w:tcW w:w="708" w:type="dxa"/>
            <w:tcBorders>
              <w:top w:val="single" w:sz="4" w:space="0" w:color="auto"/>
              <w:left w:val="single" w:sz="4" w:space="0" w:color="auto"/>
              <w:bottom w:val="single" w:sz="4" w:space="0" w:color="auto"/>
              <w:right w:val="single" w:sz="4" w:space="0" w:color="auto"/>
            </w:tcBorders>
          </w:tcPr>
          <w:p w:rsidR="001161F3" w:rsidRDefault="00361BBA"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1161F3" w:rsidRDefault="00361BBA"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992" w:type="dxa"/>
            <w:tcBorders>
              <w:top w:val="single" w:sz="4" w:space="0" w:color="auto"/>
              <w:left w:val="single" w:sz="4" w:space="0" w:color="auto"/>
              <w:bottom w:val="single" w:sz="4" w:space="0" w:color="auto"/>
              <w:right w:val="single" w:sz="4" w:space="0" w:color="auto"/>
            </w:tcBorders>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850" w:type="dxa"/>
            <w:tcBorders>
              <w:top w:val="single" w:sz="4" w:space="0" w:color="auto"/>
              <w:left w:val="single" w:sz="4" w:space="0" w:color="auto"/>
              <w:bottom w:val="single" w:sz="4" w:space="0" w:color="auto"/>
              <w:right w:val="single" w:sz="4" w:space="0" w:color="auto"/>
            </w:tcBorders>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850" w:type="dxa"/>
            <w:tcBorders>
              <w:top w:val="single" w:sz="4" w:space="0" w:color="auto"/>
              <w:left w:val="single" w:sz="4" w:space="0" w:color="auto"/>
              <w:bottom w:val="single" w:sz="4" w:space="0" w:color="auto"/>
              <w:right w:val="single" w:sz="4" w:space="0" w:color="auto"/>
            </w:tcBorders>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993" w:type="dxa"/>
            <w:tcBorders>
              <w:top w:val="single" w:sz="4" w:space="0" w:color="auto"/>
              <w:left w:val="single" w:sz="4" w:space="0" w:color="auto"/>
              <w:bottom w:val="single" w:sz="4" w:space="0" w:color="auto"/>
              <w:right w:val="single" w:sz="4" w:space="0" w:color="auto"/>
            </w:tcBorders>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r w:rsidR="003C08B7" w:rsidTr="00922887">
        <w:trPr>
          <w:trHeight w:val="113"/>
          <w:jc w:val="center"/>
        </w:trPr>
        <w:tc>
          <w:tcPr>
            <w:tcW w:w="488" w:type="dxa"/>
            <w:tcBorders>
              <w:top w:val="single" w:sz="4" w:space="0" w:color="auto"/>
              <w:left w:val="single" w:sz="4" w:space="0" w:color="auto"/>
              <w:bottom w:val="single" w:sz="4" w:space="0" w:color="auto"/>
              <w:right w:val="single" w:sz="4" w:space="0" w:color="auto"/>
            </w:tcBorders>
            <w:hideMark/>
          </w:tcPr>
          <w:p w:rsidR="003C08B7" w:rsidRDefault="003C08B7"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5025" w:type="dxa"/>
            <w:gridSpan w:val="12"/>
            <w:tcBorders>
              <w:top w:val="single" w:sz="4" w:space="0" w:color="auto"/>
              <w:left w:val="single" w:sz="4" w:space="0" w:color="auto"/>
              <w:bottom w:val="single" w:sz="4" w:space="0" w:color="auto"/>
              <w:right w:val="single" w:sz="4" w:space="0" w:color="auto"/>
            </w:tcBorders>
            <w:hideMark/>
          </w:tcPr>
          <w:p w:rsidR="003C08B7" w:rsidRDefault="003C08B7" w:rsidP="009052AF">
            <w:pPr>
              <w:widowControl w:val="0"/>
              <w:autoSpaceDE w:val="0"/>
              <w:autoSpaceDN w:val="0"/>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Подпрограмма 2 «Выполнение муниципальных программ пассажирских перевозок по маршрутам с небольшой интенсивностью пассажиропотоков»</w:t>
            </w:r>
          </w:p>
        </w:tc>
      </w:tr>
      <w:tr w:rsidR="001161F3" w:rsidTr="00922887">
        <w:trPr>
          <w:trHeight w:val="113"/>
          <w:jc w:val="center"/>
        </w:trPr>
        <w:tc>
          <w:tcPr>
            <w:tcW w:w="488" w:type="dxa"/>
            <w:tcBorders>
              <w:top w:val="single" w:sz="4" w:space="0" w:color="auto"/>
              <w:left w:val="single" w:sz="4" w:space="0" w:color="auto"/>
              <w:bottom w:val="single" w:sz="4" w:space="0" w:color="auto"/>
              <w:right w:val="single" w:sz="4" w:space="0" w:color="auto"/>
            </w:tcBorders>
            <w:hideMark/>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126" w:type="dxa"/>
            <w:tcBorders>
              <w:top w:val="single" w:sz="4" w:space="0" w:color="auto"/>
              <w:left w:val="single" w:sz="4" w:space="0" w:color="auto"/>
              <w:bottom w:val="single" w:sz="4" w:space="0" w:color="auto"/>
              <w:right w:val="single" w:sz="4" w:space="0" w:color="auto"/>
            </w:tcBorders>
            <w:hideMark/>
          </w:tcPr>
          <w:p w:rsidR="003C08B7" w:rsidRDefault="001161F3"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Показатель результативности 9. </w:t>
            </w:r>
          </w:p>
          <w:p w:rsidR="003C08B7" w:rsidRDefault="001161F3"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Доля транспортных средств, работающих по маршрутам муниципальной программы перевозок </w:t>
            </w:r>
          </w:p>
          <w:p w:rsidR="003C08B7" w:rsidRDefault="001161F3"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получающих </w:t>
            </w:r>
          </w:p>
          <w:p w:rsidR="003C08B7" w:rsidRDefault="001161F3"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муниципальную поддержку </w:t>
            </w:r>
          </w:p>
          <w:p w:rsidR="001161F3" w:rsidRDefault="001161F3"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 бюджета города, в общем объеме транспорта, работающего на маршрутах</w:t>
            </w:r>
          </w:p>
        </w:tc>
        <w:tc>
          <w:tcPr>
            <w:tcW w:w="850" w:type="dxa"/>
            <w:tcBorders>
              <w:top w:val="single" w:sz="4" w:space="0" w:color="auto"/>
              <w:left w:val="single" w:sz="4" w:space="0" w:color="auto"/>
              <w:bottom w:val="single" w:sz="4" w:space="0" w:color="auto"/>
              <w:right w:val="single" w:sz="4" w:space="0" w:color="auto"/>
            </w:tcBorders>
            <w:hideMark/>
          </w:tcPr>
          <w:p w:rsidR="001161F3" w:rsidRDefault="001161F3" w:rsidP="003C08B7">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161F3" w:rsidRDefault="001161F3" w:rsidP="003C08B7">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c>
          <w:tcPr>
            <w:tcW w:w="3119" w:type="dxa"/>
            <w:tcBorders>
              <w:top w:val="single" w:sz="4" w:space="0" w:color="auto"/>
              <w:left w:val="single" w:sz="4" w:space="0" w:color="auto"/>
              <w:bottom w:val="single" w:sz="4" w:space="0" w:color="auto"/>
              <w:right w:val="single" w:sz="4" w:space="0" w:color="auto"/>
            </w:tcBorders>
            <w:hideMark/>
          </w:tcPr>
          <w:p w:rsidR="003C08B7" w:rsidRDefault="003C08B7"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распоряжение </w:t>
            </w:r>
            <w:r w:rsidR="001161F3">
              <w:rPr>
                <w:rFonts w:ascii="Times New Roman" w:eastAsia="Times New Roman" w:hAnsi="Times New Roman" w:cs="Times New Roman"/>
                <w:sz w:val="24"/>
                <w:szCs w:val="24"/>
              </w:rPr>
              <w:t xml:space="preserve">администрации города от 31.12.2015 </w:t>
            </w:r>
          </w:p>
          <w:p w:rsidR="003C08B7" w:rsidRDefault="003C08B7" w:rsidP="003C08B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161F3">
              <w:rPr>
                <w:rFonts w:ascii="Times New Roman" w:eastAsia="Times New Roman" w:hAnsi="Times New Roman" w:cs="Times New Roman"/>
                <w:sz w:val="24"/>
                <w:szCs w:val="24"/>
              </w:rPr>
              <w:t xml:space="preserve"> 23-тр </w:t>
            </w:r>
            <w:r>
              <w:rPr>
                <w:rFonts w:ascii="Times New Roman" w:eastAsia="Times New Roman" w:hAnsi="Times New Roman" w:cs="Times New Roman"/>
                <w:sz w:val="24"/>
                <w:szCs w:val="24"/>
              </w:rPr>
              <w:t>«</w:t>
            </w:r>
            <w:r w:rsidR="001161F3">
              <w:rPr>
                <w:rFonts w:ascii="Times New Roman" w:eastAsia="Times New Roman" w:hAnsi="Times New Roman" w:cs="Times New Roman"/>
                <w:sz w:val="24"/>
                <w:szCs w:val="24"/>
              </w:rPr>
              <w:t xml:space="preserve">Об утверждении Реестра муниципальных маршрутов регулярных </w:t>
            </w:r>
          </w:p>
          <w:p w:rsidR="003C08B7" w:rsidRDefault="001161F3" w:rsidP="003C08B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перевозок автомобильным транспортом и городским наземным электрическим транспортом в городе Красноярске</w:t>
            </w:r>
            <w:r w:rsidR="003C08B7">
              <w:rPr>
                <w:rFonts w:ascii="Times New Roman" w:eastAsia="Times New Roman" w:hAnsi="Times New Roman" w:cs="Times New Roman"/>
                <w:sz w:val="24"/>
                <w:szCs w:val="24"/>
              </w:rPr>
              <w:t>»</w:t>
            </w:r>
            <w:r>
              <w:rPr>
                <w:rFonts w:ascii="Times New Roman" w:eastAsia="Times New Roman" w:hAnsi="Times New Roman" w:cs="Times New Roman"/>
                <w:sz w:val="24"/>
                <w:szCs w:val="24"/>
              </w:rPr>
              <w:t>, распоряжение</w:t>
            </w:r>
          </w:p>
          <w:p w:rsidR="003C08B7" w:rsidRDefault="001161F3" w:rsidP="003C08B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администрации города </w:t>
            </w:r>
          </w:p>
          <w:p w:rsidR="003C08B7" w:rsidRDefault="001161F3" w:rsidP="003C08B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 утверждении муниципальной программы пассажирских перевозок автомобильным и электрическим транспортом в городе Красноярске по маршрутам </w:t>
            </w:r>
          </w:p>
          <w:p w:rsidR="003C08B7" w:rsidRDefault="001161F3" w:rsidP="003C08B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небольшой интенсивностью пассажиропотоков </w:t>
            </w:r>
          </w:p>
          <w:p w:rsidR="003C08B7" w:rsidRDefault="001161F3" w:rsidP="003C08B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очередной год, отчет МКУ </w:t>
            </w:r>
            <w:r w:rsidR="003C08B7">
              <w:rPr>
                <w:rFonts w:ascii="Times New Roman" w:eastAsia="Times New Roman" w:hAnsi="Times New Roman" w:cs="Times New Roman"/>
                <w:sz w:val="24"/>
                <w:szCs w:val="24"/>
              </w:rPr>
              <w:t>«</w:t>
            </w:r>
            <w:r>
              <w:rPr>
                <w:rFonts w:ascii="Times New Roman" w:eastAsia="Times New Roman" w:hAnsi="Times New Roman" w:cs="Times New Roman"/>
                <w:sz w:val="24"/>
                <w:szCs w:val="24"/>
              </w:rPr>
              <w:t>Красноярскгортранс</w:t>
            </w:r>
            <w:r w:rsidR="003C08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основании данных </w:t>
            </w:r>
          </w:p>
          <w:p w:rsidR="00922887" w:rsidRDefault="001161F3" w:rsidP="003C08B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АНСДУ-ПТ по форме, утвержденной приказом </w:t>
            </w:r>
          </w:p>
          <w:p w:rsidR="00922887" w:rsidRDefault="00922887" w:rsidP="003C08B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руководителя </w:t>
            </w:r>
            <w:r w:rsidR="001161F3">
              <w:rPr>
                <w:rFonts w:ascii="Times New Roman" w:eastAsia="Times New Roman" w:hAnsi="Times New Roman" w:cs="Times New Roman"/>
                <w:sz w:val="24"/>
                <w:szCs w:val="24"/>
              </w:rPr>
              <w:t xml:space="preserve">департамента транспорта от 07.04.2023 </w:t>
            </w:r>
          </w:p>
          <w:p w:rsidR="00922887" w:rsidRDefault="003C08B7" w:rsidP="0092288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161F3">
              <w:rPr>
                <w:rFonts w:ascii="Times New Roman" w:eastAsia="Times New Roman" w:hAnsi="Times New Roman" w:cs="Times New Roman"/>
                <w:sz w:val="24"/>
                <w:szCs w:val="24"/>
              </w:rPr>
              <w:t xml:space="preserve"> 36 </w:t>
            </w:r>
            <w:r>
              <w:rPr>
                <w:rFonts w:ascii="Times New Roman" w:eastAsia="Times New Roman" w:hAnsi="Times New Roman" w:cs="Times New Roman"/>
                <w:sz w:val="24"/>
                <w:szCs w:val="24"/>
              </w:rPr>
              <w:t>«</w:t>
            </w:r>
            <w:r w:rsidR="001161F3">
              <w:rPr>
                <w:rFonts w:ascii="Times New Roman" w:eastAsia="Times New Roman" w:hAnsi="Times New Roman" w:cs="Times New Roman"/>
                <w:sz w:val="24"/>
                <w:szCs w:val="24"/>
              </w:rPr>
              <w:t xml:space="preserve">Об утверждении формы отчетности о целевых индикаторах и показателях результативности </w:t>
            </w:r>
          </w:p>
          <w:p w:rsidR="00922887" w:rsidRDefault="001161F3" w:rsidP="0092288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муниципальной программы </w:t>
            </w:r>
            <w:r w:rsidR="003C08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Обеспечение пассажирских перевозок транспортом </w:t>
            </w:r>
          </w:p>
          <w:p w:rsidR="001161F3" w:rsidRDefault="001161F3" w:rsidP="0092288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общего пользования в городе Красноярске</w:t>
            </w:r>
            <w:r w:rsidR="003C08B7">
              <w:rPr>
                <w:rFonts w:ascii="Times New Roman" w:eastAsia="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1161F3" w:rsidRDefault="001161F3"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ежеквартально</w:t>
            </w:r>
          </w:p>
        </w:tc>
        <w:tc>
          <w:tcPr>
            <w:tcW w:w="708" w:type="dxa"/>
            <w:tcBorders>
              <w:top w:val="single" w:sz="4" w:space="0" w:color="auto"/>
              <w:left w:val="single" w:sz="4" w:space="0" w:color="auto"/>
              <w:bottom w:val="single" w:sz="4" w:space="0" w:color="auto"/>
              <w:right w:val="single" w:sz="4" w:space="0" w:color="auto"/>
            </w:tcBorders>
          </w:tcPr>
          <w:p w:rsidR="001161F3" w:rsidRDefault="00361BBA"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1161F3" w:rsidRDefault="00361BBA"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36,0</w:t>
            </w:r>
          </w:p>
        </w:tc>
        <w:tc>
          <w:tcPr>
            <w:tcW w:w="992" w:type="dxa"/>
            <w:tcBorders>
              <w:top w:val="single" w:sz="4" w:space="0" w:color="auto"/>
              <w:left w:val="single" w:sz="4" w:space="0" w:color="auto"/>
              <w:bottom w:val="single" w:sz="4" w:space="0" w:color="auto"/>
              <w:right w:val="single" w:sz="4" w:space="0" w:color="auto"/>
            </w:tcBorders>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36,0</w:t>
            </w:r>
          </w:p>
        </w:tc>
        <w:tc>
          <w:tcPr>
            <w:tcW w:w="850" w:type="dxa"/>
            <w:tcBorders>
              <w:top w:val="single" w:sz="4" w:space="0" w:color="auto"/>
              <w:left w:val="single" w:sz="4" w:space="0" w:color="auto"/>
              <w:bottom w:val="single" w:sz="4" w:space="0" w:color="auto"/>
              <w:right w:val="single" w:sz="4" w:space="0" w:color="auto"/>
            </w:tcBorders>
          </w:tcPr>
          <w:p w:rsidR="001161F3" w:rsidRDefault="001161F3" w:rsidP="00922887">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36,0</w:t>
            </w:r>
          </w:p>
        </w:tc>
        <w:tc>
          <w:tcPr>
            <w:tcW w:w="850" w:type="dxa"/>
            <w:tcBorders>
              <w:top w:val="single" w:sz="4" w:space="0" w:color="auto"/>
              <w:left w:val="single" w:sz="4" w:space="0" w:color="auto"/>
              <w:bottom w:val="single" w:sz="4" w:space="0" w:color="auto"/>
              <w:right w:val="single" w:sz="4" w:space="0" w:color="auto"/>
            </w:tcBorders>
          </w:tcPr>
          <w:p w:rsidR="001161F3" w:rsidRDefault="001161F3" w:rsidP="00922887">
            <w:pPr>
              <w:spacing w:after="0" w:line="240" w:lineRule="auto"/>
              <w:jc w:val="center"/>
            </w:pPr>
            <w:r>
              <w:rPr>
                <w:rFonts w:ascii="Times New Roman" w:eastAsia="Times New Roman" w:hAnsi="Times New Roman" w:cs="Times New Roman"/>
                <w:sz w:val="24"/>
                <w:szCs w:val="24"/>
              </w:rPr>
              <w:t>36,0</w:t>
            </w:r>
          </w:p>
        </w:tc>
        <w:tc>
          <w:tcPr>
            <w:tcW w:w="993" w:type="dxa"/>
            <w:tcBorders>
              <w:top w:val="single" w:sz="4" w:space="0" w:color="auto"/>
              <w:left w:val="single" w:sz="4" w:space="0" w:color="auto"/>
              <w:bottom w:val="single" w:sz="4" w:space="0" w:color="auto"/>
              <w:right w:val="single" w:sz="4" w:space="0" w:color="auto"/>
            </w:tcBorders>
          </w:tcPr>
          <w:p w:rsidR="001161F3" w:rsidRDefault="001161F3" w:rsidP="00922887">
            <w:pPr>
              <w:spacing w:after="0" w:line="240" w:lineRule="auto"/>
              <w:jc w:val="center"/>
            </w:pPr>
            <w:r>
              <w:rPr>
                <w:rFonts w:ascii="Times New Roman" w:eastAsia="Times New Roman" w:hAnsi="Times New Roman" w:cs="Times New Roman"/>
                <w:sz w:val="24"/>
                <w:szCs w:val="24"/>
              </w:rPr>
              <w:t>Х</w:t>
            </w:r>
          </w:p>
        </w:tc>
      </w:tr>
      <w:tr w:rsidR="001161F3" w:rsidTr="00922887">
        <w:trPr>
          <w:trHeight w:val="113"/>
          <w:jc w:val="center"/>
        </w:trPr>
        <w:tc>
          <w:tcPr>
            <w:tcW w:w="488" w:type="dxa"/>
            <w:tcBorders>
              <w:top w:val="single" w:sz="4" w:space="0" w:color="auto"/>
              <w:left w:val="single" w:sz="4" w:space="0" w:color="auto"/>
              <w:bottom w:val="single" w:sz="4" w:space="0" w:color="auto"/>
              <w:right w:val="single" w:sz="4" w:space="0" w:color="auto"/>
            </w:tcBorders>
            <w:hideMark/>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126" w:type="dxa"/>
            <w:tcBorders>
              <w:top w:val="single" w:sz="4" w:space="0" w:color="auto"/>
              <w:left w:val="single" w:sz="4" w:space="0" w:color="auto"/>
              <w:bottom w:val="single" w:sz="4" w:space="0" w:color="auto"/>
              <w:right w:val="single" w:sz="4" w:space="0" w:color="auto"/>
            </w:tcBorders>
            <w:hideMark/>
          </w:tcPr>
          <w:p w:rsidR="003C08B7" w:rsidRDefault="001161F3"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Показатель результативности 10. Выполнение пробега по маршрутам с небольшой интенсивностью </w:t>
            </w:r>
          </w:p>
          <w:p w:rsidR="003C08B7" w:rsidRDefault="001161F3"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пассажиропотоков, включенным </w:t>
            </w:r>
          </w:p>
          <w:p w:rsidR="001161F3" w:rsidRDefault="001161F3"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муниципальную программу пассажирских перевозок</w:t>
            </w:r>
          </w:p>
        </w:tc>
        <w:tc>
          <w:tcPr>
            <w:tcW w:w="850" w:type="dxa"/>
            <w:tcBorders>
              <w:top w:val="single" w:sz="4" w:space="0" w:color="auto"/>
              <w:left w:val="single" w:sz="4" w:space="0" w:color="auto"/>
              <w:bottom w:val="single" w:sz="4" w:space="0" w:color="auto"/>
              <w:right w:val="single" w:sz="4" w:space="0" w:color="auto"/>
            </w:tcBorders>
            <w:hideMark/>
          </w:tcPr>
          <w:p w:rsidR="001161F3" w:rsidRDefault="001161F3" w:rsidP="003C08B7">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161F3" w:rsidRDefault="001161F3" w:rsidP="003C08B7">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c>
          <w:tcPr>
            <w:tcW w:w="3119" w:type="dxa"/>
            <w:tcBorders>
              <w:top w:val="single" w:sz="4" w:space="0" w:color="auto"/>
              <w:left w:val="single" w:sz="4" w:space="0" w:color="auto"/>
              <w:bottom w:val="single" w:sz="4" w:space="0" w:color="auto"/>
              <w:right w:val="single" w:sz="4" w:space="0" w:color="auto"/>
            </w:tcBorders>
            <w:hideMark/>
          </w:tcPr>
          <w:p w:rsidR="00922887" w:rsidRDefault="001161F3" w:rsidP="003C08B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распоряжение администрации города </w:t>
            </w:r>
            <w:r w:rsidR="00922887">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б утверждении муниципальной программы пассажирских перевозок </w:t>
            </w:r>
          </w:p>
          <w:p w:rsidR="003C08B7" w:rsidRDefault="001161F3" w:rsidP="003C08B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автомобильным и электрическим транспортом в городе Красноярске по маршрутам с небольшой интенсивностью пассажиропотоков (данным распоряжением ежегодно утверждается плановый пробег по маршрутам с небольшой интенсивностью пассажиропотоков), отчет МКУ </w:t>
            </w:r>
            <w:r w:rsidR="003C08B7">
              <w:rPr>
                <w:rFonts w:ascii="Times New Roman" w:eastAsia="Times New Roman" w:hAnsi="Times New Roman" w:cs="Times New Roman"/>
                <w:sz w:val="24"/>
                <w:szCs w:val="24"/>
              </w:rPr>
              <w:t>«</w:t>
            </w:r>
            <w:r>
              <w:rPr>
                <w:rFonts w:ascii="Times New Roman" w:eastAsia="Times New Roman" w:hAnsi="Times New Roman" w:cs="Times New Roman"/>
                <w:sz w:val="24"/>
                <w:szCs w:val="24"/>
              </w:rPr>
              <w:t>Красноярскгортранс</w:t>
            </w:r>
            <w:r w:rsidR="003C08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основании данных АНСДУ-ПТ </w:t>
            </w:r>
          </w:p>
          <w:p w:rsidR="00922887" w:rsidRDefault="001161F3" w:rsidP="003C08B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форме, утвержденной </w:t>
            </w:r>
            <w:r w:rsidR="00922887">
              <w:rPr>
                <w:rFonts w:ascii="Times New Roman" w:eastAsia="Times New Roman" w:hAnsi="Times New Roman" w:cs="Times New Roman"/>
                <w:sz w:val="24"/>
                <w:szCs w:val="24"/>
              </w:rPr>
              <w:t xml:space="preserve">приказом руководителя </w:t>
            </w:r>
          </w:p>
          <w:p w:rsidR="00922887" w:rsidRDefault="001161F3" w:rsidP="003C08B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департамента транспорта </w:t>
            </w:r>
          </w:p>
          <w:p w:rsidR="00922887" w:rsidRDefault="001161F3" w:rsidP="003C08B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07.04.2023 </w:t>
            </w:r>
            <w:r w:rsidR="003C08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36 </w:t>
            </w:r>
          </w:p>
          <w:p w:rsidR="00922887" w:rsidRDefault="003C08B7" w:rsidP="003C08B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161F3">
              <w:rPr>
                <w:rFonts w:ascii="Times New Roman" w:eastAsia="Times New Roman" w:hAnsi="Times New Roman" w:cs="Times New Roman"/>
                <w:sz w:val="24"/>
                <w:szCs w:val="24"/>
              </w:rPr>
              <w:t xml:space="preserve">Об утверждении формы отчетности о целевых индикаторах и показателях </w:t>
            </w:r>
          </w:p>
          <w:p w:rsidR="001161F3" w:rsidRDefault="00922887" w:rsidP="0092288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результативности </w:t>
            </w:r>
            <w:r w:rsidR="001161F3">
              <w:rPr>
                <w:rFonts w:ascii="Times New Roman" w:eastAsia="Times New Roman" w:hAnsi="Times New Roman" w:cs="Times New Roman"/>
                <w:sz w:val="24"/>
                <w:szCs w:val="24"/>
              </w:rPr>
              <w:t>муници</w:t>
            </w:r>
            <w:r w:rsidR="003C08B7">
              <w:rPr>
                <w:rFonts w:ascii="Times New Roman" w:eastAsia="Times New Roman" w:hAnsi="Times New Roman" w:cs="Times New Roman"/>
                <w:sz w:val="24"/>
                <w:szCs w:val="24"/>
              </w:rPr>
              <w:t>пальной программы «</w:t>
            </w:r>
            <w:r w:rsidR="001161F3">
              <w:rPr>
                <w:rFonts w:ascii="Times New Roman" w:eastAsia="Times New Roman" w:hAnsi="Times New Roman" w:cs="Times New Roman"/>
                <w:sz w:val="24"/>
                <w:szCs w:val="24"/>
              </w:rPr>
              <w:t>Обеспечение пассажирских перевозок транспортом общего пользования в городе Крас</w:t>
            </w:r>
            <w:r w:rsidR="003C08B7">
              <w:rPr>
                <w:rFonts w:ascii="Times New Roman" w:eastAsia="Times New Roman" w:hAnsi="Times New Roman" w:cs="Times New Roman"/>
                <w:sz w:val="24"/>
                <w:szCs w:val="24"/>
              </w:rPr>
              <w:t>ноярске»</w:t>
            </w:r>
          </w:p>
        </w:tc>
        <w:tc>
          <w:tcPr>
            <w:tcW w:w="1843" w:type="dxa"/>
            <w:tcBorders>
              <w:top w:val="single" w:sz="4" w:space="0" w:color="auto"/>
              <w:left w:val="single" w:sz="4" w:space="0" w:color="auto"/>
              <w:bottom w:val="single" w:sz="4" w:space="0" w:color="auto"/>
              <w:right w:val="single" w:sz="4" w:space="0" w:color="auto"/>
            </w:tcBorders>
            <w:hideMark/>
          </w:tcPr>
          <w:p w:rsidR="001161F3" w:rsidRDefault="001161F3"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 итогам года</w:t>
            </w:r>
          </w:p>
        </w:tc>
        <w:tc>
          <w:tcPr>
            <w:tcW w:w="708" w:type="dxa"/>
            <w:tcBorders>
              <w:top w:val="single" w:sz="4" w:space="0" w:color="auto"/>
              <w:left w:val="single" w:sz="4" w:space="0" w:color="auto"/>
              <w:bottom w:val="single" w:sz="4" w:space="0" w:color="auto"/>
              <w:right w:val="single" w:sz="4" w:space="0" w:color="auto"/>
            </w:tcBorders>
          </w:tcPr>
          <w:p w:rsidR="001161F3" w:rsidRPr="00B003E6" w:rsidRDefault="00361BBA"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1161F3" w:rsidRPr="00B003E6" w:rsidRDefault="00361BBA"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1161F3" w:rsidRPr="00B003E6"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sidRPr="00B003E6">
              <w:rPr>
                <w:rFonts w:ascii="Times New Roman" w:eastAsia="Times New Roman" w:hAnsi="Times New Roman" w:cs="Times New Roman"/>
                <w:sz w:val="24"/>
                <w:szCs w:val="24"/>
              </w:rPr>
              <w:t>не менее 95</w:t>
            </w:r>
          </w:p>
        </w:tc>
        <w:tc>
          <w:tcPr>
            <w:tcW w:w="992" w:type="dxa"/>
            <w:tcBorders>
              <w:top w:val="single" w:sz="4" w:space="0" w:color="auto"/>
              <w:left w:val="single" w:sz="4" w:space="0" w:color="auto"/>
              <w:bottom w:val="single" w:sz="4" w:space="0" w:color="auto"/>
              <w:right w:val="single" w:sz="4" w:space="0" w:color="auto"/>
            </w:tcBorders>
          </w:tcPr>
          <w:p w:rsidR="001161F3" w:rsidRPr="00B003E6"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sidRPr="00B003E6">
              <w:rPr>
                <w:rFonts w:ascii="Times New Roman" w:eastAsia="Times New Roman" w:hAnsi="Times New Roman" w:cs="Times New Roman"/>
                <w:sz w:val="24"/>
                <w:szCs w:val="24"/>
              </w:rPr>
              <w:t>не менее 95</w:t>
            </w:r>
          </w:p>
        </w:tc>
        <w:tc>
          <w:tcPr>
            <w:tcW w:w="850" w:type="dxa"/>
            <w:tcBorders>
              <w:top w:val="single" w:sz="4" w:space="0" w:color="auto"/>
              <w:left w:val="single" w:sz="4" w:space="0" w:color="auto"/>
              <w:bottom w:val="single" w:sz="4" w:space="0" w:color="auto"/>
              <w:right w:val="single" w:sz="4" w:space="0" w:color="auto"/>
            </w:tcBorders>
          </w:tcPr>
          <w:p w:rsidR="001161F3" w:rsidRPr="00B003E6"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sidRPr="00B003E6">
              <w:rPr>
                <w:rFonts w:ascii="Times New Roman" w:eastAsia="Times New Roman" w:hAnsi="Times New Roman" w:cs="Times New Roman"/>
                <w:sz w:val="24"/>
                <w:szCs w:val="24"/>
              </w:rPr>
              <w:t>не менее 95</w:t>
            </w:r>
          </w:p>
        </w:tc>
        <w:tc>
          <w:tcPr>
            <w:tcW w:w="850" w:type="dxa"/>
            <w:tcBorders>
              <w:top w:val="single" w:sz="4" w:space="0" w:color="auto"/>
              <w:left w:val="single" w:sz="4" w:space="0" w:color="auto"/>
              <w:bottom w:val="single" w:sz="4" w:space="0" w:color="auto"/>
              <w:right w:val="single" w:sz="4" w:space="0" w:color="auto"/>
            </w:tcBorders>
          </w:tcPr>
          <w:p w:rsidR="001161F3" w:rsidRPr="00B003E6" w:rsidRDefault="001161F3" w:rsidP="009052AF">
            <w:pPr>
              <w:spacing w:after="0" w:line="240" w:lineRule="auto"/>
              <w:jc w:val="center"/>
              <w:rPr>
                <w:rFonts w:ascii="Times New Roman" w:eastAsia="Times New Roman" w:hAnsi="Times New Roman" w:cs="Times New Roman"/>
                <w:sz w:val="24"/>
                <w:szCs w:val="24"/>
              </w:rPr>
            </w:pPr>
            <w:r w:rsidRPr="00B003E6">
              <w:rPr>
                <w:rFonts w:ascii="Times New Roman" w:eastAsia="Times New Roman" w:hAnsi="Times New Roman" w:cs="Times New Roman"/>
                <w:sz w:val="24"/>
                <w:szCs w:val="24"/>
              </w:rPr>
              <w:t>не менее 95</w:t>
            </w:r>
          </w:p>
        </w:tc>
        <w:tc>
          <w:tcPr>
            <w:tcW w:w="993" w:type="dxa"/>
            <w:tcBorders>
              <w:top w:val="single" w:sz="4" w:space="0" w:color="auto"/>
              <w:left w:val="single" w:sz="4" w:space="0" w:color="auto"/>
              <w:bottom w:val="single" w:sz="4" w:space="0" w:color="auto"/>
              <w:right w:val="single" w:sz="4" w:space="0" w:color="auto"/>
            </w:tcBorders>
          </w:tcPr>
          <w:p w:rsidR="001161F3" w:rsidRPr="00B003E6" w:rsidRDefault="001161F3" w:rsidP="009052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r w:rsidR="003C08B7" w:rsidTr="00922887">
        <w:trPr>
          <w:trHeight w:val="113"/>
          <w:jc w:val="center"/>
        </w:trPr>
        <w:tc>
          <w:tcPr>
            <w:tcW w:w="488" w:type="dxa"/>
            <w:tcBorders>
              <w:top w:val="single" w:sz="4" w:space="0" w:color="auto"/>
              <w:left w:val="single" w:sz="4" w:space="0" w:color="auto"/>
              <w:bottom w:val="single" w:sz="4" w:space="0" w:color="auto"/>
              <w:right w:val="single" w:sz="4" w:space="0" w:color="auto"/>
            </w:tcBorders>
            <w:hideMark/>
          </w:tcPr>
          <w:p w:rsidR="003C08B7" w:rsidRDefault="003C08B7"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5025" w:type="dxa"/>
            <w:gridSpan w:val="12"/>
            <w:tcBorders>
              <w:top w:val="single" w:sz="4" w:space="0" w:color="auto"/>
              <w:left w:val="single" w:sz="4" w:space="0" w:color="auto"/>
              <w:bottom w:val="single" w:sz="4" w:space="0" w:color="auto"/>
              <w:right w:val="single" w:sz="4" w:space="0" w:color="auto"/>
            </w:tcBorders>
            <w:hideMark/>
          </w:tcPr>
          <w:p w:rsidR="003C08B7" w:rsidRDefault="003C08B7" w:rsidP="009052AF">
            <w:pPr>
              <w:widowControl w:val="0"/>
              <w:autoSpaceDE w:val="0"/>
              <w:autoSpaceDN w:val="0"/>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Подпрограмма 3 «Обеспечение реализации муниципальной программы»</w:t>
            </w:r>
          </w:p>
        </w:tc>
      </w:tr>
      <w:tr w:rsidR="001161F3" w:rsidTr="00922887">
        <w:trPr>
          <w:trHeight w:val="113"/>
          <w:jc w:val="center"/>
        </w:trPr>
        <w:tc>
          <w:tcPr>
            <w:tcW w:w="488" w:type="dxa"/>
            <w:tcBorders>
              <w:top w:val="single" w:sz="4" w:space="0" w:color="auto"/>
              <w:left w:val="single" w:sz="4" w:space="0" w:color="auto"/>
              <w:bottom w:val="single" w:sz="4" w:space="0" w:color="auto"/>
              <w:right w:val="single" w:sz="4" w:space="0" w:color="auto"/>
            </w:tcBorders>
            <w:hideMark/>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126" w:type="dxa"/>
            <w:tcBorders>
              <w:top w:val="single" w:sz="4" w:space="0" w:color="auto"/>
              <w:left w:val="single" w:sz="4" w:space="0" w:color="auto"/>
              <w:bottom w:val="single" w:sz="4" w:space="0" w:color="auto"/>
              <w:right w:val="single" w:sz="4" w:space="0" w:color="auto"/>
            </w:tcBorders>
            <w:hideMark/>
          </w:tcPr>
          <w:p w:rsidR="003C08B7" w:rsidRDefault="001161F3"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Показатель результативности 11. Уровень исполнения расходов, направленных </w:t>
            </w:r>
          </w:p>
          <w:p w:rsidR="003C08B7" w:rsidRDefault="001161F3"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обеспечение</w:t>
            </w:r>
          </w:p>
          <w:p w:rsidR="001161F3" w:rsidRDefault="001161F3"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текущей деятельности</w:t>
            </w:r>
          </w:p>
        </w:tc>
        <w:tc>
          <w:tcPr>
            <w:tcW w:w="850" w:type="dxa"/>
            <w:tcBorders>
              <w:top w:val="single" w:sz="4" w:space="0" w:color="auto"/>
              <w:left w:val="single" w:sz="4" w:space="0" w:color="auto"/>
              <w:bottom w:val="single" w:sz="4" w:space="0" w:color="auto"/>
              <w:right w:val="single" w:sz="4" w:space="0" w:color="auto"/>
            </w:tcBorders>
            <w:hideMark/>
          </w:tcPr>
          <w:p w:rsidR="001161F3" w:rsidRDefault="001161F3" w:rsidP="003C08B7">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161F3" w:rsidRDefault="001161F3" w:rsidP="003C08B7">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0,05</w:t>
            </w:r>
          </w:p>
        </w:tc>
        <w:tc>
          <w:tcPr>
            <w:tcW w:w="3119" w:type="dxa"/>
            <w:tcBorders>
              <w:top w:val="single" w:sz="4" w:space="0" w:color="auto"/>
              <w:left w:val="single" w:sz="4" w:space="0" w:color="auto"/>
              <w:bottom w:val="single" w:sz="4" w:space="0" w:color="auto"/>
              <w:right w:val="single" w:sz="4" w:space="0" w:color="auto"/>
            </w:tcBorders>
            <w:hideMark/>
          </w:tcPr>
          <w:p w:rsidR="00922887" w:rsidRDefault="001161F3"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отчет департамента транспорта по форме, утвержденной </w:t>
            </w:r>
            <w:r w:rsidR="00922887">
              <w:rPr>
                <w:rFonts w:ascii="Times New Roman" w:eastAsia="Times New Roman" w:hAnsi="Times New Roman" w:cs="Times New Roman"/>
                <w:sz w:val="24"/>
                <w:szCs w:val="24"/>
              </w:rPr>
              <w:t xml:space="preserve">приказом руководителя </w:t>
            </w:r>
            <w:r>
              <w:rPr>
                <w:rFonts w:ascii="Times New Roman" w:eastAsia="Times New Roman" w:hAnsi="Times New Roman" w:cs="Times New Roman"/>
                <w:sz w:val="24"/>
                <w:szCs w:val="24"/>
              </w:rPr>
              <w:t>департамента транспорта</w:t>
            </w:r>
          </w:p>
          <w:p w:rsidR="00922887" w:rsidRDefault="001161F3" w:rsidP="003C08B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07.04.2023 </w:t>
            </w:r>
            <w:r w:rsidR="003C08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36 </w:t>
            </w:r>
          </w:p>
          <w:p w:rsidR="00922887" w:rsidRDefault="003C08B7" w:rsidP="003C08B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161F3">
              <w:rPr>
                <w:rFonts w:ascii="Times New Roman" w:eastAsia="Times New Roman" w:hAnsi="Times New Roman" w:cs="Times New Roman"/>
                <w:sz w:val="24"/>
                <w:szCs w:val="24"/>
              </w:rPr>
              <w:t xml:space="preserve">Об утверждении формы отчетности о целевых индикаторах и показателях </w:t>
            </w:r>
          </w:p>
          <w:p w:rsidR="001161F3" w:rsidRDefault="001161F3" w:rsidP="0092288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результативности муниципальной программы </w:t>
            </w:r>
            <w:r w:rsidR="003C08B7">
              <w:rPr>
                <w:rFonts w:ascii="Times New Roman" w:eastAsia="Times New Roman" w:hAnsi="Times New Roman" w:cs="Times New Roman"/>
                <w:sz w:val="24"/>
                <w:szCs w:val="24"/>
              </w:rPr>
              <w:t>«</w:t>
            </w:r>
            <w:r>
              <w:rPr>
                <w:rFonts w:ascii="Times New Roman" w:eastAsia="Times New Roman" w:hAnsi="Times New Roman" w:cs="Times New Roman"/>
                <w:sz w:val="24"/>
                <w:szCs w:val="24"/>
              </w:rPr>
              <w:t>Обеспечение пассажирских перевозок транспортом общего пользования в городе Красноярске</w:t>
            </w:r>
            <w:r w:rsidR="003C08B7">
              <w:rPr>
                <w:rFonts w:ascii="Times New Roman" w:eastAsia="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1161F3" w:rsidRDefault="001161F3"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 итогам года</w:t>
            </w:r>
          </w:p>
        </w:tc>
        <w:tc>
          <w:tcPr>
            <w:tcW w:w="708" w:type="dxa"/>
            <w:tcBorders>
              <w:top w:val="single" w:sz="4" w:space="0" w:color="auto"/>
              <w:left w:val="single" w:sz="4" w:space="0" w:color="auto"/>
              <w:bottom w:val="single" w:sz="4" w:space="0" w:color="auto"/>
              <w:right w:val="single" w:sz="4" w:space="0" w:color="auto"/>
            </w:tcBorders>
          </w:tcPr>
          <w:p w:rsidR="001161F3" w:rsidRPr="00922887" w:rsidRDefault="00361BBA" w:rsidP="003C08B7">
            <w:pPr>
              <w:widowControl w:val="0"/>
              <w:autoSpaceDE w:val="0"/>
              <w:autoSpaceDN w:val="0"/>
              <w:spacing w:after="0" w:line="240" w:lineRule="auto"/>
              <w:jc w:val="center"/>
              <w:rPr>
                <w:rFonts w:ascii="Times New Roman" w:eastAsia="Times New Roman" w:hAnsi="Times New Roman" w:cs="Times New Roman"/>
                <w:sz w:val="24"/>
                <w:szCs w:val="24"/>
              </w:rPr>
            </w:pPr>
            <w:r w:rsidRPr="00922887">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1161F3" w:rsidRPr="00922887" w:rsidRDefault="00361BBA" w:rsidP="003C08B7">
            <w:pPr>
              <w:widowControl w:val="0"/>
              <w:autoSpaceDE w:val="0"/>
              <w:autoSpaceDN w:val="0"/>
              <w:spacing w:after="0" w:line="240" w:lineRule="auto"/>
              <w:jc w:val="center"/>
              <w:rPr>
                <w:rFonts w:ascii="Times New Roman" w:eastAsia="Times New Roman" w:hAnsi="Times New Roman" w:cs="Times New Roman"/>
                <w:sz w:val="24"/>
                <w:szCs w:val="24"/>
              </w:rPr>
            </w:pPr>
            <w:r w:rsidRPr="00922887">
              <w:rPr>
                <w:rFonts w:ascii="Times New Roman" w:eastAsia="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1161F3" w:rsidRPr="00922887" w:rsidRDefault="001161F3" w:rsidP="003C08B7">
            <w:pPr>
              <w:widowControl w:val="0"/>
              <w:autoSpaceDE w:val="0"/>
              <w:autoSpaceDN w:val="0"/>
              <w:spacing w:after="0" w:line="240" w:lineRule="auto"/>
              <w:jc w:val="center"/>
              <w:rPr>
                <w:rFonts w:ascii="Times New Roman" w:eastAsia="Times New Roman" w:hAnsi="Times New Roman" w:cs="Times New Roman"/>
                <w:sz w:val="24"/>
                <w:szCs w:val="24"/>
              </w:rPr>
            </w:pPr>
            <w:r w:rsidRPr="00922887">
              <w:rPr>
                <w:rFonts w:ascii="Times New Roman" w:eastAsia="Times New Roman" w:hAnsi="Times New Roman" w:cs="Times New Roman"/>
                <w:sz w:val="24"/>
                <w:szCs w:val="24"/>
              </w:rPr>
              <w:t>не менее 97</w:t>
            </w:r>
          </w:p>
        </w:tc>
        <w:tc>
          <w:tcPr>
            <w:tcW w:w="992" w:type="dxa"/>
            <w:tcBorders>
              <w:top w:val="single" w:sz="4" w:space="0" w:color="auto"/>
              <w:left w:val="single" w:sz="4" w:space="0" w:color="auto"/>
              <w:bottom w:val="single" w:sz="4" w:space="0" w:color="auto"/>
              <w:right w:val="single" w:sz="4" w:space="0" w:color="auto"/>
            </w:tcBorders>
          </w:tcPr>
          <w:p w:rsidR="001161F3" w:rsidRPr="00922887" w:rsidRDefault="001161F3" w:rsidP="003C08B7">
            <w:pPr>
              <w:widowControl w:val="0"/>
              <w:autoSpaceDE w:val="0"/>
              <w:autoSpaceDN w:val="0"/>
              <w:spacing w:after="0" w:line="240" w:lineRule="auto"/>
              <w:jc w:val="center"/>
              <w:rPr>
                <w:rFonts w:ascii="Times New Roman" w:eastAsia="Times New Roman" w:hAnsi="Times New Roman" w:cs="Times New Roman"/>
                <w:sz w:val="24"/>
                <w:szCs w:val="24"/>
              </w:rPr>
            </w:pPr>
            <w:r w:rsidRPr="00922887">
              <w:rPr>
                <w:rFonts w:ascii="Times New Roman" w:eastAsia="Times New Roman" w:hAnsi="Times New Roman" w:cs="Times New Roman"/>
                <w:sz w:val="24"/>
                <w:szCs w:val="24"/>
              </w:rPr>
              <w:t>не менее 97</w:t>
            </w:r>
          </w:p>
        </w:tc>
        <w:tc>
          <w:tcPr>
            <w:tcW w:w="850" w:type="dxa"/>
            <w:tcBorders>
              <w:top w:val="single" w:sz="4" w:space="0" w:color="auto"/>
              <w:left w:val="single" w:sz="4" w:space="0" w:color="auto"/>
              <w:bottom w:val="single" w:sz="4" w:space="0" w:color="auto"/>
              <w:right w:val="single" w:sz="4" w:space="0" w:color="auto"/>
            </w:tcBorders>
          </w:tcPr>
          <w:p w:rsidR="001161F3" w:rsidRPr="00922887" w:rsidRDefault="001161F3" w:rsidP="003C08B7">
            <w:pPr>
              <w:widowControl w:val="0"/>
              <w:autoSpaceDE w:val="0"/>
              <w:autoSpaceDN w:val="0"/>
              <w:spacing w:after="0" w:line="240" w:lineRule="auto"/>
              <w:jc w:val="center"/>
              <w:rPr>
                <w:rFonts w:ascii="Times New Roman" w:eastAsia="Times New Roman" w:hAnsi="Times New Roman" w:cs="Times New Roman"/>
                <w:sz w:val="24"/>
                <w:szCs w:val="24"/>
              </w:rPr>
            </w:pPr>
            <w:r w:rsidRPr="00922887">
              <w:rPr>
                <w:rFonts w:ascii="Times New Roman" w:eastAsia="Times New Roman" w:hAnsi="Times New Roman" w:cs="Times New Roman"/>
                <w:sz w:val="24"/>
                <w:szCs w:val="24"/>
              </w:rPr>
              <w:t>не менее 97</w:t>
            </w:r>
          </w:p>
        </w:tc>
        <w:tc>
          <w:tcPr>
            <w:tcW w:w="850" w:type="dxa"/>
            <w:tcBorders>
              <w:top w:val="single" w:sz="4" w:space="0" w:color="auto"/>
              <w:left w:val="single" w:sz="4" w:space="0" w:color="auto"/>
              <w:bottom w:val="single" w:sz="4" w:space="0" w:color="auto"/>
              <w:right w:val="single" w:sz="4" w:space="0" w:color="auto"/>
            </w:tcBorders>
          </w:tcPr>
          <w:p w:rsidR="001161F3" w:rsidRPr="00922887" w:rsidRDefault="001161F3" w:rsidP="003C08B7">
            <w:pPr>
              <w:spacing w:after="0" w:line="240" w:lineRule="auto"/>
              <w:jc w:val="center"/>
              <w:rPr>
                <w:sz w:val="24"/>
                <w:szCs w:val="24"/>
              </w:rPr>
            </w:pPr>
            <w:r w:rsidRPr="00922887">
              <w:rPr>
                <w:rFonts w:ascii="Times New Roman" w:eastAsia="Times New Roman" w:hAnsi="Times New Roman" w:cs="Times New Roman"/>
                <w:sz w:val="24"/>
                <w:szCs w:val="24"/>
              </w:rPr>
              <w:t>не менее 97</w:t>
            </w:r>
          </w:p>
        </w:tc>
        <w:tc>
          <w:tcPr>
            <w:tcW w:w="993" w:type="dxa"/>
            <w:tcBorders>
              <w:top w:val="single" w:sz="4" w:space="0" w:color="auto"/>
              <w:left w:val="single" w:sz="4" w:space="0" w:color="auto"/>
              <w:bottom w:val="single" w:sz="4" w:space="0" w:color="auto"/>
              <w:right w:val="single" w:sz="4" w:space="0" w:color="auto"/>
            </w:tcBorders>
          </w:tcPr>
          <w:p w:rsidR="001161F3" w:rsidRPr="00922887" w:rsidRDefault="001161F3" w:rsidP="003C08B7">
            <w:pPr>
              <w:spacing w:after="0" w:line="240" w:lineRule="auto"/>
              <w:jc w:val="center"/>
              <w:rPr>
                <w:sz w:val="24"/>
                <w:szCs w:val="24"/>
              </w:rPr>
            </w:pPr>
            <w:r w:rsidRPr="00922887">
              <w:rPr>
                <w:rFonts w:ascii="Times New Roman" w:eastAsia="Times New Roman" w:hAnsi="Times New Roman" w:cs="Times New Roman"/>
                <w:sz w:val="24"/>
                <w:szCs w:val="24"/>
              </w:rPr>
              <w:t>Х</w:t>
            </w:r>
          </w:p>
        </w:tc>
      </w:tr>
      <w:tr w:rsidR="003C08B7" w:rsidTr="00922887">
        <w:trPr>
          <w:trHeight w:val="113"/>
          <w:jc w:val="center"/>
        </w:trPr>
        <w:tc>
          <w:tcPr>
            <w:tcW w:w="488" w:type="dxa"/>
            <w:tcBorders>
              <w:top w:val="single" w:sz="4" w:space="0" w:color="auto"/>
              <w:left w:val="single" w:sz="4" w:space="0" w:color="auto"/>
              <w:bottom w:val="single" w:sz="4" w:space="0" w:color="auto"/>
              <w:right w:val="single" w:sz="4" w:space="0" w:color="auto"/>
            </w:tcBorders>
            <w:hideMark/>
          </w:tcPr>
          <w:p w:rsidR="003C08B7" w:rsidRDefault="003C08B7"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5025" w:type="dxa"/>
            <w:gridSpan w:val="12"/>
            <w:tcBorders>
              <w:top w:val="single" w:sz="4" w:space="0" w:color="auto"/>
              <w:left w:val="single" w:sz="4" w:space="0" w:color="auto"/>
              <w:bottom w:val="single" w:sz="4" w:space="0" w:color="auto"/>
              <w:right w:val="single" w:sz="4" w:space="0" w:color="auto"/>
            </w:tcBorders>
            <w:hideMark/>
          </w:tcPr>
          <w:p w:rsidR="003C08B7" w:rsidRDefault="003C08B7"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Отдельное мероприятие 4. Модернизация трамвайной инфраструктуры и обновление подвижного состава городского наземного электрического транспорта</w:t>
            </w:r>
          </w:p>
          <w:p w:rsidR="00922887" w:rsidRDefault="00922887" w:rsidP="009052AF">
            <w:pPr>
              <w:widowControl w:val="0"/>
              <w:autoSpaceDE w:val="0"/>
              <w:autoSpaceDN w:val="0"/>
              <w:spacing w:after="0" w:line="240" w:lineRule="auto"/>
              <w:rPr>
                <w:rFonts w:ascii="Times New Roman" w:eastAsia="Times New Roman" w:hAnsi="Times New Roman" w:cs="Times New Roman"/>
                <w:sz w:val="24"/>
                <w:szCs w:val="24"/>
              </w:rPr>
            </w:pPr>
          </w:p>
        </w:tc>
      </w:tr>
      <w:tr w:rsidR="001161F3" w:rsidTr="00922887">
        <w:trPr>
          <w:trHeight w:val="113"/>
          <w:jc w:val="center"/>
        </w:trPr>
        <w:tc>
          <w:tcPr>
            <w:tcW w:w="488" w:type="dxa"/>
            <w:tcBorders>
              <w:top w:val="single" w:sz="4" w:space="0" w:color="auto"/>
              <w:left w:val="single" w:sz="4" w:space="0" w:color="auto"/>
              <w:bottom w:val="single" w:sz="4" w:space="0" w:color="auto"/>
              <w:right w:val="single" w:sz="4" w:space="0" w:color="auto"/>
            </w:tcBorders>
            <w:hideMark/>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126" w:type="dxa"/>
            <w:tcBorders>
              <w:top w:val="single" w:sz="4" w:space="0" w:color="auto"/>
              <w:left w:val="single" w:sz="4" w:space="0" w:color="auto"/>
              <w:bottom w:val="single" w:sz="4" w:space="0" w:color="auto"/>
              <w:right w:val="single" w:sz="4" w:space="0" w:color="auto"/>
            </w:tcBorders>
            <w:hideMark/>
          </w:tcPr>
          <w:p w:rsidR="001161F3" w:rsidRDefault="001161F3"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Показатель ре-зультативности 12.</w:t>
            </w:r>
          </w:p>
          <w:p w:rsidR="001161F3" w:rsidRDefault="001161F3"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Доля протяженности модернезированной трамвайной инфраструктуры городского наземного электрического транспорта </w:t>
            </w:r>
          </w:p>
        </w:tc>
        <w:tc>
          <w:tcPr>
            <w:tcW w:w="850" w:type="dxa"/>
            <w:tcBorders>
              <w:top w:val="single" w:sz="4" w:space="0" w:color="auto"/>
              <w:left w:val="single" w:sz="4" w:space="0" w:color="auto"/>
              <w:bottom w:val="single" w:sz="4" w:space="0" w:color="auto"/>
              <w:right w:val="single" w:sz="4" w:space="0" w:color="auto"/>
            </w:tcBorders>
            <w:hideMark/>
          </w:tcPr>
          <w:p w:rsidR="001161F3" w:rsidRDefault="001161F3" w:rsidP="00922887">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161F3" w:rsidRDefault="001161F3" w:rsidP="009052A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0,05</w:t>
            </w:r>
          </w:p>
        </w:tc>
        <w:tc>
          <w:tcPr>
            <w:tcW w:w="3119" w:type="dxa"/>
            <w:tcBorders>
              <w:top w:val="single" w:sz="4" w:space="0" w:color="auto"/>
              <w:left w:val="single" w:sz="4" w:space="0" w:color="auto"/>
              <w:bottom w:val="single" w:sz="4" w:space="0" w:color="auto"/>
              <w:right w:val="single" w:sz="4" w:space="0" w:color="auto"/>
            </w:tcBorders>
            <w:hideMark/>
          </w:tcPr>
          <w:p w:rsidR="00922887" w:rsidRDefault="001161F3" w:rsidP="003C08B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отч</w:t>
            </w:r>
            <w:r w:rsidR="003C08B7">
              <w:rPr>
                <w:rFonts w:ascii="Times New Roman" w:eastAsia="Times New Roman" w:hAnsi="Times New Roman" w:cs="Times New Roman"/>
                <w:sz w:val="24"/>
                <w:szCs w:val="24"/>
              </w:rPr>
              <w:t>е</w:t>
            </w:r>
            <w:r>
              <w:rPr>
                <w:rFonts w:ascii="Times New Roman" w:eastAsia="Times New Roman" w:hAnsi="Times New Roman" w:cs="Times New Roman"/>
                <w:sz w:val="24"/>
                <w:szCs w:val="24"/>
              </w:rPr>
              <w:t>т по форме, утвержд</w:t>
            </w:r>
            <w:r w:rsidR="003C08B7">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нной приказом </w:t>
            </w:r>
            <w:r w:rsidR="00922887">
              <w:rPr>
                <w:rFonts w:ascii="Times New Roman" w:eastAsia="Times New Roman" w:hAnsi="Times New Roman" w:cs="Times New Roman"/>
                <w:sz w:val="24"/>
                <w:szCs w:val="24"/>
              </w:rPr>
              <w:t xml:space="preserve">руководителя </w:t>
            </w:r>
            <w:r>
              <w:rPr>
                <w:rFonts w:ascii="Times New Roman" w:eastAsia="Times New Roman" w:hAnsi="Times New Roman" w:cs="Times New Roman"/>
                <w:sz w:val="24"/>
                <w:szCs w:val="24"/>
              </w:rPr>
              <w:t>департамента от 07.04.2023 № 36 «Об утверждении формы отч</w:t>
            </w:r>
            <w:r w:rsidR="00892921">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тности о целевых индикаторах и показателях результативности </w:t>
            </w:r>
          </w:p>
          <w:p w:rsidR="003C08B7" w:rsidRDefault="001161F3" w:rsidP="003C08B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муниципальной программы «Обеспечение пассажирских </w:t>
            </w:r>
          </w:p>
          <w:p w:rsidR="001161F3" w:rsidRDefault="001161F3" w:rsidP="003C08B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перевозок транспортом общего пользования в городе Красноярске»</w:t>
            </w:r>
          </w:p>
        </w:tc>
        <w:tc>
          <w:tcPr>
            <w:tcW w:w="1843" w:type="dxa"/>
            <w:tcBorders>
              <w:top w:val="single" w:sz="4" w:space="0" w:color="auto"/>
              <w:left w:val="single" w:sz="4" w:space="0" w:color="auto"/>
              <w:bottom w:val="single" w:sz="4" w:space="0" w:color="auto"/>
              <w:right w:val="single" w:sz="4" w:space="0" w:color="auto"/>
            </w:tcBorders>
            <w:hideMark/>
          </w:tcPr>
          <w:p w:rsidR="001161F3" w:rsidRDefault="001161F3" w:rsidP="009052A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 итогам года</w:t>
            </w:r>
          </w:p>
        </w:tc>
        <w:tc>
          <w:tcPr>
            <w:tcW w:w="708" w:type="dxa"/>
            <w:tcBorders>
              <w:top w:val="single" w:sz="4" w:space="0" w:color="auto"/>
              <w:left w:val="single" w:sz="4" w:space="0" w:color="auto"/>
              <w:bottom w:val="single" w:sz="4" w:space="0" w:color="auto"/>
              <w:right w:val="single" w:sz="4" w:space="0" w:color="auto"/>
            </w:tcBorders>
          </w:tcPr>
          <w:p w:rsidR="001161F3" w:rsidRPr="00922887" w:rsidRDefault="00361BBA" w:rsidP="00922887">
            <w:pPr>
              <w:widowControl w:val="0"/>
              <w:autoSpaceDE w:val="0"/>
              <w:autoSpaceDN w:val="0"/>
              <w:spacing w:after="0" w:line="240" w:lineRule="auto"/>
              <w:jc w:val="center"/>
              <w:rPr>
                <w:rFonts w:ascii="Times New Roman" w:eastAsia="Times New Roman" w:hAnsi="Times New Roman" w:cs="Times New Roman"/>
                <w:sz w:val="24"/>
                <w:szCs w:val="24"/>
              </w:rPr>
            </w:pPr>
            <w:r w:rsidRPr="00922887">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1161F3" w:rsidRPr="00922887" w:rsidRDefault="00361BBA" w:rsidP="00922887">
            <w:pPr>
              <w:widowControl w:val="0"/>
              <w:autoSpaceDE w:val="0"/>
              <w:autoSpaceDN w:val="0"/>
              <w:spacing w:after="0" w:line="240" w:lineRule="auto"/>
              <w:jc w:val="center"/>
              <w:rPr>
                <w:rFonts w:ascii="Times New Roman" w:eastAsia="Times New Roman" w:hAnsi="Times New Roman" w:cs="Times New Roman"/>
                <w:sz w:val="24"/>
                <w:szCs w:val="24"/>
              </w:rPr>
            </w:pPr>
            <w:r w:rsidRPr="00922887">
              <w:rPr>
                <w:rFonts w:ascii="Times New Roman" w:eastAsia="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1161F3" w:rsidRPr="00922887" w:rsidRDefault="001161F3" w:rsidP="00922887">
            <w:pPr>
              <w:widowControl w:val="0"/>
              <w:autoSpaceDE w:val="0"/>
              <w:autoSpaceDN w:val="0"/>
              <w:spacing w:after="0" w:line="240" w:lineRule="auto"/>
              <w:jc w:val="center"/>
              <w:rPr>
                <w:rFonts w:ascii="Times New Roman" w:eastAsia="Times New Roman" w:hAnsi="Times New Roman" w:cs="Times New Roman"/>
                <w:sz w:val="24"/>
                <w:szCs w:val="24"/>
              </w:rPr>
            </w:pPr>
            <w:r w:rsidRPr="00922887">
              <w:rPr>
                <w:rFonts w:ascii="Times New Roman" w:eastAsia="Times New Roman" w:hAnsi="Times New Roman" w:cs="Times New Roman"/>
                <w:sz w:val="24"/>
                <w:szCs w:val="24"/>
              </w:rPr>
              <w:t>3,93</w:t>
            </w:r>
          </w:p>
        </w:tc>
        <w:tc>
          <w:tcPr>
            <w:tcW w:w="992" w:type="dxa"/>
            <w:tcBorders>
              <w:top w:val="single" w:sz="4" w:space="0" w:color="auto"/>
              <w:left w:val="single" w:sz="4" w:space="0" w:color="auto"/>
              <w:bottom w:val="single" w:sz="4" w:space="0" w:color="auto"/>
              <w:right w:val="single" w:sz="4" w:space="0" w:color="auto"/>
            </w:tcBorders>
          </w:tcPr>
          <w:p w:rsidR="001161F3" w:rsidRPr="00922887" w:rsidRDefault="001161F3" w:rsidP="00922887">
            <w:pPr>
              <w:widowControl w:val="0"/>
              <w:autoSpaceDE w:val="0"/>
              <w:autoSpaceDN w:val="0"/>
              <w:spacing w:after="0" w:line="240" w:lineRule="auto"/>
              <w:jc w:val="center"/>
              <w:rPr>
                <w:rFonts w:ascii="Times New Roman" w:eastAsia="Times New Roman" w:hAnsi="Times New Roman" w:cs="Times New Roman"/>
                <w:sz w:val="24"/>
                <w:szCs w:val="24"/>
              </w:rPr>
            </w:pPr>
            <w:r w:rsidRPr="00922887">
              <w:rPr>
                <w:rFonts w:ascii="Times New Roman" w:eastAsia="Times New Roman" w:hAnsi="Times New Roman" w:cs="Times New Roman"/>
                <w:sz w:val="24"/>
                <w:szCs w:val="24"/>
              </w:rPr>
              <w:t>8,24</w:t>
            </w:r>
          </w:p>
        </w:tc>
        <w:tc>
          <w:tcPr>
            <w:tcW w:w="850" w:type="dxa"/>
            <w:tcBorders>
              <w:top w:val="single" w:sz="4" w:space="0" w:color="auto"/>
              <w:left w:val="single" w:sz="4" w:space="0" w:color="auto"/>
              <w:bottom w:val="single" w:sz="4" w:space="0" w:color="auto"/>
              <w:right w:val="single" w:sz="4" w:space="0" w:color="auto"/>
            </w:tcBorders>
          </w:tcPr>
          <w:p w:rsidR="001161F3" w:rsidRPr="00922887" w:rsidRDefault="001161F3" w:rsidP="00922887">
            <w:pPr>
              <w:widowControl w:val="0"/>
              <w:autoSpaceDE w:val="0"/>
              <w:autoSpaceDN w:val="0"/>
              <w:spacing w:after="0" w:line="240" w:lineRule="auto"/>
              <w:jc w:val="center"/>
              <w:rPr>
                <w:rFonts w:ascii="Times New Roman" w:eastAsia="Times New Roman" w:hAnsi="Times New Roman" w:cs="Times New Roman"/>
                <w:sz w:val="24"/>
                <w:szCs w:val="24"/>
              </w:rPr>
            </w:pPr>
            <w:r w:rsidRPr="00922887">
              <w:rPr>
                <w:rFonts w:ascii="Times New Roman" w:eastAsia="Times New Roman" w:hAnsi="Times New Roman" w:cs="Times New Roman"/>
                <w:sz w:val="24"/>
                <w:szCs w:val="24"/>
              </w:rPr>
              <w:t>-</w:t>
            </w:r>
          </w:p>
          <w:p w:rsidR="001161F3" w:rsidRPr="00922887" w:rsidRDefault="001161F3" w:rsidP="00922887">
            <w:pPr>
              <w:widowControl w:val="0"/>
              <w:autoSpaceDE w:val="0"/>
              <w:autoSpaceDN w:val="0"/>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161F3" w:rsidRPr="00922887" w:rsidRDefault="001161F3" w:rsidP="00922887">
            <w:pPr>
              <w:spacing w:after="0" w:line="240" w:lineRule="auto"/>
              <w:jc w:val="center"/>
              <w:rPr>
                <w:sz w:val="24"/>
                <w:szCs w:val="24"/>
              </w:rPr>
            </w:pPr>
            <w:r w:rsidRPr="00922887">
              <w:rPr>
                <w:rFonts w:ascii="Times New Roman" w:eastAsia="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1161F3" w:rsidRPr="00922887" w:rsidRDefault="001161F3" w:rsidP="00922887">
            <w:pPr>
              <w:spacing w:after="0" w:line="240" w:lineRule="auto"/>
              <w:jc w:val="center"/>
              <w:rPr>
                <w:sz w:val="24"/>
                <w:szCs w:val="24"/>
              </w:rPr>
            </w:pPr>
            <w:r w:rsidRPr="00922887">
              <w:rPr>
                <w:rFonts w:ascii="Times New Roman" w:eastAsia="Times New Roman" w:hAnsi="Times New Roman" w:cs="Times New Roman"/>
                <w:sz w:val="24"/>
                <w:szCs w:val="24"/>
              </w:rPr>
              <w:t>-</w:t>
            </w:r>
          </w:p>
        </w:tc>
      </w:tr>
    </w:tbl>
    <w:p w:rsidR="00B635E6" w:rsidRPr="00B635E6" w:rsidRDefault="00B635E6" w:rsidP="00554D1D">
      <w:pPr>
        <w:widowControl w:val="0"/>
        <w:spacing w:after="0" w:line="192" w:lineRule="auto"/>
        <w:jc w:val="center"/>
        <w:rPr>
          <w:rFonts w:ascii="Times New Roman" w:eastAsia="Calibri" w:hAnsi="Times New Roman" w:cs="Times New Roman"/>
          <w:sz w:val="30"/>
          <w:szCs w:val="30"/>
        </w:rPr>
      </w:pPr>
    </w:p>
    <w:p w:rsidR="00E56BE8" w:rsidRDefault="00E56BE8" w:rsidP="006238B7">
      <w:pPr>
        <w:keepNext/>
        <w:keepLines/>
        <w:widowControl w:val="0"/>
        <w:autoSpaceDE w:val="0"/>
        <w:autoSpaceDN w:val="0"/>
        <w:adjustRightInd w:val="0"/>
        <w:spacing w:after="0" w:line="192" w:lineRule="auto"/>
        <w:ind w:left="8790" w:firstLine="708"/>
        <w:outlineLvl w:val="1"/>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br w:type="page"/>
      </w:r>
    </w:p>
    <w:p w:rsidR="00442B78" w:rsidRPr="00CE353B" w:rsidRDefault="00442B78" w:rsidP="003C08B7">
      <w:pPr>
        <w:keepNext/>
        <w:keepLines/>
        <w:widowControl w:val="0"/>
        <w:autoSpaceDE w:val="0"/>
        <w:autoSpaceDN w:val="0"/>
        <w:adjustRightInd w:val="0"/>
        <w:spacing w:after="0" w:line="192" w:lineRule="auto"/>
        <w:ind w:firstLine="9923"/>
        <w:outlineLvl w:val="1"/>
        <w:rPr>
          <w:rFonts w:ascii="Times New Roman" w:eastAsia="Times New Roman" w:hAnsi="Times New Roman" w:cs="Times New Roman"/>
          <w:bCs/>
          <w:sz w:val="30"/>
          <w:szCs w:val="30"/>
        </w:rPr>
      </w:pPr>
      <w:r w:rsidRPr="00CE353B">
        <w:rPr>
          <w:rFonts w:ascii="Times New Roman" w:eastAsia="Times New Roman" w:hAnsi="Times New Roman" w:cs="Times New Roman"/>
          <w:bCs/>
          <w:sz w:val="30"/>
          <w:szCs w:val="30"/>
        </w:rPr>
        <w:t>Приложение 4</w:t>
      </w:r>
    </w:p>
    <w:p w:rsidR="00442B78" w:rsidRPr="00812B5F" w:rsidRDefault="00442B78" w:rsidP="003C08B7">
      <w:pPr>
        <w:widowControl w:val="0"/>
        <w:spacing w:after="0" w:line="192" w:lineRule="auto"/>
        <w:ind w:firstLine="9923"/>
        <w:rPr>
          <w:rFonts w:ascii="Times New Roman" w:eastAsia="Calibri" w:hAnsi="Times New Roman" w:cs="Times New Roman"/>
          <w:sz w:val="30"/>
          <w:szCs w:val="30"/>
        </w:rPr>
      </w:pPr>
      <w:r w:rsidRPr="00812B5F">
        <w:rPr>
          <w:rFonts w:ascii="Times New Roman" w:eastAsia="Calibri" w:hAnsi="Times New Roman" w:cs="Times New Roman"/>
          <w:sz w:val="30"/>
          <w:szCs w:val="30"/>
        </w:rPr>
        <w:t>к муниципальной программе</w:t>
      </w:r>
    </w:p>
    <w:p w:rsidR="00E56BE8" w:rsidRDefault="00442B78" w:rsidP="003C08B7">
      <w:pPr>
        <w:widowControl w:val="0"/>
        <w:spacing w:after="0" w:line="192" w:lineRule="auto"/>
        <w:ind w:firstLine="9923"/>
        <w:rPr>
          <w:rFonts w:ascii="Times New Roman" w:eastAsia="Calibri" w:hAnsi="Times New Roman" w:cs="Times New Roman"/>
          <w:sz w:val="30"/>
          <w:szCs w:val="30"/>
        </w:rPr>
      </w:pPr>
      <w:r w:rsidRPr="00812B5F">
        <w:rPr>
          <w:rFonts w:ascii="Times New Roman" w:eastAsia="Calibri" w:hAnsi="Times New Roman" w:cs="Times New Roman"/>
          <w:sz w:val="30"/>
          <w:szCs w:val="30"/>
        </w:rPr>
        <w:t xml:space="preserve">«Обеспечение пассажирских </w:t>
      </w:r>
    </w:p>
    <w:p w:rsidR="00E56BE8" w:rsidRDefault="00442B78" w:rsidP="003C08B7">
      <w:pPr>
        <w:widowControl w:val="0"/>
        <w:spacing w:after="0" w:line="192" w:lineRule="auto"/>
        <w:ind w:firstLine="9923"/>
        <w:rPr>
          <w:rFonts w:ascii="Times New Roman" w:eastAsia="Calibri" w:hAnsi="Times New Roman" w:cs="Times New Roman"/>
          <w:sz w:val="30"/>
          <w:szCs w:val="30"/>
        </w:rPr>
      </w:pPr>
      <w:r w:rsidRPr="00812B5F">
        <w:rPr>
          <w:rFonts w:ascii="Times New Roman" w:eastAsia="Calibri" w:hAnsi="Times New Roman" w:cs="Times New Roman"/>
          <w:sz w:val="30"/>
          <w:szCs w:val="30"/>
        </w:rPr>
        <w:t xml:space="preserve">перевозок транспортом общего </w:t>
      </w:r>
    </w:p>
    <w:p w:rsidR="00E56BE8" w:rsidRDefault="00442B78" w:rsidP="003C08B7">
      <w:pPr>
        <w:widowControl w:val="0"/>
        <w:spacing w:after="0" w:line="192" w:lineRule="auto"/>
        <w:ind w:firstLine="9923"/>
        <w:rPr>
          <w:rFonts w:ascii="Times New Roman" w:eastAsia="Calibri" w:hAnsi="Times New Roman" w:cs="Times New Roman"/>
          <w:sz w:val="30"/>
          <w:szCs w:val="30"/>
        </w:rPr>
      </w:pPr>
      <w:r w:rsidRPr="00812B5F">
        <w:rPr>
          <w:rFonts w:ascii="Times New Roman" w:eastAsia="Calibri" w:hAnsi="Times New Roman" w:cs="Times New Roman"/>
          <w:sz w:val="30"/>
          <w:szCs w:val="30"/>
        </w:rPr>
        <w:t xml:space="preserve">пользования </w:t>
      </w:r>
      <w:r w:rsidR="005B412E">
        <w:rPr>
          <w:rFonts w:ascii="Times New Roman" w:eastAsia="Calibri" w:hAnsi="Times New Roman" w:cs="Times New Roman"/>
          <w:sz w:val="30"/>
          <w:szCs w:val="30"/>
        </w:rPr>
        <w:t xml:space="preserve">в городе Красноярске» </w:t>
      </w:r>
    </w:p>
    <w:p w:rsidR="00780BC9" w:rsidRPr="003C08B7" w:rsidRDefault="00780BC9" w:rsidP="003C08B7">
      <w:pPr>
        <w:widowControl w:val="0"/>
        <w:spacing w:after="0" w:line="192" w:lineRule="auto"/>
        <w:jc w:val="center"/>
        <w:rPr>
          <w:rFonts w:ascii="Times New Roman" w:eastAsia="Calibri" w:hAnsi="Times New Roman" w:cs="Times New Roman"/>
          <w:sz w:val="30"/>
          <w:szCs w:val="30"/>
        </w:rPr>
      </w:pPr>
    </w:p>
    <w:p w:rsidR="0075206E" w:rsidRPr="003C08B7" w:rsidRDefault="0075206E" w:rsidP="003C08B7">
      <w:pPr>
        <w:widowControl w:val="0"/>
        <w:spacing w:after="0" w:line="192" w:lineRule="auto"/>
        <w:jc w:val="center"/>
        <w:rPr>
          <w:rFonts w:ascii="Times New Roman" w:eastAsia="Calibri" w:hAnsi="Times New Roman" w:cs="Times New Roman"/>
          <w:sz w:val="30"/>
          <w:szCs w:val="30"/>
        </w:rPr>
      </w:pPr>
      <w:r w:rsidRPr="003C08B7">
        <w:rPr>
          <w:rFonts w:ascii="Times New Roman" w:eastAsia="Calibri" w:hAnsi="Times New Roman" w:cs="Times New Roman"/>
          <w:sz w:val="30"/>
          <w:szCs w:val="30"/>
        </w:rPr>
        <w:t>РАСПРЕДЕЛЕНИЕ</w:t>
      </w:r>
    </w:p>
    <w:p w:rsidR="000874EF" w:rsidRPr="003C08B7" w:rsidRDefault="00563212" w:rsidP="003C08B7">
      <w:pPr>
        <w:widowControl w:val="0"/>
        <w:spacing w:after="0" w:line="192" w:lineRule="auto"/>
        <w:jc w:val="center"/>
        <w:rPr>
          <w:rFonts w:ascii="Times New Roman" w:eastAsia="Calibri" w:hAnsi="Times New Roman" w:cs="Times New Roman"/>
          <w:sz w:val="30"/>
          <w:szCs w:val="30"/>
        </w:rPr>
      </w:pPr>
      <w:r w:rsidRPr="003C08B7">
        <w:rPr>
          <w:rFonts w:ascii="Times New Roman" w:eastAsia="Calibri" w:hAnsi="Times New Roman" w:cs="Times New Roman"/>
          <w:sz w:val="30"/>
          <w:szCs w:val="30"/>
        </w:rPr>
        <w:t xml:space="preserve">бюджетных ассигнований </w:t>
      </w:r>
      <w:r w:rsidR="000874EF" w:rsidRPr="003C08B7">
        <w:rPr>
          <w:rFonts w:ascii="Times New Roman" w:eastAsia="Calibri" w:hAnsi="Times New Roman" w:cs="Times New Roman"/>
          <w:sz w:val="30"/>
          <w:szCs w:val="30"/>
        </w:rPr>
        <w:t xml:space="preserve"> по подпрограммам и </w:t>
      </w:r>
      <w:r w:rsidRPr="003C08B7">
        <w:rPr>
          <w:rFonts w:ascii="Times New Roman" w:eastAsia="Calibri" w:hAnsi="Times New Roman" w:cs="Times New Roman"/>
          <w:sz w:val="30"/>
          <w:szCs w:val="30"/>
        </w:rPr>
        <w:t xml:space="preserve">отдельным </w:t>
      </w:r>
      <w:r w:rsidR="000874EF" w:rsidRPr="003C08B7">
        <w:rPr>
          <w:rFonts w:ascii="Times New Roman" w:eastAsia="Calibri" w:hAnsi="Times New Roman" w:cs="Times New Roman"/>
          <w:sz w:val="30"/>
          <w:szCs w:val="30"/>
        </w:rPr>
        <w:t xml:space="preserve">мероприятиям </w:t>
      </w:r>
      <w:r w:rsidR="00DF4D93" w:rsidRPr="003C08B7">
        <w:rPr>
          <w:rFonts w:ascii="Times New Roman" w:eastAsia="Calibri" w:hAnsi="Times New Roman" w:cs="Times New Roman"/>
          <w:sz w:val="30"/>
          <w:szCs w:val="30"/>
        </w:rPr>
        <w:t xml:space="preserve">Муниципальной </w:t>
      </w:r>
      <w:r w:rsidR="000874EF" w:rsidRPr="003C08B7">
        <w:rPr>
          <w:rFonts w:ascii="Times New Roman" w:eastAsia="Calibri" w:hAnsi="Times New Roman" w:cs="Times New Roman"/>
          <w:sz w:val="30"/>
          <w:szCs w:val="30"/>
        </w:rPr>
        <w:t>программы</w:t>
      </w:r>
    </w:p>
    <w:p w:rsidR="00405996" w:rsidRPr="003C08B7" w:rsidRDefault="00405996" w:rsidP="003C08B7">
      <w:pPr>
        <w:widowControl w:val="0"/>
        <w:spacing w:after="0" w:line="192" w:lineRule="auto"/>
        <w:jc w:val="center"/>
        <w:rPr>
          <w:rFonts w:ascii="Times New Roman" w:eastAsia="Calibri" w:hAnsi="Times New Roman" w:cs="Times New Roman"/>
          <w:sz w:val="30"/>
          <w:szCs w:val="30"/>
        </w:rPr>
      </w:pPr>
    </w:p>
    <w:p w:rsidR="008C1A83" w:rsidRDefault="00405996" w:rsidP="00922887">
      <w:pPr>
        <w:spacing w:after="0" w:line="192" w:lineRule="auto"/>
        <w:ind w:left="12744" w:right="-314"/>
        <w:jc w:val="right"/>
        <w:rPr>
          <w:rFonts w:ascii="Times New Roman" w:eastAsia="Calibri" w:hAnsi="Times New Roman" w:cs="Times New Roman"/>
          <w:sz w:val="30"/>
          <w:szCs w:val="30"/>
        </w:rPr>
      </w:pPr>
      <w:r w:rsidRPr="00D31E62">
        <w:rPr>
          <w:rFonts w:ascii="Times New Roman" w:eastAsia="Calibri" w:hAnsi="Times New Roman" w:cs="Times New Roman"/>
          <w:sz w:val="30"/>
          <w:szCs w:val="30"/>
        </w:rPr>
        <w:t>Тыс. рублей</w:t>
      </w:r>
    </w:p>
    <w:tbl>
      <w:tblPr>
        <w:tblW w:w="15433" w:type="dxa"/>
        <w:jc w:val="center"/>
        <w:tblInd w:w="-476" w:type="dxa"/>
        <w:tblBorders>
          <w:top w:val="single" w:sz="4" w:space="0" w:color="auto"/>
          <w:left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716"/>
        <w:gridCol w:w="1417"/>
        <w:gridCol w:w="1985"/>
        <w:gridCol w:w="1843"/>
        <w:gridCol w:w="708"/>
        <w:gridCol w:w="709"/>
        <w:gridCol w:w="1418"/>
        <w:gridCol w:w="567"/>
        <w:gridCol w:w="1417"/>
        <w:gridCol w:w="1559"/>
        <w:gridCol w:w="1560"/>
        <w:gridCol w:w="1534"/>
      </w:tblGrid>
      <w:tr w:rsidR="00B22FD8" w:rsidRPr="00984E02" w:rsidTr="003C08B7">
        <w:trPr>
          <w:trHeight w:val="113"/>
          <w:tblHeader/>
          <w:jc w:val="center"/>
        </w:trPr>
        <w:tc>
          <w:tcPr>
            <w:tcW w:w="716" w:type="dxa"/>
            <w:vMerge w:val="restart"/>
          </w:tcPr>
          <w:p w:rsidR="000343DF" w:rsidRPr="00984E02" w:rsidRDefault="000343DF" w:rsidP="003C08B7">
            <w:pPr>
              <w:widowControl w:val="0"/>
              <w:spacing w:after="0" w:line="192" w:lineRule="auto"/>
              <w:jc w:val="center"/>
              <w:rPr>
                <w:rFonts w:ascii="Times New Roman" w:eastAsia="Calibri" w:hAnsi="Times New Roman" w:cs="Times New Roman"/>
                <w:sz w:val="24"/>
                <w:szCs w:val="24"/>
                <w:lang w:eastAsia="en-US"/>
              </w:rPr>
            </w:pPr>
            <w:r w:rsidRPr="00984E02">
              <w:rPr>
                <w:rFonts w:ascii="Times New Roman" w:eastAsia="Calibri" w:hAnsi="Times New Roman" w:cs="Times New Roman"/>
                <w:sz w:val="24"/>
                <w:szCs w:val="24"/>
                <w:lang w:eastAsia="en-US"/>
              </w:rPr>
              <w:t>№</w:t>
            </w:r>
          </w:p>
          <w:p w:rsidR="000343DF" w:rsidRPr="00984E02" w:rsidRDefault="000343DF" w:rsidP="003C08B7">
            <w:pPr>
              <w:widowControl w:val="0"/>
              <w:spacing w:after="0" w:line="192" w:lineRule="auto"/>
              <w:jc w:val="center"/>
              <w:rPr>
                <w:rFonts w:ascii="Times New Roman" w:eastAsia="Calibri" w:hAnsi="Times New Roman" w:cs="Times New Roman"/>
                <w:sz w:val="24"/>
                <w:szCs w:val="24"/>
                <w:lang w:eastAsia="en-US"/>
              </w:rPr>
            </w:pPr>
            <w:r w:rsidRPr="00984E02">
              <w:rPr>
                <w:rFonts w:ascii="Times New Roman" w:eastAsia="Calibri" w:hAnsi="Times New Roman" w:cs="Times New Roman"/>
                <w:sz w:val="24"/>
                <w:szCs w:val="24"/>
                <w:lang w:eastAsia="en-US"/>
              </w:rPr>
              <w:t>п/п</w:t>
            </w:r>
          </w:p>
        </w:tc>
        <w:tc>
          <w:tcPr>
            <w:tcW w:w="1417" w:type="dxa"/>
            <w:vMerge w:val="restart"/>
          </w:tcPr>
          <w:p w:rsidR="000343DF" w:rsidRPr="00984E02" w:rsidRDefault="000343DF" w:rsidP="00B22FD8">
            <w:pPr>
              <w:widowControl w:val="0"/>
              <w:spacing w:after="0" w:line="240" w:lineRule="auto"/>
              <w:jc w:val="center"/>
              <w:rPr>
                <w:rFonts w:ascii="Times New Roman" w:eastAsia="Calibri" w:hAnsi="Times New Roman" w:cs="Times New Roman"/>
                <w:sz w:val="24"/>
                <w:szCs w:val="24"/>
                <w:lang w:eastAsia="en-US"/>
              </w:rPr>
            </w:pPr>
            <w:r w:rsidRPr="00984E02">
              <w:rPr>
                <w:rFonts w:ascii="Times New Roman" w:eastAsia="Calibri" w:hAnsi="Times New Roman" w:cs="Times New Roman"/>
                <w:sz w:val="24"/>
                <w:szCs w:val="24"/>
                <w:lang w:eastAsia="en-US"/>
              </w:rPr>
              <w:t>Статус</w:t>
            </w:r>
          </w:p>
        </w:tc>
        <w:tc>
          <w:tcPr>
            <w:tcW w:w="1985" w:type="dxa"/>
            <w:vMerge w:val="restart"/>
          </w:tcPr>
          <w:p w:rsidR="000343DF" w:rsidRPr="00984E02" w:rsidRDefault="000343DF" w:rsidP="003C08B7">
            <w:pPr>
              <w:widowControl w:val="0"/>
              <w:spacing w:after="0" w:line="192" w:lineRule="auto"/>
              <w:jc w:val="center"/>
              <w:rPr>
                <w:rFonts w:ascii="Times New Roman" w:eastAsia="Calibri" w:hAnsi="Times New Roman" w:cs="Times New Roman"/>
                <w:sz w:val="24"/>
                <w:szCs w:val="24"/>
                <w:lang w:eastAsia="en-US"/>
              </w:rPr>
            </w:pPr>
            <w:r w:rsidRPr="00984E02">
              <w:rPr>
                <w:rFonts w:ascii="Times New Roman" w:eastAsia="Calibri" w:hAnsi="Times New Roman" w:cs="Times New Roman"/>
                <w:sz w:val="24"/>
                <w:szCs w:val="24"/>
                <w:lang w:eastAsia="en-US"/>
              </w:rPr>
              <w:t xml:space="preserve">Наименование </w:t>
            </w:r>
            <w:r w:rsidR="00922887" w:rsidRPr="00984E02">
              <w:rPr>
                <w:rFonts w:ascii="Times New Roman" w:eastAsia="Calibri" w:hAnsi="Times New Roman" w:cs="Times New Roman"/>
                <w:sz w:val="24"/>
                <w:szCs w:val="24"/>
                <w:lang w:eastAsia="en-US"/>
              </w:rPr>
              <w:t xml:space="preserve">Муниципальной </w:t>
            </w:r>
            <w:r w:rsidRPr="00984E02">
              <w:rPr>
                <w:rFonts w:ascii="Times New Roman" w:eastAsia="Calibri" w:hAnsi="Times New Roman" w:cs="Times New Roman"/>
                <w:sz w:val="24"/>
                <w:szCs w:val="24"/>
                <w:lang w:eastAsia="en-US"/>
              </w:rPr>
              <w:t xml:space="preserve">программы, </w:t>
            </w:r>
          </w:p>
          <w:p w:rsidR="000343DF" w:rsidRPr="00984E02" w:rsidRDefault="000343DF" w:rsidP="003C08B7">
            <w:pPr>
              <w:widowControl w:val="0"/>
              <w:spacing w:after="0" w:line="192" w:lineRule="auto"/>
              <w:jc w:val="center"/>
              <w:rPr>
                <w:rFonts w:ascii="Times New Roman" w:eastAsia="Calibri" w:hAnsi="Times New Roman" w:cs="Times New Roman"/>
                <w:sz w:val="24"/>
                <w:szCs w:val="24"/>
                <w:lang w:eastAsia="en-US"/>
              </w:rPr>
            </w:pPr>
            <w:r w:rsidRPr="00984E02">
              <w:rPr>
                <w:rFonts w:ascii="Times New Roman" w:eastAsia="Calibri" w:hAnsi="Times New Roman" w:cs="Times New Roman"/>
                <w:sz w:val="24"/>
                <w:szCs w:val="24"/>
                <w:lang w:eastAsia="en-US"/>
              </w:rPr>
              <w:t xml:space="preserve">подпрограммы, мероприятия </w:t>
            </w:r>
          </w:p>
          <w:p w:rsidR="000343DF" w:rsidRPr="00984E02" w:rsidRDefault="000343DF" w:rsidP="003C08B7">
            <w:pPr>
              <w:widowControl w:val="0"/>
              <w:spacing w:after="0" w:line="192" w:lineRule="auto"/>
              <w:jc w:val="center"/>
              <w:rPr>
                <w:rFonts w:ascii="Times New Roman" w:eastAsia="Calibri" w:hAnsi="Times New Roman" w:cs="Times New Roman"/>
                <w:sz w:val="24"/>
                <w:szCs w:val="24"/>
                <w:lang w:eastAsia="en-US"/>
              </w:rPr>
            </w:pPr>
            <w:r w:rsidRPr="00984E02">
              <w:rPr>
                <w:rFonts w:ascii="Times New Roman" w:eastAsia="Calibri" w:hAnsi="Times New Roman" w:cs="Times New Roman"/>
                <w:sz w:val="24"/>
                <w:szCs w:val="24"/>
                <w:lang w:eastAsia="en-US"/>
              </w:rPr>
              <w:t xml:space="preserve">подпрограммы, отдельного </w:t>
            </w:r>
          </w:p>
          <w:p w:rsidR="000343DF" w:rsidRPr="00984E02" w:rsidRDefault="000343DF" w:rsidP="003C08B7">
            <w:pPr>
              <w:widowControl w:val="0"/>
              <w:spacing w:after="0" w:line="192" w:lineRule="auto"/>
              <w:jc w:val="center"/>
              <w:rPr>
                <w:rFonts w:ascii="Times New Roman" w:eastAsia="Calibri" w:hAnsi="Times New Roman" w:cs="Times New Roman"/>
                <w:sz w:val="24"/>
                <w:szCs w:val="24"/>
                <w:lang w:eastAsia="en-US"/>
              </w:rPr>
            </w:pPr>
            <w:r w:rsidRPr="00984E02">
              <w:rPr>
                <w:rFonts w:ascii="Times New Roman" w:eastAsia="Calibri" w:hAnsi="Times New Roman" w:cs="Times New Roman"/>
                <w:sz w:val="24"/>
                <w:szCs w:val="24"/>
                <w:lang w:eastAsia="en-US"/>
              </w:rPr>
              <w:t>мероприятия</w:t>
            </w:r>
          </w:p>
        </w:tc>
        <w:tc>
          <w:tcPr>
            <w:tcW w:w="1843" w:type="dxa"/>
            <w:vMerge w:val="restart"/>
          </w:tcPr>
          <w:p w:rsidR="000343DF" w:rsidRPr="00984E02" w:rsidRDefault="000343DF" w:rsidP="003C08B7">
            <w:pPr>
              <w:widowControl w:val="0"/>
              <w:spacing w:after="0" w:line="192" w:lineRule="auto"/>
              <w:jc w:val="center"/>
              <w:rPr>
                <w:rFonts w:ascii="Times New Roman" w:eastAsia="Calibri" w:hAnsi="Times New Roman" w:cs="Times New Roman"/>
                <w:sz w:val="24"/>
                <w:szCs w:val="24"/>
                <w:lang w:eastAsia="en-US"/>
              </w:rPr>
            </w:pPr>
            <w:r w:rsidRPr="00984E02">
              <w:rPr>
                <w:rFonts w:ascii="Times New Roman" w:eastAsia="Calibri" w:hAnsi="Times New Roman" w:cs="Times New Roman"/>
                <w:sz w:val="24"/>
                <w:szCs w:val="24"/>
                <w:lang w:eastAsia="en-US"/>
              </w:rPr>
              <w:t xml:space="preserve">Ответственный исполнитель, соисполнитель </w:t>
            </w:r>
            <w:r w:rsidR="00922887" w:rsidRPr="00984E02">
              <w:rPr>
                <w:rFonts w:ascii="Times New Roman" w:eastAsia="Calibri" w:hAnsi="Times New Roman" w:cs="Times New Roman"/>
                <w:sz w:val="24"/>
                <w:szCs w:val="24"/>
                <w:lang w:eastAsia="en-US"/>
              </w:rPr>
              <w:t xml:space="preserve">Муниципальной </w:t>
            </w:r>
            <w:r w:rsidRPr="00984E02">
              <w:rPr>
                <w:rFonts w:ascii="Times New Roman" w:eastAsia="Calibri" w:hAnsi="Times New Roman" w:cs="Times New Roman"/>
                <w:sz w:val="24"/>
                <w:szCs w:val="24"/>
                <w:lang w:eastAsia="en-US"/>
              </w:rPr>
              <w:t>программы</w:t>
            </w:r>
          </w:p>
        </w:tc>
        <w:tc>
          <w:tcPr>
            <w:tcW w:w="3402" w:type="dxa"/>
            <w:gridSpan w:val="4"/>
            <w:vAlign w:val="center"/>
          </w:tcPr>
          <w:p w:rsidR="000343DF" w:rsidRPr="00984E02" w:rsidRDefault="000343DF" w:rsidP="00984E02">
            <w:pPr>
              <w:widowControl w:val="0"/>
              <w:spacing w:after="0" w:line="192" w:lineRule="auto"/>
              <w:jc w:val="center"/>
              <w:rPr>
                <w:rFonts w:ascii="Times New Roman" w:eastAsia="Calibri" w:hAnsi="Times New Roman" w:cs="Times New Roman"/>
                <w:sz w:val="24"/>
                <w:szCs w:val="24"/>
                <w:lang w:eastAsia="en-US"/>
              </w:rPr>
            </w:pPr>
            <w:r w:rsidRPr="00984E02">
              <w:rPr>
                <w:rFonts w:ascii="Times New Roman" w:eastAsia="Calibri" w:hAnsi="Times New Roman" w:cs="Times New Roman"/>
                <w:sz w:val="24"/>
                <w:szCs w:val="24"/>
                <w:lang w:eastAsia="en-US"/>
              </w:rPr>
              <w:t>Код бюджетной</w:t>
            </w:r>
          </w:p>
          <w:p w:rsidR="000343DF" w:rsidRPr="00984E02" w:rsidRDefault="000343DF" w:rsidP="00984E02">
            <w:pPr>
              <w:widowControl w:val="0"/>
              <w:spacing w:after="0" w:line="192" w:lineRule="auto"/>
              <w:jc w:val="center"/>
              <w:rPr>
                <w:rFonts w:ascii="Times New Roman" w:eastAsia="Calibri" w:hAnsi="Times New Roman" w:cs="Times New Roman"/>
                <w:sz w:val="24"/>
                <w:szCs w:val="24"/>
                <w:lang w:eastAsia="en-US"/>
              </w:rPr>
            </w:pPr>
            <w:r w:rsidRPr="00984E02">
              <w:rPr>
                <w:rFonts w:ascii="Times New Roman" w:eastAsia="Calibri" w:hAnsi="Times New Roman" w:cs="Times New Roman"/>
                <w:sz w:val="24"/>
                <w:szCs w:val="24"/>
                <w:lang w:eastAsia="en-US"/>
              </w:rPr>
              <w:t>классификации</w:t>
            </w:r>
          </w:p>
        </w:tc>
        <w:tc>
          <w:tcPr>
            <w:tcW w:w="6070" w:type="dxa"/>
            <w:gridSpan w:val="4"/>
          </w:tcPr>
          <w:p w:rsidR="000343DF" w:rsidRPr="00984E02" w:rsidRDefault="003C08B7" w:rsidP="003C08B7">
            <w:pPr>
              <w:widowControl w:val="0"/>
              <w:spacing w:after="0" w:line="192"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Бюджетные ассигнования, годы</w:t>
            </w:r>
          </w:p>
        </w:tc>
      </w:tr>
      <w:tr w:rsidR="00B22FD8" w:rsidRPr="00984E02" w:rsidTr="003C08B7">
        <w:trPr>
          <w:trHeight w:val="1258"/>
          <w:tblHeader/>
          <w:jc w:val="center"/>
        </w:trPr>
        <w:tc>
          <w:tcPr>
            <w:tcW w:w="716" w:type="dxa"/>
            <w:vMerge/>
          </w:tcPr>
          <w:p w:rsidR="000343DF" w:rsidRPr="00984E02" w:rsidRDefault="000343DF" w:rsidP="00B22FD8">
            <w:pPr>
              <w:widowControl w:val="0"/>
              <w:spacing w:after="0" w:line="240" w:lineRule="auto"/>
              <w:jc w:val="center"/>
              <w:rPr>
                <w:rFonts w:ascii="Times New Roman" w:eastAsia="Calibri" w:hAnsi="Times New Roman" w:cs="Times New Roman"/>
                <w:sz w:val="24"/>
                <w:szCs w:val="24"/>
                <w:lang w:eastAsia="en-US"/>
              </w:rPr>
            </w:pPr>
          </w:p>
        </w:tc>
        <w:tc>
          <w:tcPr>
            <w:tcW w:w="1417" w:type="dxa"/>
            <w:vMerge/>
            <w:vAlign w:val="center"/>
          </w:tcPr>
          <w:p w:rsidR="000343DF" w:rsidRPr="00984E02" w:rsidRDefault="000343DF" w:rsidP="00B22FD8">
            <w:pPr>
              <w:widowControl w:val="0"/>
              <w:spacing w:after="0" w:line="240" w:lineRule="auto"/>
              <w:jc w:val="center"/>
              <w:rPr>
                <w:rFonts w:ascii="Times New Roman" w:eastAsia="Calibri" w:hAnsi="Times New Roman" w:cs="Times New Roman"/>
                <w:sz w:val="24"/>
                <w:szCs w:val="24"/>
                <w:lang w:eastAsia="en-US"/>
              </w:rPr>
            </w:pPr>
          </w:p>
        </w:tc>
        <w:tc>
          <w:tcPr>
            <w:tcW w:w="1985" w:type="dxa"/>
            <w:vMerge/>
            <w:vAlign w:val="center"/>
          </w:tcPr>
          <w:p w:rsidR="000343DF" w:rsidRPr="00984E02" w:rsidRDefault="000343DF" w:rsidP="00B22FD8">
            <w:pPr>
              <w:widowControl w:val="0"/>
              <w:spacing w:after="0" w:line="240" w:lineRule="auto"/>
              <w:jc w:val="center"/>
              <w:rPr>
                <w:rFonts w:ascii="Times New Roman" w:eastAsia="Calibri" w:hAnsi="Times New Roman" w:cs="Times New Roman"/>
                <w:sz w:val="24"/>
                <w:szCs w:val="24"/>
                <w:lang w:eastAsia="en-US"/>
              </w:rPr>
            </w:pPr>
          </w:p>
        </w:tc>
        <w:tc>
          <w:tcPr>
            <w:tcW w:w="1843" w:type="dxa"/>
            <w:vMerge/>
            <w:vAlign w:val="center"/>
          </w:tcPr>
          <w:p w:rsidR="000343DF" w:rsidRPr="00984E02" w:rsidRDefault="000343DF" w:rsidP="00B22FD8">
            <w:pPr>
              <w:widowControl w:val="0"/>
              <w:spacing w:after="0" w:line="240" w:lineRule="auto"/>
              <w:jc w:val="center"/>
              <w:rPr>
                <w:rFonts w:ascii="Times New Roman" w:eastAsia="Calibri" w:hAnsi="Times New Roman" w:cs="Times New Roman"/>
                <w:sz w:val="24"/>
                <w:szCs w:val="24"/>
                <w:lang w:eastAsia="en-US"/>
              </w:rPr>
            </w:pPr>
          </w:p>
        </w:tc>
        <w:tc>
          <w:tcPr>
            <w:tcW w:w="708" w:type="dxa"/>
          </w:tcPr>
          <w:p w:rsidR="000343DF" w:rsidRPr="00984E02" w:rsidRDefault="000343DF" w:rsidP="003C08B7">
            <w:pPr>
              <w:widowControl w:val="0"/>
              <w:spacing w:after="0" w:line="240" w:lineRule="auto"/>
              <w:jc w:val="center"/>
              <w:rPr>
                <w:rFonts w:ascii="Times New Roman" w:eastAsia="Calibri" w:hAnsi="Times New Roman" w:cs="Times New Roman"/>
                <w:sz w:val="24"/>
                <w:szCs w:val="24"/>
                <w:lang w:eastAsia="en-US"/>
              </w:rPr>
            </w:pPr>
            <w:r w:rsidRPr="00984E02">
              <w:rPr>
                <w:rFonts w:ascii="Times New Roman" w:eastAsia="Calibri" w:hAnsi="Times New Roman" w:cs="Times New Roman"/>
                <w:sz w:val="24"/>
                <w:szCs w:val="24"/>
                <w:lang w:eastAsia="en-US"/>
              </w:rPr>
              <w:t>ГРБС</w:t>
            </w:r>
          </w:p>
        </w:tc>
        <w:tc>
          <w:tcPr>
            <w:tcW w:w="709" w:type="dxa"/>
          </w:tcPr>
          <w:p w:rsidR="000343DF" w:rsidRPr="00984E02" w:rsidRDefault="000343DF" w:rsidP="003C08B7">
            <w:pPr>
              <w:widowControl w:val="0"/>
              <w:spacing w:after="0" w:line="240" w:lineRule="auto"/>
              <w:jc w:val="center"/>
              <w:rPr>
                <w:rFonts w:ascii="Times New Roman" w:eastAsia="Calibri" w:hAnsi="Times New Roman" w:cs="Times New Roman"/>
                <w:sz w:val="24"/>
                <w:szCs w:val="24"/>
                <w:lang w:eastAsia="en-US"/>
              </w:rPr>
            </w:pPr>
            <w:r w:rsidRPr="00984E02">
              <w:rPr>
                <w:rFonts w:ascii="Times New Roman" w:eastAsia="Calibri" w:hAnsi="Times New Roman" w:cs="Times New Roman"/>
                <w:sz w:val="24"/>
                <w:szCs w:val="24"/>
                <w:lang w:eastAsia="en-US"/>
              </w:rPr>
              <w:t>РзПр</w:t>
            </w:r>
          </w:p>
        </w:tc>
        <w:tc>
          <w:tcPr>
            <w:tcW w:w="1418" w:type="dxa"/>
          </w:tcPr>
          <w:p w:rsidR="000343DF" w:rsidRPr="00984E02" w:rsidRDefault="000343DF" w:rsidP="003C08B7">
            <w:pPr>
              <w:widowControl w:val="0"/>
              <w:spacing w:after="0" w:line="240" w:lineRule="auto"/>
              <w:jc w:val="center"/>
              <w:rPr>
                <w:rFonts w:ascii="Times New Roman" w:eastAsia="Calibri" w:hAnsi="Times New Roman" w:cs="Times New Roman"/>
                <w:sz w:val="24"/>
                <w:szCs w:val="24"/>
                <w:lang w:eastAsia="en-US"/>
              </w:rPr>
            </w:pPr>
            <w:r w:rsidRPr="00984E02">
              <w:rPr>
                <w:rFonts w:ascii="Times New Roman" w:eastAsia="Calibri" w:hAnsi="Times New Roman" w:cs="Times New Roman"/>
                <w:sz w:val="24"/>
                <w:szCs w:val="24"/>
                <w:lang w:eastAsia="en-US"/>
              </w:rPr>
              <w:t>ЦСР</w:t>
            </w:r>
          </w:p>
        </w:tc>
        <w:tc>
          <w:tcPr>
            <w:tcW w:w="567" w:type="dxa"/>
          </w:tcPr>
          <w:p w:rsidR="000343DF" w:rsidRPr="00984E02" w:rsidRDefault="000343DF" w:rsidP="003C08B7">
            <w:pPr>
              <w:widowControl w:val="0"/>
              <w:spacing w:after="0" w:line="240" w:lineRule="auto"/>
              <w:jc w:val="center"/>
              <w:rPr>
                <w:rFonts w:ascii="Times New Roman" w:eastAsia="Calibri" w:hAnsi="Times New Roman" w:cs="Times New Roman"/>
                <w:sz w:val="24"/>
                <w:szCs w:val="24"/>
                <w:lang w:eastAsia="en-US"/>
              </w:rPr>
            </w:pPr>
            <w:r w:rsidRPr="00984E02">
              <w:rPr>
                <w:rFonts w:ascii="Times New Roman" w:eastAsia="Calibri" w:hAnsi="Times New Roman" w:cs="Times New Roman"/>
                <w:sz w:val="24"/>
                <w:szCs w:val="24"/>
                <w:lang w:eastAsia="en-US"/>
              </w:rPr>
              <w:t>ВР</w:t>
            </w:r>
          </w:p>
        </w:tc>
        <w:tc>
          <w:tcPr>
            <w:tcW w:w="1417" w:type="dxa"/>
          </w:tcPr>
          <w:p w:rsidR="000343DF" w:rsidRPr="00984E02" w:rsidRDefault="000343DF" w:rsidP="003C08B7">
            <w:pPr>
              <w:widowControl w:val="0"/>
              <w:spacing w:after="0" w:line="240" w:lineRule="auto"/>
              <w:jc w:val="center"/>
              <w:rPr>
                <w:rFonts w:ascii="Times New Roman" w:eastAsia="Calibri" w:hAnsi="Times New Roman" w:cs="Times New Roman"/>
                <w:sz w:val="24"/>
                <w:szCs w:val="24"/>
                <w:lang w:eastAsia="en-US"/>
              </w:rPr>
            </w:pPr>
            <w:r w:rsidRPr="00984E02">
              <w:rPr>
                <w:rFonts w:ascii="Times New Roman" w:eastAsia="Calibri" w:hAnsi="Times New Roman" w:cs="Times New Roman"/>
                <w:sz w:val="24"/>
                <w:szCs w:val="24"/>
                <w:lang w:eastAsia="en-US"/>
              </w:rPr>
              <w:t>2024 год</w:t>
            </w:r>
          </w:p>
        </w:tc>
        <w:tc>
          <w:tcPr>
            <w:tcW w:w="1559" w:type="dxa"/>
          </w:tcPr>
          <w:p w:rsidR="000343DF" w:rsidRPr="00984E02" w:rsidRDefault="000343DF" w:rsidP="003C08B7">
            <w:pPr>
              <w:widowControl w:val="0"/>
              <w:spacing w:after="0" w:line="240" w:lineRule="auto"/>
              <w:jc w:val="center"/>
              <w:rPr>
                <w:rFonts w:ascii="Times New Roman" w:eastAsia="Calibri" w:hAnsi="Times New Roman" w:cs="Times New Roman"/>
                <w:sz w:val="24"/>
                <w:szCs w:val="24"/>
                <w:lang w:eastAsia="en-US"/>
              </w:rPr>
            </w:pPr>
            <w:r w:rsidRPr="00984E02">
              <w:rPr>
                <w:rFonts w:ascii="Times New Roman" w:eastAsia="Calibri" w:hAnsi="Times New Roman" w:cs="Times New Roman"/>
                <w:sz w:val="24"/>
                <w:szCs w:val="24"/>
                <w:lang w:eastAsia="en-US"/>
              </w:rPr>
              <w:t>2025 год</w:t>
            </w:r>
          </w:p>
        </w:tc>
        <w:tc>
          <w:tcPr>
            <w:tcW w:w="1560" w:type="dxa"/>
          </w:tcPr>
          <w:p w:rsidR="000343DF" w:rsidRPr="00984E02" w:rsidRDefault="00F84FA4" w:rsidP="003C08B7">
            <w:pPr>
              <w:widowControl w:val="0"/>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0343DF" w:rsidRPr="00984E02">
              <w:rPr>
                <w:rFonts w:ascii="Times New Roman" w:eastAsia="Calibri" w:hAnsi="Times New Roman" w:cs="Times New Roman"/>
                <w:sz w:val="24"/>
                <w:szCs w:val="24"/>
                <w:lang w:eastAsia="en-US"/>
              </w:rPr>
              <w:t>026 год</w:t>
            </w:r>
          </w:p>
        </w:tc>
        <w:tc>
          <w:tcPr>
            <w:tcW w:w="1534" w:type="dxa"/>
          </w:tcPr>
          <w:p w:rsidR="000343DF" w:rsidRPr="00984E02" w:rsidRDefault="000343DF" w:rsidP="003C08B7">
            <w:pPr>
              <w:widowControl w:val="0"/>
              <w:spacing w:after="0" w:line="192" w:lineRule="auto"/>
              <w:jc w:val="center"/>
              <w:rPr>
                <w:rFonts w:ascii="Times New Roman" w:eastAsia="Calibri" w:hAnsi="Times New Roman" w:cs="Times New Roman"/>
                <w:sz w:val="24"/>
                <w:szCs w:val="24"/>
                <w:lang w:eastAsia="en-US"/>
              </w:rPr>
            </w:pPr>
            <w:r w:rsidRPr="00984E02">
              <w:rPr>
                <w:rFonts w:ascii="Times New Roman" w:eastAsia="Calibri" w:hAnsi="Times New Roman" w:cs="Times New Roman"/>
                <w:sz w:val="24"/>
                <w:szCs w:val="24"/>
                <w:lang w:eastAsia="en-US"/>
              </w:rPr>
              <w:t>итого</w:t>
            </w:r>
          </w:p>
          <w:p w:rsidR="000343DF" w:rsidRPr="00984E02" w:rsidRDefault="000343DF" w:rsidP="003C08B7">
            <w:pPr>
              <w:widowControl w:val="0"/>
              <w:spacing w:after="0" w:line="192" w:lineRule="auto"/>
              <w:jc w:val="center"/>
              <w:rPr>
                <w:rFonts w:ascii="Times New Roman" w:eastAsia="Calibri" w:hAnsi="Times New Roman" w:cs="Times New Roman"/>
                <w:sz w:val="24"/>
                <w:szCs w:val="24"/>
                <w:lang w:eastAsia="en-US"/>
              </w:rPr>
            </w:pPr>
            <w:r w:rsidRPr="00984E02">
              <w:rPr>
                <w:rFonts w:ascii="Times New Roman" w:eastAsia="Calibri" w:hAnsi="Times New Roman" w:cs="Times New Roman"/>
                <w:sz w:val="24"/>
                <w:szCs w:val="24"/>
                <w:lang w:eastAsia="en-US"/>
              </w:rPr>
              <w:t>на период</w:t>
            </w:r>
          </w:p>
        </w:tc>
      </w:tr>
    </w:tbl>
    <w:p w:rsidR="00984E02" w:rsidRPr="00984E02" w:rsidRDefault="00984E02" w:rsidP="00984E02">
      <w:pPr>
        <w:spacing w:after="0" w:line="14" w:lineRule="auto"/>
        <w:rPr>
          <w:rFonts w:ascii="Times New Roman" w:eastAsia="Calibri" w:hAnsi="Times New Roman" w:cs="Times New Roman"/>
          <w:sz w:val="2"/>
          <w:szCs w:val="2"/>
          <w:lang w:eastAsia="en-US"/>
        </w:rPr>
      </w:pPr>
    </w:p>
    <w:tbl>
      <w:tblPr>
        <w:tblW w:w="15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14"/>
        <w:gridCol w:w="1417"/>
        <w:gridCol w:w="1985"/>
        <w:gridCol w:w="1843"/>
        <w:gridCol w:w="708"/>
        <w:gridCol w:w="709"/>
        <w:gridCol w:w="1418"/>
        <w:gridCol w:w="567"/>
        <w:gridCol w:w="1417"/>
        <w:gridCol w:w="1559"/>
        <w:gridCol w:w="1560"/>
        <w:gridCol w:w="1532"/>
      </w:tblGrid>
      <w:tr w:rsidR="00A243E6" w:rsidRPr="003C08B7" w:rsidTr="00C436B8">
        <w:trPr>
          <w:trHeight w:val="113"/>
          <w:tblHeader/>
          <w:jc w:val="center"/>
        </w:trPr>
        <w:tc>
          <w:tcPr>
            <w:tcW w:w="714"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1</w:t>
            </w:r>
          </w:p>
        </w:tc>
        <w:tc>
          <w:tcPr>
            <w:tcW w:w="1417"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2</w:t>
            </w:r>
          </w:p>
        </w:tc>
        <w:tc>
          <w:tcPr>
            <w:tcW w:w="1985"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3</w:t>
            </w:r>
          </w:p>
        </w:tc>
        <w:tc>
          <w:tcPr>
            <w:tcW w:w="1843" w:type="dxa"/>
            <w:vAlign w:val="center"/>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4</w:t>
            </w:r>
          </w:p>
        </w:tc>
        <w:tc>
          <w:tcPr>
            <w:tcW w:w="708"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5</w:t>
            </w:r>
          </w:p>
        </w:tc>
        <w:tc>
          <w:tcPr>
            <w:tcW w:w="709"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6</w:t>
            </w:r>
          </w:p>
        </w:tc>
        <w:tc>
          <w:tcPr>
            <w:tcW w:w="1418"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7</w:t>
            </w:r>
          </w:p>
        </w:tc>
        <w:tc>
          <w:tcPr>
            <w:tcW w:w="567"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8</w:t>
            </w:r>
          </w:p>
        </w:tc>
        <w:tc>
          <w:tcPr>
            <w:tcW w:w="1417" w:type="dxa"/>
          </w:tcPr>
          <w:p w:rsidR="000343DF" w:rsidRPr="003C08B7" w:rsidRDefault="00210C7E"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9</w:t>
            </w:r>
          </w:p>
        </w:tc>
        <w:tc>
          <w:tcPr>
            <w:tcW w:w="1559"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1</w:t>
            </w:r>
            <w:r w:rsidR="00210C7E" w:rsidRPr="003C08B7">
              <w:rPr>
                <w:rFonts w:ascii="Times New Roman" w:eastAsia="Calibri" w:hAnsi="Times New Roman" w:cs="Times New Roman"/>
                <w:sz w:val="24"/>
                <w:szCs w:val="24"/>
                <w:lang w:eastAsia="en-US"/>
              </w:rPr>
              <w:t>0</w:t>
            </w:r>
          </w:p>
        </w:tc>
        <w:tc>
          <w:tcPr>
            <w:tcW w:w="1560"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1</w:t>
            </w:r>
            <w:r w:rsidR="00210C7E" w:rsidRPr="003C08B7">
              <w:rPr>
                <w:rFonts w:ascii="Times New Roman" w:eastAsia="Calibri" w:hAnsi="Times New Roman" w:cs="Times New Roman"/>
                <w:sz w:val="24"/>
                <w:szCs w:val="24"/>
                <w:lang w:eastAsia="en-US"/>
              </w:rPr>
              <w:t>1</w:t>
            </w:r>
          </w:p>
        </w:tc>
        <w:tc>
          <w:tcPr>
            <w:tcW w:w="1532"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1</w:t>
            </w:r>
            <w:r w:rsidR="00210C7E" w:rsidRPr="003C08B7">
              <w:rPr>
                <w:rFonts w:ascii="Times New Roman" w:eastAsia="Calibri" w:hAnsi="Times New Roman" w:cs="Times New Roman"/>
                <w:sz w:val="24"/>
                <w:szCs w:val="24"/>
                <w:lang w:eastAsia="en-US"/>
              </w:rPr>
              <w:t>2</w:t>
            </w:r>
          </w:p>
        </w:tc>
      </w:tr>
      <w:tr w:rsidR="00A243E6" w:rsidRPr="003C08B7" w:rsidTr="00C436B8">
        <w:trPr>
          <w:trHeight w:val="113"/>
          <w:jc w:val="center"/>
        </w:trPr>
        <w:tc>
          <w:tcPr>
            <w:tcW w:w="714" w:type="dxa"/>
            <w:vMerge w:val="restart"/>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1</w:t>
            </w:r>
          </w:p>
        </w:tc>
        <w:tc>
          <w:tcPr>
            <w:tcW w:w="1417" w:type="dxa"/>
            <w:vMerge w:val="restart"/>
          </w:tcPr>
          <w:p w:rsidR="000343DF" w:rsidRPr="003C08B7" w:rsidRDefault="000343DF"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Муниципальная программа</w:t>
            </w:r>
          </w:p>
        </w:tc>
        <w:tc>
          <w:tcPr>
            <w:tcW w:w="1985" w:type="dxa"/>
            <w:vMerge w:val="restart"/>
          </w:tcPr>
          <w:p w:rsidR="000343DF" w:rsidRPr="003C08B7" w:rsidRDefault="000343DF"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 xml:space="preserve">«Обеспечение пассажирских </w:t>
            </w:r>
          </w:p>
          <w:p w:rsidR="000343DF" w:rsidRPr="003C08B7" w:rsidRDefault="000343DF"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 xml:space="preserve">перевозок транспортом общего пользования </w:t>
            </w:r>
          </w:p>
          <w:p w:rsidR="00922887" w:rsidRPr="003C08B7" w:rsidRDefault="000343DF" w:rsidP="0092288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 xml:space="preserve">в городе Красноярске» </w:t>
            </w:r>
          </w:p>
          <w:p w:rsidR="000343DF" w:rsidRPr="003C08B7" w:rsidRDefault="000343DF" w:rsidP="003C08B7">
            <w:pPr>
              <w:widowControl w:val="0"/>
              <w:spacing w:after="0" w:line="240" w:lineRule="auto"/>
              <w:rPr>
                <w:rFonts w:ascii="Times New Roman" w:eastAsia="Calibri" w:hAnsi="Times New Roman" w:cs="Times New Roman"/>
                <w:sz w:val="24"/>
                <w:szCs w:val="24"/>
                <w:lang w:eastAsia="en-US"/>
              </w:rPr>
            </w:pPr>
          </w:p>
        </w:tc>
        <w:tc>
          <w:tcPr>
            <w:tcW w:w="1843" w:type="dxa"/>
            <w:vAlign w:val="center"/>
          </w:tcPr>
          <w:p w:rsidR="000343DF" w:rsidRPr="003C08B7" w:rsidRDefault="000343DF"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всего, в том числе:</w:t>
            </w:r>
          </w:p>
        </w:tc>
        <w:tc>
          <w:tcPr>
            <w:tcW w:w="708"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val="en-US" w:eastAsia="en-US"/>
              </w:rPr>
            </w:pPr>
            <w:r w:rsidRPr="003C08B7">
              <w:rPr>
                <w:rFonts w:ascii="Times New Roman" w:eastAsia="Calibri" w:hAnsi="Times New Roman" w:cs="Times New Roman"/>
                <w:sz w:val="24"/>
                <w:szCs w:val="24"/>
                <w:lang w:val="en-US" w:eastAsia="en-US"/>
              </w:rPr>
              <w:t>X</w:t>
            </w:r>
          </w:p>
        </w:tc>
        <w:tc>
          <w:tcPr>
            <w:tcW w:w="709"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val="en-US" w:eastAsia="en-US"/>
              </w:rPr>
            </w:pPr>
            <w:r w:rsidRPr="003C08B7">
              <w:rPr>
                <w:rFonts w:ascii="Times New Roman" w:eastAsia="Calibri" w:hAnsi="Times New Roman" w:cs="Times New Roman"/>
                <w:sz w:val="24"/>
                <w:szCs w:val="24"/>
                <w:lang w:val="en-US" w:eastAsia="en-US"/>
              </w:rPr>
              <w:t>X</w:t>
            </w:r>
          </w:p>
        </w:tc>
        <w:tc>
          <w:tcPr>
            <w:tcW w:w="1418"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0700000000</w:t>
            </w:r>
          </w:p>
        </w:tc>
        <w:tc>
          <w:tcPr>
            <w:tcW w:w="567"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Х</w:t>
            </w:r>
          </w:p>
        </w:tc>
        <w:tc>
          <w:tcPr>
            <w:tcW w:w="1417" w:type="dxa"/>
          </w:tcPr>
          <w:p w:rsidR="000343DF" w:rsidRPr="003C08B7" w:rsidRDefault="007F50FA"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4 929 218,37</w:t>
            </w:r>
          </w:p>
        </w:tc>
        <w:tc>
          <w:tcPr>
            <w:tcW w:w="1559" w:type="dxa"/>
          </w:tcPr>
          <w:p w:rsidR="000343DF" w:rsidRPr="003C08B7" w:rsidRDefault="007F50FA"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3 531 728,85</w:t>
            </w:r>
          </w:p>
        </w:tc>
        <w:tc>
          <w:tcPr>
            <w:tcW w:w="1560" w:type="dxa"/>
          </w:tcPr>
          <w:p w:rsidR="000343DF" w:rsidRPr="003C08B7" w:rsidRDefault="007F50FA"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4 360 615,96</w:t>
            </w:r>
          </w:p>
        </w:tc>
        <w:tc>
          <w:tcPr>
            <w:tcW w:w="1532" w:type="dxa"/>
          </w:tcPr>
          <w:p w:rsidR="000343DF" w:rsidRPr="003C08B7" w:rsidRDefault="007F50FA"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12 821 563,18</w:t>
            </w:r>
          </w:p>
        </w:tc>
      </w:tr>
      <w:tr w:rsidR="00A243E6" w:rsidRPr="003C08B7" w:rsidTr="00C436B8">
        <w:trPr>
          <w:trHeight w:val="113"/>
          <w:jc w:val="center"/>
        </w:trPr>
        <w:tc>
          <w:tcPr>
            <w:tcW w:w="714" w:type="dxa"/>
            <w:vMerge/>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p>
        </w:tc>
        <w:tc>
          <w:tcPr>
            <w:tcW w:w="1417" w:type="dxa"/>
            <w:vMerge/>
            <w:vAlign w:val="center"/>
          </w:tcPr>
          <w:p w:rsidR="000343DF" w:rsidRPr="003C08B7" w:rsidRDefault="000343DF" w:rsidP="003C08B7">
            <w:pPr>
              <w:widowControl w:val="0"/>
              <w:spacing w:after="0" w:line="240" w:lineRule="auto"/>
              <w:rPr>
                <w:rFonts w:ascii="Times New Roman" w:eastAsia="Calibri" w:hAnsi="Times New Roman" w:cs="Times New Roman"/>
                <w:sz w:val="24"/>
                <w:szCs w:val="24"/>
                <w:lang w:eastAsia="en-US"/>
              </w:rPr>
            </w:pPr>
          </w:p>
        </w:tc>
        <w:tc>
          <w:tcPr>
            <w:tcW w:w="1985" w:type="dxa"/>
            <w:vMerge/>
            <w:vAlign w:val="center"/>
          </w:tcPr>
          <w:p w:rsidR="000343DF" w:rsidRPr="003C08B7" w:rsidRDefault="000343DF" w:rsidP="003C08B7">
            <w:pPr>
              <w:widowControl w:val="0"/>
              <w:spacing w:after="0" w:line="240" w:lineRule="auto"/>
              <w:rPr>
                <w:rFonts w:ascii="Times New Roman" w:eastAsia="Calibri" w:hAnsi="Times New Roman" w:cs="Times New Roman"/>
                <w:sz w:val="24"/>
                <w:szCs w:val="24"/>
                <w:lang w:eastAsia="en-US"/>
              </w:rPr>
            </w:pPr>
          </w:p>
        </w:tc>
        <w:tc>
          <w:tcPr>
            <w:tcW w:w="1843" w:type="dxa"/>
          </w:tcPr>
          <w:p w:rsidR="000343DF" w:rsidRPr="003C08B7" w:rsidRDefault="000343DF"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 xml:space="preserve">ответственный исполнитель Муниципальной программы – департамент транспорта </w:t>
            </w:r>
          </w:p>
        </w:tc>
        <w:tc>
          <w:tcPr>
            <w:tcW w:w="708"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913</w:t>
            </w:r>
          </w:p>
        </w:tc>
        <w:tc>
          <w:tcPr>
            <w:tcW w:w="709"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val="en-US" w:eastAsia="en-US"/>
              </w:rPr>
            </w:pPr>
            <w:r w:rsidRPr="003C08B7">
              <w:rPr>
                <w:rFonts w:ascii="Times New Roman" w:eastAsia="Calibri" w:hAnsi="Times New Roman" w:cs="Times New Roman"/>
                <w:sz w:val="24"/>
                <w:szCs w:val="24"/>
                <w:lang w:val="en-US" w:eastAsia="en-US"/>
              </w:rPr>
              <w:t>X</w:t>
            </w:r>
          </w:p>
        </w:tc>
        <w:tc>
          <w:tcPr>
            <w:tcW w:w="1418" w:type="dxa"/>
          </w:tcPr>
          <w:p w:rsidR="000343DF" w:rsidRPr="003C08B7" w:rsidRDefault="000343DF" w:rsidP="003C08B7">
            <w:pPr>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val="en-US" w:eastAsia="en-US"/>
              </w:rPr>
              <w:t>X</w:t>
            </w:r>
          </w:p>
        </w:tc>
        <w:tc>
          <w:tcPr>
            <w:tcW w:w="567" w:type="dxa"/>
          </w:tcPr>
          <w:p w:rsidR="000343DF" w:rsidRPr="003C08B7" w:rsidRDefault="000343DF" w:rsidP="003C08B7">
            <w:pPr>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val="en-US" w:eastAsia="en-US"/>
              </w:rPr>
              <w:t>X</w:t>
            </w:r>
          </w:p>
        </w:tc>
        <w:tc>
          <w:tcPr>
            <w:tcW w:w="1417" w:type="dxa"/>
          </w:tcPr>
          <w:p w:rsidR="000343DF" w:rsidRPr="003C08B7" w:rsidRDefault="00C56D5E"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1 587 643,60</w:t>
            </w:r>
          </w:p>
        </w:tc>
        <w:tc>
          <w:tcPr>
            <w:tcW w:w="1559" w:type="dxa"/>
          </w:tcPr>
          <w:p w:rsidR="000343DF" w:rsidRPr="003C08B7" w:rsidRDefault="000343DF"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1 586 630,00</w:t>
            </w:r>
          </w:p>
        </w:tc>
        <w:tc>
          <w:tcPr>
            <w:tcW w:w="1560" w:type="dxa"/>
          </w:tcPr>
          <w:p w:rsidR="000343DF" w:rsidRPr="003C08B7" w:rsidRDefault="000343DF"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1 586 630,00</w:t>
            </w:r>
          </w:p>
        </w:tc>
        <w:tc>
          <w:tcPr>
            <w:tcW w:w="1532" w:type="dxa"/>
          </w:tcPr>
          <w:p w:rsidR="000343DF" w:rsidRPr="003C08B7" w:rsidRDefault="00C56D5E"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4 760 903,60</w:t>
            </w:r>
          </w:p>
        </w:tc>
      </w:tr>
      <w:tr w:rsidR="00A243E6" w:rsidRPr="003C08B7" w:rsidTr="00C436B8">
        <w:trPr>
          <w:trHeight w:val="339"/>
          <w:jc w:val="center"/>
        </w:trPr>
        <w:tc>
          <w:tcPr>
            <w:tcW w:w="714" w:type="dxa"/>
            <w:vMerge/>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p>
        </w:tc>
        <w:tc>
          <w:tcPr>
            <w:tcW w:w="1417" w:type="dxa"/>
            <w:vMerge/>
            <w:vAlign w:val="center"/>
          </w:tcPr>
          <w:p w:rsidR="000343DF" w:rsidRPr="003C08B7" w:rsidRDefault="000343DF" w:rsidP="003C08B7">
            <w:pPr>
              <w:widowControl w:val="0"/>
              <w:spacing w:after="0" w:line="240" w:lineRule="auto"/>
              <w:rPr>
                <w:rFonts w:ascii="Times New Roman" w:eastAsia="Calibri" w:hAnsi="Times New Roman" w:cs="Times New Roman"/>
                <w:sz w:val="24"/>
                <w:szCs w:val="24"/>
                <w:lang w:eastAsia="en-US"/>
              </w:rPr>
            </w:pPr>
          </w:p>
        </w:tc>
        <w:tc>
          <w:tcPr>
            <w:tcW w:w="1985" w:type="dxa"/>
            <w:vMerge/>
            <w:vAlign w:val="center"/>
          </w:tcPr>
          <w:p w:rsidR="000343DF" w:rsidRPr="003C08B7" w:rsidRDefault="000343DF" w:rsidP="003C08B7">
            <w:pPr>
              <w:widowControl w:val="0"/>
              <w:spacing w:after="0" w:line="240" w:lineRule="auto"/>
              <w:rPr>
                <w:rFonts w:ascii="Times New Roman" w:eastAsia="Calibri" w:hAnsi="Times New Roman" w:cs="Times New Roman"/>
                <w:sz w:val="24"/>
                <w:szCs w:val="24"/>
                <w:lang w:eastAsia="en-US"/>
              </w:rPr>
            </w:pPr>
          </w:p>
        </w:tc>
        <w:tc>
          <w:tcPr>
            <w:tcW w:w="1843" w:type="dxa"/>
          </w:tcPr>
          <w:p w:rsidR="000343DF" w:rsidRPr="003C08B7" w:rsidRDefault="000343DF"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 xml:space="preserve">соисполнитель Муниципальной программы – департамент муниципального </w:t>
            </w:r>
          </w:p>
          <w:p w:rsidR="000343DF" w:rsidRPr="003C08B7" w:rsidRDefault="000343DF"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 xml:space="preserve">имущества </w:t>
            </w:r>
          </w:p>
          <w:p w:rsidR="003C08B7" w:rsidRDefault="000343DF"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 xml:space="preserve">и земельных </w:t>
            </w:r>
          </w:p>
          <w:p w:rsidR="000343DF" w:rsidRPr="003C08B7" w:rsidRDefault="000343DF"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отношений</w:t>
            </w:r>
          </w:p>
        </w:tc>
        <w:tc>
          <w:tcPr>
            <w:tcW w:w="708"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905</w:t>
            </w:r>
          </w:p>
        </w:tc>
        <w:tc>
          <w:tcPr>
            <w:tcW w:w="709"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val="en-US" w:eastAsia="en-US"/>
              </w:rPr>
            </w:pPr>
            <w:r w:rsidRPr="003C08B7">
              <w:rPr>
                <w:rFonts w:ascii="Times New Roman" w:eastAsia="Calibri" w:hAnsi="Times New Roman" w:cs="Times New Roman"/>
                <w:sz w:val="24"/>
                <w:szCs w:val="24"/>
                <w:lang w:val="en-US" w:eastAsia="en-US"/>
              </w:rPr>
              <w:t>X</w:t>
            </w:r>
          </w:p>
        </w:tc>
        <w:tc>
          <w:tcPr>
            <w:tcW w:w="1418" w:type="dxa"/>
          </w:tcPr>
          <w:p w:rsidR="000343DF" w:rsidRPr="003C08B7" w:rsidRDefault="000343DF" w:rsidP="003C08B7">
            <w:pPr>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val="en-US" w:eastAsia="en-US"/>
              </w:rPr>
              <w:t>X</w:t>
            </w:r>
          </w:p>
        </w:tc>
        <w:tc>
          <w:tcPr>
            <w:tcW w:w="567" w:type="dxa"/>
          </w:tcPr>
          <w:p w:rsidR="000343DF" w:rsidRPr="003C08B7" w:rsidRDefault="000343DF" w:rsidP="003C08B7">
            <w:pPr>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val="en-US" w:eastAsia="en-US"/>
              </w:rPr>
              <w:t>X</w:t>
            </w:r>
          </w:p>
        </w:tc>
        <w:tc>
          <w:tcPr>
            <w:tcW w:w="1417" w:type="dxa"/>
          </w:tcPr>
          <w:p w:rsidR="000343DF" w:rsidRPr="003C08B7" w:rsidRDefault="000343DF"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83 008,30</w:t>
            </w:r>
          </w:p>
        </w:tc>
        <w:tc>
          <w:tcPr>
            <w:tcW w:w="1559" w:type="dxa"/>
          </w:tcPr>
          <w:p w:rsidR="000343DF" w:rsidRPr="003C08B7" w:rsidRDefault="000343DF"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0,00</w:t>
            </w:r>
          </w:p>
        </w:tc>
        <w:tc>
          <w:tcPr>
            <w:tcW w:w="1560" w:type="dxa"/>
          </w:tcPr>
          <w:p w:rsidR="000343DF" w:rsidRPr="003C08B7" w:rsidRDefault="000343DF"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0,00</w:t>
            </w:r>
          </w:p>
        </w:tc>
        <w:tc>
          <w:tcPr>
            <w:tcW w:w="1532" w:type="dxa"/>
          </w:tcPr>
          <w:p w:rsidR="000343DF" w:rsidRPr="003C08B7" w:rsidRDefault="00513B0D"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83 008,30</w:t>
            </w:r>
          </w:p>
        </w:tc>
      </w:tr>
      <w:tr w:rsidR="00A243E6" w:rsidRPr="003C08B7" w:rsidTr="00C436B8">
        <w:trPr>
          <w:trHeight w:val="339"/>
          <w:jc w:val="center"/>
        </w:trPr>
        <w:tc>
          <w:tcPr>
            <w:tcW w:w="714" w:type="dxa"/>
            <w:vMerge w:val="restart"/>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p>
        </w:tc>
        <w:tc>
          <w:tcPr>
            <w:tcW w:w="1417" w:type="dxa"/>
            <w:vMerge w:val="restart"/>
            <w:vAlign w:val="center"/>
          </w:tcPr>
          <w:p w:rsidR="000343DF" w:rsidRPr="003C08B7" w:rsidRDefault="000343DF" w:rsidP="003C08B7">
            <w:pPr>
              <w:widowControl w:val="0"/>
              <w:spacing w:after="0" w:line="240" w:lineRule="auto"/>
              <w:rPr>
                <w:rFonts w:ascii="Times New Roman" w:eastAsia="Calibri" w:hAnsi="Times New Roman" w:cs="Times New Roman"/>
                <w:sz w:val="24"/>
                <w:szCs w:val="24"/>
                <w:lang w:eastAsia="en-US"/>
              </w:rPr>
            </w:pPr>
          </w:p>
        </w:tc>
        <w:tc>
          <w:tcPr>
            <w:tcW w:w="1985" w:type="dxa"/>
            <w:vMerge w:val="restart"/>
            <w:vAlign w:val="center"/>
          </w:tcPr>
          <w:p w:rsidR="000343DF" w:rsidRPr="003C08B7" w:rsidRDefault="000343DF" w:rsidP="003C08B7">
            <w:pPr>
              <w:widowControl w:val="0"/>
              <w:spacing w:after="0" w:line="240" w:lineRule="auto"/>
              <w:rPr>
                <w:rFonts w:ascii="Times New Roman" w:eastAsia="Calibri" w:hAnsi="Times New Roman" w:cs="Times New Roman"/>
                <w:sz w:val="24"/>
                <w:szCs w:val="24"/>
                <w:lang w:eastAsia="en-US"/>
              </w:rPr>
            </w:pPr>
          </w:p>
        </w:tc>
        <w:tc>
          <w:tcPr>
            <w:tcW w:w="1843" w:type="dxa"/>
          </w:tcPr>
          <w:p w:rsidR="000343DF" w:rsidRPr="003C08B7" w:rsidRDefault="000343DF"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соисполнитель Муниципальной программы – департамент градостроительства</w:t>
            </w:r>
          </w:p>
        </w:tc>
        <w:tc>
          <w:tcPr>
            <w:tcW w:w="708"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909</w:t>
            </w:r>
          </w:p>
        </w:tc>
        <w:tc>
          <w:tcPr>
            <w:tcW w:w="709"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val="en-US" w:eastAsia="en-US"/>
              </w:rPr>
            </w:pPr>
            <w:r w:rsidRPr="003C08B7">
              <w:rPr>
                <w:rFonts w:ascii="Times New Roman" w:eastAsia="Calibri" w:hAnsi="Times New Roman" w:cs="Times New Roman"/>
                <w:sz w:val="24"/>
                <w:szCs w:val="24"/>
                <w:lang w:val="en-US" w:eastAsia="en-US"/>
              </w:rPr>
              <w:t>X</w:t>
            </w:r>
          </w:p>
        </w:tc>
        <w:tc>
          <w:tcPr>
            <w:tcW w:w="1418" w:type="dxa"/>
          </w:tcPr>
          <w:p w:rsidR="000343DF" w:rsidRPr="003C08B7" w:rsidRDefault="000343DF" w:rsidP="003C08B7">
            <w:pPr>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val="en-US" w:eastAsia="en-US"/>
              </w:rPr>
              <w:t>X</w:t>
            </w:r>
          </w:p>
        </w:tc>
        <w:tc>
          <w:tcPr>
            <w:tcW w:w="567" w:type="dxa"/>
          </w:tcPr>
          <w:p w:rsidR="000343DF" w:rsidRPr="003C08B7" w:rsidRDefault="000343DF" w:rsidP="003C08B7">
            <w:pPr>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val="en-US" w:eastAsia="en-US"/>
              </w:rPr>
              <w:t>X</w:t>
            </w:r>
          </w:p>
        </w:tc>
        <w:tc>
          <w:tcPr>
            <w:tcW w:w="1417" w:type="dxa"/>
          </w:tcPr>
          <w:p w:rsidR="000343DF" w:rsidRPr="003C08B7" w:rsidRDefault="0057206C"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2 725 958,96</w:t>
            </w:r>
          </w:p>
        </w:tc>
        <w:tc>
          <w:tcPr>
            <w:tcW w:w="1559" w:type="dxa"/>
          </w:tcPr>
          <w:p w:rsidR="000343DF" w:rsidRPr="003C08B7" w:rsidRDefault="0057206C"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1 945 098,85</w:t>
            </w:r>
          </w:p>
        </w:tc>
        <w:tc>
          <w:tcPr>
            <w:tcW w:w="1560" w:type="dxa"/>
          </w:tcPr>
          <w:p w:rsidR="000343DF" w:rsidRPr="003C08B7" w:rsidRDefault="0057206C"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2 773 985,96</w:t>
            </w:r>
          </w:p>
        </w:tc>
        <w:tc>
          <w:tcPr>
            <w:tcW w:w="1532" w:type="dxa"/>
          </w:tcPr>
          <w:p w:rsidR="000343DF" w:rsidRPr="003C08B7" w:rsidRDefault="0057206C"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7 445 043,77</w:t>
            </w:r>
          </w:p>
        </w:tc>
      </w:tr>
      <w:tr w:rsidR="00A243E6" w:rsidRPr="003C08B7" w:rsidTr="00C436B8">
        <w:trPr>
          <w:trHeight w:val="339"/>
          <w:jc w:val="center"/>
        </w:trPr>
        <w:tc>
          <w:tcPr>
            <w:tcW w:w="714" w:type="dxa"/>
            <w:vMerge/>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p>
        </w:tc>
        <w:tc>
          <w:tcPr>
            <w:tcW w:w="1417" w:type="dxa"/>
            <w:vMerge/>
            <w:vAlign w:val="center"/>
          </w:tcPr>
          <w:p w:rsidR="000343DF" w:rsidRPr="003C08B7" w:rsidRDefault="000343DF" w:rsidP="003C08B7">
            <w:pPr>
              <w:widowControl w:val="0"/>
              <w:spacing w:after="0" w:line="240" w:lineRule="auto"/>
              <w:rPr>
                <w:rFonts w:ascii="Times New Roman" w:eastAsia="Calibri" w:hAnsi="Times New Roman" w:cs="Times New Roman"/>
                <w:sz w:val="24"/>
                <w:szCs w:val="24"/>
                <w:lang w:eastAsia="en-US"/>
              </w:rPr>
            </w:pPr>
          </w:p>
        </w:tc>
        <w:tc>
          <w:tcPr>
            <w:tcW w:w="1985" w:type="dxa"/>
            <w:vMerge/>
            <w:vAlign w:val="center"/>
          </w:tcPr>
          <w:p w:rsidR="000343DF" w:rsidRPr="003C08B7" w:rsidRDefault="000343DF" w:rsidP="003C08B7">
            <w:pPr>
              <w:widowControl w:val="0"/>
              <w:spacing w:after="0" w:line="240" w:lineRule="auto"/>
              <w:rPr>
                <w:rFonts w:ascii="Times New Roman" w:eastAsia="Calibri" w:hAnsi="Times New Roman" w:cs="Times New Roman"/>
                <w:sz w:val="24"/>
                <w:szCs w:val="24"/>
                <w:lang w:eastAsia="en-US"/>
              </w:rPr>
            </w:pPr>
          </w:p>
        </w:tc>
        <w:tc>
          <w:tcPr>
            <w:tcW w:w="1843" w:type="dxa"/>
          </w:tcPr>
          <w:p w:rsidR="000343DF" w:rsidRPr="003C08B7" w:rsidRDefault="000343DF"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соисполнитель Муниципальной программы – департамент городского хозяйства</w:t>
            </w:r>
          </w:p>
        </w:tc>
        <w:tc>
          <w:tcPr>
            <w:tcW w:w="708"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915</w:t>
            </w:r>
          </w:p>
        </w:tc>
        <w:tc>
          <w:tcPr>
            <w:tcW w:w="709"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val="en-US" w:eastAsia="en-US"/>
              </w:rPr>
            </w:pPr>
            <w:r w:rsidRPr="003C08B7">
              <w:rPr>
                <w:rFonts w:ascii="Times New Roman" w:eastAsia="Calibri" w:hAnsi="Times New Roman" w:cs="Times New Roman"/>
                <w:sz w:val="24"/>
                <w:szCs w:val="24"/>
                <w:lang w:val="en-US" w:eastAsia="en-US"/>
              </w:rPr>
              <w:t>X</w:t>
            </w:r>
          </w:p>
        </w:tc>
        <w:tc>
          <w:tcPr>
            <w:tcW w:w="1418" w:type="dxa"/>
          </w:tcPr>
          <w:p w:rsidR="000343DF" w:rsidRPr="003C08B7" w:rsidRDefault="000343DF" w:rsidP="003C08B7">
            <w:pPr>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val="en-US" w:eastAsia="en-US"/>
              </w:rPr>
              <w:t>X</w:t>
            </w:r>
          </w:p>
        </w:tc>
        <w:tc>
          <w:tcPr>
            <w:tcW w:w="567" w:type="dxa"/>
          </w:tcPr>
          <w:p w:rsidR="000343DF" w:rsidRPr="003C08B7" w:rsidRDefault="000343DF" w:rsidP="003C08B7">
            <w:pPr>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val="en-US" w:eastAsia="en-US"/>
              </w:rPr>
              <w:t>X</w:t>
            </w:r>
          </w:p>
        </w:tc>
        <w:tc>
          <w:tcPr>
            <w:tcW w:w="1417" w:type="dxa"/>
          </w:tcPr>
          <w:p w:rsidR="000343DF" w:rsidRPr="003C08B7" w:rsidRDefault="000343DF"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532 607,51</w:t>
            </w:r>
          </w:p>
        </w:tc>
        <w:tc>
          <w:tcPr>
            <w:tcW w:w="1559" w:type="dxa"/>
          </w:tcPr>
          <w:p w:rsidR="000343DF" w:rsidRPr="003C08B7" w:rsidRDefault="000343DF"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0,00</w:t>
            </w:r>
          </w:p>
        </w:tc>
        <w:tc>
          <w:tcPr>
            <w:tcW w:w="1560" w:type="dxa"/>
          </w:tcPr>
          <w:p w:rsidR="000343DF" w:rsidRPr="003C08B7" w:rsidRDefault="000343DF"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0,00</w:t>
            </w:r>
          </w:p>
        </w:tc>
        <w:tc>
          <w:tcPr>
            <w:tcW w:w="1532" w:type="dxa"/>
          </w:tcPr>
          <w:p w:rsidR="000343DF" w:rsidRPr="003C08B7" w:rsidRDefault="00513B0D"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532 607,51</w:t>
            </w:r>
          </w:p>
        </w:tc>
      </w:tr>
      <w:tr w:rsidR="00A243E6" w:rsidRPr="003C08B7" w:rsidTr="00C436B8">
        <w:trPr>
          <w:trHeight w:val="113"/>
          <w:jc w:val="center"/>
        </w:trPr>
        <w:tc>
          <w:tcPr>
            <w:tcW w:w="714" w:type="dxa"/>
            <w:vMerge w:val="restart"/>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2</w:t>
            </w:r>
          </w:p>
        </w:tc>
        <w:tc>
          <w:tcPr>
            <w:tcW w:w="1417" w:type="dxa"/>
            <w:vMerge w:val="restart"/>
          </w:tcPr>
          <w:p w:rsidR="000343DF" w:rsidRPr="003C08B7" w:rsidRDefault="000343DF"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Подпрограмма 1</w:t>
            </w:r>
          </w:p>
        </w:tc>
        <w:tc>
          <w:tcPr>
            <w:tcW w:w="1985" w:type="dxa"/>
            <w:vMerge w:val="restart"/>
          </w:tcPr>
          <w:p w:rsidR="000343DF" w:rsidRPr="003C08B7" w:rsidRDefault="000343DF"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 xml:space="preserve">«Повышение </w:t>
            </w:r>
          </w:p>
          <w:p w:rsidR="000343DF" w:rsidRPr="003C08B7" w:rsidRDefault="003C08B7"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качества</w:t>
            </w:r>
            <w:r>
              <w:rPr>
                <w:rFonts w:ascii="Times New Roman" w:eastAsia="Calibri" w:hAnsi="Times New Roman" w:cs="Times New Roman"/>
                <w:sz w:val="24"/>
                <w:szCs w:val="24"/>
                <w:lang w:eastAsia="en-US"/>
              </w:rPr>
              <w:t xml:space="preserve"> </w:t>
            </w:r>
            <w:r w:rsidR="000343DF" w:rsidRPr="003C08B7">
              <w:rPr>
                <w:rFonts w:ascii="Times New Roman" w:eastAsia="Calibri" w:hAnsi="Times New Roman" w:cs="Times New Roman"/>
                <w:sz w:val="24"/>
                <w:szCs w:val="24"/>
                <w:lang w:eastAsia="en-US"/>
              </w:rPr>
              <w:t>пассажирских перевозок»</w:t>
            </w:r>
          </w:p>
        </w:tc>
        <w:tc>
          <w:tcPr>
            <w:tcW w:w="1843" w:type="dxa"/>
            <w:vAlign w:val="center"/>
          </w:tcPr>
          <w:p w:rsidR="000343DF" w:rsidRPr="003C08B7" w:rsidRDefault="000343DF"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всего, в том числе:</w:t>
            </w:r>
          </w:p>
        </w:tc>
        <w:tc>
          <w:tcPr>
            <w:tcW w:w="708"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val="en-US" w:eastAsia="en-US"/>
              </w:rPr>
            </w:pPr>
            <w:r w:rsidRPr="003C08B7">
              <w:rPr>
                <w:rFonts w:ascii="Times New Roman" w:eastAsia="Calibri" w:hAnsi="Times New Roman" w:cs="Times New Roman"/>
                <w:sz w:val="24"/>
                <w:szCs w:val="24"/>
                <w:lang w:val="en-US" w:eastAsia="en-US"/>
              </w:rPr>
              <w:t>X</w:t>
            </w:r>
          </w:p>
        </w:tc>
        <w:tc>
          <w:tcPr>
            <w:tcW w:w="709"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val="en-US" w:eastAsia="en-US"/>
              </w:rPr>
            </w:pPr>
            <w:r w:rsidRPr="003C08B7">
              <w:rPr>
                <w:rFonts w:ascii="Times New Roman" w:eastAsia="Calibri" w:hAnsi="Times New Roman" w:cs="Times New Roman"/>
                <w:sz w:val="24"/>
                <w:szCs w:val="24"/>
                <w:lang w:val="en-US" w:eastAsia="en-US"/>
              </w:rPr>
              <w:t>X</w:t>
            </w:r>
          </w:p>
        </w:tc>
        <w:tc>
          <w:tcPr>
            <w:tcW w:w="1418"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0710000000</w:t>
            </w:r>
          </w:p>
        </w:tc>
        <w:tc>
          <w:tcPr>
            <w:tcW w:w="567"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Х</w:t>
            </w:r>
          </w:p>
        </w:tc>
        <w:tc>
          <w:tcPr>
            <w:tcW w:w="1417" w:type="dxa"/>
          </w:tcPr>
          <w:p w:rsidR="000343DF" w:rsidRPr="003C08B7" w:rsidRDefault="00EE16BC"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75 823,60</w:t>
            </w:r>
          </w:p>
        </w:tc>
        <w:tc>
          <w:tcPr>
            <w:tcW w:w="1559" w:type="dxa"/>
          </w:tcPr>
          <w:p w:rsidR="000343DF" w:rsidRPr="003C08B7" w:rsidRDefault="000343DF"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75 280,00</w:t>
            </w:r>
          </w:p>
        </w:tc>
        <w:tc>
          <w:tcPr>
            <w:tcW w:w="1560" w:type="dxa"/>
          </w:tcPr>
          <w:p w:rsidR="000343DF" w:rsidRPr="003C08B7" w:rsidRDefault="000343DF"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75 280,00</w:t>
            </w:r>
          </w:p>
        </w:tc>
        <w:tc>
          <w:tcPr>
            <w:tcW w:w="1532" w:type="dxa"/>
          </w:tcPr>
          <w:p w:rsidR="000343DF" w:rsidRPr="003C08B7" w:rsidRDefault="00EE16BC"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226 383,60</w:t>
            </w:r>
          </w:p>
        </w:tc>
      </w:tr>
      <w:tr w:rsidR="00EE16BC" w:rsidRPr="003C08B7" w:rsidTr="00C436B8">
        <w:trPr>
          <w:trHeight w:val="113"/>
          <w:jc w:val="center"/>
        </w:trPr>
        <w:tc>
          <w:tcPr>
            <w:tcW w:w="714" w:type="dxa"/>
            <w:vMerge/>
          </w:tcPr>
          <w:p w:rsidR="00EE16BC" w:rsidRPr="003C08B7" w:rsidRDefault="00EE16BC" w:rsidP="003C08B7">
            <w:pPr>
              <w:widowControl w:val="0"/>
              <w:spacing w:after="0" w:line="240" w:lineRule="auto"/>
              <w:jc w:val="center"/>
              <w:rPr>
                <w:rFonts w:ascii="Times New Roman" w:eastAsia="Calibri" w:hAnsi="Times New Roman" w:cs="Times New Roman"/>
                <w:sz w:val="24"/>
                <w:szCs w:val="24"/>
                <w:lang w:eastAsia="en-US"/>
              </w:rPr>
            </w:pPr>
          </w:p>
        </w:tc>
        <w:tc>
          <w:tcPr>
            <w:tcW w:w="1417" w:type="dxa"/>
            <w:vMerge/>
            <w:vAlign w:val="center"/>
          </w:tcPr>
          <w:p w:rsidR="00EE16BC" w:rsidRPr="003C08B7" w:rsidRDefault="00EE16BC" w:rsidP="003C08B7">
            <w:pPr>
              <w:widowControl w:val="0"/>
              <w:spacing w:after="0" w:line="240" w:lineRule="auto"/>
              <w:rPr>
                <w:rFonts w:ascii="Times New Roman" w:eastAsia="Calibri" w:hAnsi="Times New Roman" w:cs="Times New Roman"/>
                <w:sz w:val="24"/>
                <w:szCs w:val="24"/>
                <w:lang w:eastAsia="en-US"/>
              </w:rPr>
            </w:pPr>
          </w:p>
        </w:tc>
        <w:tc>
          <w:tcPr>
            <w:tcW w:w="1985" w:type="dxa"/>
            <w:vMerge/>
            <w:vAlign w:val="center"/>
          </w:tcPr>
          <w:p w:rsidR="00EE16BC" w:rsidRPr="003C08B7" w:rsidRDefault="00EE16BC" w:rsidP="003C08B7">
            <w:pPr>
              <w:widowControl w:val="0"/>
              <w:spacing w:after="0" w:line="240" w:lineRule="auto"/>
              <w:rPr>
                <w:rFonts w:ascii="Times New Roman" w:eastAsia="Calibri" w:hAnsi="Times New Roman" w:cs="Times New Roman"/>
                <w:sz w:val="24"/>
                <w:szCs w:val="24"/>
                <w:lang w:eastAsia="en-US"/>
              </w:rPr>
            </w:pPr>
          </w:p>
        </w:tc>
        <w:tc>
          <w:tcPr>
            <w:tcW w:w="1843" w:type="dxa"/>
            <w:vAlign w:val="center"/>
          </w:tcPr>
          <w:p w:rsidR="00EE16BC" w:rsidRPr="003C08B7" w:rsidRDefault="00EE16BC"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департамент транспорта</w:t>
            </w:r>
          </w:p>
        </w:tc>
        <w:tc>
          <w:tcPr>
            <w:tcW w:w="708" w:type="dxa"/>
          </w:tcPr>
          <w:p w:rsidR="00EE16BC" w:rsidRPr="003C08B7" w:rsidRDefault="00EE16BC"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913</w:t>
            </w:r>
          </w:p>
        </w:tc>
        <w:tc>
          <w:tcPr>
            <w:tcW w:w="709" w:type="dxa"/>
          </w:tcPr>
          <w:p w:rsidR="00EE16BC" w:rsidRPr="003C08B7" w:rsidRDefault="00EE16BC" w:rsidP="003C08B7">
            <w:pPr>
              <w:widowControl w:val="0"/>
              <w:spacing w:after="0" w:line="240" w:lineRule="auto"/>
              <w:jc w:val="center"/>
              <w:rPr>
                <w:rFonts w:ascii="Times New Roman" w:eastAsia="Calibri" w:hAnsi="Times New Roman" w:cs="Times New Roman"/>
                <w:sz w:val="24"/>
                <w:szCs w:val="24"/>
                <w:lang w:val="en-US" w:eastAsia="en-US"/>
              </w:rPr>
            </w:pPr>
            <w:r w:rsidRPr="003C08B7">
              <w:rPr>
                <w:rFonts w:ascii="Times New Roman" w:eastAsia="Calibri" w:hAnsi="Times New Roman" w:cs="Times New Roman"/>
                <w:sz w:val="24"/>
                <w:szCs w:val="24"/>
                <w:lang w:val="en-US" w:eastAsia="en-US"/>
              </w:rPr>
              <w:t>X</w:t>
            </w:r>
          </w:p>
        </w:tc>
        <w:tc>
          <w:tcPr>
            <w:tcW w:w="1418" w:type="dxa"/>
          </w:tcPr>
          <w:p w:rsidR="00EE16BC" w:rsidRPr="003C08B7" w:rsidRDefault="00EE16BC"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0710000000</w:t>
            </w:r>
          </w:p>
        </w:tc>
        <w:tc>
          <w:tcPr>
            <w:tcW w:w="567" w:type="dxa"/>
          </w:tcPr>
          <w:p w:rsidR="00EE16BC" w:rsidRPr="003C08B7" w:rsidRDefault="00EE16BC"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Х</w:t>
            </w:r>
          </w:p>
        </w:tc>
        <w:tc>
          <w:tcPr>
            <w:tcW w:w="1417" w:type="dxa"/>
          </w:tcPr>
          <w:p w:rsidR="00EE16BC" w:rsidRPr="003C08B7" w:rsidRDefault="00EE16BC"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75 823,60</w:t>
            </w:r>
          </w:p>
        </w:tc>
        <w:tc>
          <w:tcPr>
            <w:tcW w:w="1559" w:type="dxa"/>
          </w:tcPr>
          <w:p w:rsidR="00EE16BC" w:rsidRPr="003C08B7" w:rsidRDefault="00EE16BC"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75 280,00</w:t>
            </w:r>
          </w:p>
        </w:tc>
        <w:tc>
          <w:tcPr>
            <w:tcW w:w="1560" w:type="dxa"/>
          </w:tcPr>
          <w:p w:rsidR="00EE16BC" w:rsidRPr="003C08B7" w:rsidRDefault="00EE16BC"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75 280,00</w:t>
            </w:r>
          </w:p>
        </w:tc>
        <w:tc>
          <w:tcPr>
            <w:tcW w:w="1532" w:type="dxa"/>
          </w:tcPr>
          <w:p w:rsidR="00EE16BC" w:rsidRPr="003C08B7" w:rsidRDefault="00EE16BC"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226 383,60</w:t>
            </w:r>
          </w:p>
        </w:tc>
      </w:tr>
      <w:tr w:rsidR="00EE16BC" w:rsidRPr="003C08B7" w:rsidTr="00C436B8">
        <w:trPr>
          <w:trHeight w:val="113"/>
          <w:jc w:val="center"/>
        </w:trPr>
        <w:tc>
          <w:tcPr>
            <w:tcW w:w="714" w:type="dxa"/>
            <w:vMerge w:val="restart"/>
          </w:tcPr>
          <w:p w:rsidR="00EE16BC" w:rsidRPr="003C08B7" w:rsidRDefault="00EE16BC"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3</w:t>
            </w:r>
          </w:p>
        </w:tc>
        <w:tc>
          <w:tcPr>
            <w:tcW w:w="1417" w:type="dxa"/>
            <w:vMerge w:val="restart"/>
          </w:tcPr>
          <w:p w:rsidR="00EE16BC" w:rsidRPr="003C08B7" w:rsidRDefault="00EE16BC"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Мероприятие 1.1</w:t>
            </w:r>
          </w:p>
        </w:tc>
        <w:tc>
          <w:tcPr>
            <w:tcW w:w="1985" w:type="dxa"/>
            <w:vMerge w:val="restart"/>
          </w:tcPr>
          <w:p w:rsidR="00EE16BC" w:rsidRPr="003C08B7" w:rsidRDefault="00EE16BC"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 xml:space="preserve">управление </w:t>
            </w:r>
          </w:p>
          <w:p w:rsidR="00EE16BC" w:rsidRPr="003C08B7" w:rsidRDefault="00EE16BC"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и контроль за работой пассажирского транспорта общего пользования</w:t>
            </w:r>
          </w:p>
        </w:tc>
        <w:tc>
          <w:tcPr>
            <w:tcW w:w="1843" w:type="dxa"/>
          </w:tcPr>
          <w:p w:rsidR="00EE16BC" w:rsidRPr="003C08B7" w:rsidRDefault="00EE16BC"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всего, в том числе:</w:t>
            </w:r>
          </w:p>
        </w:tc>
        <w:tc>
          <w:tcPr>
            <w:tcW w:w="708" w:type="dxa"/>
          </w:tcPr>
          <w:p w:rsidR="00EE16BC" w:rsidRPr="003C08B7" w:rsidRDefault="00EE16BC" w:rsidP="003C08B7">
            <w:pPr>
              <w:widowControl w:val="0"/>
              <w:spacing w:after="0" w:line="240" w:lineRule="auto"/>
              <w:jc w:val="center"/>
              <w:rPr>
                <w:rFonts w:ascii="Times New Roman" w:eastAsia="Calibri" w:hAnsi="Times New Roman" w:cs="Times New Roman"/>
                <w:sz w:val="24"/>
                <w:szCs w:val="24"/>
                <w:lang w:val="en-US" w:eastAsia="en-US"/>
              </w:rPr>
            </w:pPr>
            <w:r w:rsidRPr="003C08B7">
              <w:rPr>
                <w:rFonts w:ascii="Times New Roman" w:eastAsia="Calibri" w:hAnsi="Times New Roman" w:cs="Times New Roman"/>
                <w:sz w:val="24"/>
                <w:szCs w:val="24"/>
                <w:lang w:val="en-US" w:eastAsia="en-US"/>
              </w:rPr>
              <w:t>X</w:t>
            </w:r>
          </w:p>
        </w:tc>
        <w:tc>
          <w:tcPr>
            <w:tcW w:w="709" w:type="dxa"/>
          </w:tcPr>
          <w:p w:rsidR="00EE16BC" w:rsidRPr="003C08B7" w:rsidRDefault="00EE16BC" w:rsidP="003C08B7">
            <w:pPr>
              <w:widowControl w:val="0"/>
              <w:spacing w:after="0" w:line="240" w:lineRule="auto"/>
              <w:jc w:val="center"/>
              <w:rPr>
                <w:rFonts w:ascii="Times New Roman" w:eastAsia="Calibri" w:hAnsi="Times New Roman" w:cs="Times New Roman"/>
                <w:sz w:val="24"/>
                <w:szCs w:val="24"/>
                <w:lang w:val="en-US" w:eastAsia="en-US"/>
              </w:rPr>
            </w:pPr>
            <w:r w:rsidRPr="003C08B7">
              <w:rPr>
                <w:rFonts w:ascii="Times New Roman" w:eastAsia="Calibri" w:hAnsi="Times New Roman" w:cs="Times New Roman"/>
                <w:sz w:val="24"/>
                <w:szCs w:val="24"/>
                <w:lang w:val="en-US" w:eastAsia="en-US"/>
              </w:rPr>
              <w:t>X</w:t>
            </w:r>
          </w:p>
        </w:tc>
        <w:tc>
          <w:tcPr>
            <w:tcW w:w="1418" w:type="dxa"/>
          </w:tcPr>
          <w:p w:rsidR="00EE16BC" w:rsidRPr="003C08B7" w:rsidRDefault="00EE16BC" w:rsidP="003C08B7">
            <w:pPr>
              <w:widowControl w:val="0"/>
              <w:spacing w:after="0" w:line="240" w:lineRule="auto"/>
              <w:jc w:val="center"/>
              <w:rPr>
                <w:rFonts w:ascii="Times New Roman" w:eastAsia="Calibri" w:hAnsi="Times New Roman" w:cs="Times New Roman"/>
                <w:sz w:val="24"/>
                <w:szCs w:val="24"/>
                <w:lang w:val="en-US" w:eastAsia="en-US"/>
              </w:rPr>
            </w:pPr>
            <w:r w:rsidRPr="003C08B7">
              <w:rPr>
                <w:rFonts w:ascii="Times New Roman" w:eastAsia="Calibri" w:hAnsi="Times New Roman" w:cs="Times New Roman"/>
                <w:sz w:val="24"/>
                <w:szCs w:val="24"/>
                <w:lang w:val="en-US" w:eastAsia="en-US"/>
              </w:rPr>
              <w:t>0710070010</w:t>
            </w:r>
          </w:p>
        </w:tc>
        <w:tc>
          <w:tcPr>
            <w:tcW w:w="567" w:type="dxa"/>
          </w:tcPr>
          <w:p w:rsidR="00EE16BC" w:rsidRPr="003C08B7" w:rsidRDefault="00EE16BC" w:rsidP="003C08B7">
            <w:pPr>
              <w:widowControl w:val="0"/>
              <w:spacing w:after="0" w:line="240" w:lineRule="auto"/>
              <w:jc w:val="center"/>
              <w:rPr>
                <w:rFonts w:ascii="Times New Roman" w:eastAsia="Calibri" w:hAnsi="Times New Roman" w:cs="Times New Roman"/>
                <w:sz w:val="24"/>
                <w:szCs w:val="24"/>
                <w:lang w:val="en-US" w:eastAsia="en-US"/>
              </w:rPr>
            </w:pPr>
            <w:r w:rsidRPr="003C08B7">
              <w:rPr>
                <w:rFonts w:ascii="Times New Roman" w:eastAsia="Calibri" w:hAnsi="Times New Roman" w:cs="Times New Roman"/>
                <w:sz w:val="24"/>
                <w:szCs w:val="24"/>
                <w:lang w:val="en-US" w:eastAsia="en-US"/>
              </w:rPr>
              <w:t>X</w:t>
            </w:r>
          </w:p>
        </w:tc>
        <w:tc>
          <w:tcPr>
            <w:tcW w:w="1417" w:type="dxa"/>
          </w:tcPr>
          <w:p w:rsidR="00EE16BC" w:rsidRPr="003C08B7" w:rsidRDefault="00EE16BC"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75 823,60</w:t>
            </w:r>
          </w:p>
        </w:tc>
        <w:tc>
          <w:tcPr>
            <w:tcW w:w="1559" w:type="dxa"/>
          </w:tcPr>
          <w:p w:rsidR="00EE16BC" w:rsidRPr="003C08B7" w:rsidRDefault="00EE16BC"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75 280,00</w:t>
            </w:r>
          </w:p>
        </w:tc>
        <w:tc>
          <w:tcPr>
            <w:tcW w:w="1560" w:type="dxa"/>
          </w:tcPr>
          <w:p w:rsidR="00EE16BC" w:rsidRPr="003C08B7" w:rsidRDefault="00EE16BC"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75 280,00</w:t>
            </w:r>
          </w:p>
        </w:tc>
        <w:tc>
          <w:tcPr>
            <w:tcW w:w="1532" w:type="dxa"/>
          </w:tcPr>
          <w:p w:rsidR="00EE16BC" w:rsidRPr="003C08B7" w:rsidRDefault="00EE16BC"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226 383,60</w:t>
            </w:r>
          </w:p>
        </w:tc>
      </w:tr>
      <w:tr w:rsidR="00EE16BC" w:rsidRPr="003C08B7" w:rsidTr="00C436B8">
        <w:trPr>
          <w:trHeight w:val="113"/>
          <w:jc w:val="center"/>
        </w:trPr>
        <w:tc>
          <w:tcPr>
            <w:tcW w:w="714" w:type="dxa"/>
            <w:vMerge/>
          </w:tcPr>
          <w:p w:rsidR="00EE16BC" w:rsidRPr="003C08B7" w:rsidRDefault="00EE16BC" w:rsidP="003C08B7">
            <w:pPr>
              <w:widowControl w:val="0"/>
              <w:spacing w:after="0" w:line="240" w:lineRule="auto"/>
              <w:jc w:val="center"/>
              <w:rPr>
                <w:rFonts w:ascii="Times New Roman" w:eastAsia="Calibri" w:hAnsi="Times New Roman" w:cs="Times New Roman"/>
                <w:sz w:val="24"/>
                <w:szCs w:val="24"/>
                <w:lang w:eastAsia="en-US"/>
              </w:rPr>
            </w:pPr>
          </w:p>
        </w:tc>
        <w:tc>
          <w:tcPr>
            <w:tcW w:w="1417" w:type="dxa"/>
            <w:vMerge/>
          </w:tcPr>
          <w:p w:rsidR="00EE16BC" w:rsidRPr="003C08B7" w:rsidRDefault="00EE16BC" w:rsidP="003C08B7">
            <w:pPr>
              <w:widowControl w:val="0"/>
              <w:spacing w:after="0" w:line="240" w:lineRule="auto"/>
              <w:rPr>
                <w:rFonts w:ascii="Times New Roman" w:eastAsia="Calibri" w:hAnsi="Times New Roman" w:cs="Times New Roman"/>
                <w:sz w:val="24"/>
                <w:szCs w:val="24"/>
                <w:lang w:eastAsia="en-US"/>
              </w:rPr>
            </w:pPr>
          </w:p>
        </w:tc>
        <w:tc>
          <w:tcPr>
            <w:tcW w:w="1985" w:type="dxa"/>
            <w:vMerge/>
          </w:tcPr>
          <w:p w:rsidR="00EE16BC" w:rsidRPr="003C08B7" w:rsidRDefault="00EE16BC" w:rsidP="003C08B7">
            <w:pPr>
              <w:widowControl w:val="0"/>
              <w:spacing w:after="0" w:line="240" w:lineRule="auto"/>
              <w:rPr>
                <w:rFonts w:ascii="Times New Roman" w:eastAsia="Calibri" w:hAnsi="Times New Roman" w:cs="Times New Roman"/>
                <w:sz w:val="24"/>
                <w:szCs w:val="24"/>
                <w:lang w:eastAsia="en-US"/>
              </w:rPr>
            </w:pPr>
          </w:p>
        </w:tc>
        <w:tc>
          <w:tcPr>
            <w:tcW w:w="1843" w:type="dxa"/>
          </w:tcPr>
          <w:p w:rsidR="00EE16BC" w:rsidRPr="003C08B7" w:rsidRDefault="00EE16BC" w:rsidP="003C08B7">
            <w:pPr>
              <w:widowControl w:val="0"/>
              <w:spacing w:after="0" w:line="240" w:lineRule="auto"/>
              <w:rPr>
                <w:rFonts w:ascii="Times New Roman" w:eastAsia="Calibri" w:hAnsi="Times New Roman" w:cs="Times New Roman"/>
                <w:sz w:val="24"/>
                <w:szCs w:val="24"/>
                <w:lang w:val="en-US" w:eastAsia="en-US"/>
              </w:rPr>
            </w:pPr>
            <w:r w:rsidRPr="003C08B7">
              <w:rPr>
                <w:rFonts w:ascii="Times New Roman" w:eastAsia="Calibri" w:hAnsi="Times New Roman" w:cs="Times New Roman"/>
                <w:sz w:val="24"/>
                <w:szCs w:val="24"/>
                <w:lang w:eastAsia="en-US"/>
              </w:rPr>
              <w:t>департамент транспорта</w:t>
            </w:r>
          </w:p>
        </w:tc>
        <w:tc>
          <w:tcPr>
            <w:tcW w:w="708" w:type="dxa"/>
          </w:tcPr>
          <w:p w:rsidR="00EE16BC" w:rsidRPr="003C08B7" w:rsidRDefault="00EE16BC"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913</w:t>
            </w:r>
          </w:p>
        </w:tc>
        <w:tc>
          <w:tcPr>
            <w:tcW w:w="709" w:type="dxa"/>
          </w:tcPr>
          <w:p w:rsidR="00EE16BC" w:rsidRPr="003C08B7" w:rsidRDefault="00EE16BC" w:rsidP="003C08B7">
            <w:pPr>
              <w:widowControl w:val="0"/>
              <w:spacing w:after="0" w:line="240" w:lineRule="auto"/>
              <w:jc w:val="center"/>
              <w:rPr>
                <w:rFonts w:ascii="Times New Roman" w:eastAsia="Calibri" w:hAnsi="Times New Roman" w:cs="Times New Roman"/>
                <w:sz w:val="24"/>
                <w:szCs w:val="24"/>
                <w:lang w:val="en-US" w:eastAsia="en-US"/>
              </w:rPr>
            </w:pPr>
            <w:r w:rsidRPr="003C08B7">
              <w:rPr>
                <w:rFonts w:ascii="Times New Roman" w:eastAsia="Calibri" w:hAnsi="Times New Roman" w:cs="Times New Roman"/>
                <w:sz w:val="24"/>
                <w:szCs w:val="24"/>
                <w:lang w:val="en-US" w:eastAsia="en-US"/>
              </w:rPr>
              <w:t>04 12</w:t>
            </w:r>
          </w:p>
        </w:tc>
        <w:tc>
          <w:tcPr>
            <w:tcW w:w="1418" w:type="dxa"/>
          </w:tcPr>
          <w:p w:rsidR="00EE16BC" w:rsidRPr="003C08B7" w:rsidRDefault="00EE16BC"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0710070010</w:t>
            </w:r>
          </w:p>
        </w:tc>
        <w:tc>
          <w:tcPr>
            <w:tcW w:w="567" w:type="dxa"/>
          </w:tcPr>
          <w:p w:rsidR="00EE16BC" w:rsidRPr="003C08B7" w:rsidRDefault="00EE16BC"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110,</w:t>
            </w:r>
          </w:p>
          <w:p w:rsidR="00EE16BC" w:rsidRPr="003C08B7" w:rsidRDefault="00EE16BC"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240,</w:t>
            </w:r>
          </w:p>
          <w:p w:rsidR="00EE16BC" w:rsidRPr="003C08B7" w:rsidRDefault="00EE16BC"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850</w:t>
            </w:r>
          </w:p>
        </w:tc>
        <w:tc>
          <w:tcPr>
            <w:tcW w:w="1417" w:type="dxa"/>
          </w:tcPr>
          <w:p w:rsidR="00EE16BC" w:rsidRPr="003C08B7" w:rsidRDefault="00EE16BC"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75 823,60</w:t>
            </w:r>
          </w:p>
        </w:tc>
        <w:tc>
          <w:tcPr>
            <w:tcW w:w="1559" w:type="dxa"/>
          </w:tcPr>
          <w:p w:rsidR="00EE16BC" w:rsidRPr="003C08B7" w:rsidRDefault="00EE16BC"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75 280,00</w:t>
            </w:r>
          </w:p>
        </w:tc>
        <w:tc>
          <w:tcPr>
            <w:tcW w:w="1560" w:type="dxa"/>
          </w:tcPr>
          <w:p w:rsidR="00EE16BC" w:rsidRPr="003C08B7" w:rsidRDefault="00EE16BC"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75 280,00</w:t>
            </w:r>
          </w:p>
        </w:tc>
        <w:tc>
          <w:tcPr>
            <w:tcW w:w="1532" w:type="dxa"/>
          </w:tcPr>
          <w:p w:rsidR="00EE16BC" w:rsidRPr="003C08B7" w:rsidRDefault="00EE16BC"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226 383,60</w:t>
            </w:r>
          </w:p>
        </w:tc>
      </w:tr>
      <w:tr w:rsidR="00A243E6" w:rsidRPr="003C08B7" w:rsidTr="00C436B8">
        <w:trPr>
          <w:trHeight w:val="113"/>
          <w:jc w:val="center"/>
        </w:trPr>
        <w:tc>
          <w:tcPr>
            <w:tcW w:w="714" w:type="dxa"/>
            <w:vMerge w:val="restart"/>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4</w:t>
            </w:r>
          </w:p>
        </w:tc>
        <w:tc>
          <w:tcPr>
            <w:tcW w:w="1417" w:type="dxa"/>
            <w:vMerge w:val="restart"/>
          </w:tcPr>
          <w:p w:rsidR="000343DF" w:rsidRPr="003C08B7" w:rsidRDefault="000343DF"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Подпрограмма 2</w:t>
            </w:r>
          </w:p>
        </w:tc>
        <w:tc>
          <w:tcPr>
            <w:tcW w:w="1985" w:type="dxa"/>
            <w:vMerge w:val="restart"/>
          </w:tcPr>
          <w:p w:rsidR="00A34718" w:rsidRDefault="000343DF"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 xml:space="preserve">«Выполнение </w:t>
            </w:r>
          </w:p>
          <w:p w:rsidR="000343DF" w:rsidRPr="003C08B7" w:rsidRDefault="000343DF"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 xml:space="preserve">муниципальных программ пассажирских перевозок по маршрутам </w:t>
            </w:r>
          </w:p>
          <w:p w:rsidR="000343DF" w:rsidRPr="003C08B7" w:rsidRDefault="000343DF"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 xml:space="preserve">с небольшой </w:t>
            </w:r>
          </w:p>
          <w:p w:rsidR="000343DF" w:rsidRDefault="000343DF"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интенсивностью пассажиропотоков»</w:t>
            </w:r>
          </w:p>
          <w:p w:rsidR="00A34718" w:rsidRPr="003C08B7" w:rsidRDefault="00A34718" w:rsidP="003C08B7">
            <w:pPr>
              <w:widowControl w:val="0"/>
              <w:spacing w:after="0" w:line="240" w:lineRule="auto"/>
              <w:rPr>
                <w:rFonts w:ascii="Times New Roman" w:eastAsia="Calibri" w:hAnsi="Times New Roman" w:cs="Times New Roman"/>
                <w:sz w:val="24"/>
                <w:szCs w:val="24"/>
                <w:lang w:eastAsia="en-US"/>
              </w:rPr>
            </w:pPr>
          </w:p>
        </w:tc>
        <w:tc>
          <w:tcPr>
            <w:tcW w:w="1843" w:type="dxa"/>
          </w:tcPr>
          <w:p w:rsidR="000343DF" w:rsidRPr="003C08B7" w:rsidRDefault="000343DF"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 xml:space="preserve">всего, в том числе: </w:t>
            </w:r>
          </w:p>
        </w:tc>
        <w:tc>
          <w:tcPr>
            <w:tcW w:w="708"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val="en-US" w:eastAsia="en-US"/>
              </w:rPr>
            </w:pPr>
            <w:r w:rsidRPr="003C08B7">
              <w:rPr>
                <w:rFonts w:ascii="Times New Roman" w:eastAsia="Calibri" w:hAnsi="Times New Roman" w:cs="Times New Roman"/>
                <w:sz w:val="24"/>
                <w:szCs w:val="24"/>
                <w:lang w:val="en-US" w:eastAsia="en-US"/>
              </w:rPr>
              <w:t>X</w:t>
            </w:r>
          </w:p>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p>
        </w:tc>
        <w:tc>
          <w:tcPr>
            <w:tcW w:w="709"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val="en-US" w:eastAsia="en-US"/>
              </w:rPr>
            </w:pPr>
            <w:r w:rsidRPr="003C08B7">
              <w:rPr>
                <w:rFonts w:ascii="Times New Roman" w:eastAsia="Calibri" w:hAnsi="Times New Roman" w:cs="Times New Roman"/>
                <w:sz w:val="24"/>
                <w:szCs w:val="24"/>
                <w:lang w:val="en-US" w:eastAsia="en-US"/>
              </w:rPr>
              <w:t>X</w:t>
            </w:r>
          </w:p>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p>
        </w:tc>
        <w:tc>
          <w:tcPr>
            <w:tcW w:w="1418"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0720000000</w:t>
            </w:r>
          </w:p>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p>
        </w:tc>
        <w:tc>
          <w:tcPr>
            <w:tcW w:w="567"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Х</w:t>
            </w:r>
          </w:p>
        </w:tc>
        <w:tc>
          <w:tcPr>
            <w:tcW w:w="1417" w:type="dxa"/>
          </w:tcPr>
          <w:p w:rsidR="000343DF" w:rsidRPr="003C08B7" w:rsidRDefault="000343DF"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1 476 800,00</w:t>
            </w:r>
          </w:p>
        </w:tc>
        <w:tc>
          <w:tcPr>
            <w:tcW w:w="1559" w:type="dxa"/>
          </w:tcPr>
          <w:p w:rsidR="000343DF" w:rsidRPr="003C08B7" w:rsidRDefault="000343DF"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1 476 800,00</w:t>
            </w:r>
          </w:p>
        </w:tc>
        <w:tc>
          <w:tcPr>
            <w:tcW w:w="1560" w:type="dxa"/>
          </w:tcPr>
          <w:p w:rsidR="000343DF" w:rsidRPr="003C08B7" w:rsidRDefault="000343DF"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1 476 800,00</w:t>
            </w:r>
          </w:p>
        </w:tc>
        <w:tc>
          <w:tcPr>
            <w:tcW w:w="1532" w:type="dxa"/>
          </w:tcPr>
          <w:p w:rsidR="000343DF" w:rsidRPr="003C08B7" w:rsidRDefault="00513B0D"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4 430 400,00</w:t>
            </w:r>
          </w:p>
        </w:tc>
      </w:tr>
      <w:tr w:rsidR="00A243E6" w:rsidRPr="003C08B7" w:rsidTr="00C436B8">
        <w:trPr>
          <w:trHeight w:val="113"/>
          <w:jc w:val="center"/>
        </w:trPr>
        <w:tc>
          <w:tcPr>
            <w:tcW w:w="714" w:type="dxa"/>
            <w:vMerge/>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p>
        </w:tc>
        <w:tc>
          <w:tcPr>
            <w:tcW w:w="1417" w:type="dxa"/>
            <w:vMerge/>
          </w:tcPr>
          <w:p w:rsidR="000343DF" w:rsidRPr="003C08B7" w:rsidRDefault="000343DF" w:rsidP="003C08B7">
            <w:pPr>
              <w:widowControl w:val="0"/>
              <w:spacing w:after="0" w:line="240" w:lineRule="auto"/>
              <w:rPr>
                <w:rFonts w:ascii="Times New Roman" w:eastAsia="Calibri" w:hAnsi="Times New Roman" w:cs="Times New Roman"/>
                <w:sz w:val="24"/>
                <w:szCs w:val="24"/>
                <w:lang w:eastAsia="en-US"/>
              </w:rPr>
            </w:pPr>
          </w:p>
        </w:tc>
        <w:tc>
          <w:tcPr>
            <w:tcW w:w="1985" w:type="dxa"/>
            <w:vMerge/>
          </w:tcPr>
          <w:p w:rsidR="000343DF" w:rsidRPr="003C08B7" w:rsidRDefault="000343DF" w:rsidP="003C08B7">
            <w:pPr>
              <w:widowControl w:val="0"/>
              <w:spacing w:after="0" w:line="240" w:lineRule="auto"/>
              <w:rPr>
                <w:rFonts w:ascii="Times New Roman" w:eastAsia="Calibri" w:hAnsi="Times New Roman" w:cs="Times New Roman"/>
                <w:sz w:val="24"/>
                <w:szCs w:val="24"/>
                <w:lang w:eastAsia="en-US"/>
              </w:rPr>
            </w:pPr>
          </w:p>
        </w:tc>
        <w:tc>
          <w:tcPr>
            <w:tcW w:w="1843" w:type="dxa"/>
          </w:tcPr>
          <w:p w:rsidR="000343DF" w:rsidRPr="003C08B7" w:rsidRDefault="000343DF"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 xml:space="preserve">департамент транспорта </w:t>
            </w:r>
          </w:p>
        </w:tc>
        <w:tc>
          <w:tcPr>
            <w:tcW w:w="708"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913</w:t>
            </w:r>
          </w:p>
        </w:tc>
        <w:tc>
          <w:tcPr>
            <w:tcW w:w="709"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val="en-US" w:eastAsia="en-US"/>
              </w:rPr>
            </w:pPr>
            <w:r w:rsidRPr="003C08B7">
              <w:rPr>
                <w:rFonts w:ascii="Times New Roman" w:eastAsia="Calibri" w:hAnsi="Times New Roman" w:cs="Times New Roman"/>
                <w:sz w:val="24"/>
                <w:szCs w:val="24"/>
                <w:lang w:val="en-US" w:eastAsia="en-US"/>
              </w:rPr>
              <w:t>X</w:t>
            </w:r>
          </w:p>
        </w:tc>
        <w:tc>
          <w:tcPr>
            <w:tcW w:w="1418"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0720000000</w:t>
            </w:r>
          </w:p>
        </w:tc>
        <w:tc>
          <w:tcPr>
            <w:tcW w:w="567"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Х</w:t>
            </w:r>
          </w:p>
        </w:tc>
        <w:tc>
          <w:tcPr>
            <w:tcW w:w="1417" w:type="dxa"/>
          </w:tcPr>
          <w:p w:rsidR="000343DF" w:rsidRPr="003C08B7" w:rsidRDefault="000343DF"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1 476 800,00</w:t>
            </w:r>
          </w:p>
        </w:tc>
        <w:tc>
          <w:tcPr>
            <w:tcW w:w="1559" w:type="dxa"/>
          </w:tcPr>
          <w:p w:rsidR="000343DF" w:rsidRPr="003C08B7" w:rsidRDefault="000343DF"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1 476 800,00</w:t>
            </w:r>
          </w:p>
        </w:tc>
        <w:tc>
          <w:tcPr>
            <w:tcW w:w="1560" w:type="dxa"/>
          </w:tcPr>
          <w:p w:rsidR="000343DF" w:rsidRPr="003C08B7" w:rsidRDefault="000343DF"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1 476 800,00</w:t>
            </w:r>
          </w:p>
        </w:tc>
        <w:tc>
          <w:tcPr>
            <w:tcW w:w="1532" w:type="dxa"/>
          </w:tcPr>
          <w:p w:rsidR="000343DF" w:rsidRPr="003C08B7" w:rsidRDefault="00513B0D"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4 430 400,00</w:t>
            </w:r>
          </w:p>
        </w:tc>
      </w:tr>
      <w:tr w:rsidR="00A243E6" w:rsidRPr="003C08B7" w:rsidTr="00C436B8">
        <w:trPr>
          <w:trHeight w:val="113"/>
          <w:jc w:val="center"/>
        </w:trPr>
        <w:tc>
          <w:tcPr>
            <w:tcW w:w="714"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5</w:t>
            </w:r>
          </w:p>
        </w:tc>
        <w:tc>
          <w:tcPr>
            <w:tcW w:w="1417" w:type="dxa"/>
          </w:tcPr>
          <w:p w:rsidR="000343DF" w:rsidRPr="003C08B7" w:rsidRDefault="000343DF"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Мероприятие 2.1</w:t>
            </w:r>
          </w:p>
        </w:tc>
        <w:tc>
          <w:tcPr>
            <w:tcW w:w="1985" w:type="dxa"/>
          </w:tcPr>
          <w:p w:rsidR="000343DF" w:rsidRPr="003C08B7" w:rsidRDefault="000343DF"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 xml:space="preserve">возмещение части затрат на выполнение работ, </w:t>
            </w:r>
          </w:p>
          <w:p w:rsidR="000343DF" w:rsidRPr="003C08B7" w:rsidRDefault="000343DF"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 xml:space="preserve">связанных с осуществлением </w:t>
            </w:r>
          </w:p>
          <w:p w:rsidR="000343DF" w:rsidRPr="003C08B7" w:rsidRDefault="000343DF"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w:t>
            </w:r>
          </w:p>
        </w:tc>
        <w:tc>
          <w:tcPr>
            <w:tcW w:w="1843" w:type="dxa"/>
          </w:tcPr>
          <w:p w:rsidR="00A34718" w:rsidRDefault="000343DF" w:rsidP="00A34718">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департамент транспорта,</w:t>
            </w:r>
          </w:p>
          <w:p w:rsidR="000343DF" w:rsidRPr="003C08B7" w:rsidRDefault="000343DF" w:rsidP="00A34718">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всего</w:t>
            </w:r>
          </w:p>
        </w:tc>
        <w:tc>
          <w:tcPr>
            <w:tcW w:w="708"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913</w:t>
            </w:r>
          </w:p>
        </w:tc>
        <w:tc>
          <w:tcPr>
            <w:tcW w:w="709"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04 08</w:t>
            </w:r>
          </w:p>
        </w:tc>
        <w:tc>
          <w:tcPr>
            <w:tcW w:w="1418"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0720070040</w:t>
            </w:r>
          </w:p>
        </w:tc>
        <w:tc>
          <w:tcPr>
            <w:tcW w:w="567"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800</w:t>
            </w:r>
          </w:p>
        </w:tc>
        <w:tc>
          <w:tcPr>
            <w:tcW w:w="1417" w:type="dxa"/>
          </w:tcPr>
          <w:p w:rsidR="000343DF" w:rsidRPr="003C08B7" w:rsidRDefault="000343DF"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1 476 800,00</w:t>
            </w:r>
          </w:p>
        </w:tc>
        <w:tc>
          <w:tcPr>
            <w:tcW w:w="1559" w:type="dxa"/>
          </w:tcPr>
          <w:p w:rsidR="000343DF" w:rsidRPr="003C08B7" w:rsidRDefault="000343DF"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1 476 800,00</w:t>
            </w:r>
          </w:p>
        </w:tc>
        <w:tc>
          <w:tcPr>
            <w:tcW w:w="1560" w:type="dxa"/>
          </w:tcPr>
          <w:p w:rsidR="000343DF" w:rsidRPr="003C08B7" w:rsidRDefault="000343DF"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1 476 800,00</w:t>
            </w:r>
          </w:p>
        </w:tc>
        <w:tc>
          <w:tcPr>
            <w:tcW w:w="1532" w:type="dxa"/>
          </w:tcPr>
          <w:p w:rsidR="000343DF" w:rsidRPr="003C08B7" w:rsidRDefault="00513B0D"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4 430 400,00</w:t>
            </w:r>
          </w:p>
        </w:tc>
      </w:tr>
      <w:tr w:rsidR="00A243E6" w:rsidRPr="003C08B7" w:rsidTr="00C436B8">
        <w:trPr>
          <w:trHeight w:val="113"/>
          <w:jc w:val="center"/>
        </w:trPr>
        <w:tc>
          <w:tcPr>
            <w:tcW w:w="714" w:type="dxa"/>
            <w:vMerge w:val="restart"/>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6</w:t>
            </w:r>
          </w:p>
        </w:tc>
        <w:tc>
          <w:tcPr>
            <w:tcW w:w="1417" w:type="dxa"/>
            <w:vMerge w:val="restart"/>
          </w:tcPr>
          <w:p w:rsidR="000343DF" w:rsidRPr="003C08B7" w:rsidRDefault="000343DF"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Подпрограмма 3</w:t>
            </w:r>
          </w:p>
        </w:tc>
        <w:tc>
          <w:tcPr>
            <w:tcW w:w="1985" w:type="dxa"/>
            <w:vMerge w:val="restart"/>
          </w:tcPr>
          <w:p w:rsidR="000343DF" w:rsidRPr="003C08B7" w:rsidRDefault="000343DF"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 xml:space="preserve">«Обеспечение </w:t>
            </w:r>
          </w:p>
          <w:p w:rsidR="000343DF" w:rsidRPr="003C08B7" w:rsidRDefault="000343DF"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 xml:space="preserve">реализации </w:t>
            </w:r>
          </w:p>
          <w:p w:rsidR="000343DF" w:rsidRPr="003C08B7" w:rsidRDefault="000343DF"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муниципальной программы»</w:t>
            </w:r>
          </w:p>
        </w:tc>
        <w:tc>
          <w:tcPr>
            <w:tcW w:w="1843" w:type="dxa"/>
          </w:tcPr>
          <w:p w:rsidR="000343DF" w:rsidRPr="003C08B7" w:rsidRDefault="000343DF"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всего, в том числе:</w:t>
            </w:r>
          </w:p>
        </w:tc>
        <w:tc>
          <w:tcPr>
            <w:tcW w:w="708"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val="en-US" w:eastAsia="en-US"/>
              </w:rPr>
            </w:pPr>
            <w:r w:rsidRPr="003C08B7">
              <w:rPr>
                <w:rFonts w:ascii="Times New Roman" w:eastAsia="Calibri" w:hAnsi="Times New Roman" w:cs="Times New Roman"/>
                <w:sz w:val="24"/>
                <w:szCs w:val="24"/>
                <w:lang w:val="en-US" w:eastAsia="en-US"/>
              </w:rPr>
              <w:t>X</w:t>
            </w:r>
          </w:p>
        </w:tc>
        <w:tc>
          <w:tcPr>
            <w:tcW w:w="709"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val="en-US" w:eastAsia="en-US"/>
              </w:rPr>
            </w:pPr>
            <w:r w:rsidRPr="003C08B7">
              <w:rPr>
                <w:rFonts w:ascii="Times New Roman" w:eastAsia="Calibri" w:hAnsi="Times New Roman" w:cs="Times New Roman"/>
                <w:sz w:val="24"/>
                <w:szCs w:val="24"/>
                <w:lang w:val="en-US" w:eastAsia="en-US"/>
              </w:rPr>
              <w:t>X</w:t>
            </w:r>
          </w:p>
        </w:tc>
        <w:tc>
          <w:tcPr>
            <w:tcW w:w="1418"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0730000000</w:t>
            </w:r>
          </w:p>
        </w:tc>
        <w:tc>
          <w:tcPr>
            <w:tcW w:w="567"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Х</w:t>
            </w:r>
          </w:p>
        </w:tc>
        <w:tc>
          <w:tcPr>
            <w:tcW w:w="1417" w:type="dxa"/>
          </w:tcPr>
          <w:p w:rsidR="000343DF" w:rsidRPr="003C08B7" w:rsidRDefault="000343DF"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35 020,00</w:t>
            </w:r>
          </w:p>
        </w:tc>
        <w:tc>
          <w:tcPr>
            <w:tcW w:w="1559" w:type="dxa"/>
          </w:tcPr>
          <w:p w:rsidR="000343DF" w:rsidRPr="003C08B7" w:rsidRDefault="000343DF"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34 550,00</w:t>
            </w:r>
          </w:p>
        </w:tc>
        <w:tc>
          <w:tcPr>
            <w:tcW w:w="1560" w:type="dxa"/>
          </w:tcPr>
          <w:p w:rsidR="000343DF" w:rsidRPr="003C08B7" w:rsidRDefault="000343DF"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34 550,00</w:t>
            </w:r>
          </w:p>
        </w:tc>
        <w:tc>
          <w:tcPr>
            <w:tcW w:w="1532" w:type="dxa"/>
          </w:tcPr>
          <w:p w:rsidR="000343DF" w:rsidRPr="003C08B7" w:rsidRDefault="00222A5E"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104 120,00</w:t>
            </w:r>
          </w:p>
        </w:tc>
      </w:tr>
      <w:tr w:rsidR="00222A5E" w:rsidRPr="003C08B7" w:rsidTr="00C436B8">
        <w:trPr>
          <w:trHeight w:val="113"/>
          <w:jc w:val="center"/>
        </w:trPr>
        <w:tc>
          <w:tcPr>
            <w:tcW w:w="714" w:type="dxa"/>
            <w:vMerge/>
          </w:tcPr>
          <w:p w:rsidR="00222A5E" w:rsidRPr="003C08B7" w:rsidRDefault="00222A5E" w:rsidP="003C08B7">
            <w:pPr>
              <w:widowControl w:val="0"/>
              <w:spacing w:after="0" w:line="240" w:lineRule="auto"/>
              <w:jc w:val="center"/>
              <w:rPr>
                <w:rFonts w:ascii="Times New Roman" w:eastAsia="Calibri" w:hAnsi="Times New Roman" w:cs="Times New Roman"/>
                <w:sz w:val="24"/>
                <w:szCs w:val="24"/>
                <w:lang w:eastAsia="en-US"/>
              </w:rPr>
            </w:pPr>
          </w:p>
        </w:tc>
        <w:tc>
          <w:tcPr>
            <w:tcW w:w="1417" w:type="dxa"/>
            <w:vMerge/>
            <w:vAlign w:val="center"/>
          </w:tcPr>
          <w:p w:rsidR="00222A5E" w:rsidRPr="003C08B7" w:rsidRDefault="00222A5E" w:rsidP="003C08B7">
            <w:pPr>
              <w:widowControl w:val="0"/>
              <w:spacing w:after="0" w:line="240" w:lineRule="auto"/>
              <w:rPr>
                <w:rFonts w:ascii="Times New Roman" w:eastAsia="Calibri" w:hAnsi="Times New Roman" w:cs="Times New Roman"/>
                <w:sz w:val="24"/>
                <w:szCs w:val="24"/>
                <w:lang w:eastAsia="en-US"/>
              </w:rPr>
            </w:pPr>
          </w:p>
        </w:tc>
        <w:tc>
          <w:tcPr>
            <w:tcW w:w="1985" w:type="dxa"/>
            <w:vMerge/>
            <w:vAlign w:val="center"/>
          </w:tcPr>
          <w:p w:rsidR="00222A5E" w:rsidRPr="003C08B7" w:rsidRDefault="00222A5E" w:rsidP="003C08B7">
            <w:pPr>
              <w:widowControl w:val="0"/>
              <w:spacing w:after="0" w:line="240" w:lineRule="auto"/>
              <w:rPr>
                <w:rFonts w:ascii="Times New Roman" w:eastAsia="Calibri" w:hAnsi="Times New Roman" w:cs="Times New Roman"/>
                <w:sz w:val="24"/>
                <w:szCs w:val="24"/>
                <w:lang w:eastAsia="en-US"/>
              </w:rPr>
            </w:pPr>
          </w:p>
        </w:tc>
        <w:tc>
          <w:tcPr>
            <w:tcW w:w="1843" w:type="dxa"/>
          </w:tcPr>
          <w:p w:rsidR="00222A5E" w:rsidRPr="003C08B7" w:rsidRDefault="00222A5E"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департамент транспорта</w:t>
            </w:r>
          </w:p>
        </w:tc>
        <w:tc>
          <w:tcPr>
            <w:tcW w:w="708" w:type="dxa"/>
          </w:tcPr>
          <w:p w:rsidR="00222A5E" w:rsidRPr="003C08B7" w:rsidRDefault="00222A5E"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913</w:t>
            </w:r>
          </w:p>
        </w:tc>
        <w:tc>
          <w:tcPr>
            <w:tcW w:w="709" w:type="dxa"/>
          </w:tcPr>
          <w:p w:rsidR="00222A5E" w:rsidRPr="003C08B7" w:rsidRDefault="00222A5E" w:rsidP="003C08B7">
            <w:pPr>
              <w:widowControl w:val="0"/>
              <w:spacing w:after="0" w:line="240" w:lineRule="auto"/>
              <w:jc w:val="center"/>
              <w:rPr>
                <w:rFonts w:ascii="Times New Roman" w:eastAsia="Calibri" w:hAnsi="Times New Roman" w:cs="Times New Roman"/>
                <w:sz w:val="24"/>
                <w:szCs w:val="24"/>
                <w:lang w:val="en-US" w:eastAsia="en-US"/>
              </w:rPr>
            </w:pPr>
            <w:r w:rsidRPr="003C08B7">
              <w:rPr>
                <w:rFonts w:ascii="Times New Roman" w:eastAsia="Calibri" w:hAnsi="Times New Roman" w:cs="Times New Roman"/>
                <w:sz w:val="24"/>
                <w:szCs w:val="24"/>
                <w:lang w:val="en-US" w:eastAsia="en-US"/>
              </w:rPr>
              <w:t>X</w:t>
            </w:r>
          </w:p>
        </w:tc>
        <w:tc>
          <w:tcPr>
            <w:tcW w:w="1418" w:type="dxa"/>
          </w:tcPr>
          <w:p w:rsidR="00222A5E" w:rsidRPr="003C08B7" w:rsidRDefault="00222A5E"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0730000000</w:t>
            </w:r>
          </w:p>
        </w:tc>
        <w:tc>
          <w:tcPr>
            <w:tcW w:w="567" w:type="dxa"/>
          </w:tcPr>
          <w:p w:rsidR="00222A5E" w:rsidRPr="003C08B7" w:rsidRDefault="00222A5E"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Х</w:t>
            </w:r>
          </w:p>
        </w:tc>
        <w:tc>
          <w:tcPr>
            <w:tcW w:w="1417" w:type="dxa"/>
          </w:tcPr>
          <w:p w:rsidR="00222A5E" w:rsidRPr="003C08B7" w:rsidRDefault="00222A5E"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35 020,00</w:t>
            </w:r>
          </w:p>
        </w:tc>
        <w:tc>
          <w:tcPr>
            <w:tcW w:w="1559" w:type="dxa"/>
          </w:tcPr>
          <w:p w:rsidR="00222A5E" w:rsidRPr="003C08B7" w:rsidRDefault="00222A5E"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34 550,00</w:t>
            </w:r>
          </w:p>
        </w:tc>
        <w:tc>
          <w:tcPr>
            <w:tcW w:w="1560" w:type="dxa"/>
          </w:tcPr>
          <w:p w:rsidR="00222A5E" w:rsidRPr="003C08B7" w:rsidRDefault="00222A5E"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34 550,00</w:t>
            </w:r>
          </w:p>
        </w:tc>
        <w:tc>
          <w:tcPr>
            <w:tcW w:w="1532" w:type="dxa"/>
          </w:tcPr>
          <w:p w:rsidR="00222A5E" w:rsidRPr="003C08B7" w:rsidRDefault="00222A5E"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104 120,00</w:t>
            </w:r>
          </w:p>
        </w:tc>
      </w:tr>
      <w:tr w:rsidR="00A243E6" w:rsidRPr="003C08B7" w:rsidTr="00C436B8">
        <w:trPr>
          <w:trHeight w:val="113"/>
          <w:jc w:val="center"/>
        </w:trPr>
        <w:tc>
          <w:tcPr>
            <w:tcW w:w="714" w:type="dxa"/>
            <w:vMerge w:val="restart"/>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7</w:t>
            </w:r>
          </w:p>
        </w:tc>
        <w:tc>
          <w:tcPr>
            <w:tcW w:w="1417" w:type="dxa"/>
            <w:vMerge w:val="restart"/>
          </w:tcPr>
          <w:p w:rsidR="000343DF" w:rsidRPr="003C08B7" w:rsidRDefault="000343DF"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Мероприятие 3.1</w:t>
            </w:r>
          </w:p>
        </w:tc>
        <w:tc>
          <w:tcPr>
            <w:tcW w:w="1985" w:type="dxa"/>
            <w:vMerge w:val="restart"/>
          </w:tcPr>
          <w:p w:rsidR="00A34718" w:rsidRDefault="000343DF"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 xml:space="preserve">обеспечение функций, возложенных на органы местного </w:t>
            </w:r>
          </w:p>
          <w:p w:rsidR="000343DF" w:rsidRPr="003C08B7" w:rsidRDefault="000343DF"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самоуправления</w:t>
            </w:r>
          </w:p>
        </w:tc>
        <w:tc>
          <w:tcPr>
            <w:tcW w:w="1843" w:type="dxa"/>
          </w:tcPr>
          <w:p w:rsidR="000343DF" w:rsidRPr="003C08B7" w:rsidRDefault="000343DF"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всего, в том числе:</w:t>
            </w:r>
          </w:p>
        </w:tc>
        <w:tc>
          <w:tcPr>
            <w:tcW w:w="708"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val="en-US" w:eastAsia="en-US"/>
              </w:rPr>
            </w:pPr>
            <w:r w:rsidRPr="003C08B7">
              <w:rPr>
                <w:rFonts w:ascii="Times New Roman" w:eastAsia="Calibri" w:hAnsi="Times New Roman" w:cs="Times New Roman"/>
                <w:sz w:val="24"/>
                <w:szCs w:val="24"/>
                <w:lang w:val="en-US" w:eastAsia="en-US"/>
              </w:rPr>
              <w:t>X</w:t>
            </w:r>
          </w:p>
        </w:tc>
        <w:tc>
          <w:tcPr>
            <w:tcW w:w="709"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val="en-US" w:eastAsia="en-US"/>
              </w:rPr>
            </w:pPr>
            <w:r w:rsidRPr="003C08B7">
              <w:rPr>
                <w:rFonts w:ascii="Times New Roman" w:eastAsia="Calibri" w:hAnsi="Times New Roman" w:cs="Times New Roman"/>
                <w:sz w:val="24"/>
                <w:szCs w:val="24"/>
                <w:lang w:val="en-US" w:eastAsia="en-US"/>
              </w:rPr>
              <w:t>X</w:t>
            </w:r>
          </w:p>
        </w:tc>
        <w:tc>
          <w:tcPr>
            <w:tcW w:w="1418"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val="en-US" w:eastAsia="en-US"/>
              </w:rPr>
            </w:pPr>
            <w:r w:rsidRPr="003C08B7">
              <w:rPr>
                <w:rFonts w:ascii="Times New Roman" w:eastAsia="Calibri" w:hAnsi="Times New Roman" w:cs="Times New Roman"/>
                <w:sz w:val="24"/>
                <w:szCs w:val="24"/>
                <w:lang w:val="en-US" w:eastAsia="en-US"/>
              </w:rPr>
              <w:t>0730000210</w:t>
            </w:r>
          </w:p>
        </w:tc>
        <w:tc>
          <w:tcPr>
            <w:tcW w:w="567"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p>
        </w:tc>
        <w:tc>
          <w:tcPr>
            <w:tcW w:w="1417" w:type="dxa"/>
          </w:tcPr>
          <w:p w:rsidR="000343DF" w:rsidRPr="003C08B7" w:rsidRDefault="000343DF"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35 019,90</w:t>
            </w:r>
          </w:p>
        </w:tc>
        <w:tc>
          <w:tcPr>
            <w:tcW w:w="1559" w:type="dxa"/>
          </w:tcPr>
          <w:p w:rsidR="000343DF" w:rsidRPr="003C08B7" w:rsidRDefault="000343DF"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34 549,90</w:t>
            </w:r>
          </w:p>
        </w:tc>
        <w:tc>
          <w:tcPr>
            <w:tcW w:w="1560" w:type="dxa"/>
          </w:tcPr>
          <w:p w:rsidR="000343DF" w:rsidRPr="003C08B7" w:rsidRDefault="000343DF"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34 549,90</w:t>
            </w:r>
          </w:p>
        </w:tc>
        <w:tc>
          <w:tcPr>
            <w:tcW w:w="1532" w:type="dxa"/>
          </w:tcPr>
          <w:p w:rsidR="000343DF" w:rsidRPr="003C08B7" w:rsidRDefault="00222A5E"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104 119,70</w:t>
            </w:r>
          </w:p>
        </w:tc>
      </w:tr>
      <w:tr w:rsidR="00A243E6" w:rsidRPr="003C08B7" w:rsidTr="00C436B8">
        <w:trPr>
          <w:trHeight w:val="113"/>
          <w:jc w:val="center"/>
        </w:trPr>
        <w:tc>
          <w:tcPr>
            <w:tcW w:w="714" w:type="dxa"/>
            <w:vMerge/>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p>
        </w:tc>
        <w:tc>
          <w:tcPr>
            <w:tcW w:w="1417" w:type="dxa"/>
            <w:vMerge/>
          </w:tcPr>
          <w:p w:rsidR="000343DF" w:rsidRPr="003C08B7" w:rsidRDefault="000343DF" w:rsidP="003C08B7">
            <w:pPr>
              <w:widowControl w:val="0"/>
              <w:spacing w:after="0" w:line="240" w:lineRule="auto"/>
              <w:rPr>
                <w:rFonts w:ascii="Times New Roman" w:eastAsia="Calibri" w:hAnsi="Times New Roman" w:cs="Times New Roman"/>
                <w:sz w:val="24"/>
                <w:szCs w:val="24"/>
                <w:lang w:eastAsia="en-US"/>
              </w:rPr>
            </w:pPr>
          </w:p>
        </w:tc>
        <w:tc>
          <w:tcPr>
            <w:tcW w:w="1985" w:type="dxa"/>
            <w:vMerge/>
          </w:tcPr>
          <w:p w:rsidR="000343DF" w:rsidRPr="003C08B7" w:rsidRDefault="000343DF" w:rsidP="003C08B7">
            <w:pPr>
              <w:widowControl w:val="0"/>
              <w:spacing w:after="0" w:line="240" w:lineRule="auto"/>
              <w:rPr>
                <w:rFonts w:ascii="Times New Roman" w:eastAsia="Calibri" w:hAnsi="Times New Roman" w:cs="Times New Roman"/>
                <w:sz w:val="24"/>
                <w:szCs w:val="24"/>
                <w:lang w:eastAsia="en-US"/>
              </w:rPr>
            </w:pPr>
          </w:p>
        </w:tc>
        <w:tc>
          <w:tcPr>
            <w:tcW w:w="1843" w:type="dxa"/>
          </w:tcPr>
          <w:p w:rsidR="000343DF" w:rsidRPr="003C08B7" w:rsidRDefault="000343DF" w:rsidP="003C08B7">
            <w:pPr>
              <w:widowControl w:val="0"/>
              <w:spacing w:after="0" w:line="240" w:lineRule="auto"/>
              <w:rPr>
                <w:rFonts w:ascii="Times New Roman" w:eastAsia="Calibri" w:hAnsi="Times New Roman" w:cs="Times New Roman"/>
                <w:sz w:val="24"/>
                <w:szCs w:val="24"/>
                <w:lang w:val="en-US" w:eastAsia="en-US"/>
              </w:rPr>
            </w:pPr>
            <w:r w:rsidRPr="003C08B7">
              <w:rPr>
                <w:rFonts w:ascii="Times New Roman" w:eastAsia="Calibri" w:hAnsi="Times New Roman" w:cs="Times New Roman"/>
                <w:sz w:val="24"/>
                <w:szCs w:val="24"/>
                <w:lang w:eastAsia="en-US"/>
              </w:rPr>
              <w:t>департамент транспорта</w:t>
            </w:r>
          </w:p>
        </w:tc>
        <w:tc>
          <w:tcPr>
            <w:tcW w:w="708"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913</w:t>
            </w:r>
          </w:p>
        </w:tc>
        <w:tc>
          <w:tcPr>
            <w:tcW w:w="709"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04 08</w:t>
            </w:r>
          </w:p>
        </w:tc>
        <w:tc>
          <w:tcPr>
            <w:tcW w:w="1418"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0730000210</w:t>
            </w:r>
          </w:p>
        </w:tc>
        <w:tc>
          <w:tcPr>
            <w:tcW w:w="567"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120,</w:t>
            </w:r>
          </w:p>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240,</w:t>
            </w:r>
          </w:p>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850</w:t>
            </w:r>
          </w:p>
        </w:tc>
        <w:tc>
          <w:tcPr>
            <w:tcW w:w="1417" w:type="dxa"/>
          </w:tcPr>
          <w:p w:rsidR="000343DF" w:rsidRPr="003C08B7" w:rsidRDefault="000343DF"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35 019,90</w:t>
            </w:r>
          </w:p>
        </w:tc>
        <w:tc>
          <w:tcPr>
            <w:tcW w:w="1559" w:type="dxa"/>
          </w:tcPr>
          <w:p w:rsidR="000343DF" w:rsidRPr="003C08B7" w:rsidRDefault="000343DF"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34 549,90</w:t>
            </w:r>
          </w:p>
        </w:tc>
        <w:tc>
          <w:tcPr>
            <w:tcW w:w="1560" w:type="dxa"/>
          </w:tcPr>
          <w:p w:rsidR="000343DF" w:rsidRPr="003C08B7" w:rsidRDefault="000343DF"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34 549,90</w:t>
            </w:r>
          </w:p>
        </w:tc>
        <w:tc>
          <w:tcPr>
            <w:tcW w:w="1532" w:type="dxa"/>
          </w:tcPr>
          <w:p w:rsidR="000343DF" w:rsidRPr="003C08B7" w:rsidRDefault="00222A5E"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104 119,70</w:t>
            </w:r>
          </w:p>
        </w:tc>
      </w:tr>
      <w:tr w:rsidR="00A243E6" w:rsidRPr="003C08B7" w:rsidTr="00C436B8">
        <w:trPr>
          <w:trHeight w:val="113"/>
          <w:jc w:val="center"/>
        </w:trPr>
        <w:tc>
          <w:tcPr>
            <w:tcW w:w="714" w:type="dxa"/>
            <w:vMerge w:val="restart"/>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8</w:t>
            </w:r>
          </w:p>
        </w:tc>
        <w:tc>
          <w:tcPr>
            <w:tcW w:w="1417" w:type="dxa"/>
            <w:vMerge w:val="restart"/>
          </w:tcPr>
          <w:p w:rsidR="000343DF" w:rsidRPr="003C08B7" w:rsidRDefault="000343DF"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Мероприятие 3.2</w:t>
            </w:r>
          </w:p>
        </w:tc>
        <w:tc>
          <w:tcPr>
            <w:tcW w:w="1985" w:type="dxa"/>
            <w:vMerge w:val="restart"/>
          </w:tcPr>
          <w:p w:rsidR="00A34718" w:rsidRDefault="000343DF"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 xml:space="preserve">организация </w:t>
            </w:r>
          </w:p>
          <w:p w:rsidR="000343DF" w:rsidRPr="003C08B7" w:rsidRDefault="000343DF"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регулярных перевозок в городе Красноярске</w:t>
            </w:r>
          </w:p>
        </w:tc>
        <w:tc>
          <w:tcPr>
            <w:tcW w:w="1843" w:type="dxa"/>
          </w:tcPr>
          <w:p w:rsidR="000343DF" w:rsidRPr="003C08B7" w:rsidRDefault="000343DF"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всего, в том числе:</w:t>
            </w:r>
          </w:p>
        </w:tc>
        <w:tc>
          <w:tcPr>
            <w:tcW w:w="708"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val="en-US" w:eastAsia="en-US"/>
              </w:rPr>
            </w:pPr>
            <w:r w:rsidRPr="003C08B7">
              <w:rPr>
                <w:rFonts w:ascii="Times New Roman" w:eastAsia="Calibri" w:hAnsi="Times New Roman" w:cs="Times New Roman"/>
                <w:sz w:val="24"/>
                <w:szCs w:val="24"/>
                <w:lang w:val="en-US" w:eastAsia="en-US"/>
              </w:rPr>
              <w:t>X</w:t>
            </w:r>
          </w:p>
        </w:tc>
        <w:tc>
          <w:tcPr>
            <w:tcW w:w="709"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val="en-US" w:eastAsia="en-US"/>
              </w:rPr>
            </w:pPr>
            <w:r w:rsidRPr="003C08B7">
              <w:rPr>
                <w:rFonts w:ascii="Times New Roman" w:eastAsia="Calibri" w:hAnsi="Times New Roman" w:cs="Times New Roman"/>
                <w:sz w:val="24"/>
                <w:szCs w:val="24"/>
                <w:lang w:val="en-US" w:eastAsia="en-US"/>
              </w:rPr>
              <w:t>X</w:t>
            </w:r>
          </w:p>
        </w:tc>
        <w:tc>
          <w:tcPr>
            <w:tcW w:w="1418"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0730070020</w:t>
            </w:r>
          </w:p>
        </w:tc>
        <w:tc>
          <w:tcPr>
            <w:tcW w:w="567"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p>
        </w:tc>
        <w:tc>
          <w:tcPr>
            <w:tcW w:w="1417" w:type="dxa"/>
          </w:tcPr>
          <w:p w:rsidR="000343DF" w:rsidRPr="003C08B7" w:rsidRDefault="000343DF"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0,10</w:t>
            </w:r>
          </w:p>
        </w:tc>
        <w:tc>
          <w:tcPr>
            <w:tcW w:w="1559" w:type="dxa"/>
          </w:tcPr>
          <w:p w:rsidR="000343DF" w:rsidRPr="003C08B7" w:rsidRDefault="000343DF"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0,10</w:t>
            </w:r>
          </w:p>
        </w:tc>
        <w:tc>
          <w:tcPr>
            <w:tcW w:w="1560" w:type="dxa"/>
          </w:tcPr>
          <w:p w:rsidR="000343DF" w:rsidRPr="003C08B7" w:rsidRDefault="000343DF"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0,10</w:t>
            </w:r>
          </w:p>
        </w:tc>
        <w:tc>
          <w:tcPr>
            <w:tcW w:w="1532" w:type="dxa"/>
          </w:tcPr>
          <w:p w:rsidR="000343DF" w:rsidRPr="003C08B7" w:rsidRDefault="00222A5E"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0,30</w:t>
            </w:r>
          </w:p>
        </w:tc>
      </w:tr>
      <w:tr w:rsidR="00A243E6" w:rsidRPr="003C08B7" w:rsidTr="00EE16BC">
        <w:trPr>
          <w:trHeight w:val="113"/>
          <w:jc w:val="center"/>
        </w:trPr>
        <w:tc>
          <w:tcPr>
            <w:tcW w:w="714" w:type="dxa"/>
            <w:vMerge/>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p>
        </w:tc>
        <w:tc>
          <w:tcPr>
            <w:tcW w:w="1417" w:type="dxa"/>
            <w:vMerge/>
            <w:tcBorders>
              <w:bottom w:val="single" w:sz="4" w:space="0" w:color="auto"/>
            </w:tcBorders>
          </w:tcPr>
          <w:p w:rsidR="000343DF" w:rsidRPr="003C08B7" w:rsidRDefault="000343DF" w:rsidP="003C08B7">
            <w:pPr>
              <w:widowControl w:val="0"/>
              <w:spacing w:after="0" w:line="240" w:lineRule="auto"/>
              <w:rPr>
                <w:rFonts w:ascii="Times New Roman" w:eastAsia="Calibri" w:hAnsi="Times New Roman" w:cs="Times New Roman"/>
                <w:sz w:val="24"/>
                <w:szCs w:val="24"/>
                <w:lang w:eastAsia="en-US"/>
              </w:rPr>
            </w:pPr>
          </w:p>
        </w:tc>
        <w:tc>
          <w:tcPr>
            <w:tcW w:w="1985" w:type="dxa"/>
            <w:vMerge/>
          </w:tcPr>
          <w:p w:rsidR="000343DF" w:rsidRPr="003C08B7" w:rsidRDefault="000343DF" w:rsidP="003C08B7">
            <w:pPr>
              <w:widowControl w:val="0"/>
              <w:spacing w:after="0" w:line="240" w:lineRule="auto"/>
              <w:rPr>
                <w:rFonts w:ascii="Times New Roman" w:eastAsia="Calibri" w:hAnsi="Times New Roman" w:cs="Times New Roman"/>
                <w:sz w:val="24"/>
                <w:szCs w:val="24"/>
                <w:lang w:eastAsia="en-US"/>
              </w:rPr>
            </w:pPr>
          </w:p>
        </w:tc>
        <w:tc>
          <w:tcPr>
            <w:tcW w:w="1843" w:type="dxa"/>
          </w:tcPr>
          <w:p w:rsidR="000343DF" w:rsidRPr="003C08B7" w:rsidRDefault="000343DF" w:rsidP="003C08B7">
            <w:pPr>
              <w:widowControl w:val="0"/>
              <w:spacing w:after="0" w:line="240" w:lineRule="auto"/>
              <w:rPr>
                <w:rFonts w:ascii="Times New Roman" w:eastAsia="Calibri" w:hAnsi="Times New Roman" w:cs="Times New Roman"/>
                <w:sz w:val="24"/>
                <w:szCs w:val="24"/>
                <w:lang w:val="en-US" w:eastAsia="en-US"/>
              </w:rPr>
            </w:pPr>
            <w:r w:rsidRPr="003C08B7">
              <w:rPr>
                <w:rFonts w:ascii="Times New Roman" w:eastAsia="Calibri" w:hAnsi="Times New Roman" w:cs="Times New Roman"/>
                <w:sz w:val="24"/>
                <w:szCs w:val="24"/>
                <w:lang w:eastAsia="en-US"/>
              </w:rPr>
              <w:t>департамент транспорта</w:t>
            </w:r>
          </w:p>
        </w:tc>
        <w:tc>
          <w:tcPr>
            <w:tcW w:w="708"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913</w:t>
            </w:r>
          </w:p>
        </w:tc>
        <w:tc>
          <w:tcPr>
            <w:tcW w:w="709"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04 08</w:t>
            </w:r>
          </w:p>
        </w:tc>
        <w:tc>
          <w:tcPr>
            <w:tcW w:w="1418"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0730070020</w:t>
            </w:r>
          </w:p>
        </w:tc>
        <w:tc>
          <w:tcPr>
            <w:tcW w:w="567" w:type="dxa"/>
          </w:tcPr>
          <w:p w:rsidR="000343DF" w:rsidRPr="003C08B7" w:rsidRDefault="000343D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240</w:t>
            </w:r>
          </w:p>
        </w:tc>
        <w:tc>
          <w:tcPr>
            <w:tcW w:w="1417" w:type="dxa"/>
          </w:tcPr>
          <w:p w:rsidR="000343DF" w:rsidRPr="003C08B7" w:rsidRDefault="000343DF"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0,10</w:t>
            </w:r>
          </w:p>
        </w:tc>
        <w:tc>
          <w:tcPr>
            <w:tcW w:w="1559" w:type="dxa"/>
          </w:tcPr>
          <w:p w:rsidR="000343DF" w:rsidRPr="003C08B7" w:rsidRDefault="000343DF"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0,10</w:t>
            </w:r>
          </w:p>
        </w:tc>
        <w:tc>
          <w:tcPr>
            <w:tcW w:w="1560" w:type="dxa"/>
          </w:tcPr>
          <w:p w:rsidR="000343DF" w:rsidRPr="003C08B7" w:rsidRDefault="000343DF"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0,10</w:t>
            </w:r>
          </w:p>
        </w:tc>
        <w:tc>
          <w:tcPr>
            <w:tcW w:w="1532" w:type="dxa"/>
          </w:tcPr>
          <w:p w:rsidR="000343DF" w:rsidRPr="003C08B7" w:rsidRDefault="00222A5E"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0,30</w:t>
            </w:r>
          </w:p>
        </w:tc>
      </w:tr>
      <w:tr w:rsidR="00222A5E" w:rsidRPr="003C08B7" w:rsidTr="00EE16BC">
        <w:trPr>
          <w:trHeight w:val="113"/>
          <w:jc w:val="center"/>
        </w:trPr>
        <w:tc>
          <w:tcPr>
            <w:tcW w:w="714" w:type="dxa"/>
            <w:vMerge w:val="restart"/>
            <w:tcBorders>
              <w:right w:val="single" w:sz="4" w:space="0" w:color="auto"/>
            </w:tcBorders>
          </w:tcPr>
          <w:p w:rsidR="00222A5E" w:rsidRPr="003C08B7" w:rsidRDefault="00222A5E"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9</w:t>
            </w:r>
          </w:p>
        </w:tc>
        <w:tc>
          <w:tcPr>
            <w:tcW w:w="1417" w:type="dxa"/>
            <w:vMerge w:val="restart"/>
            <w:tcBorders>
              <w:top w:val="single" w:sz="4" w:space="0" w:color="auto"/>
              <w:left w:val="single" w:sz="4" w:space="0" w:color="auto"/>
              <w:bottom w:val="single" w:sz="4" w:space="0" w:color="auto"/>
              <w:right w:val="single" w:sz="4" w:space="0" w:color="auto"/>
            </w:tcBorders>
          </w:tcPr>
          <w:p w:rsidR="00222A5E" w:rsidRPr="003C08B7" w:rsidRDefault="00222A5E"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 xml:space="preserve">Отдельное мероприятие </w:t>
            </w:r>
            <w:r w:rsidR="00986CF0" w:rsidRPr="003C08B7">
              <w:rPr>
                <w:rFonts w:ascii="Times New Roman" w:eastAsia="Calibri" w:hAnsi="Times New Roman" w:cs="Times New Roman"/>
                <w:sz w:val="24"/>
                <w:szCs w:val="24"/>
                <w:lang w:eastAsia="en-US"/>
              </w:rPr>
              <w:t>2</w:t>
            </w:r>
          </w:p>
        </w:tc>
        <w:tc>
          <w:tcPr>
            <w:tcW w:w="1985" w:type="dxa"/>
            <w:vMerge w:val="restart"/>
            <w:tcBorders>
              <w:left w:val="single" w:sz="4" w:space="0" w:color="auto"/>
            </w:tcBorders>
          </w:tcPr>
          <w:p w:rsidR="00A34718" w:rsidRDefault="00A34718"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 xml:space="preserve">финансирование </w:t>
            </w:r>
            <w:r w:rsidR="00222A5E" w:rsidRPr="003C08B7">
              <w:rPr>
                <w:rFonts w:ascii="Times New Roman" w:eastAsia="Calibri" w:hAnsi="Times New Roman" w:cs="Times New Roman"/>
                <w:sz w:val="24"/>
                <w:szCs w:val="24"/>
                <w:lang w:eastAsia="en-US"/>
              </w:rPr>
              <w:t xml:space="preserve">(возмещение) расходов на создание (реконструкцию) </w:t>
            </w:r>
          </w:p>
          <w:p w:rsidR="00A34718" w:rsidRDefault="00222A5E"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 xml:space="preserve">имущественного комплекса наземного электрического транспорта общего пользования в городе Красноярске </w:t>
            </w:r>
          </w:p>
          <w:p w:rsidR="00A34718" w:rsidRDefault="00222A5E"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 xml:space="preserve">в соответствии </w:t>
            </w:r>
          </w:p>
          <w:p w:rsidR="00222A5E" w:rsidRPr="003C08B7" w:rsidRDefault="00222A5E"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с концесси</w:t>
            </w:r>
            <w:r w:rsidR="00A34718">
              <w:rPr>
                <w:rFonts w:ascii="Times New Roman" w:eastAsia="Calibri" w:hAnsi="Times New Roman" w:cs="Times New Roman"/>
                <w:sz w:val="24"/>
                <w:szCs w:val="24"/>
                <w:lang w:eastAsia="en-US"/>
              </w:rPr>
              <w:t>онным соглашением</w:t>
            </w:r>
          </w:p>
        </w:tc>
        <w:tc>
          <w:tcPr>
            <w:tcW w:w="1843" w:type="dxa"/>
          </w:tcPr>
          <w:p w:rsidR="00222A5E" w:rsidRPr="003C08B7" w:rsidRDefault="00222A5E"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 xml:space="preserve">департамент градостроительства </w:t>
            </w:r>
          </w:p>
        </w:tc>
        <w:tc>
          <w:tcPr>
            <w:tcW w:w="708" w:type="dxa"/>
            <w:vMerge w:val="restart"/>
          </w:tcPr>
          <w:p w:rsidR="00222A5E" w:rsidRPr="003C08B7" w:rsidRDefault="00222A5E" w:rsidP="003C08B7">
            <w:pPr>
              <w:widowControl w:val="0"/>
              <w:spacing w:after="0" w:line="240" w:lineRule="auto"/>
              <w:jc w:val="center"/>
              <w:rPr>
                <w:rFonts w:ascii="Times New Roman" w:eastAsia="Calibri" w:hAnsi="Times New Roman" w:cs="Times New Roman"/>
                <w:sz w:val="24"/>
                <w:szCs w:val="24"/>
                <w:lang w:val="en-US" w:eastAsia="en-US"/>
              </w:rPr>
            </w:pPr>
            <w:r w:rsidRPr="003C08B7">
              <w:rPr>
                <w:rFonts w:ascii="Times New Roman" w:eastAsia="Calibri" w:hAnsi="Times New Roman" w:cs="Times New Roman"/>
                <w:sz w:val="24"/>
                <w:szCs w:val="24"/>
                <w:lang w:eastAsia="en-US"/>
              </w:rPr>
              <w:t>Х</w:t>
            </w:r>
          </w:p>
        </w:tc>
        <w:tc>
          <w:tcPr>
            <w:tcW w:w="709" w:type="dxa"/>
            <w:vMerge w:val="restart"/>
          </w:tcPr>
          <w:p w:rsidR="00222A5E" w:rsidRPr="003C08B7" w:rsidRDefault="00222A5E" w:rsidP="003C08B7">
            <w:pPr>
              <w:widowControl w:val="0"/>
              <w:spacing w:after="0" w:line="240" w:lineRule="auto"/>
              <w:jc w:val="center"/>
              <w:rPr>
                <w:rFonts w:ascii="Times New Roman" w:eastAsia="Calibri" w:hAnsi="Times New Roman" w:cs="Times New Roman"/>
                <w:sz w:val="24"/>
                <w:szCs w:val="24"/>
                <w:lang w:val="en-US" w:eastAsia="en-US"/>
              </w:rPr>
            </w:pPr>
            <w:r w:rsidRPr="003C08B7">
              <w:rPr>
                <w:rFonts w:ascii="Times New Roman" w:eastAsia="Calibri" w:hAnsi="Times New Roman" w:cs="Times New Roman"/>
                <w:sz w:val="24"/>
                <w:szCs w:val="24"/>
                <w:lang w:eastAsia="en-US"/>
              </w:rPr>
              <w:t>Х</w:t>
            </w:r>
          </w:p>
        </w:tc>
        <w:tc>
          <w:tcPr>
            <w:tcW w:w="1418" w:type="dxa"/>
            <w:vMerge w:val="restart"/>
          </w:tcPr>
          <w:p w:rsidR="00222A5E" w:rsidRPr="003C08B7" w:rsidRDefault="00222A5E" w:rsidP="003C08B7">
            <w:pPr>
              <w:widowControl w:val="0"/>
              <w:spacing w:after="0" w:line="240" w:lineRule="auto"/>
              <w:jc w:val="center"/>
              <w:rPr>
                <w:rFonts w:ascii="Times New Roman" w:eastAsia="Calibri" w:hAnsi="Times New Roman" w:cs="Times New Roman"/>
                <w:sz w:val="24"/>
                <w:szCs w:val="24"/>
                <w:lang w:val="en-US" w:eastAsia="en-US"/>
              </w:rPr>
            </w:pPr>
            <w:r w:rsidRPr="003C08B7">
              <w:rPr>
                <w:rFonts w:ascii="Times New Roman" w:eastAsia="Calibri" w:hAnsi="Times New Roman" w:cs="Times New Roman"/>
                <w:sz w:val="24"/>
                <w:szCs w:val="24"/>
                <w:lang w:eastAsia="en-US"/>
              </w:rPr>
              <w:t>Х</w:t>
            </w:r>
          </w:p>
        </w:tc>
        <w:tc>
          <w:tcPr>
            <w:tcW w:w="567" w:type="dxa"/>
            <w:vMerge w:val="restart"/>
          </w:tcPr>
          <w:p w:rsidR="00222A5E" w:rsidRPr="003C08B7" w:rsidRDefault="00222A5E"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810</w:t>
            </w:r>
          </w:p>
        </w:tc>
        <w:tc>
          <w:tcPr>
            <w:tcW w:w="1417" w:type="dxa"/>
            <w:vMerge w:val="restart"/>
          </w:tcPr>
          <w:p w:rsidR="00222A5E" w:rsidRPr="003C08B7" w:rsidRDefault="00A95190"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2 725 958,96</w:t>
            </w:r>
          </w:p>
        </w:tc>
        <w:tc>
          <w:tcPr>
            <w:tcW w:w="1559" w:type="dxa"/>
            <w:vMerge w:val="restart"/>
          </w:tcPr>
          <w:p w:rsidR="00222A5E" w:rsidRPr="003C08B7" w:rsidRDefault="00A95190"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1 945 098,85</w:t>
            </w:r>
          </w:p>
        </w:tc>
        <w:tc>
          <w:tcPr>
            <w:tcW w:w="1560" w:type="dxa"/>
            <w:vMerge w:val="restart"/>
          </w:tcPr>
          <w:p w:rsidR="00222A5E" w:rsidRPr="003C08B7" w:rsidRDefault="00A95190"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2 092 967,34</w:t>
            </w:r>
          </w:p>
        </w:tc>
        <w:tc>
          <w:tcPr>
            <w:tcW w:w="1532" w:type="dxa"/>
            <w:vMerge w:val="restart"/>
          </w:tcPr>
          <w:p w:rsidR="00222A5E" w:rsidRPr="003C08B7" w:rsidRDefault="00A95190"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6 764 025,15</w:t>
            </w:r>
          </w:p>
        </w:tc>
      </w:tr>
      <w:tr w:rsidR="00222A5E" w:rsidRPr="003C08B7" w:rsidTr="00EE16BC">
        <w:trPr>
          <w:trHeight w:val="276"/>
          <w:jc w:val="center"/>
        </w:trPr>
        <w:tc>
          <w:tcPr>
            <w:tcW w:w="714" w:type="dxa"/>
            <w:vMerge/>
            <w:tcBorders>
              <w:right w:val="single" w:sz="4" w:space="0" w:color="auto"/>
            </w:tcBorders>
          </w:tcPr>
          <w:p w:rsidR="00222A5E" w:rsidRPr="003C08B7" w:rsidRDefault="00222A5E" w:rsidP="003C08B7">
            <w:pPr>
              <w:widowControl w:val="0"/>
              <w:spacing w:after="0" w:line="240" w:lineRule="auto"/>
              <w:jc w:val="center"/>
              <w:rPr>
                <w:rFonts w:ascii="Times New Roman" w:eastAsia="Calibri" w:hAnsi="Times New Roman" w:cs="Times New Roman"/>
                <w:sz w:val="24"/>
                <w:szCs w:val="24"/>
                <w:lang w:eastAsia="en-US"/>
              </w:rPr>
            </w:pPr>
          </w:p>
        </w:tc>
        <w:tc>
          <w:tcPr>
            <w:tcW w:w="1417" w:type="dxa"/>
            <w:vMerge/>
            <w:tcBorders>
              <w:top w:val="nil"/>
              <w:left w:val="single" w:sz="4" w:space="0" w:color="auto"/>
              <w:bottom w:val="single" w:sz="4" w:space="0" w:color="auto"/>
              <w:right w:val="single" w:sz="4" w:space="0" w:color="auto"/>
            </w:tcBorders>
          </w:tcPr>
          <w:p w:rsidR="00222A5E" w:rsidRPr="003C08B7" w:rsidRDefault="00222A5E" w:rsidP="003C08B7">
            <w:pPr>
              <w:widowControl w:val="0"/>
              <w:spacing w:after="0" w:line="240" w:lineRule="auto"/>
              <w:rPr>
                <w:rFonts w:ascii="Times New Roman" w:eastAsia="Calibri" w:hAnsi="Times New Roman" w:cs="Times New Roman"/>
                <w:sz w:val="24"/>
                <w:szCs w:val="24"/>
                <w:lang w:eastAsia="en-US"/>
              </w:rPr>
            </w:pPr>
          </w:p>
        </w:tc>
        <w:tc>
          <w:tcPr>
            <w:tcW w:w="1985" w:type="dxa"/>
            <w:vMerge/>
            <w:tcBorders>
              <w:left w:val="single" w:sz="4" w:space="0" w:color="auto"/>
            </w:tcBorders>
          </w:tcPr>
          <w:p w:rsidR="00222A5E" w:rsidRPr="003C08B7" w:rsidRDefault="00222A5E" w:rsidP="003C08B7">
            <w:pPr>
              <w:widowControl w:val="0"/>
              <w:spacing w:after="0" w:line="240" w:lineRule="auto"/>
              <w:rPr>
                <w:rFonts w:ascii="Times New Roman" w:eastAsia="Calibri" w:hAnsi="Times New Roman" w:cs="Times New Roman"/>
                <w:sz w:val="24"/>
                <w:szCs w:val="24"/>
                <w:lang w:eastAsia="en-US"/>
              </w:rPr>
            </w:pPr>
          </w:p>
        </w:tc>
        <w:tc>
          <w:tcPr>
            <w:tcW w:w="1843" w:type="dxa"/>
            <w:vMerge w:val="restart"/>
          </w:tcPr>
          <w:p w:rsidR="00222A5E" w:rsidRPr="003C08B7" w:rsidRDefault="00222A5E"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всего, в том числе:</w:t>
            </w:r>
          </w:p>
        </w:tc>
        <w:tc>
          <w:tcPr>
            <w:tcW w:w="708" w:type="dxa"/>
            <w:vMerge/>
          </w:tcPr>
          <w:p w:rsidR="00222A5E" w:rsidRPr="003C08B7" w:rsidRDefault="00222A5E" w:rsidP="003C08B7">
            <w:pPr>
              <w:widowControl w:val="0"/>
              <w:spacing w:after="0" w:line="240" w:lineRule="auto"/>
              <w:jc w:val="center"/>
              <w:rPr>
                <w:rFonts w:ascii="Times New Roman" w:eastAsia="Calibri" w:hAnsi="Times New Roman" w:cs="Times New Roman"/>
                <w:sz w:val="24"/>
                <w:szCs w:val="24"/>
                <w:lang w:eastAsia="en-US"/>
              </w:rPr>
            </w:pPr>
          </w:p>
        </w:tc>
        <w:tc>
          <w:tcPr>
            <w:tcW w:w="709" w:type="dxa"/>
            <w:vMerge/>
          </w:tcPr>
          <w:p w:rsidR="00222A5E" w:rsidRPr="003C08B7" w:rsidRDefault="00222A5E" w:rsidP="003C08B7">
            <w:pPr>
              <w:widowControl w:val="0"/>
              <w:spacing w:after="0" w:line="240" w:lineRule="auto"/>
              <w:jc w:val="center"/>
              <w:rPr>
                <w:rFonts w:ascii="Times New Roman" w:eastAsia="Calibri" w:hAnsi="Times New Roman" w:cs="Times New Roman"/>
                <w:sz w:val="24"/>
                <w:szCs w:val="24"/>
                <w:lang w:eastAsia="en-US"/>
              </w:rPr>
            </w:pPr>
          </w:p>
        </w:tc>
        <w:tc>
          <w:tcPr>
            <w:tcW w:w="1418" w:type="dxa"/>
            <w:vMerge/>
          </w:tcPr>
          <w:p w:rsidR="00222A5E" w:rsidRPr="003C08B7" w:rsidRDefault="00222A5E" w:rsidP="003C08B7">
            <w:pPr>
              <w:widowControl w:val="0"/>
              <w:spacing w:after="0" w:line="240" w:lineRule="auto"/>
              <w:jc w:val="center"/>
              <w:rPr>
                <w:rFonts w:ascii="Times New Roman" w:eastAsia="Calibri" w:hAnsi="Times New Roman" w:cs="Times New Roman"/>
                <w:sz w:val="24"/>
                <w:szCs w:val="24"/>
                <w:lang w:eastAsia="en-US"/>
              </w:rPr>
            </w:pPr>
          </w:p>
        </w:tc>
        <w:tc>
          <w:tcPr>
            <w:tcW w:w="567" w:type="dxa"/>
            <w:vMerge/>
          </w:tcPr>
          <w:p w:rsidR="00222A5E" w:rsidRPr="003C08B7" w:rsidRDefault="00222A5E" w:rsidP="003C08B7">
            <w:pPr>
              <w:widowControl w:val="0"/>
              <w:spacing w:after="0" w:line="240" w:lineRule="auto"/>
              <w:jc w:val="center"/>
              <w:rPr>
                <w:rFonts w:ascii="Times New Roman" w:eastAsia="Calibri" w:hAnsi="Times New Roman" w:cs="Times New Roman"/>
                <w:sz w:val="24"/>
                <w:szCs w:val="24"/>
                <w:lang w:eastAsia="en-US"/>
              </w:rPr>
            </w:pPr>
          </w:p>
        </w:tc>
        <w:tc>
          <w:tcPr>
            <w:tcW w:w="1417" w:type="dxa"/>
            <w:vMerge/>
          </w:tcPr>
          <w:p w:rsidR="00222A5E" w:rsidRPr="003C08B7" w:rsidRDefault="00222A5E" w:rsidP="003C08B7">
            <w:pPr>
              <w:spacing w:after="0" w:line="240" w:lineRule="auto"/>
              <w:jc w:val="right"/>
              <w:rPr>
                <w:rFonts w:ascii="Times New Roman" w:eastAsia="Calibri" w:hAnsi="Times New Roman" w:cs="Times New Roman"/>
                <w:sz w:val="24"/>
                <w:szCs w:val="24"/>
                <w:lang w:eastAsia="en-US"/>
              </w:rPr>
            </w:pPr>
          </w:p>
        </w:tc>
        <w:tc>
          <w:tcPr>
            <w:tcW w:w="1559" w:type="dxa"/>
            <w:vMerge/>
          </w:tcPr>
          <w:p w:rsidR="00222A5E" w:rsidRPr="003C08B7" w:rsidRDefault="00222A5E" w:rsidP="003C08B7">
            <w:pPr>
              <w:spacing w:after="0" w:line="240" w:lineRule="auto"/>
              <w:jc w:val="right"/>
              <w:rPr>
                <w:rFonts w:ascii="Times New Roman" w:eastAsia="Calibri" w:hAnsi="Times New Roman" w:cs="Times New Roman"/>
                <w:sz w:val="24"/>
                <w:szCs w:val="24"/>
                <w:lang w:eastAsia="en-US"/>
              </w:rPr>
            </w:pPr>
          </w:p>
        </w:tc>
        <w:tc>
          <w:tcPr>
            <w:tcW w:w="1560" w:type="dxa"/>
            <w:vMerge/>
          </w:tcPr>
          <w:p w:rsidR="00222A5E" w:rsidRPr="003C08B7" w:rsidRDefault="00222A5E" w:rsidP="003C08B7">
            <w:pPr>
              <w:widowControl w:val="0"/>
              <w:spacing w:after="0" w:line="240" w:lineRule="auto"/>
              <w:jc w:val="right"/>
              <w:rPr>
                <w:rFonts w:ascii="Times New Roman" w:eastAsia="Calibri" w:hAnsi="Times New Roman" w:cs="Times New Roman"/>
                <w:sz w:val="24"/>
                <w:szCs w:val="24"/>
                <w:lang w:eastAsia="en-US"/>
              </w:rPr>
            </w:pPr>
          </w:p>
        </w:tc>
        <w:tc>
          <w:tcPr>
            <w:tcW w:w="1532" w:type="dxa"/>
            <w:vMerge/>
          </w:tcPr>
          <w:p w:rsidR="00222A5E" w:rsidRPr="003C08B7" w:rsidRDefault="00222A5E" w:rsidP="003C08B7">
            <w:pPr>
              <w:widowControl w:val="0"/>
              <w:spacing w:after="0" w:line="240" w:lineRule="auto"/>
              <w:jc w:val="right"/>
              <w:rPr>
                <w:rFonts w:ascii="Times New Roman" w:eastAsia="Calibri" w:hAnsi="Times New Roman" w:cs="Times New Roman"/>
                <w:sz w:val="24"/>
                <w:szCs w:val="24"/>
                <w:lang w:eastAsia="en-US"/>
              </w:rPr>
            </w:pPr>
          </w:p>
        </w:tc>
      </w:tr>
      <w:tr w:rsidR="00222A5E" w:rsidRPr="003C08B7" w:rsidTr="00EE16BC">
        <w:trPr>
          <w:trHeight w:val="113"/>
          <w:jc w:val="center"/>
        </w:trPr>
        <w:tc>
          <w:tcPr>
            <w:tcW w:w="714" w:type="dxa"/>
            <w:vMerge/>
            <w:tcBorders>
              <w:right w:val="single" w:sz="4" w:space="0" w:color="auto"/>
            </w:tcBorders>
          </w:tcPr>
          <w:p w:rsidR="00222A5E" w:rsidRPr="003C08B7" w:rsidRDefault="00222A5E" w:rsidP="003C08B7">
            <w:pPr>
              <w:widowControl w:val="0"/>
              <w:spacing w:after="0" w:line="240" w:lineRule="auto"/>
              <w:jc w:val="center"/>
              <w:rPr>
                <w:rFonts w:ascii="Times New Roman" w:eastAsia="Calibri" w:hAnsi="Times New Roman" w:cs="Times New Roman"/>
                <w:sz w:val="24"/>
                <w:szCs w:val="24"/>
                <w:lang w:eastAsia="en-US"/>
              </w:rPr>
            </w:pPr>
          </w:p>
        </w:tc>
        <w:tc>
          <w:tcPr>
            <w:tcW w:w="1417" w:type="dxa"/>
            <w:vMerge/>
            <w:tcBorders>
              <w:top w:val="nil"/>
              <w:left w:val="single" w:sz="4" w:space="0" w:color="auto"/>
              <w:bottom w:val="single" w:sz="4" w:space="0" w:color="auto"/>
              <w:right w:val="single" w:sz="4" w:space="0" w:color="auto"/>
            </w:tcBorders>
          </w:tcPr>
          <w:p w:rsidR="00222A5E" w:rsidRPr="003C08B7" w:rsidRDefault="00222A5E" w:rsidP="003C08B7">
            <w:pPr>
              <w:widowControl w:val="0"/>
              <w:spacing w:after="0" w:line="240" w:lineRule="auto"/>
              <w:rPr>
                <w:rFonts w:ascii="Times New Roman" w:eastAsia="Calibri" w:hAnsi="Times New Roman" w:cs="Times New Roman"/>
                <w:sz w:val="24"/>
                <w:szCs w:val="24"/>
                <w:lang w:eastAsia="en-US"/>
              </w:rPr>
            </w:pPr>
          </w:p>
        </w:tc>
        <w:tc>
          <w:tcPr>
            <w:tcW w:w="1985" w:type="dxa"/>
            <w:tcBorders>
              <w:left w:val="single" w:sz="4" w:space="0" w:color="auto"/>
            </w:tcBorders>
          </w:tcPr>
          <w:p w:rsidR="00222A5E" w:rsidRPr="003C08B7" w:rsidRDefault="00222A5E"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в части выплаты инвестиционного платежа</w:t>
            </w:r>
          </w:p>
        </w:tc>
        <w:tc>
          <w:tcPr>
            <w:tcW w:w="1843" w:type="dxa"/>
            <w:vMerge/>
          </w:tcPr>
          <w:p w:rsidR="00222A5E" w:rsidRPr="003C08B7" w:rsidRDefault="00222A5E" w:rsidP="003C08B7">
            <w:pPr>
              <w:widowControl w:val="0"/>
              <w:spacing w:after="0" w:line="240" w:lineRule="auto"/>
              <w:rPr>
                <w:rFonts w:ascii="Times New Roman" w:eastAsia="Calibri" w:hAnsi="Times New Roman" w:cs="Times New Roman"/>
                <w:sz w:val="24"/>
                <w:szCs w:val="24"/>
                <w:lang w:eastAsia="en-US"/>
              </w:rPr>
            </w:pPr>
          </w:p>
        </w:tc>
        <w:tc>
          <w:tcPr>
            <w:tcW w:w="708" w:type="dxa"/>
          </w:tcPr>
          <w:p w:rsidR="00222A5E" w:rsidRPr="003C08B7" w:rsidRDefault="00222A5E" w:rsidP="003C08B7">
            <w:pPr>
              <w:widowControl w:val="0"/>
              <w:spacing w:after="0" w:line="240" w:lineRule="auto"/>
              <w:jc w:val="center"/>
              <w:rPr>
                <w:rFonts w:ascii="Times New Roman" w:eastAsia="Calibri" w:hAnsi="Times New Roman" w:cs="Times New Roman"/>
                <w:sz w:val="24"/>
                <w:szCs w:val="24"/>
                <w:lang w:val="en-US" w:eastAsia="en-US"/>
              </w:rPr>
            </w:pPr>
            <w:r w:rsidRPr="003C08B7">
              <w:rPr>
                <w:rFonts w:ascii="Times New Roman" w:eastAsia="Calibri" w:hAnsi="Times New Roman" w:cs="Times New Roman"/>
                <w:sz w:val="24"/>
                <w:szCs w:val="24"/>
                <w:lang w:eastAsia="en-US"/>
              </w:rPr>
              <w:t>909</w:t>
            </w:r>
          </w:p>
        </w:tc>
        <w:tc>
          <w:tcPr>
            <w:tcW w:w="709" w:type="dxa"/>
          </w:tcPr>
          <w:p w:rsidR="00222A5E" w:rsidRPr="003C08B7" w:rsidRDefault="00222A5E" w:rsidP="003C08B7">
            <w:pPr>
              <w:widowControl w:val="0"/>
              <w:spacing w:after="0" w:line="240" w:lineRule="auto"/>
              <w:jc w:val="center"/>
              <w:rPr>
                <w:rFonts w:ascii="Times New Roman" w:eastAsia="Calibri" w:hAnsi="Times New Roman" w:cs="Times New Roman"/>
                <w:sz w:val="24"/>
                <w:szCs w:val="24"/>
                <w:lang w:val="en-US" w:eastAsia="en-US"/>
              </w:rPr>
            </w:pPr>
            <w:r w:rsidRPr="003C08B7">
              <w:rPr>
                <w:rFonts w:ascii="Times New Roman" w:eastAsia="Calibri" w:hAnsi="Times New Roman" w:cs="Times New Roman"/>
                <w:sz w:val="24"/>
                <w:szCs w:val="24"/>
                <w:lang w:eastAsia="en-US"/>
              </w:rPr>
              <w:t>04 08</w:t>
            </w:r>
          </w:p>
        </w:tc>
        <w:tc>
          <w:tcPr>
            <w:tcW w:w="1418" w:type="dxa"/>
          </w:tcPr>
          <w:p w:rsidR="00222A5E" w:rsidRPr="003C08B7" w:rsidRDefault="00222A5E" w:rsidP="003C08B7">
            <w:pPr>
              <w:widowControl w:val="0"/>
              <w:spacing w:after="0" w:line="240" w:lineRule="auto"/>
              <w:jc w:val="center"/>
              <w:rPr>
                <w:rFonts w:ascii="Times New Roman" w:eastAsia="Calibri" w:hAnsi="Times New Roman" w:cs="Times New Roman"/>
                <w:sz w:val="24"/>
                <w:szCs w:val="24"/>
                <w:lang w:val="en-US" w:eastAsia="en-US"/>
              </w:rPr>
            </w:pPr>
            <w:r w:rsidRPr="003C08B7">
              <w:rPr>
                <w:rFonts w:ascii="Times New Roman" w:eastAsia="Calibri" w:hAnsi="Times New Roman" w:cs="Times New Roman"/>
                <w:sz w:val="24"/>
                <w:szCs w:val="24"/>
                <w:lang w:eastAsia="en-US"/>
              </w:rPr>
              <w:t>079</w:t>
            </w:r>
            <w:r w:rsidR="00CB093E" w:rsidRPr="003C08B7">
              <w:rPr>
                <w:rFonts w:ascii="Times New Roman" w:eastAsia="Calibri" w:hAnsi="Times New Roman" w:cs="Times New Roman"/>
                <w:sz w:val="24"/>
                <w:szCs w:val="24"/>
                <w:lang w:val="en-US" w:eastAsia="en-US"/>
              </w:rPr>
              <w:t>R776711</w:t>
            </w:r>
          </w:p>
        </w:tc>
        <w:tc>
          <w:tcPr>
            <w:tcW w:w="567" w:type="dxa"/>
          </w:tcPr>
          <w:p w:rsidR="00222A5E" w:rsidRPr="003C08B7" w:rsidRDefault="00222A5E"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810</w:t>
            </w:r>
          </w:p>
        </w:tc>
        <w:tc>
          <w:tcPr>
            <w:tcW w:w="1417" w:type="dxa"/>
          </w:tcPr>
          <w:p w:rsidR="00222A5E" w:rsidRPr="003C08B7" w:rsidRDefault="00222A5E"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134 593,16</w:t>
            </w:r>
          </w:p>
        </w:tc>
        <w:tc>
          <w:tcPr>
            <w:tcW w:w="1559" w:type="dxa"/>
          </w:tcPr>
          <w:p w:rsidR="00222A5E" w:rsidRPr="003C08B7" w:rsidRDefault="00222A5E"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1 052 628,97</w:t>
            </w:r>
          </w:p>
        </w:tc>
        <w:tc>
          <w:tcPr>
            <w:tcW w:w="1560" w:type="dxa"/>
          </w:tcPr>
          <w:p w:rsidR="00222A5E" w:rsidRPr="003C08B7" w:rsidRDefault="004761E3"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2 092 967,34</w:t>
            </w:r>
          </w:p>
        </w:tc>
        <w:tc>
          <w:tcPr>
            <w:tcW w:w="1532" w:type="dxa"/>
          </w:tcPr>
          <w:p w:rsidR="00222A5E" w:rsidRPr="003C08B7" w:rsidRDefault="004761E3"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3 280 189,47</w:t>
            </w:r>
          </w:p>
        </w:tc>
      </w:tr>
      <w:tr w:rsidR="00222A5E" w:rsidRPr="003C08B7" w:rsidTr="00EE16BC">
        <w:trPr>
          <w:trHeight w:val="113"/>
          <w:jc w:val="center"/>
        </w:trPr>
        <w:tc>
          <w:tcPr>
            <w:tcW w:w="714" w:type="dxa"/>
            <w:vMerge/>
          </w:tcPr>
          <w:p w:rsidR="00222A5E" w:rsidRPr="003C08B7" w:rsidRDefault="00222A5E" w:rsidP="003C08B7">
            <w:pPr>
              <w:widowControl w:val="0"/>
              <w:spacing w:after="0" w:line="240" w:lineRule="auto"/>
              <w:jc w:val="center"/>
              <w:rPr>
                <w:rFonts w:ascii="Times New Roman" w:eastAsia="Calibri" w:hAnsi="Times New Roman" w:cs="Times New Roman"/>
                <w:sz w:val="24"/>
                <w:szCs w:val="24"/>
                <w:lang w:eastAsia="en-US"/>
              </w:rPr>
            </w:pPr>
          </w:p>
        </w:tc>
        <w:tc>
          <w:tcPr>
            <w:tcW w:w="1417" w:type="dxa"/>
            <w:vMerge w:val="restart"/>
            <w:tcBorders>
              <w:top w:val="single" w:sz="4" w:space="0" w:color="auto"/>
            </w:tcBorders>
          </w:tcPr>
          <w:p w:rsidR="00222A5E" w:rsidRPr="003C08B7" w:rsidRDefault="00222A5E" w:rsidP="003C08B7">
            <w:pPr>
              <w:widowControl w:val="0"/>
              <w:spacing w:after="0" w:line="240" w:lineRule="auto"/>
              <w:rPr>
                <w:rFonts w:ascii="Times New Roman" w:eastAsia="Calibri" w:hAnsi="Times New Roman" w:cs="Times New Roman"/>
                <w:sz w:val="24"/>
                <w:szCs w:val="24"/>
                <w:lang w:val="en-US" w:eastAsia="en-US"/>
              </w:rPr>
            </w:pPr>
          </w:p>
        </w:tc>
        <w:tc>
          <w:tcPr>
            <w:tcW w:w="1985" w:type="dxa"/>
          </w:tcPr>
          <w:p w:rsidR="00222A5E" w:rsidRPr="003C08B7" w:rsidRDefault="00222A5E"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за счет средств краевого бюджета</w:t>
            </w:r>
          </w:p>
        </w:tc>
        <w:tc>
          <w:tcPr>
            <w:tcW w:w="1843" w:type="dxa"/>
            <w:tcBorders>
              <w:bottom w:val="nil"/>
            </w:tcBorders>
          </w:tcPr>
          <w:p w:rsidR="00222A5E" w:rsidRPr="003C08B7" w:rsidRDefault="00222A5E" w:rsidP="003C08B7">
            <w:pPr>
              <w:widowControl w:val="0"/>
              <w:spacing w:after="0" w:line="240" w:lineRule="auto"/>
              <w:rPr>
                <w:rFonts w:ascii="Times New Roman" w:eastAsia="Calibri" w:hAnsi="Times New Roman" w:cs="Times New Roman"/>
                <w:sz w:val="24"/>
                <w:szCs w:val="24"/>
                <w:lang w:eastAsia="en-US"/>
              </w:rPr>
            </w:pPr>
          </w:p>
        </w:tc>
        <w:tc>
          <w:tcPr>
            <w:tcW w:w="708" w:type="dxa"/>
          </w:tcPr>
          <w:p w:rsidR="00222A5E" w:rsidRPr="003C08B7" w:rsidRDefault="00222A5E" w:rsidP="003C08B7">
            <w:pPr>
              <w:widowControl w:val="0"/>
              <w:spacing w:after="0" w:line="240" w:lineRule="auto"/>
              <w:jc w:val="center"/>
              <w:rPr>
                <w:rFonts w:ascii="Times New Roman" w:eastAsia="Calibri" w:hAnsi="Times New Roman" w:cs="Times New Roman"/>
                <w:sz w:val="24"/>
                <w:szCs w:val="24"/>
                <w:lang w:val="en-US" w:eastAsia="en-US"/>
              </w:rPr>
            </w:pPr>
            <w:r w:rsidRPr="003C08B7">
              <w:rPr>
                <w:rFonts w:ascii="Times New Roman" w:eastAsia="Calibri" w:hAnsi="Times New Roman" w:cs="Times New Roman"/>
                <w:sz w:val="24"/>
                <w:szCs w:val="24"/>
                <w:lang w:eastAsia="en-US"/>
              </w:rPr>
              <w:t>909</w:t>
            </w:r>
          </w:p>
        </w:tc>
        <w:tc>
          <w:tcPr>
            <w:tcW w:w="709" w:type="dxa"/>
          </w:tcPr>
          <w:p w:rsidR="00222A5E" w:rsidRPr="003C08B7" w:rsidRDefault="00222A5E" w:rsidP="003C08B7">
            <w:pPr>
              <w:widowControl w:val="0"/>
              <w:spacing w:after="0" w:line="240" w:lineRule="auto"/>
              <w:jc w:val="center"/>
              <w:rPr>
                <w:rFonts w:ascii="Times New Roman" w:eastAsia="Calibri" w:hAnsi="Times New Roman" w:cs="Times New Roman"/>
                <w:sz w:val="24"/>
                <w:szCs w:val="24"/>
                <w:lang w:val="en-US" w:eastAsia="en-US"/>
              </w:rPr>
            </w:pPr>
            <w:r w:rsidRPr="003C08B7">
              <w:rPr>
                <w:rFonts w:ascii="Times New Roman" w:eastAsia="Calibri" w:hAnsi="Times New Roman" w:cs="Times New Roman"/>
                <w:sz w:val="24"/>
                <w:szCs w:val="24"/>
                <w:lang w:eastAsia="en-US"/>
              </w:rPr>
              <w:t>04 08</w:t>
            </w:r>
          </w:p>
        </w:tc>
        <w:tc>
          <w:tcPr>
            <w:tcW w:w="1418" w:type="dxa"/>
          </w:tcPr>
          <w:p w:rsidR="00222A5E" w:rsidRPr="003C08B7" w:rsidRDefault="00CB093E" w:rsidP="003C08B7">
            <w:pPr>
              <w:widowControl w:val="0"/>
              <w:spacing w:after="0" w:line="240" w:lineRule="auto"/>
              <w:jc w:val="center"/>
              <w:rPr>
                <w:rFonts w:ascii="Times New Roman" w:eastAsia="Calibri" w:hAnsi="Times New Roman" w:cs="Times New Roman"/>
                <w:sz w:val="24"/>
                <w:szCs w:val="24"/>
                <w:lang w:val="en-US" w:eastAsia="en-US"/>
              </w:rPr>
            </w:pPr>
            <w:r w:rsidRPr="003C08B7">
              <w:rPr>
                <w:rFonts w:ascii="Times New Roman" w:eastAsia="Calibri" w:hAnsi="Times New Roman" w:cs="Times New Roman"/>
                <w:sz w:val="24"/>
                <w:szCs w:val="24"/>
                <w:lang w:eastAsia="en-US"/>
              </w:rPr>
              <w:t>079</w:t>
            </w:r>
            <w:r w:rsidRPr="003C08B7">
              <w:rPr>
                <w:rFonts w:ascii="Times New Roman" w:eastAsia="Calibri" w:hAnsi="Times New Roman" w:cs="Times New Roman"/>
                <w:sz w:val="24"/>
                <w:szCs w:val="24"/>
                <w:lang w:val="en-US" w:eastAsia="en-US"/>
              </w:rPr>
              <w:t>R776711</w:t>
            </w:r>
          </w:p>
        </w:tc>
        <w:tc>
          <w:tcPr>
            <w:tcW w:w="567" w:type="dxa"/>
          </w:tcPr>
          <w:p w:rsidR="00222A5E" w:rsidRPr="003C08B7" w:rsidRDefault="00222A5E"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810</w:t>
            </w:r>
          </w:p>
        </w:tc>
        <w:tc>
          <w:tcPr>
            <w:tcW w:w="1417" w:type="dxa"/>
          </w:tcPr>
          <w:p w:rsidR="00222A5E" w:rsidRPr="003C08B7" w:rsidRDefault="00222A5E"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134 579,70</w:t>
            </w:r>
          </w:p>
        </w:tc>
        <w:tc>
          <w:tcPr>
            <w:tcW w:w="1559" w:type="dxa"/>
          </w:tcPr>
          <w:p w:rsidR="00222A5E" w:rsidRPr="003C08B7" w:rsidRDefault="00222A5E"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1 052 523,71</w:t>
            </w:r>
          </w:p>
        </w:tc>
        <w:tc>
          <w:tcPr>
            <w:tcW w:w="1560" w:type="dxa"/>
          </w:tcPr>
          <w:p w:rsidR="00222A5E" w:rsidRPr="003C08B7" w:rsidRDefault="004761E3"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2 092 758,04</w:t>
            </w:r>
          </w:p>
        </w:tc>
        <w:tc>
          <w:tcPr>
            <w:tcW w:w="1532" w:type="dxa"/>
          </w:tcPr>
          <w:p w:rsidR="00222A5E" w:rsidRPr="003C08B7" w:rsidRDefault="004761E3"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3 279 861,45</w:t>
            </w:r>
          </w:p>
        </w:tc>
      </w:tr>
      <w:tr w:rsidR="00222A5E" w:rsidRPr="003C08B7" w:rsidTr="005D7929">
        <w:trPr>
          <w:trHeight w:val="113"/>
          <w:jc w:val="center"/>
        </w:trPr>
        <w:tc>
          <w:tcPr>
            <w:tcW w:w="714" w:type="dxa"/>
            <w:vMerge/>
          </w:tcPr>
          <w:p w:rsidR="00222A5E" w:rsidRPr="003C08B7" w:rsidRDefault="00222A5E" w:rsidP="003C08B7">
            <w:pPr>
              <w:widowControl w:val="0"/>
              <w:spacing w:after="0" w:line="240" w:lineRule="auto"/>
              <w:jc w:val="center"/>
              <w:rPr>
                <w:rFonts w:ascii="Times New Roman" w:eastAsia="Calibri" w:hAnsi="Times New Roman" w:cs="Times New Roman"/>
                <w:sz w:val="24"/>
                <w:szCs w:val="24"/>
                <w:lang w:eastAsia="en-US"/>
              </w:rPr>
            </w:pPr>
          </w:p>
        </w:tc>
        <w:tc>
          <w:tcPr>
            <w:tcW w:w="1417" w:type="dxa"/>
            <w:vMerge/>
          </w:tcPr>
          <w:p w:rsidR="00222A5E" w:rsidRPr="003C08B7" w:rsidRDefault="00222A5E" w:rsidP="003C08B7">
            <w:pPr>
              <w:widowControl w:val="0"/>
              <w:spacing w:after="0" w:line="240" w:lineRule="auto"/>
              <w:rPr>
                <w:rFonts w:ascii="Times New Roman" w:eastAsia="Calibri" w:hAnsi="Times New Roman" w:cs="Times New Roman"/>
                <w:sz w:val="24"/>
                <w:szCs w:val="24"/>
                <w:lang w:eastAsia="en-US"/>
              </w:rPr>
            </w:pPr>
          </w:p>
        </w:tc>
        <w:tc>
          <w:tcPr>
            <w:tcW w:w="1985" w:type="dxa"/>
            <w:tcBorders>
              <w:right w:val="single" w:sz="4" w:space="0" w:color="auto"/>
            </w:tcBorders>
          </w:tcPr>
          <w:p w:rsidR="00222A5E" w:rsidRPr="003C08B7" w:rsidRDefault="00222A5E"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за счет средств бюджета города</w:t>
            </w:r>
          </w:p>
        </w:tc>
        <w:tc>
          <w:tcPr>
            <w:tcW w:w="1843" w:type="dxa"/>
            <w:vMerge w:val="restart"/>
            <w:tcBorders>
              <w:top w:val="nil"/>
              <w:left w:val="single" w:sz="4" w:space="0" w:color="auto"/>
              <w:bottom w:val="single" w:sz="4" w:space="0" w:color="auto"/>
              <w:right w:val="single" w:sz="4" w:space="0" w:color="auto"/>
            </w:tcBorders>
          </w:tcPr>
          <w:p w:rsidR="00222A5E" w:rsidRPr="003C08B7" w:rsidRDefault="00222A5E" w:rsidP="003C08B7">
            <w:pPr>
              <w:widowControl w:val="0"/>
              <w:spacing w:after="0" w:line="240" w:lineRule="auto"/>
              <w:rPr>
                <w:rFonts w:ascii="Times New Roman" w:eastAsia="Calibri" w:hAnsi="Times New Roman" w:cs="Times New Roman"/>
                <w:sz w:val="24"/>
                <w:szCs w:val="24"/>
                <w:lang w:eastAsia="en-US"/>
              </w:rPr>
            </w:pPr>
          </w:p>
        </w:tc>
        <w:tc>
          <w:tcPr>
            <w:tcW w:w="708" w:type="dxa"/>
            <w:tcBorders>
              <w:left w:val="single" w:sz="4" w:space="0" w:color="auto"/>
            </w:tcBorders>
          </w:tcPr>
          <w:p w:rsidR="00222A5E" w:rsidRPr="003C08B7" w:rsidRDefault="00222A5E"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909</w:t>
            </w:r>
          </w:p>
        </w:tc>
        <w:tc>
          <w:tcPr>
            <w:tcW w:w="709" w:type="dxa"/>
          </w:tcPr>
          <w:p w:rsidR="00222A5E" w:rsidRPr="003C08B7" w:rsidRDefault="00222A5E"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04 08</w:t>
            </w:r>
          </w:p>
        </w:tc>
        <w:tc>
          <w:tcPr>
            <w:tcW w:w="1418" w:type="dxa"/>
          </w:tcPr>
          <w:p w:rsidR="00222A5E" w:rsidRPr="003C08B7" w:rsidRDefault="00CB093E"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079</w:t>
            </w:r>
            <w:r w:rsidRPr="003C08B7">
              <w:rPr>
                <w:rFonts w:ascii="Times New Roman" w:eastAsia="Calibri" w:hAnsi="Times New Roman" w:cs="Times New Roman"/>
                <w:sz w:val="24"/>
                <w:szCs w:val="24"/>
                <w:lang w:val="en-US" w:eastAsia="en-US"/>
              </w:rPr>
              <w:t>R776711</w:t>
            </w:r>
          </w:p>
        </w:tc>
        <w:tc>
          <w:tcPr>
            <w:tcW w:w="567" w:type="dxa"/>
          </w:tcPr>
          <w:p w:rsidR="00222A5E" w:rsidRPr="003C08B7" w:rsidRDefault="00222A5E"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810</w:t>
            </w:r>
          </w:p>
        </w:tc>
        <w:tc>
          <w:tcPr>
            <w:tcW w:w="1417" w:type="dxa"/>
          </w:tcPr>
          <w:p w:rsidR="00222A5E" w:rsidRPr="003C08B7" w:rsidRDefault="00222A5E"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13,46</w:t>
            </w:r>
          </w:p>
        </w:tc>
        <w:tc>
          <w:tcPr>
            <w:tcW w:w="1559" w:type="dxa"/>
          </w:tcPr>
          <w:p w:rsidR="00222A5E" w:rsidRPr="003C08B7" w:rsidRDefault="00222A5E"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105,26</w:t>
            </w:r>
          </w:p>
        </w:tc>
        <w:tc>
          <w:tcPr>
            <w:tcW w:w="1560" w:type="dxa"/>
          </w:tcPr>
          <w:p w:rsidR="00222A5E" w:rsidRPr="003C08B7" w:rsidRDefault="00222A5E"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209,30</w:t>
            </w:r>
          </w:p>
        </w:tc>
        <w:tc>
          <w:tcPr>
            <w:tcW w:w="1532" w:type="dxa"/>
          </w:tcPr>
          <w:p w:rsidR="00222A5E" w:rsidRPr="003C08B7" w:rsidRDefault="00222A5E"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328,02</w:t>
            </w:r>
          </w:p>
        </w:tc>
      </w:tr>
      <w:tr w:rsidR="00222A5E" w:rsidRPr="003C08B7" w:rsidTr="005D7929">
        <w:trPr>
          <w:trHeight w:val="113"/>
          <w:jc w:val="center"/>
        </w:trPr>
        <w:tc>
          <w:tcPr>
            <w:tcW w:w="714" w:type="dxa"/>
            <w:vMerge/>
          </w:tcPr>
          <w:p w:rsidR="00222A5E" w:rsidRPr="003C08B7" w:rsidRDefault="00222A5E" w:rsidP="003C08B7">
            <w:pPr>
              <w:widowControl w:val="0"/>
              <w:spacing w:after="0" w:line="240" w:lineRule="auto"/>
              <w:jc w:val="center"/>
              <w:rPr>
                <w:rFonts w:ascii="Times New Roman" w:eastAsia="Calibri" w:hAnsi="Times New Roman" w:cs="Times New Roman"/>
                <w:sz w:val="24"/>
                <w:szCs w:val="24"/>
                <w:lang w:eastAsia="en-US"/>
              </w:rPr>
            </w:pPr>
          </w:p>
        </w:tc>
        <w:tc>
          <w:tcPr>
            <w:tcW w:w="1417" w:type="dxa"/>
            <w:vMerge/>
          </w:tcPr>
          <w:p w:rsidR="00222A5E" w:rsidRPr="003C08B7" w:rsidRDefault="00222A5E" w:rsidP="003C08B7">
            <w:pPr>
              <w:widowControl w:val="0"/>
              <w:spacing w:after="0" w:line="240" w:lineRule="auto"/>
              <w:rPr>
                <w:rFonts w:ascii="Times New Roman" w:eastAsia="Calibri" w:hAnsi="Times New Roman" w:cs="Times New Roman"/>
                <w:sz w:val="24"/>
                <w:szCs w:val="24"/>
                <w:lang w:eastAsia="en-US"/>
              </w:rPr>
            </w:pPr>
          </w:p>
        </w:tc>
        <w:tc>
          <w:tcPr>
            <w:tcW w:w="1985" w:type="dxa"/>
            <w:tcBorders>
              <w:right w:val="single" w:sz="4" w:space="0" w:color="auto"/>
            </w:tcBorders>
          </w:tcPr>
          <w:p w:rsidR="00222A5E" w:rsidRPr="003C08B7" w:rsidRDefault="00222A5E"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в части выплаты капитального гранта</w:t>
            </w:r>
          </w:p>
        </w:tc>
        <w:tc>
          <w:tcPr>
            <w:tcW w:w="1843" w:type="dxa"/>
            <w:vMerge/>
            <w:tcBorders>
              <w:top w:val="nil"/>
              <w:left w:val="single" w:sz="4" w:space="0" w:color="auto"/>
              <w:bottom w:val="single" w:sz="4" w:space="0" w:color="auto"/>
              <w:right w:val="single" w:sz="4" w:space="0" w:color="auto"/>
            </w:tcBorders>
          </w:tcPr>
          <w:p w:rsidR="00222A5E" w:rsidRPr="003C08B7" w:rsidRDefault="00222A5E" w:rsidP="003C08B7">
            <w:pPr>
              <w:widowControl w:val="0"/>
              <w:spacing w:after="0" w:line="240" w:lineRule="auto"/>
              <w:rPr>
                <w:rFonts w:ascii="Times New Roman" w:eastAsia="Calibri" w:hAnsi="Times New Roman" w:cs="Times New Roman"/>
                <w:sz w:val="24"/>
                <w:szCs w:val="24"/>
                <w:lang w:eastAsia="en-US"/>
              </w:rPr>
            </w:pPr>
          </w:p>
        </w:tc>
        <w:tc>
          <w:tcPr>
            <w:tcW w:w="708" w:type="dxa"/>
            <w:tcBorders>
              <w:left w:val="single" w:sz="4" w:space="0" w:color="auto"/>
            </w:tcBorders>
          </w:tcPr>
          <w:p w:rsidR="00222A5E" w:rsidRPr="003C08B7" w:rsidRDefault="00222A5E"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909</w:t>
            </w:r>
          </w:p>
        </w:tc>
        <w:tc>
          <w:tcPr>
            <w:tcW w:w="709" w:type="dxa"/>
          </w:tcPr>
          <w:p w:rsidR="00222A5E" w:rsidRPr="003C08B7" w:rsidRDefault="00222A5E"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04 08</w:t>
            </w:r>
          </w:p>
        </w:tc>
        <w:tc>
          <w:tcPr>
            <w:tcW w:w="1418" w:type="dxa"/>
          </w:tcPr>
          <w:p w:rsidR="00222A5E" w:rsidRPr="003C08B7" w:rsidRDefault="00222A5E"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079</w:t>
            </w:r>
            <w:r w:rsidRPr="003C08B7">
              <w:rPr>
                <w:rFonts w:ascii="Times New Roman" w:eastAsia="Calibri" w:hAnsi="Times New Roman" w:cs="Times New Roman"/>
                <w:sz w:val="24"/>
                <w:szCs w:val="24"/>
                <w:lang w:val="en-US" w:eastAsia="en-US"/>
              </w:rPr>
              <w:t>R</w:t>
            </w:r>
            <w:r w:rsidRPr="003C08B7">
              <w:rPr>
                <w:rFonts w:ascii="Times New Roman" w:eastAsia="Calibri" w:hAnsi="Times New Roman" w:cs="Times New Roman"/>
                <w:sz w:val="24"/>
                <w:szCs w:val="24"/>
                <w:lang w:eastAsia="en-US"/>
              </w:rPr>
              <w:t>754011</w:t>
            </w:r>
          </w:p>
        </w:tc>
        <w:tc>
          <w:tcPr>
            <w:tcW w:w="567" w:type="dxa"/>
          </w:tcPr>
          <w:p w:rsidR="00222A5E" w:rsidRPr="003C08B7" w:rsidRDefault="00222A5E"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810</w:t>
            </w:r>
          </w:p>
        </w:tc>
        <w:tc>
          <w:tcPr>
            <w:tcW w:w="1417" w:type="dxa"/>
          </w:tcPr>
          <w:p w:rsidR="00222A5E" w:rsidRPr="003C08B7" w:rsidRDefault="001F10EF"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2</w:t>
            </w:r>
            <w:r w:rsidR="002B3479" w:rsidRPr="003C08B7">
              <w:rPr>
                <w:rFonts w:ascii="Times New Roman" w:eastAsia="Calibri" w:hAnsi="Times New Roman" w:cs="Times New Roman"/>
                <w:sz w:val="24"/>
                <w:szCs w:val="24"/>
                <w:lang w:eastAsia="en-US"/>
              </w:rPr>
              <w:t> 591 365,80</w:t>
            </w:r>
          </w:p>
        </w:tc>
        <w:tc>
          <w:tcPr>
            <w:tcW w:w="1559" w:type="dxa"/>
          </w:tcPr>
          <w:p w:rsidR="00222A5E" w:rsidRPr="003C08B7" w:rsidRDefault="002B3479"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892 469,88</w:t>
            </w:r>
          </w:p>
        </w:tc>
        <w:tc>
          <w:tcPr>
            <w:tcW w:w="1560" w:type="dxa"/>
          </w:tcPr>
          <w:p w:rsidR="00222A5E" w:rsidRPr="003C08B7" w:rsidRDefault="00222A5E"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0,00</w:t>
            </w:r>
          </w:p>
        </w:tc>
        <w:tc>
          <w:tcPr>
            <w:tcW w:w="1532" w:type="dxa"/>
          </w:tcPr>
          <w:p w:rsidR="00222A5E" w:rsidRPr="003C08B7" w:rsidRDefault="002B3479"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3 483 835,68</w:t>
            </w:r>
          </w:p>
        </w:tc>
      </w:tr>
      <w:tr w:rsidR="001F10EF" w:rsidRPr="003C08B7" w:rsidTr="005D7929">
        <w:trPr>
          <w:trHeight w:val="113"/>
          <w:jc w:val="center"/>
        </w:trPr>
        <w:tc>
          <w:tcPr>
            <w:tcW w:w="714" w:type="dxa"/>
            <w:vMerge/>
          </w:tcPr>
          <w:p w:rsidR="001F10EF" w:rsidRPr="003C08B7" w:rsidRDefault="001F10EF" w:rsidP="003C08B7">
            <w:pPr>
              <w:widowControl w:val="0"/>
              <w:spacing w:after="0" w:line="240" w:lineRule="auto"/>
              <w:jc w:val="center"/>
              <w:rPr>
                <w:rFonts w:ascii="Times New Roman" w:eastAsia="Calibri" w:hAnsi="Times New Roman" w:cs="Times New Roman"/>
                <w:sz w:val="24"/>
                <w:szCs w:val="24"/>
                <w:lang w:eastAsia="en-US"/>
              </w:rPr>
            </w:pPr>
          </w:p>
        </w:tc>
        <w:tc>
          <w:tcPr>
            <w:tcW w:w="1417" w:type="dxa"/>
            <w:vMerge/>
          </w:tcPr>
          <w:p w:rsidR="001F10EF" w:rsidRPr="003C08B7" w:rsidRDefault="001F10EF" w:rsidP="003C08B7">
            <w:pPr>
              <w:widowControl w:val="0"/>
              <w:spacing w:after="0" w:line="240" w:lineRule="auto"/>
              <w:rPr>
                <w:rFonts w:ascii="Times New Roman" w:eastAsia="Calibri" w:hAnsi="Times New Roman" w:cs="Times New Roman"/>
                <w:sz w:val="24"/>
                <w:szCs w:val="24"/>
                <w:lang w:eastAsia="en-US"/>
              </w:rPr>
            </w:pPr>
          </w:p>
        </w:tc>
        <w:tc>
          <w:tcPr>
            <w:tcW w:w="1985" w:type="dxa"/>
            <w:tcBorders>
              <w:right w:val="single" w:sz="4" w:space="0" w:color="auto"/>
            </w:tcBorders>
          </w:tcPr>
          <w:p w:rsidR="001F10EF" w:rsidRPr="003C08B7" w:rsidRDefault="001F10EF"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за счет средств федерального бюджета</w:t>
            </w:r>
          </w:p>
        </w:tc>
        <w:tc>
          <w:tcPr>
            <w:tcW w:w="1843" w:type="dxa"/>
            <w:vMerge/>
            <w:tcBorders>
              <w:top w:val="nil"/>
              <w:left w:val="single" w:sz="4" w:space="0" w:color="auto"/>
              <w:bottom w:val="single" w:sz="4" w:space="0" w:color="auto"/>
              <w:right w:val="single" w:sz="4" w:space="0" w:color="auto"/>
            </w:tcBorders>
          </w:tcPr>
          <w:p w:rsidR="001F10EF" w:rsidRPr="003C08B7" w:rsidRDefault="001F10EF" w:rsidP="003C08B7">
            <w:pPr>
              <w:widowControl w:val="0"/>
              <w:spacing w:after="0" w:line="240" w:lineRule="auto"/>
              <w:rPr>
                <w:rFonts w:ascii="Times New Roman" w:eastAsia="Calibri" w:hAnsi="Times New Roman" w:cs="Times New Roman"/>
                <w:sz w:val="24"/>
                <w:szCs w:val="24"/>
                <w:lang w:eastAsia="en-US"/>
              </w:rPr>
            </w:pPr>
          </w:p>
        </w:tc>
        <w:tc>
          <w:tcPr>
            <w:tcW w:w="708" w:type="dxa"/>
            <w:tcBorders>
              <w:left w:val="single" w:sz="4" w:space="0" w:color="auto"/>
            </w:tcBorders>
          </w:tcPr>
          <w:p w:rsidR="001F10EF" w:rsidRPr="003C08B7" w:rsidRDefault="001F10E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909</w:t>
            </w:r>
          </w:p>
        </w:tc>
        <w:tc>
          <w:tcPr>
            <w:tcW w:w="709" w:type="dxa"/>
          </w:tcPr>
          <w:p w:rsidR="001F10EF" w:rsidRPr="003C08B7" w:rsidRDefault="001F10E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04 08</w:t>
            </w:r>
          </w:p>
        </w:tc>
        <w:tc>
          <w:tcPr>
            <w:tcW w:w="1418" w:type="dxa"/>
          </w:tcPr>
          <w:p w:rsidR="001F10EF" w:rsidRPr="003C08B7" w:rsidRDefault="001F10E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079</w:t>
            </w:r>
            <w:r w:rsidRPr="003C08B7">
              <w:rPr>
                <w:rFonts w:ascii="Times New Roman" w:eastAsia="Calibri" w:hAnsi="Times New Roman" w:cs="Times New Roman"/>
                <w:sz w:val="24"/>
                <w:szCs w:val="24"/>
                <w:lang w:val="en-US" w:eastAsia="en-US"/>
              </w:rPr>
              <w:t>R</w:t>
            </w:r>
            <w:r w:rsidRPr="003C08B7">
              <w:rPr>
                <w:rFonts w:ascii="Times New Roman" w:eastAsia="Calibri" w:hAnsi="Times New Roman" w:cs="Times New Roman"/>
                <w:sz w:val="24"/>
                <w:szCs w:val="24"/>
                <w:lang w:eastAsia="en-US"/>
              </w:rPr>
              <w:t>754011</w:t>
            </w:r>
          </w:p>
        </w:tc>
        <w:tc>
          <w:tcPr>
            <w:tcW w:w="567" w:type="dxa"/>
          </w:tcPr>
          <w:p w:rsidR="001F10EF" w:rsidRPr="003C08B7" w:rsidRDefault="001F10E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810</w:t>
            </w:r>
          </w:p>
        </w:tc>
        <w:tc>
          <w:tcPr>
            <w:tcW w:w="1417" w:type="dxa"/>
          </w:tcPr>
          <w:p w:rsidR="001F10EF" w:rsidRPr="003C08B7" w:rsidRDefault="001F10EF"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2</w:t>
            </w:r>
            <w:r w:rsidR="002B3479" w:rsidRPr="003C08B7">
              <w:rPr>
                <w:rFonts w:ascii="Times New Roman" w:eastAsia="Calibri" w:hAnsi="Times New Roman" w:cs="Times New Roman"/>
                <w:sz w:val="24"/>
                <w:szCs w:val="24"/>
                <w:lang w:eastAsia="en-US"/>
              </w:rPr>
              <w:t> 459 267,80</w:t>
            </w:r>
          </w:p>
        </w:tc>
        <w:tc>
          <w:tcPr>
            <w:tcW w:w="1559" w:type="dxa"/>
          </w:tcPr>
          <w:p w:rsidR="001F10EF" w:rsidRPr="003C08B7" w:rsidRDefault="002B3479"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833 865,20</w:t>
            </w:r>
          </w:p>
        </w:tc>
        <w:tc>
          <w:tcPr>
            <w:tcW w:w="1560" w:type="dxa"/>
          </w:tcPr>
          <w:p w:rsidR="001F10EF" w:rsidRPr="003C08B7" w:rsidRDefault="001F10EF"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0,00</w:t>
            </w:r>
          </w:p>
        </w:tc>
        <w:tc>
          <w:tcPr>
            <w:tcW w:w="1532" w:type="dxa"/>
          </w:tcPr>
          <w:p w:rsidR="001F10EF" w:rsidRPr="003C08B7" w:rsidRDefault="001F10EF"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3</w:t>
            </w:r>
            <w:r w:rsidR="002B3479" w:rsidRPr="003C08B7">
              <w:rPr>
                <w:rFonts w:ascii="Times New Roman" w:eastAsia="Calibri" w:hAnsi="Times New Roman" w:cs="Times New Roman"/>
                <w:sz w:val="24"/>
                <w:szCs w:val="24"/>
                <w:lang w:eastAsia="en-US"/>
              </w:rPr>
              <w:t> 293 133,00</w:t>
            </w:r>
          </w:p>
        </w:tc>
      </w:tr>
      <w:tr w:rsidR="001F10EF" w:rsidRPr="003C08B7" w:rsidTr="005D7929">
        <w:trPr>
          <w:trHeight w:val="113"/>
          <w:jc w:val="center"/>
        </w:trPr>
        <w:tc>
          <w:tcPr>
            <w:tcW w:w="714" w:type="dxa"/>
            <w:vMerge/>
          </w:tcPr>
          <w:p w:rsidR="001F10EF" w:rsidRPr="003C08B7" w:rsidRDefault="001F10EF" w:rsidP="003C08B7">
            <w:pPr>
              <w:widowControl w:val="0"/>
              <w:spacing w:after="0" w:line="240" w:lineRule="auto"/>
              <w:jc w:val="center"/>
              <w:rPr>
                <w:rFonts w:ascii="Times New Roman" w:eastAsia="Calibri" w:hAnsi="Times New Roman" w:cs="Times New Roman"/>
                <w:sz w:val="24"/>
                <w:szCs w:val="24"/>
                <w:lang w:eastAsia="en-US"/>
              </w:rPr>
            </w:pPr>
          </w:p>
        </w:tc>
        <w:tc>
          <w:tcPr>
            <w:tcW w:w="1417" w:type="dxa"/>
            <w:vMerge/>
          </w:tcPr>
          <w:p w:rsidR="001F10EF" w:rsidRPr="003C08B7" w:rsidRDefault="001F10EF" w:rsidP="003C08B7">
            <w:pPr>
              <w:widowControl w:val="0"/>
              <w:spacing w:after="0" w:line="240" w:lineRule="auto"/>
              <w:rPr>
                <w:rFonts w:ascii="Times New Roman" w:eastAsia="Calibri" w:hAnsi="Times New Roman" w:cs="Times New Roman"/>
                <w:sz w:val="24"/>
                <w:szCs w:val="24"/>
                <w:lang w:eastAsia="en-US"/>
              </w:rPr>
            </w:pPr>
          </w:p>
        </w:tc>
        <w:tc>
          <w:tcPr>
            <w:tcW w:w="1985" w:type="dxa"/>
            <w:tcBorders>
              <w:right w:val="single" w:sz="4" w:space="0" w:color="auto"/>
            </w:tcBorders>
          </w:tcPr>
          <w:p w:rsidR="001F10EF" w:rsidRPr="003C08B7" w:rsidRDefault="001F10EF"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за счет средств краевого бюджета</w:t>
            </w:r>
          </w:p>
        </w:tc>
        <w:tc>
          <w:tcPr>
            <w:tcW w:w="1843" w:type="dxa"/>
            <w:vMerge/>
            <w:tcBorders>
              <w:top w:val="nil"/>
              <w:left w:val="single" w:sz="4" w:space="0" w:color="auto"/>
              <w:bottom w:val="single" w:sz="4" w:space="0" w:color="auto"/>
              <w:right w:val="single" w:sz="4" w:space="0" w:color="auto"/>
            </w:tcBorders>
          </w:tcPr>
          <w:p w:rsidR="001F10EF" w:rsidRPr="003C08B7" w:rsidRDefault="001F10EF" w:rsidP="003C08B7">
            <w:pPr>
              <w:widowControl w:val="0"/>
              <w:spacing w:after="0" w:line="240" w:lineRule="auto"/>
              <w:rPr>
                <w:rFonts w:ascii="Times New Roman" w:eastAsia="Calibri" w:hAnsi="Times New Roman" w:cs="Times New Roman"/>
                <w:sz w:val="24"/>
                <w:szCs w:val="24"/>
                <w:lang w:eastAsia="en-US"/>
              </w:rPr>
            </w:pPr>
          </w:p>
        </w:tc>
        <w:tc>
          <w:tcPr>
            <w:tcW w:w="708" w:type="dxa"/>
            <w:tcBorders>
              <w:left w:val="single" w:sz="4" w:space="0" w:color="auto"/>
            </w:tcBorders>
          </w:tcPr>
          <w:p w:rsidR="001F10EF" w:rsidRPr="003C08B7" w:rsidRDefault="001F10E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909</w:t>
            </w:r>
          </w:p>
        </w:tc>
        <w:tc>
          <w:tcPr>
            <w:tcW w:w="709" w:type="dxa"/>
          </w:tcPr>
          <w:p w:rsidR="001F10EF" w:rsidRPr="003C08B7" w:rsidRDefault="001F10E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04 08</w:t>
            </w:r>
          </w:p>
        </w:tc>
        <w:tc>
          <w:tcPr>
            <w:tcW w:w="1418" w:type="dxa"/>
          </w:tcPr>
          <w:p w:rsidR="001F10EF" w:rsidRPr="003C08B7" w:rsidRDefault="001F10E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079</w:t>
            </w:r>
            <w:r w:rsidRPr="003C08B7">
              <w:rPr>
                <w:rFonts w:ascii="Times New Roman" w:eastAsia="Calibri" w:hAnsi="Times New Roman" w:cs="Times New Roman"/>
                <w:sz w:val="24"/>
                <w:szCs w:val="24"/>
                <w:lang w:val="en-US" w:eastAsia="en-US"/>
              </w:rPr>
              <w:t>R</w:t>
            </w:r>
            <w:r w:rsidRPr="003C08B7">
              <w:rPr>
                <w:rFonts w:ascii="Times New Roman" w:eastAsia="Calibri" w:hAnsi="Times New Roman" w:cs="Times New Roman"/>
                <w:sz w:val="24"/>
                <w:szCs w:val="24"/>
                <w:lang w:eastAsia="en-US"/>
              </w:rPr>
              <w:t>754011</w:t>
            </w:r>
          </w:p>
        </w:tc>
        <w:tc>
          <w:tcPr>
            <w:tcW w:w="567" w:type="dxa"/>
          </w:tcPr>
          <w:p w:rsidR="001F10EF" w:rsidRPr="003C08B7" w:rsidRDefault="001F10E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810</w:t>
            </w:r>
          </w:p>
        </w:tc>
        <w:tc>
          <w:tcPr>
            <w:tcW w:w="1417" w:type="dxa"/>
          </w:tcPr>
          <w:p w:rsidR="001F10EF" w:rsidRPr="003C08B7" w:rsidRDefault="002B3479"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131 839,10</w:t>
            </w:r>
          </w:p>
        </w:tc>
        <w:tc>
          <w:tcPr>
            <w:tcW w:w="1559" w:type="dxa"/>
          </w:tcPr>
          <w:p w:rsidR="001F10EF" w:rsidRPr="003C08B7" w:rsidRDefault="002B3479"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58 516,90</w:t>
            </w:r>
          </w:p>
        </w:tc>
        <w:tc>
          <w:tcPr>
            <w:tcW w:w="1560" w:type="dxa"/>
          </w:tcPr>
          <w:p w:rsidR="001F10EF" w:rsidRPr="003C08B7" w:rsidRDefault="001F10EF"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0,00</w:t>
            </w:r>
          </w:p>
        </w:tc>
        <w:tc>
          <w:tcPr>
            <w:tcW w:w="1532" w:type="dxa"/>
          </w:tcPr>
          <w:p w:rsidR="001F10EF" w:rsidRPr="003C08B7" w:rsidRDefault="002B3479"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190 356,00</w:t>
            </w:r>
          </w:p>
        </w:tc>
      </w:tr>
      <w:tr w:rsidR="001F10EF" w:rsidRPr="003C08B7" w:rsidTr="00255276">
        <w:trPr>
          <w:trHeight w:val="113"/>
          <w:jc w:val="center"/>
        </w:trPr>
        <w:tc>
          <w:tcPr>
            <w:tcW w:w="714" w:type="dxa"/>
            <w:vMerge/>
            <w:tcBorders>
              <w:bottom w:val="single" w:sz="4" w:space="0" w:color="auto"/>
            </w:tcBorders>
          </w:tcPr>
          <w:p w:rsidR="001F10EF" w:rsidRPr="003C08B7" w:rsidRDefault="001F10EF" w:rsidP="003C08B7">
            <w:pPr>
              <w:widowControl w:val="0"/>
              <w:spacing w:after="0" w:line="240" w:lineRule="auto"/>
              <w:jc w:val="center"/>
              <w:rPr>
                <w:rFonts w:ascii="Times New Roman" w:eastAsia="Calibri" w:hAnsi="Times New Roman" w:cs="Times New Roman"/>
                <w:sz w:val="24"/>
                <w:szCs w:val="24"/>
                <w:lang w:eastAsia="en-US"/>
              </w:rPr>
            </w:pPr>
          </w:p>
        </w:tc>
        <w:tc>
          <w:tcPr>
            <w:tcW w:w="1417" w:type="dxa"/>
            <w:vMerge/>
            <w:tcBorders>
              <w:bottom w:val="single" w:sz="4" w:space="0" w:color="auto"/>
            </w:tcBorders>
          </w:tcPr>
          <w:p w:rsidR="001F10EF" w:rsidRPr="003C08B7" w:rsidRDefault="001F10EF" w:rsidP="003C08B7">
            <w:pPr>
              <w:widowControl w:val="0"/>
              <w:spacing w:after="0" w:line="240" w:lineRule="auto"/>
              <w:rPr>
                <w:rFonts w:ascii="Times New Roman" w:eastAsia="Calibri" w:hAnsi="Times New Roman" w:cs="Times New Roman"/>
                <w:sz w:val="24"/>
                <w:szCs w:val="24"/>
                <w:lang w:eastAsia="en-US"/>
              </w:rPr>
            </w:pPr>
          </w:p>
        </w:tc>
        <w:tc>
          <w:tcPr>
            <w:tcW w:w="1985" w:type="dxa"/>
            <w:tcBorders>
              <w:right w:val="single" w:sz="4" w:space="0" w:color="auto"/>
            </w:tcBorders>
          </w:tcPr>
          <w:p w:rsidR="001F10EF" w:rsidRPr="003C08B7" w:rsidRDefault="001F10EF"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за счет средств бюджета города</w:t>
            </w:r>
          </w:p>
        </w:tc>
        <w:tc>
          <w:tcPr>
            <w:tcW w:w="1843" w:type="dxa"/>
            <w:vMerge/>
            <w:tcBorders>
              <w:top w:val="nil"/>
              <w:left w:val="single" w:sz="4" w:space="0" w:color="auto"/>
              <w:bottom w:val="single" w:sz="4" w:space="0" w:color="auto"/>
              <w:right w:val="single" w:sz="4" w:space="0" w:color="auto"/>
            </w:tcBorders>
          </w:tcPr>
          <w:p w:rsidR="001F10EF" w:rsidRPr="003C08B7" w:rsidRDefault="001F10EF" w:rsidP="003C08B7">
            <w:pPr>
              <w:widowControl w:val="0"/>
              <w:spacing w:after="0" w:line="240" w:lineRule="auto"/>
              <w:rPr>
                <w:rFonts w:ascii="Times New Roman" w:eastAsia="Calibri" w:hAnsi="Times New Roman" w:cs="Times New Roman"/>
                <w:sz w:val="24"/>
                <w:szCs w:val="24"/>
                <w:lang w:eastAsia="en-US"/>
              </w:rPr>
            </w:pPr>
          </w:p>
        </w:tc>
        <w:tc>
          <w:tcPr>
            <w:tcW w:w="708" w:type="dxa"/>
            <w:tcBorders>
              <w:left w:val="single" w:sz="4" w:space="0" w:color="auto"/>
            </w:tcBorders>
          </w:tcPr>
          <w:p w:rsidR="001F10EF" w:rsidRPr="003C08B7" w:rsidRDefault="001F10E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909</w:t>
            </w:r>
          </w:p>
        </w:tc>
        <w:tc>
          <w:tcPr>
            <w:tcW w:w="709" w:type="dxa"/>
          </w:tcPr>
          <w:p w:rsidR="001F10EF" w:rsidRPr="003C08B7" w:rsidRDefault="001F10E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04 08</w:t>
            </w:r>
          </w:p>
        </w:tc>
        <w:tc>
          <w:tcPr>
            <w:tcW w:w="1418" w:type="dxa"/>
          </w:tcPr>
          <w:p w:rsidR="001F10EF" w:rsidRPr="003C08B7" w:rsidRDefault="001F10E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079</w:t>
            </w:r>
            <w:r w:rsidRPr="003C08B7">
              <w:rPr>
                <w:rFonts w:ascii="Times New Roman" w:eastAsia="Calibri" w:hAnsi="Times New Roman" w:cs="Times New Roman"/>
                <w:sz w:val="24"/>
                <w:szCs w:val="24"/>
                <w:lang w:val="en-US" w:eastAsia="en-US"/>
              </w:rPr>
              <w:t>R</w:t>
            </w:r>
            <w:r w:rsidRPr="003C08B7">
              <w:rPr>
                <w:rFonts w:ascii="Times New Roman" w:eastAsia="Calibri" w:hAnsi="Times New Roman" w:cs="Times New Roman"/>
                <w:sz w:val="24"/>
                <w:szCs w:val="24"/>
                <w:lang w:eastAsia="en-US"/>
              </w:rPr>
              <w:t>754011</w:t>
            </w:r>
          </w:p>
        </w:tc>
        <w:tc>
          <w:tcPr>
            <w:tcW w:w="567" w:type="dxa"/>
          </w:tcPr>
          <w:p w:rsidR="001F10EF" w:rsidRPr="003C08B7" w:rsidRDefault="001F10E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810</w:t>
            </w:r>
          </w:p>
        </w:tc>
        <w:tc>
          <w:tcPr>
            <w:tcW w:w="1417" w:type="dxa"/>
          </w:tcPr>
          <w:p w:rsidR="001F10EF" w:rsidRPr="003C08B7" w:rsidRDefault="001F10EF"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258,90</w:t>
            </w:r>
          </w:p>
        </w:tc>
        <w:tc>
          <w:tcPr>
            <w:tcW w:w="1559" w:type="dxa"/>
          </w:tcPr>
          <w:p w:rsidR="001F10EF" w:rsidRPr="003C08B7" w:rsidRDefault="001F10EF"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87,78</w:t>
            </w:r>
          </w:p>
        </w:tc>
        <w:tc>
          <w:tcPr>
            <w:tcW w:w="1560" w:type="dxa"/>
          </w:tcPr>
          <w:p w:rsidR="001F10EF" w:rsidRPr="003C08B7" w:rsidRDefault="001F10EF"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0,00</w:t>
            </w:r>
          </w:p>
        </w:tc>
        <w:tc>
          <w:tcPr>
            <w:tcW w:w="1532" w:type="dxa"/>
          </w:tcPr>
          <w:p w:rsidR="001F10EF" w:rsidRPr="003C08B7" w:rsidRDefault="001F10EF"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346,68</w:t>
            </w:r>
          </w:p>
        </w:tc>
      </w:tr>
      <w:tr w:rsidR="00922887" w:rsidRPr="003C08B7" w:rsidTr="00C56D5E">
        <w:trPr>
          <w:trHeight w:val="113"/>
          <w:jc w:val="center"/>
        </w:trPr>
        <w:tc>
          <w:tcPr>
            <w:tcW w:w="714" w:type="dxa"/>
            <w:vMerge w:val="restart"/>
          </w:tcPr>
          <w:p w:rsidR="00922887" w:rsidRPr="003C08B7" w:rsidRDefault="00922887" w:rsidP="0092288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0</w:t>
            </w:r>
          </w:p>
        </w:tc>
        <w:tc>
          <w:tcPr>
            <w:tcW w:w="1417" w:type="dxa"/>
            <w:vMerge w:val="restart"/>
          </w:tcPr>
          <w:p w:rsidR="00922887" w:rsidRPr="003C08B7" w:rsidRDefault="00922887"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Отдельное мероприя-тие 4</w:t>
            </w:r>
          </w:p>
        </w:tc>
        <w:tc>
          <w:tcPr>
            <w:tcW w:w="1985" w:type="dxa"/>
            <w:vMerge w:val="restart"/>
          </w:tcPr>
          <w:p w:rsidR="00922887" w:rsidRDefault="00922887"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 xml:space="preserve">модернизация трамвайной </w:t>
            </w:r>
          </w:p>
          <w:p w:rsidR="00922887" w:rsidRPr="003C08B7" w:rsidRDefault="00922887"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инфраструктуры и обновление подвижного состава городского наземного электрического транспорта</w:t>
            </w:r>
          </w:p>
        </w:tc>
        <w:tc>
          <w:tcPr>
            <w:tcW w:w="1843" w:type="dxa"/>
          </w:tcPr>
          <w:p w:rsidR="00922887" w:rsidRDefault="00922887" w:rsidP="003C08B7">
            <w:pPr>
              <w:widowControl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всего, в том числе: </w:t>
            </w:r>
          </w:p>
          <w:p w:rsidR="00922887" w:rsidRPr="003C08B7" w:rsidRDefault="00922887" w:rsidP="003C08B7">
            <w:pPr>
              <w:widowControl w:val="0"/>
              <w:spacing w:after="0" w:line="240" w:lineRule="auto"/>
              <w:rPr>
                <w:rFonts w:ascii="Times New Roman" w:eastAsia="Calibri" w:hAnsi="Times New Roman" w:cs="Times New Roman"/>
                <w:sz w:val="24"/>
                <w:szCs w:val="24"/>
                <w:lang w:eastAsia="en-US"/>
              </w:rPr>
            </w:pPr>
          </w:p>
        </w:tc>
        <w:tc>
          <w:tcPr>
            <w:tcW w:w="708" w:type="dxa"/>
          </w:tcPr>
          <w:p w:rsidR="00922887" w:rsidRPr="003C08B7" w:rsidRDefault="00922887" w:rsidP="003C08B7">
            <w:pPr>
              <w:widowControl w:val="0"/>
              <w:spacing w:after="0" w:line="240" w:lineRule="auto"/>
              <w:jc w:val="center"/>
              <w:rPr>
                <w:rFonts w:ascii="Times New Roman" w:eastAsia="Calibri" w:hAnsi="Times New Roman" w:cs="Times New Roman"/>
                <w:sz w:val="24"/>
                <w:szCs w:val="24"/>
                <w:lang w:val="en-US" w:eastAsia="en-US"/>
              </w:rPr>
            </w:pPr>
            <w:r w:rsidRPr="003C08B7">
              <w:rPr>
                <w:rFonts w:ascii="Times New Roman" w:eastAsia="Calibri" w:hAnsi="Times New Roman" w:cs="Times New Roman"/>
                <w:sz w:val="24"/>
                <w:szCs w:val="24"/>
                <w:lang w:val="en-US" w:eastAsia="en-US"/>
              </w:rPr>
              <w:t>X</w:t>
            </w:r>
          </w:p>
        </w:tc>
        <w:tc>
          <w:tcPr>
            <w:tcW w:w="709" w:type="dxa"/>
          </w:tcPr>
          <w:p w:rsidR="00922887" w:rsidRPr="003C08B7" w:rsidRDefault="00922887" w:rsidP="003C08B7">
            <w:pPr>
              <w:widowControl w:val="0"/>
              <w:spacing w:after="0" w:line="240" w:lineRule="auto"/>
              <w:jc w:val="center"/>
              <w:rPr>
                <w:rFonts w:ascii="Times New Roman" w:eastAsia="Calibri" w:hAnsi="Times New Roman" w:cs="Times New Roman"/>
                <w:sz w:val="24"/>
                <w:szCs w:val="24"/>
                <w:lang w:val="en-US" w:eastAsia="en-US"/>
              </w:rPr>
            </w:pPr>
            <w:r w:rsidRPr="003C08B7">
              <w:rPr>
                <w:rFonts w:ascii="Times New Roman" w:eastAsia="Calibri" w:hAnsi="Times New Roman" w:cs="Times New Roman"/>
                <w:sz w:val="24"/>
                <w:szCs w:val="24"/>
                <w:lang w:val="en-US" w:eastAsia="en-US"/>
              </w:rPr>
              <w:t>X</w:t>
            </w:r>
          </w:p>
        </w:tc>
        <w:tc>
          <w:tcPr>
            <w:tcW w:w="1418" w:type="dxa"/>
          </w:tcPr>
          <w:p w:rsidR="00922887" w:rsidRPr="003C08B7" w:rsidRDefault="00922887" w:rsidP="003C08B7">
            <w:pPr>
              <w:widowControl w:val="0"/>
              <w:spacing w:after="0" w:line="240" w:lineRule="auto"/>
              <w:jc w:val="center"/>
              <w:rPr>
                <w:rFonts w:ascii="Times New Roman" w:eastAsia="Calibri" w:hAnsi="Times New Roman" w:cs="Times New Roman"/>
                <w:color w:val="000000"/>
                <w:sz w:val="24"/>
                <w:szCs w:val="24"/>
                <w:lang w:val="en-US" w:eastAsia="en-US"/>
              </w:rPr>
            </w:pPr>
            <w:r w:rsidRPr="003C08B7">
              <w:rPr>
                <w:rFonts w:ascii="Times New Roman" w:eastAsia="Calibri" w:hAnsi="Times New Roman" w:cs="Times New Roman"/>
                <w:color w:val="000000"/>
                <w:sz w:val="24"/>
                <w:szCs w:val="24"/>
                <w:lang w:eastAsia="en-US"/>
              </w:rPr>
              <w:t>079</w:t>
            </w:r>
            <w:r w:rsidRPr="003C08B7">
              <w:rPr>
                <w:rFonts w:ascii="Times New Roman" w:eastAsia="Calibri" w:hAnsi="Times New Roman" w:cs="Times New Roman"/>
                <w:color w:val="000000"/>
                <w:sz w:val="24"/>
                <w:szCs w:val="24"/>
                <w:lang w:val="en-US" w:eastAsia="en-US"/>
              </w:rPr>
              <w:t>R776712</w:t>
            </w:r>
          </w:p>
        </w:tc>
        <w:tc>
          <w:tcPr>
            <w:tcW w:w="567" w:type="dxa"/>
          </w:tcPr>
          <w:p w:rsidR="00922887" w:rsidRPr="003C08B7" w:rsidRDefault="00922887"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val="en-US" w:eastAsia="en-US"/>
              </w:rPr>
              <w:t>X</w:t>
            </w:r>
          </w:p>
        </w:tc>
        <w:tc>
          <w:tcPr>
            <w:tcW w:w="1417" w:type="dxa"/>
          </w:tcPr>
          <w:p w:rsidR="00922887" w:rsidRPr="003C08B7" w:rsidRDefault="00922887"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615 615,81</w:t>
            </w:r>
          </w:p>
        </w:tc>
        <w:tc>
          <w:tcPr>
            <w:tcW w:w="1559" w:type="dxa"/>
          </w:tcPr>
          <w:p w:rsidR="00922887" w:rsidRPr="003C08B7" w:rsidRDefault="00922887"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0,00</w:t>
            </w:r>
          </w:p>
        </w:tc>
        <w:tc>
          <w:tcPr>
            <w:tcW w:w="1560" w:type="dxa"/>
          </w:tcPr>
          <w:p w:rsidR="00922887" w:rsidRPr="003C08B7" w:rsidRDefault="00922887"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0,00</w:t>
            </w:r>
          </w:p>
        </w:tc>
        <w:tc>
          <w:tcPr>
            <w:tcW w:w="1532" w:type="dxa"/>
          </w:tcPr>
          <w:p w:rsidR="00922887" w:rsidRPr="003C08B7" w:rsidRDefault="00922887"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615 615,81</w:t>
            </w:r>
          </w:p>
        </w:tc>
      </w:tr>
      <w:tr w:rsidR="00922887" w:rsidRPr="003C08B7" w:rsidTr="00C56D5E">
        <w:trPr>
          <w:trHeight w:val="113"/>
          <w:jc w:val="center"/>
        </w:trPr>
        <w:tc>
          <w:tcPr>
            <w:tcW w:w="714" w:type="dxa"/>
            <w:vMerge/>
          </w:tcPr>
          <w:p w:rsidR="00922887" w:rsidRPr="003C08B7" w:rsidRDefault="00922887" w:rsidP="003C08B7">
            <w:pPr>
              <w:widowControl w:val="0"/>
              <w:spacing w:after="0" w:line="240" w:lineRule="auto"/>
              <w:jc w:val="center"/>
              <w:rPr>
                <w:rFonts w:ascii="Times New Roman" w:eastAsia="Calibri" w:hAnsi="Times New Roman" w:cs="Times New Roman"/>
                <w:sz w:val="24"/>
                <w:szCs w:val="24"/>
                <w:lang w:eastAsia="en-US"/>
              </w:rPr>
            </w:pPr>
          </w:p>
        </w:tc>
        <w:tc>
          <w:tcPr>
            <w:tcW w:w="1417" w:type="dxa"/>
            <w:vMerge/>
          </w:tcPr>
          <w:p w:rsidR="00922887" w:rsidRPr="003C08B7" w:rsidRDefault="00922887" w:rsidP="003C08B7">
            <w:pPr>
              <w:widowControl w:val="0"/>
              <w:spacing w:after="0" w:line="240" w:lineRule="auto"/>
              <w:rPr>
                <w:rFonts w:ascii="Times New Roman" w:eastAsia="Calibri" w:hAnsi="Times New Roman" w:cs="Times New Roman"/>
                <w:sz w:val="24"/>
                <w:szCs w:val="24"/>
                <w:lang w:eastAsia="en-US"/>
              </w:rPr>
            </w:pPr>
          </w:p>
        </w:tc>
        <w:tc>
          <w:tcPr>
            <w:tcW w:w="1985" w:type="dxa"/>
            <w:vMerge/>
          </w:tcPr>
          <w:p w:rsidR="00922887" w:rsidRPr="003C08B7" w:rsidRDefault="00922887" w:rsidP="003C08B7">
            <w:pPr>
              <w:widowControl w:val="0"/>
              <w:spacing w:after="0" w:line="240" w:lineRule="auto"/>
              <w:rPr>
                <w:rFonts w:ascii="Times New Roman" w:eastAsia="Calibri" w:hAnsi="Times New Roman" w:cs="Times New Roman"/>
                <w:sz w:val="24"/>
                <w:szCs w:val="24"/>
                <w:lang w:eastAsia="en-US"/>
              </w:rPr>
            </w:pPr>
          </w:p>
        </w:tc>
        <w:tc>
          <w:tcPr>
            <w:tcW w:w="1843" w:type="dxa"/>
          </w:tcPr>
          <w:p w:rsidR="00922887" w:rsidRPr="003C08B7" w:rsidRDefault="00922887"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департамент городского хозяйства, в том числе:</w:t>
            </w:r>
          </w:p>
        </w:tc>
        <w:tc>
          <w:tcPr>
            <w:tcW w:w="708" w:type="dxa"/>
          </w:tcPr>
          <w:p w:rsidR="00922887" w:rsidRPr="003C08B7" w:rsidRDefault="00922887"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915</w:t>
            </w:r>
          </w:p>
        </w:tc>
        <w:tc>
          <w:tcPr>
            <w:tcW w:w="709" w:type="dxa"/>
          </w:tcPr>
          <w:p w:rsidR="00922887" w:rsidRPr="003C08B7" w:rsidRDefault="00922887"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04 08</w:t>
            </w:r>
          </w:p>
        </w:tc>
        <w:tc>
          <w:tcPr>
            <w:tcW w:w="1418" w:type="dxa"/>
          </w:tcPr>
          <w:p w:rsidR="00922887" w:rsidRPr="003C08B7" w:rsidRDefault="00922887" w:rsidP="003C08B7">
            <w:pPr>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color w:val="000000"/>
                <w:sz w:val="24"/>
                <w:szCs w:val="24"/>
                <w:lang w:eastAsia="en-US"/>
              </w:rPr>
              <w:t>079</w:t>
            </w:r>
            <w:r w:rsidRPr="003C08B7">
              <w:rPr>
                <w:rFonts w:ascii="Times New Roman" w:eastAsia="Calibri" w:hAnsi="Times New Roman" w:cs="Times New Roman"/>
                <w:color w:val="000000"/>
                <w:sz w:val="24"/>
                <w:szCs w:val="24"/>
                <w:lang w:val="en-US" w:eastAsia="en-US"/>
              </w:rPr>
              <w:t>R776712</w:t>
            </w:r>
          </w:p>
        </w:tc>
        <w:tc>
          <w:tcPr>
            <w:tcW w:w="567" w:type="dxa"/>
          </w:tcPr>
          <w:p w:rsidR="00922887" w:rsidRPr="003C08B7" w:rsidRDefault="00922887"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val="en-US" w:eastAsia="en-US"/>
              </w:rPr>
              <w:t>X</w:t>
            </w:r>
          </w:p>
        </w:tc>
        <w:tc>
          <w:tcPr>
            <w:tcW w:w="1417" w:type="dxa"/>
          </w:tcPr>
          <w:p w:rsidR="00922887" w:rsidRPr="003C08B7" w:rsidRDefault="00922887"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532 607,51</w:t>
            </w:r>
          </w:p>
        </w:tc>
        <w:tc>
          <w:tcPr>
            <w:tcW w:w="1559" w:type="dxa"/>
          </w:tcPr>
          <w:p w:rsidR="00922887" w:rsidRPr="003C08B7" w:rsidRDefault="00922887"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0,00</w:t>
            </w:r>
          </w:p>
        </w:tc>
        <w:tc>
          <w:tcPr>
            <w:tcW w:w="1560" w:type="dxa"/>
          </w:tcPr>
          <w:p w:rsidR="00922887" w:rsidRPr="003C08B7" w:rsidRDefault="00922887"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0,00</w:t>
            </w:r>
          </w:p>
        </w:tc>
        <w:tc>
          <w:tcPr>
            <w:tcW w:w="1532" w:type="dxa"/>
          </w:tcPr>
          <w:p w:rsidR="00922887" w:rsidRPr="003C08B7" w:rsidRDefault="00922887"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532 607,51</w:t>
            </w:r>
          </w:p>
        </w:tc>
      </w:tr>
      <w:tr w:rsidR="001F10EF" w:rsidRPr="003C08B7" w:rsidTr="00A34718">
        <w:trPr>
          <w:trHeight w:val="113"/>
          <w:jc w:val="center"/>
        </w:trPr>
        <w:tc>
          <w:tcPr>
            <w:tcW w:w="714" w:type="dxa"/>
            <w:vMerge/>
          </w:tcPr>
          <w:p w:rsidR="001F10EF" w:rsidRPr="003C08B7" w:rsidRDefault="001F10EF" w:rsidP="003C08B7">
            <w:pPr>
              <w:widowControl w:val="0"/>
              <w:spacing w:after="0" w:line="240" w:lineRule="auto"/>
              <w:jc w:val="center"/>
              <w:rPr>
                <w:rFonts w:ascii="Times New Roman" w:eastAsia="Calibri" w:hAnsi="Times New Roman" w:cs="Times New Roman"/>
                <w:sz w:val="24"/>
                <w:szCs w:val="24"/>
                <w:lang w:eastAsia="en-US"/>
              </w:rPr>
            </w:pPr>
          </w:p>
        </w:tc>
        <w:tc>
          <w:tcPr>
            <w:tcW w:w="1417" w:type="dxa"/>
            <w:vMerge/>
          </w:tcPr>
          <w:p w:rsidR="001F10EF" w:rsidRPr="003C08B7" w:rsidRDefault="001F10EF" w:rsidP="003C08B7">
            <w:pPr>
              <w:widowControl w:val="0"/>
              <w:spacing w:after="0" w:line="240" w:lineRule="auto"/>
              <w:rPr>
                <w:rFonts w:ascii="Times New Roman" w:eastAsia="Calibri" w:hAnsi="Times New Roman" w:cs="Times New Roman"/>
                <w:sz w:val="24"/>
                <w:szCs w:val="24"/>
                <w:lang w:eastAsia="en-US"/>
              </w:rPr>
            </w:pPr>
          </w:p>
        </w:tc>
        <w:tc>
          <w:tcPr>
            <w:tcW w:w="1985" w:type="dxa"/>
            <w:tcBorders>
              <w:bottom w:val="single" w:sz="4" w:space="0" w:color="auto"/>
            </w:tcBorders>
          </w:tcPr>
          <w:p w:rsidR="001F10EF" w:rsidRPr="003C08B7" w:rsidRDefault="001F10EF"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за счет средств краевого бюджета</w:t>
            </w:r>
          </w:p>
        </w:tc>
        <w:tc>
          <w:tcPr>
            <w:tcW w:w="1843" w:type="dxa"/>
          </w:tcPr>
          <w:p w:rsidR="001F10EF" w:rsidRPr="003C08B7" w:rsidRDefault="001F10EF" w:rsidP="003C08B7">
            <w:pPr>
              <w:widowControl w:val="0"/>
              <w:spacing w:after="0" w:line="240" w:lineRule="auto"/>
              <w:rPr>
                <w:rFonts w:ascii="Times New Roman" w:eastAsia="Calibri" w:hAnsi="Times New Roman" w:cs="Times New Roman"/>
                <w:sz w:val="24"/>
                <w:szCs w:val="24"/>
                <w:lang w:eastAsia="en-US"/>
              </w:rPr>
            </w:pPr>
          </w:p>
        </w:tc>
        <w:tc>
          <w:tcPr>
            <w:tcW w:w="708" w:type="dxa"/>
          </w:tcPr>
          <w:p w:rsidR="001F10EF" w:rsidRPr="003C08B7" w:rsidRDefault="001F10E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915</w:t>
            </w:r>
          </w:p>
        </w:tc>
        <w:tc>
          <w:tcPr>
            <w:tcW w:w="709" w:type="dxa"/>
          </w:tcPr>
          <w:p w:rsidR="001F10EF" w:rsidRPr="003C08B7" w:rsidRDefault="001F10E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04 08</w:t>
            </w:r>
          </w:p>
        </w:tc>
        <w:tc>
          <w:tcPr>
            <w:tcW w:w="1418" w:type="dxa"/>
          </w:tcPr>
          <w:p w:rsidR="001F10EF" w:rsidRPr="003C08B7" w:rsidRDefault="00607B86" w:rsidP="003C08B7">
            <w:pPr>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color w:val="000000"/>
                <w:sz w:val="24"/>
                <w:szCs w:val="24"/>
                <w:lang w:eastAsia="en-US"/>
              </w:rPr>
              <w:t>079</w:t>
            </w:r>
            <w:r w:rsidRPr="003C08B7">
              <w:rPr>
                <w:rFonts w:ascii="Times New Roman" w:eastAsia="Calibri" w:hAnsi="Times New Roman" w:cs="Times New Roman"/>
                <w:color w:val="000000"/>
                <w:sz w:val="24"/>
                <w:szCs w:val="24"/>
                <w:lang w:val="en-US" w:eastAsia="en-US"/>
              </w:rPr>
              <w:t>R776712</w:t>
            </w:r>
          </w:p>
        </w:tc>
        <w:tc>
          <w:tcPr>
            <w:tcW w:w="567" w:type="dxa"/>
          </w:tcPr>
          <w:p w:rsidR="001F10EF" w:rsidRPr="003C08B7" w:rsidRDefault="001F10EF" w:rsidP="003C08B7">
            <w:pPr>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240</w:t>
            </w:r>
          </w:p>
        </w:tc>
        <w:tc>
          <w:tcPr>
            <w:tcW w:w="1417" w:type="dxa"/>
          </w:tcPr>
          <w:p w:rsidR="001F10EF" w:rsidRPr="003C08B7" w:rsidRDefault="001F10EF"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532 554,25</w:t>
            </w:r>
          </w:p>
        </w:tc>
        <w:tc>
          <w:tcPr>
            <w:tcW w:w="1559" w:type="dxa"/>
          </w:tcPr>
          <w:p w:rsidR="001F10EF" w:rsidRPr="003C08B7" w:rsidRDefault="001F10EF"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0,00</w:t>
            </w:r>
          </w:p>
        </w:tc>
        <w:tc>
          <w:tcPr>
            <w:tcW w:w="1560" w:type="dxa"/>
          </w:tcPr>
          <w:p w:rsidR="001F10EF" w:rsidRPr="003C08B7" w:rsidRDefault="001F10EF"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0,00</w:t>
            </w:r>
          </w:p>
        </w:tc>
        <w:tc>
          <w:tcPr>
            <w:tcW w:w="1532" w:type="dxa"/>
          </w:tcPr>
          <w:p w:rsidR="001F10EF" w:rsidRPr="003C08B7" w:rsidRDefault="001F10EF"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532 554,25</w:t>
            </w:r>
          </w:p>
        </w:tc>
      </w:tr>
      <w:tr w:rsidR="001F10EF" w:rsidRPr="003C08B7" w:rsidTr="00A34718">
        <w:trPr>
          <w:trHeight w:val="113"/>
          <w:jc w:val="center"/>
        </w:trPr>
        <w:tc>
          <w:tcPr>
            <w:tcW w:w="714" w:type="dxa"/>
            <w:vMerge/>
          </w:tcPr>
          <w:p w:rsidR="001F10EF" w:rsidRPr="003C08B7" w:rsidRDefault="001F10EF" w:rsidP="003C08B7">
            <w:pPr>
              <w:widowControl w:val="0"/>
              <w:spacing w:after="0" w:line="240" w:lineRule="auto"/>
              <w:jc w:val="center"/>
              <w:rPr>
                <w:rFonts w:ascii="Times New Roman" w:eastAsia="Calibri" w:hAnsi="Times New Roman" w:cs="Times New Roman"/>
                <w:sz w:val="24"/>
                <w:szCs w:val="24"/>
                <w:lang w:eastAsia="en-US"/>
              </w:rPr>
            </w:pPr>
          </w:p>
        </w:tc>
        <w:tc>
          <w:tcPr>
            <w:tcW w:w="1417" w:type="dxa"/>
            <w:vMerge/>
          </w:tcPr>
          <w:p w:rsidR="001F10EF" w:rsidRPr="003C08B7" w:rsidRDefault="001F10EF" w:rsidP="003C08B7">
            <w:pPr>
              <w:widowControl w:val="0"/>
              <w:spacing w:after="0" w:line="240" w:lineRule="auto"/>
              <w:rPr>
                <w:rFonts w:ascii="Times New Roman" w:eastAsia="Calibri" w:hAnsi="Times New Roman" w:cs="Times New Roman"/>
                <w:sz w:val="24"/>
                <w:szCs w:val="24"/>
                <w:lang w:eastAsia="en-US"/>
              </w:rPr>
            </w:pPr>
          </w:p>
        </w:tc>
        <w:tc>
          <w:tcPr>
            <w:tcW w:w="1985" w:type="dxa"/>
            <w:tcBorders>
              <w:bottom w:val="single" w:sz="4" w:space="0" w:color="auto"/>
            </w:tcBorders>
          </w:tcPr>
          <w:p w:rsidR="001F10EF" w:rsidRPr="003C08B7" w:rsidRDefault="001F10EF"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 xml:space="preserve">за счет средств бюджета города </w:t>
            </w:r>
          </w:p>
        </w:tc>
        <w:tc>
          <w:tcPr>
            <w:tcW w:w="1843" w:type="dxa"/>
          </w:tcPr>
          <w:p w:rsidR="001F10EF" w:rsidRPr="003C08B7" w:rsidRDefault="001F10EF" w:rsidP="003C08B7">
            <w:pPr>
              <w:widowControl w:val="0"/>
              <w:spacing w:after="0" w:line="240" w:lineRule="auto"/>
              <w:rPr>
                <w:rFonts w:ascii="Times New Roman" w:eastAsia="Calibri" w:hAnsi="Times New Roman" w:cs="Times New Roman"/>
                <w:sz w:val="24"/>
                <w:szCs w:val="24"/>
                <w:lang w:eastAsia="en-US"/>
              </w:rPr>
            </w:pPr>
          </w:p>
        </w:tc>
        <w:tc>
          <w:tcPr>
            <w:tcW w:w="708" w:type="dxa"/>
          </w:tcPr>
          <w:p w:rsidR="001F10EF" w:rsidRPr="003C08B7" w:rsidRDefault="001F10E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915</w:t>
            </w:r>
          </w:p>
        </w:tc>
        <w:tc>
          <w:tcPr>
            <w:tcW w:w="709" w:type="dxa"/>
          </w:tcPr>
          <w:p w:rsidR="001F10EF" w:rsidRPr="003C08B7" w:rsidRDefault="001F10E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04 08</w:t>
            </w:r>
          </w:p>
        </w:tc>
        <w:tc>
          <w:tcPr>
            <w:tcW w:w="1418" w:type="dxa"/>
          </w:tcPr>
          <w:p w:rsidR="001F10EF" w:rsidRPr="003C08B7" w:rsidRDefault="00607B86" w:rsidP="003C08B7">
            <w:pPr>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color w:val="000000"/>
                <w:sz w:val="24"/>
                <w:szCs w:val="24"/>
                <w:lang w:eastAsia="en-US"/>
              </w:rPr>
              <w:t>079</w:t>
            </w:r>
            <w:r w:rsidRPr="003C08B7">
              <w:rPr>
                <w:rFonts w:ascii="Times New Roman" w:eastAsia="Calibri" w:hAnsi="Times New Roman" w:cs="Times New Roman"/>
                <w:color w:val="000000"/>
                <w:sz w:val="24"/>
                <w:szCs w:val="24"/>
                <w:lang w:val="en-US" w:eastAsia="en-US"/>
              </w:rPr>
              <w:t>R776712</w:t>
            </w:r>
          </w:p>
        </w:tc>
        <w:tc>
          <w:tcPr>
            <w:tcW w:w="567" w:type="dxa"/>
          </w:tcPr>
          <w:p w:rsidR="001F10EF" w:rsidRPr="003C08B7" w:rsidRDefault="001F10EF" w:rsidP="003C08B7">
            <w:pPr>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240</w:t>
            </w:r>
          </w:p>
        </w:tc>
        <w:tc>
          <w:tcPr>
            <w:tcW w:w="1417" w:type="dxa"/>
          </w:tcPr>
          <w:p w:rsidR="001F10EF" w:rsidRPr="003C08B7" w:rsidRDefault="001F10EF"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53,26</w:t>
            </w:r>
          </w:p>
        </w:tc>
        <w:tc>
          <w:tcPr>
            <w:tcW w:w="1559" w:type="dxa"/>
          </w:tcPr>
          <w:p w:rsidR="001F10EF" w:rsidRPr="003C08B7" w:rsidRDefault="001F10EF"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0,00</w:t>
            </w:r>
          </w:p>
        </w:tc>
        <w:tc>
          <w:tcPr>
            <w:tcW w:w="1560" w:type="dxa"/>
          </w:tcPr>
          <w:p w:rsidR="001F10EF" w:rsidRPr="003C08B7" w:rsidRDefault="001F10EF"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0,00</w:t>
            </w:r>
          </w:p>
        </w:tc>
        <w:tc>
          <w:tcPr>
            <w:tcW w:w="1532" w:type="dxa"/>
          </w:tcPr>
          <w:p w:rsidR="001F10EF" w:rsidRPr="003C08B7" w:rsidRDefault="001F10EF"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53,26</w:t>
            </w:r>
          </w:p>
        </w:tc>
      </w:tr>
      <w:tr w:rsidR="001F10EF" w:rsidRPr="003C08B7" w:rsidTr="00A34718">
        <w:trPr>
          <w:trHeight w:val="113"/>
          <w:jc w:val="center"/>
        </w:trPr>
        <w:tc>
          <w:tcPr>
            <w:tcW w:w="714" w:type="dxa"/>
            <w:vMerge/>
          </w:tcPr>
          <w:p w:rsidR="001F10EF" w:rsidRPr="003C08B7" w:rsidRDefault="001F10EF" w:rsidP="003C08B7">
            <w:pPr>
              <w:widowControl w:val="0"/>
              <w:spacing w:after="0" w:line="240" w:lineRule="auto"/>
              <w:jc w:val="center"/>
              <w:rPr>
                <w:rFonts w:ascii="Times New Roman" w:eastAsia="Calibri" w:hAnsi="Times New Roman" w:cs="Times New Roman"/>
                <w:sz w:val="24"/>
                <w:szCs w:val="24"/>
                <w:lang w:eastAsia="en-US"/>
              </w:rPr>
            </w:pPr>
          </w:p>
        </w:tc>
        <w:tc>
          <w:tcPr>
            <w:tcW w:w="1417" w:type="dxa"/>
            <w:vMerge/>
          </w:tcPr>
          <w:p w:rsidR="001F10EF" w:rsidRPr="003C08B7" w:rsidRDefault="001F10EF" w:rsidP="003C08B7">
            <w:pPr>
              <w:widowControl w:val="0"/>
              <w:spacing w:after="0" w:line="240" w:lineRule="auto"/>
              <w:rPr>
                <w:rFonts w:ascii="Times New Roman" w:eastAsia="Calibri" w:hAnsi="Times New Roman" w:cs="Times New Roman"/>
                <w:sz w:val="24"/>
                <w:szCs w:val="24"/>
                <w:lang w:eastAsia="en-US"/>
              </w:rPr>
            </w:pPr>
          </w:p>
        </w:tc>
        <w:tc>
          <w:tcPr>
            <w:tcW w:w="1985" w:type="dxa"/>
            <w:tcBorders>
              <w:top w:val="single" w:sz="4" w:space="0" w:color="auto"/>
            </w:tcBorders>
          </w:tcPr>
          <w:p w:rsidR="001F10EF" w:rsidRPr="003C08B7" w:rsidRDefault="001F10EF" w:rsidP="003C08B7">
            <w:pPr>
              <w:widowControl w:val="0"/>
              <w:spacing w:after="0" w:line="240" w:lineRule="auto"/>
              <w:rPr>
                <w:rFonts w:ascii="Times New Roman" w:eastAsia="Calibri" w:hAnsi="Times New Roman" w:cs="Times New Roman"/>
                <w:sz w:val="24"/>
                <w:szCs w:val="24"/>
                <w:lang w:eastAsia="en-US"/>
              </w:rPr>
            </w:pPr>
          </w:p>
        </w:tc>
        <w:tc>
          <w:tcPr>
            <w:tcW w:w="1843" w:type="dxa"/>
          </w:tcPr>
          <w:p w:rsidR="00A34718" w:rsidRDefault="001F10EF"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 xml:space="preserve">департамент муниципального имущества </w:t>
            </w:r>
          </w:p>
          <w:p w:rsidR="00A34718" w:rsidRDefault="001F10EF"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 xml:space="preserve">и земельных </w:t>
            </w:r>
          </w:p>
          <w:p w:rsidR="00A34718" w:rsidRDefault="001F10EF"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отношений,</w:t>
            </w:r>
          </w:p>
          <w:p w:rsidR="001F10EF" w:rsidRPr="003C08B7" w:rsidRDefault="001F10EF"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в том числе:</w:t>
            </w:r>
          </w:p>
        </w:tc>
        <w:tc>
          <w:tcPr>
            <w:tcW w:w="708" w:type="dxa"/>
          </w:tcPr>
          <w:p w:rsidR="001F10EF" w:rsidRPr="003C08B7" w:rsidRDefault="001F10E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905</w:t>
            </w:r>
          </w:p>
        </w:tc>
        <w:tc>
          <w:tcPr>
            <w:tcW w:w="709" w:type="dxa"/>
          </w:tcPr>
          <w:p w:rsidR="001F10EF" w:rsidRPr="003C08B7" w:rsidRDefault="001F10E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04 08</w:t>
            </w:r>
          </w:p>
        </w:tc>
        <w:tc>
          <w:tcPr>
            <w:tcW w:w="1418" w:type="dxa"/>
          </w:tcPr>
          <w:p w:rsidR="001F10EF" w:rsidRPr="003C08B7" w:rsidRDefault="00607B86" w:rsidP="003C08B7">
            <w:pPr>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color w:val="000000"/>
                <w:sz w:val="24"/>
                <w:szCs w:val="24"/>
                <w:lang w:eastAsia="en-US"/>
              </w:rPr>
              <w:t>079</w:t>
            </w:r>
            <w:r w:rsidRPr="003C08B7">
              <w:rPr>
                <w:rFonts w:ascii="Times New Roman" w:eastAsia="Calibri" w:hAnsi="Times New Roman" w:cs="Times New Roman"/>
                <w:color w:val="000000"/>
                <w:sz w:val="24"/>
                <w:szCs w:val="24"/>
                <w:lang w:val="en-US" w:eastAsia="en-US"/>
              </w:rPr>
              <w:t>R776712</w:t>
            </w:r>
          </w:p>
        </w:tc>
        <w:tc>
          <w:tcPr>
            <w:tcW w:w="567" w:type="dxa"/>
          </w:tcPr>
          <w:p w:rsidR="001F10EF" w:rsidRPr="003C08B7" w:rsidRDefault="001F10E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val="en-US" w:eastAsia="en-US"/>
              </w:rPr>
              <w:t>X</w:t>
            </w:r>
          </w:p>
        </w:tc>
        <w:tc>
          <w:tcPr>
            <w:tcW w:w="1417" w:type="dxa"/>
          </w:tcPr>
          <w:p w:rsidR="001F10EF" w:rsidRPr="003C08B7" w:rsidRDefault="001F10EF"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83 008,30</w:t>
            </w:r>
          </w:p>
        </w:tc>
        <w:tc>
          <w:tcPr>
            <w:tcW w:w="1559" w:type="dxa"/>
          </w:tcPr>
          <w:p w:rsidR="001F10EF" w:rsidRPr="003C08B7" w:rsidRDefault="001F10EF"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0,00</w:t>
            </w:r>
          </w:p>
        </w:tc>
        <w:tc>
          <w:tcPr>
            <w:tcW w:w="1560" w:type="dxa"/>
          </w:tcPr>
          <w:p w:rsidR="001F10EF" w:rsidRPr="003C08B7" w:rsidRDefault="001F10EF"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0,00</w:t>
            </w:r>
          </w:p>
        </w:tc>
        <w:tc>
          <w:tcPr>
            <w:tcW w:w="1532" w:type="dxa"/>
          </w:tcPr>
          <w:p w:rsidR="001F10EF" w:rsidRPr="003C08B7" w:rsidRDefault="001F10EF"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83 008,30</w:t>
            </w:r>
          </w:p>
        </w:tc>
      </w:tr>
      <w:tr w:rsidR="001F10EF" w:rsidRPr="003C08B7" w:rsidTr="00C56D5E">
        <w:trPr>
          <w:trHeight w:val="113"/>
          <w:jc w:val="center"/>
        </w:trPr>
        <w:tc>
          <w:tcPr>
            <w:tcW w:w="714" w:type="dxa"/>
            <w:vMerge/>
          </w:tcPr>
          <w:p w:rsidR="001F10EF" w:rsidRPr="003C08B7" w:rsidRDefault="001F10EF" w:rsidP="003C08B7">
            <w:pPr>
              <w:widowControl w:val="0"/>
              <w:spacing w:after="0" w:line="240" w:lineRule="auto"/>
              <w:jc w:val="center"/>
              <w:rPr>
                <w:rFonts w:ascii="Times New Roman" w:eastAsia="Calibri" w:hAnsi="Times New Roman" w:cs="Times New Roman"/>
                <w:sz w:val="24"/>
                <w:szCs w:val="24"/>
                <w:lang w:eastAsia="en-US"/>
              </w:rPr>
            </w:pPr>
          </w:p>
        </w:tc>
        <w:tc>
          <w:tcPr>
            <w:tcW w:w="1417" w:type="dxa"/>
            <w:vMerge/>
          </w:tcPr>
          <w:p w:rsidR="001F10EF" w:rsidRPr="003C08B7" w:rsidRDefault="001F10EF" w:rsidP="003C08B7">
            <w:pPr>
              <w:widowControl w:val="0"/>
              <w:spacing w:after="0" w:line="240" w:lineRule="auto"/>
              <w:rPr>
                <w:rFonts w:ascii="Times New Roman" w:eastAsia="Calibri" w:hAnsi="Times New Roman" w:cs="Times New Roman"/>
                <w:sz w:val="24"/>
                <w:szCs w:val="24"/>
                <w:lang w:eastAsia="en-US"/>
              </w:rPr>
            </w:pPr>
          </w:p>
        </w:tc>
        <w:tc>
          <w:tcPr>
            <w:tcW w:w="1985" w:type="dxa"/>
          </w:tcPr>
          <w:p w:rsidR="001F10EF" w:rsidRPr="003C08B7" w:rsidRDefault="001F10EF"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за счет средств краевого бюджета</w:t>
            </w:r>
          </w:p>
        </w:tc>
        <w:tc>
          <w:tcPr>
            <w:tcW w:w="1843" w:type="dxa"/>
          </w:tcPr>
          <w:p w:rsidR="001F10EF" w:rsidRPr="003C08B7" w:rsidRDefault="001F10EF" w:rsidP="003C08B7">
            <w:pPr>
              <w:widowControl w:val="0"/>
              <w:spacing w:after="0" w:line="240" w:lineRule="auto"/>
              <w:rPr>
                <w:rFonts w:ascii="Times New Roman" w:eastAsia="Calibri" w:hAnsi="Times New Roman" w:cs="Times New Roman"/>
                <w:sz w:val="24"/>
                <w:szCs w:val="24"/>
                <w:lang w:eastAsia="en-US"/>
              </w:rPr>
            </w:pPr>
          </w:p>
        </w:tc>
        <w:tc>
          <w:tcPr>
            <w:tcW w:w="708" w:type="dxa"/>
          </w:tcPr>
          <w:p w:rsidR="001F10EF" w:rsidRPr="003C08B7" w:rsidRDefault="001F10E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905</w:t>
            </w:r>
          </w:p>
        </w:tc>
        <w:tc>
          <w:tcPr>
            <w:tcW w:w="709" w:type="dxa"/>
          </w:tcPr>
          <w:p w:rsidR="001F10EF" w:rsidRPr="003C08B7" w:rsidRDefault="001F10E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04 08</w:t>
            </w:r>
          </w:p>
        </w:tc>
        <w:tc>
          <w:tcPr>
            <w:tcW w:w="1418" w:type="dxa"/>
          </w:tcPr>
          <w:p w:rsidR="001F10EF" w:rsidRPr="003C08B7" w:rsidRDefault="00607B86" w:rsidP="003C08B7">
            <w:pPr>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color w:val="000000"/>
                <w:sz w:val="24"/>
                <w:szCs w:val="24"/>
                <w:lang w:eastAsia="en-US"/>
              </w:rPr>
              <w:t>079</w:t>
            </w:r>
            <w:r w:rsidRPr="003C08B7">
              <w:rPr>
                <w:rFonts w:ascii="Times New Roman" w:eastAsia="Calibri" w:hAnsi="Times New Roman" w:cs="Times New Roman"/>
                <w:color w:val="000000"/>
                <w:sz w:val="24"/>
                <w:szCs w:val="24"/>
                <w:lang w:val="en-US" w:eastAsia="en-US"/>
              </w:rPr>
              <w:t>R776712</w:t>
            </w:r>
          </w:p>
        </w:tc>
        <w:tc>
          <w:tcPr>
            <w:tcW w:w="567" w:type="dxa"/>
          </w:tcPr>
          <w:p w:rsidR="001F10EF" w:rsidRPr="003C08B7" w:rsidRDefault="001F10EF" w:rsidP="003C08B7">
            <w:pPr>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240</w:t>
            </w:r>
          </w:p>
        </w:tc>
        <w:tc>
          <w:tcPr>
            <w:tcW w:w="1417" w:type="dxa"/>
          </w:tcPr>
          <w:p w:rsidR="001F10EF" w:rsidRPr="003C08B7" w:rsidRDefault="001F10EF"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83 000,00</w:t>
            </w:r>
          </w:p>
        </w:tc>
        <w:tc>
          <w:tcPr>
            <w:tcW w:w="1559" w:type="dxa"/>
          </w:tcPr>
          <w:p w:rsidR="001F10EF" w:rsidRPr="003C08B7" w:rsidRDefault="001F10EF"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0,00</w:t>
            </w:r>
          </w:p>
        </w:tc>
        <w:tc>
          <w:tcPr>
            <w:tcW w:w="1560" w:type="dxa"/>
          </w:tcPr>
          <w:p w:rsidR="001F10EF" w:rsidRPr="003C08B7" w:rsidRDefault="001F10EF"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0,00</w:t>
            </w:r>
          </w:p>
        </w:tc>
        <w:tc>
          <w:tcPr>
            <w:tcW w:w="1532" w:type="dxa"/>
          </w:tcPr>
          <w:p w:rsidR="001F10EF" w:rsidRPr="003C08B7" w:rsidRDefault="001F10EF"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83 000,00</w:t>
            </w:r>
          </w:p>
        </w:tc>
      </w:tr>
      <w:tr w:rsidR="001F10EF" w:rsidRPr="003C08B7" w:rsidTr="00053D5A">
        <w:trPr>
          <w:trHeight w:val="113"/>
          <w:jc w:val="center"/>
        </w:trPr>
        <w:tc>
          <w:tcPr>
            <w:tcW w:w="714" w:type="dxa"/>
            <w:vMerge/>
            <w:tcBorders>
              <w:bottom w:val="single" w:sz="4" w:space="0" w:color="auto"/>
            </w:tcBorders>
          </w:tcPr>
          <w:p w:rsidR="001F10EF" w:rsidRPr="003C08B7" w:rsidRDefault="001F10EF" w:rsidP="003C08B7">
            <w:pPr>
              <w:widowControl w:val="0"/>
              <w:spacing w:after="0" w:line="240" w:lineRule="auto"/>
              <w:jc w:val="center"/>
              <w:rPr>
                <w:rFonts w:ascii="Times New Roman" w:eastAsia="Calibri" w:hAnsi="Times New Roman" w:cs="Times New Roman"/>
                <w:sz w:val="24"/>
                <w:szCs w:val="24"/>
                <w:lang w:eastAsia="en-US"/>
              </w:rPr>
            </w:pPr>
          </w:p>
        </w:tc>
        <w:tc>
          <w:tcPr>
            <w:tcW w:w="1417" w:type="dxa"/>
            <w:vMerge/>
            <w:tcBorders>
              <w:bottom w:val="single" w:sz="4" w:space="0" w:color="auto"/>
            </w:tcBorders>
          </w:tcPr>
          <w:p w:rsidR="001F10EF" w:rsidRPr="003C08B7" w:rsidRDefault="001F10EF" w:rsidP="003C08B7">
            <w:pPr>
              <w:widowControl w:val="0"/>
              <w:spacing w:after="0" w:line="240" w:lineRule="auto"/>
              <w:rPr>
                <w:rFonts w:ascii="Times New Roman" w:eastAsia="Calibri" w:hAnsi="Times New Roman" w:cs="Times New Roman"/>
                <w:sz w:val="24"/>
                <w:szCs w:val="24"/>
                <w:lang w:eastAsia="en-US"/>
              </w:rPr>
            </w:pPr>
          </w:p>
        </w:tc>
        <w:tc>
          <w:tcPr>
            <w:tcW w:w="1985" w:type="dxa"/>
          </w:tcPr>
          <w:p w:rsidR="001F10EF" w:rsidRPr="003C08B7" w:rsidRDefault="001F10EF"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за счет средств бюджета города</w:t>
            </w:r>
          </w:p>
        </w:tc>
        <w:tc>
          <w:tcPr>
            <w:tcW w:w="1843" w:type="dxa"/>
          </w:tcPr>
          <w:p w:rsidR="001F10EF" w:rsidRPr="003C08B7" w:rsidRDefault="001F10EF" w:rsidP="003C08B7">
            <w:pPr>
              <w:widowControl w:val="0"/>
              <w:spacing w:after="0" w:line="240" w:lineRule="auto"/>
              <w:rPr>
                <w:rFonts w:ascii="Times New Roman" w:eastAsia="Calibri" w:hAnsi="Times New Roman" w:cs="Times New Roman"/>
                <w:sz w:val="24"/>
                <w:szCs w:val="24"/>
                <w:lang w:eastAsia="en-US"/>
              </w:rPr>
            </w:pPr>
          </w:p>
        </w:tc>
        <w:tc>
          <w:tcPr>
            <w:tcW w:w="708" w:type="dxa"/>
          </w:tcPr>
          <w:p w:rsidR="001F10EF" w:rsidRPr="003C08B7" w:rsidRDefault="001F10E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905</w:t>
            </w:r>
          </w:p>
        </w:tc>
        <w:tc>
          <w:tcPr>
            <w:tcW w:w="709" w:type="dxa"/>
          </w:tcPr>
          <w:p w:rsidR="001F10EF" w:rsidRPr="003C08B7" w:rsidRDefault="001F10EF"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04 08</w:t>
            </w:r>
          </w:p>
        </w:tc>
        <w:tc>
          <w:tcPr>
            <w:tcW w:w="1418" w:type="dxa"/>
          </w:tcPr>
          <w:p w:rsidR="001F10EF" w:rsidRPr="003C08B7" w:rsidRDefault="00607B86" w:rsidP="003C08B7">
            <w:pPr>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color w:val="000000"/>
                <w:sz w:val="24"/>
                <w:szCs w:val="24"/>
                <w:lang w:eastAsia="en-US"/>
              </w:rPr>
              <w:t>079</w:t>
            </w:r>
            <w:r w:rsidRPr="003C08B7">
              <w:rPr>
                <w:rFonts w:ascii="Times New Roman" w:eastAsia="Calibri" w:hAnsi="Times New Roman" w:cs="Times New Roman"/>
                <w:color w:val="000000"/>
                <w:sz w:val="24"/>
                <w:szCs w:val="24"/>
                <w:lang w:val="en-US" w:eastAsia="en-US"/>
              </w:rPr>
              <w:t>R776712</w:t>
            </w:r>
          </w:p>
        </w:tc>
        <w:tc>
          <w:tcPr>
            <w:tcW w:w="567" w:type="dxa"/>
          </w:tcPr>
          <w:p w:rsidR="001F10EF" w:rsidRPr="003C08B7" w:rsidRDefault="001F10EF" w:rsidP="003C08B7">
            <w:pPr>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240</w:t>
            </w:r>
          </w:p>
        </w:tc>
        <w:tc>
          <w:tcPr>
            <w:tcW w:w="1417" w:type="dxa"/>
          </w:tcPr>
          <w:p w:rsidR="001F10EF" w:rsidRPr="003C08B7" w:rsidRDefault="001F10EF"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8,30</w:t>
            </w:r>
          </w:p>
        </w:tc>
        <w:tc>
          <w:tcPr>
            <w:tcW w:w="1559" w:type="dxa"/>
          </w:tcPr>
          <w:p w:rsidR="001F10EF" w:rsidRPr="003C08B7" w:rsidRDefault="001F10EF"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0,00</w:t>
            </w:r>
          </w:p>
        </w:tc>
        <w:tc>
          <w:tcPr>
            <w:tcW w:w="1560" w:type="dxa"/>
          </w:tcPr>
          <w:p w:rsidR="001F10EF" w:rsidRPr="003C08B7" w:rsidRDefault="001F10EF"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0,00</w:t>
            </w:r>
          </w:p>
        </w:tc>
        <w:tc>
          <w:tcPr>
            <w:tcW w:w="1532" w:type="dxa"/>
          </w:tcPr>
          <w:p w:rsidR="001F10EF" w:rsidRPr="003C08B7" w:rsidRDefault="001F10EF"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8,30</w:t>
            </w:r>
          </w:p>
        </w:tc>
      </w:tr>
      <w:tr w:rsidR="00A34718" w:rsidRPr="003C08B7" w:rsidTr="003202A0">
        <w:trPr>
          <w:trHeight w:val="113"/>
          <w:jc w:val="center"/>
        </w:trPr>
        <w:tc>
          <w:tcPr>
            <w:tcW w:w="714" w:type="dxa"/>
            <w:vMerge w:val="restart"/>
            <w:tcBorders>
              <w:top w:val="single" w:sz="4" w:space="0" w:color="auto"/>
              <w:left w:val="single" w:sz="4" w:space="0" w:color="auto"/>
              <w:bottom w:val="single" w:sz="4" w:space="0" w:color="auto"/>
              <w:right w:val="single" w:sz="4" w:space="0" w:color="auto"/>
            </w:tcBorders>
          </w:tcPr>
          <w:p w:rsidR="00A34718" w:rsidRPr="003C08B7" w:rsidRDefault="00922887" w:rsidP="003C08B7">
            <w:pPr>
              <w:widowControl w:val="0"/>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w:t>
            </w:r>
          </w:p>
        </w:tc>
        <w:tc>
          <w:tcPr>
            <w:tcW w:w="1417" w:type="dxa"/>
            <w:vMerge w:val="restart"/>
            <w:tcBorders>
              <w:top w:val="single" w:sz="4" w:space="0" w:color="auto"/>
              <w:left w:val="single" w:sz="4" w:space="0" w:color="auto"/>
              <w:right w:val="single" w:sz="4" w:space="0" w:color="auto"/>
            </w:tcBorders>
            <w:shd w:val="clear" w:color="auto" w:fill="auto"/>
          </w:tcPr>
          <w:p w:rsidR="00A34718" w:rsidRPr="003C08B7" w:rsidRDefault="00A34718"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Отдельное мероприятие 5</w:t>
            </w:r>
          </w:p>
        </w:tc>
        <w:tc>
          <w:tcPr>
            <w:tcW w:w="1985" w:type="dxa"/>
            <w:vMerge w:val="restart"/>
            <w:tcBorders>
              <w:left w:val="single" w:sz="4" w:space="0" w:color="auto"/>
            </w:tcBorders>
            <w:shd w:val="clear" w:color="auto" w:fill="auto"/>
          </w:tcPr>
          <w:p w:rsidR="00A34718" w:rsidRDefault="00A34718" w:rsidP="00A34718">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 xml:space="preserve">финансирование (возмещение) расходов на эксплуатацию имущественного комплекса наземного электрического транспорта общего пользования в городе Красноярске </w:t>
            </w:r>
          </w:p>
          <w:p w:rsidR="00A34718" w:rsidRDefault="00A34718" w:rsidP="00A34718">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 xml:space="preserve">в соответствии </w:t>
            </w:r>
          </w:p>
          <w:p w:rsidR="00A34718" w:rsidRPr="003C08B7" w:rsidRDefault="00A34718" w:rsidP="00A34718">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с концессионным соглашением</w:t>
            </w:r>
          </w:p>
        </w:tc>
        <w:tc>
          <w:tcPr>
            <w:tcW w:w="1843" w:type="dxa"/>
            <w:shd w:val="clear" w:color="auto" w:fill="auto"/>
          </w:tcPr>
          <w:p w:rsidR="00A34718" w:rsidRPr="003C08B7" w:rsidRDefault="00A34718"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 xml:space="preserve">департамент градостроительства </w:t>
            </w:r>
          </w:p>
        </w:tc>
        <w:tc>
          <w:tcPr>
            <w:tcW w:w="708" w:type="dxa"/>
            <w:vMerge w:val="restart"/>
          </w:tcPr>
          <w:p w:rsidR="00A34718" w:rsidRPr="003C08B7" w:rsidRDefault="00A34718" w:rsidP="003C08B7">
            <w:pPr>
              <w:widowControl w:val="0"/>
              <w:spacing w:after="0" w:line="240" w:lineRule="auto"/>
              <w:jc w:val="center"/>
              <w:rPr>
                <w:rFonts w:ascii="Times New Roman" w:eastAsia="Calibri" w:hAnsi="Times New Roman" w:cs="Times New Roman"/>
                <w:sz w:val="24"/>
                <w:szCs w:val="24"/>
                <w:lang w:val="en-US" w:eastAsia="en-US"/>
              </w:rPr>
            </w:pPr>
            <w:r w:rsidRPr="003C08B7">
              <w:rPr>
                <w:rFonts w:ascii="Times New Roman" w:eastAsia="Calibri" w:hAnsi="Times New Roman" w:cs="Times New Roman"/>
                <w:sz w:val="24"/>
                <w:szCs w:val="24"/>
                <w:lang w:eastAsia="en-US"/>
              </w:rPr>
              <w:t>Х</w:t>
            </w:r>
          </w:p>
        </w:tc>
        <w:tc>
          <w:tcPr>
            <w:tcW w:w="709" w:type="dxa"/>
            <w:vMerge w:val="restart"/>
          </w:tcPr>
          <w:p w:rsidR="00A34718" w:rsidRPr="003C08B7" w:rsidRDefault="00A34718" w:rsidP="003C08B7">
            <w:pPr>
              <w:widowControl w:val="0"/>
              <w:spacing w:after="0" w:line="240" w:lineRule="auto"/>
              <w:jc w:val="center"/>
              <w:rPr>
                <w:rFonts w:ascii="Times New Roman" w:eastAsia="Calibri" w:hAnsi="Times New Roman" w:cs="Times New Roman"/>
                <w:sz w:val="24"/>
                <w:szCs w:val="24"/>
                <w:lang w:val="en-US" w:eastAsia="en-US"/>
              </w:rPr>
            </w:pPr>
            <w:r w:rsidRPr="003C08B7">
              <w:rPr>
                <w:rFonts w:ascii="Times New Roman" w:eastAsia="Calibri" w:hAnsi="Times New Roman" w:cs="Times New Roman"/>
                <w:sz w:val="24"/>
                <w:szCs w:val="24"/>
                <w:lang w:eastAsia="en-US"/>
              </w:rPr>
              <w:t>Х</w:t>
            </w:r>
          </w:p>
        </w:tc>
        <w:tc>
          <w:tcPr>
            <w:tcW w:w="1418" w:type="dxa"/>
            <w:vMerge w:val="restart"/>
          </w:tcPr>
          <w:p w:rsidR="00A34718" w:rsidRPr="003C08B7" w:rsidRDefault="00A34718" w:rsidP="003C08B7">
            <w:pPr>
              <w:widowControl w:val="0"/>
              <w:spacing w:after="0" w:line="240" w:lineRule="auto"/>
              <w:jc w:val="center"/>
              <w:rPr>
                <w:rFonts w:ascii="Times New Roman" w:eastAsia="Calibri" w:hAnsi="Times New Roman" w:cs="Times New Roman"/>
                <w:sz w:val="24"/>
                <w:szCs w:val="24"/>
                <w:lang w:val="en-US" w:eastAsia="en-US"/>
              </w:rPr>
            </w:pPr>
            <w:r w:rsidRPr="003C08B7">
              <w:rPr>
                <w:rFonts w:ascii="Times New Roman" w:eastAsia="Calibri" w:hAnsi="Times New Roman" w:cs="Times New Roman"/>
                <w:sz w:val="24"/>
                <w:szCs w:val="24"/>
                <w:lang w:eastAsia="en-US"/>
              </w:rPr>
              <w:t>Х</w:t>
            </w:r>
          </w:p>
        </w:tc>
        <w:tc>
          <w:tcPr>
            <w:tcW w:w="567" w:type="dxa"/>
            <w:vMerge w:val="restart"/>
          </w:tcPr>
          <w:p w:rsidR="00A34718" w:rsidRPr="003C08B7" w:rsidRDefault="00A34718"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810</w:t>
            </w:r>
          </w:p>
        </w:tc>
        <w:tc>
          <w:tcPr>
            <w:tcW w:w="1417" w:type="dxa"/>
            <w:vMerge w:val="restart"/>
          </w:tcPr>
          <w:p w:rsidR="00A34718" w:rsidRPr="003C08B7" w:rsidRDefault="00A34718"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0,00</w:t>
            </w:r>
          </w:p>
        </w:tc>
        <w:tc>
          <w:tcPr>
            <w:tcW w:w="1559" w:type="dxa"/>
            <w:vMerge w:val="restart"/>
          </w:tcPr>
          <w:p w:rsidR="00A34718" w:rsidRPr="003C08B7" w:rsidRDefault="00A34718"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0,00</w:t>
            </w:r>
          </w:p>
        </w:tc>
        <w:tc>
          <w:tcPr>
            <w:tcW w:w="1560" w:type="dxa"/>
            <w:vMerge w:val="restart"/>
          </w:tcPr>
          <w:p w:rsidR="00A34718" w:rsidRPr="003C08B7" w:rsidRDefault="00A34718"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681 018,62</w:t>
            </w:r>
          </w:p>
        </w:tc>
        <w:tc>
          <w:tcPr>
            <w:tcW w:w="1532" w:type="dxa"/>
            <w:vMerge w:val="restart"/>
          </w:tcPr>
          <w:p w:rsidR="00A34718" w:rsidRPr="003C08B7" w:rsidRDefault="00A34718"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681 018,62</w:t>
            </w:r>
          </w:p>
        </w:tc>
      </w:tr>
      <w:tr w:rsidR="00A34718" w:rsidRPr="003C08B7" w:rsidTr="003202A0">
        <w:trPr>
          <w:trHeight w:val="276"/>
          <w:jc w:val="center"/>
        </w:trPr>
        <w:tc>
          <w:tcPr>
            <w:tcW w:w="714" w:type="dxa"/>
            <w:vMerge/>
            <w:tcBorders>
              <w:top w:val="nil"/>
              <w:left w:val="single" w:sz="4" w:space="0" w:color="auto"/>
              <w:bottom w:val="single" w:sz="4" w:space="0" w:color="auto"/>
              <w:right w:val="single" w:sz="4" w:space="0" w:color="auto"/>
            </w:tcBorders>
          </w:tcPr>
          <w:p w:rsidR="00A34718" w:rsidRPr="003C08B7" w:rsidRDefault="00A34718" w:rsidP="003C08B7">
            <w:pPr>
              <w:widowControl w:val="0"/>
              <w:spacing w:after="0" w:line="240" w:lineRule="auto"/>
              <w:jc w:val="center"/>
              <w:rPr>
                <w:rFonts w:ascii="Times New Roman" w:eastAsia="Calibri" w:hAnsi="Times New Roman" w:cs="Times New Roman"/>
                <w:sz w:val="24"/>
                <w:szCs w:val="24"/>
                <w:lang w:eastAsia="en-US"/>
              </w:rPr>
            </w:pPr>
          </w:p>
        </w:tc>
        <w:tc>
          <w:tcPr>
            <w:tcW w:w="1417" w:type="dxa"/>
            <w:vMerge/>
            <w:tcBorders>
              <w:left w:val="single" w:sz="4" w:space="0" w:color="auto"/>
              <w:right w:val="single" w:sz="4" w:space="0" w:color="auto"/>
            </w:tcBorders>
            <w:shd w:val="clear" w:color="auto" w:fill="auto"/>
          </w:tcPr>
          <w:p w:rsidR="00A34718" w:rsidRPr="003C08B7" w:rsidRDefault="00A34718" w:rsidP="003C08B7">
            <w:pPr>
              <w:widowControl w:val="0"/>
              <w:spacing w:after="0" w:line="240" w:lineRule="auto"/>
              <w:rPr>
                <w:rFonts w:ascii="Times New Roman" w:eastAsia="Calibri" w:hAnsi="Times New Roman" w:cs="Times New Roman"/>
                <w:sz w:val="24"/>
                <w:szCs w:val="24"/>
                <w:lang w:eastAsia="en-US"/>
              </w:rPr>
            </w:pPr>
          </w:p>
        </w:tc>
        <w:tc>
          <w:tcPr>
            <w:tcW w:w="1985" w:type="dxa"/>
            <w:vMerge/>
            <w:tcBorders>
              <w:left w:val="single" w:sz="4" w:space="0" w:color="auto"/>
            </w:tcBorders>
            <w:shd w:val="clear" w:color="auto" w:fill="auto"/>
          </w:tcPr>
          <w:p w:rsidR="00A34718" w:rsidRPr="003C08B7" w:rsidRDefault="00A34718" w:rsidP="003C08B7">
            <w:pPr>
              <w:widowControl w:val="0"/>
              <w:spacing w:after="0" w:line="240" w:lineRule="auto"/>
              <w:rPr>
                <w:rFonts w:ascii="Times New Roman" w:eastAsia="Calibri" w:hAnsi="Times New Roman" w:cs="Times New Roman"/>
                <w:sz w:val="24"/>
                <w:szCs w:val="24"/>
                <w:lang w:eastAsia="en-US"/>
              </w:rPr>
            </w:pPr>
          </w:p>
        </w:tc>
        <w:tc>
          <w:tcPr>
            <w:tcW w:w="1843" w:type="dxa"/>
            <w:vMerge w:val="restart"/>
            <w:shd w:val="clear" w:color="auto" w:fill="auto"/>
          </w:tcPr>
          <w:p w:rsidR="00A34718" w:rsidRPr="003C08B7" w:rsidRDefault="00A34718"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всего, в том числе:</w:t>
            </w:r>
          </w:p>
        </w:tc>
        <w:tc>
          <w:tcPr>
            <w:tcW w:w="708" w:type="dxa"/>
            <w:vMerge/>
          </w:tcPr>
          <w:p w:rsidR="00A34718" w:rsidRPr="003C08B7" w:rsidRDefault="00A34718" w:rsidP="003C08B7">
            <w:pPr>
              <w:widowControl w:val="0"/>
              <w:spacing w:after="0" w:line="240" w:lineRule="auto"/>
              <w:jc w:val="center"/>
              <w:rPr>
                <w:rFonts w:ascii="Times New Roman" w:eastAsia="Calibri" w:hAnsi="Times New Roman" w:cs="Times New Roman"/>
                <w:sz w:val="24"/>
                <w:szCs w:val="24"/>
                <w:lang w:eastAsia="en-US"/>
              </w:rPr>
            </w:pPr>
          </w:p>
        </w:tc>
        <w:tc>
          <w:tcPr>
            <w:tcW w:w="709" w:type="dxa"/>
            <w:vMerge/>
          </w:tcPr>
          <w:p w:rsidR="00A34718" w:rsidRPr="003C08B7" w:rsidRDefault="00A34718" w:rsidP="003C08B7">
            <w:pPr>
              <w:widowControl w:val="0"/>
              <w:spacing w:after="0" w:line="240" w:lineRule="auto"/>
              <w:jc w:val="center"/>
              <w:rPr>
                <w:rFonts w:ascii="Times New Roman" w:eastAsia="Calibri" w:hAnsi="Times New Roman" w:cs="Times New Roman"/>
                <w:sz w:val="24"/>
                <w:szCs w:val="24"/>
                <w:lang w:eastAsia="en-US"/>
              </w:rPr>
            </w:pPr>
          </w:p>
        </w:tc>
        <w:tc>
          <w:tcPr>
            <w:tcW w:w="1418" w:type="dxa"/>
            <w:vMerge/>
          </w:tcPr>
          <w:p w:rsidR="00A34718" w:rsidRPr="003C08B7" w:rsidRDefault="00A34718" w:rsidP="003C08B7">
            <w:pPr>
              <w:widowControl w:val="0"/>
              <w:spacing w:after="0" w:line="240" w:lineRule="auto"/>
              <w:jc w:val="center"/>
              <w:rPr>
                <w:rFonts w:ascii="Times New Roman" w:eastAsia="Calibri" w:hAnsi="Times New Roman" w:cs="Times New Roman"/>
                <w:sz w:val="24"/>
                <w:szCs w:val="24"/>
                <w:lang w:eastAsia="en-US"/>
              </w:rPr>
            </w:pPr>
          </w:p>
        </w:tc>
        <w:tc>
          <w:tcPr>
            <w:tcW w:w="567" w:type="dxa"/>
            <w:vMerge/>
          </w:tcPr>
          <w:p w:rsidR="00A34718" w:rsidRPr="003C08B7" w:rsidRDefault="00A34718" w:rsidP="003C08B7">
            <w:pPr>
              <w:widowControl w:val="0"/>
              <w:spacing w:after="0" w:line="240" w:lineRule="auto"/>
              <w:jc w:val="center"/>
              <w:rPr>
                <w:rFonts w:ascii="Times New Roman" w:eastAsia="Calibri" w:hAnsi="Times New Roman" w:cs="Times New Roman"/>
                <w:sz w:val="24"/>
                <w:szCs w:val="24"/>
                <w:lang w:eastAsia="en-US"/>
              </w:rPr>
            </w:pPr>
          </w:p>
        </w:tc>
        <w:tc>
          <w:tcPr>
            <w:tcW w:w="1417" w:type="dxa"/>
            <w:vMerge/>
          </w:tcPr>
          <w:p w:rsidR="00A34718" w:rsidRPr="003C08B7" w:rsidRDefault="00A34718" w:rsidP="003C08B7">
            <w:pPr>
              <w:spacing w:after="0" w:line="240" w:lineRule="auto"/>
              <w:jc w:val="right"/>
              <w:rPr>
                <w:rFonts w:ascii="Times New Roman" w:eastAsia="Calibri" w:hAnsi="Times New Roman" w:cs="Times New Roman"/>
                <w:sz w:val="24"/>
                <w:szCs w:val="24"/>
                <w:lang w:eastAsia="en-US"/>
              </w:rPr>
            </w:pPr>
          </w:p>
        </w:tc>
        <w:tc>
          <w:tcPr>
            <w:tcW w:w="1559" w:type="dxa"/>
            <w:vMerge/>
          </w:tcPr>
          <w:p w:rsidR="00A34718" w:rsidRPr="003C08B7" w:rsidRDefault="00A34718" w:rsidP="003C08B7">
            <w:pPr>
              <w:spacing w:after="0" w:line="240" w:lineRule="auto"/>
              <w:jc w:val="right"/>
              <w:rPr>
                <w:rFonts w:ascii="Times New Roman" w:eastAsia="Calibri" w:hAnsi="Times New Roman" w:cs="Times New Roman"/>
                <w:sz w:val="24"/>
                <w:szCs w:val="24"/>
                <w:lang w:eastAsia="en-US"/>
              </w:rPr>
            </w:pPr>
          </w:p>
        </w:tc>
        <w:tc>
          <w:tcPr>
            <w:tcW w:w="1560" w:type="dxa"/>
            <w:vMerge/>
          </w:tcPr>
          <w:p w:rsidR="00A34718" w:rsidRPr="003C08B7" w:rsidRDefault="00A34718" w:rsidP="003C08B7">
            <w:pPr>
              <w:widowControl w:val="0"/>
              <w:spacing w:after="0" w:line="240" w:lineRule="auto"/>
              <w:jc w:val="right"/>
              <w:rPr>
                <w:rFonts w:ascii="Times New Roman" w:eastAsia="Calibri" w:hAnsi="Times New Roman" w:cs="Times New Roman"/>
                <w:sz w:val="24"/>
                <w:szCs w:val="24"/>
                <w:lang w:eastAsia="en-US"/>
              </w:rPr>
            </w:pPr>
          </w:p>
        </w:tc>
        <w:tc>
          <w:tcPr>
            <w:tcW w:w="1532" w:type="dxa"/>
            <w:vMerge/>
          </w:tcPr>
          <w:p w:rsidR="00A34718" w:rsidRPr="003C08B7" w:rsidRDefault="00A34718" w:rsidP="003C08B7">
            <w:pPr>
              <w:widowControl w:val="0"/>
              <w:spacing w:after="0" w:line="240" w:lineRule="auto"/>
              <w:jc w:val="right"/>
              <w:rPr>
                <w:rFonts w:ascii="Times New Roman" w:eastAsia="Calibri" w:hAnsi="Times New Roman" w:cs="Times New Roman"/>
                <w:sz w:val="24"/>
                <w:szCs w:val="24"/>
                <w:lang w:eastAsia="en-US"/>
              </w:rPr>
            </w:pPr>
          </w:p>
        </w:tc>
      </w:tr>
      <w:tr w:rsidR="00A34718" w:rsidRPr="003C08B7" w:rsidTr="00A34718">
        <w:trPr>
          <w:trHeight w:val="113"/>
          <w:jc w:val="center"/>
        </w:trPr>
        <w:tc>
          <w:tcPr>
            <w:tcW w:w="714" w:type="dxa"/>
            <w:vMerge/>
            <w:tcBorders>
              <w:top w:val="nil"/>
              <w:left w:val="single" w:sz="4" w:space="0" w:color="auto"/>
              <w:bottom w:val="nil"/>
              <w:right w:val="single" w:sz="4" w:space="0" w:color="auto"/>
            </w:tcBorders>
          </w:tcPr>
          <w:p w:rsidR="00A34718" w:rsidRPr="003C08B7" w:rsidRDefault="00A34718" w:rsidP="003C08B7">
            <w:pPr>
              <w:widowControl w:val="0"/>
              <w:spacing w:after="0" w:line="240" w:lineRule="auto"/>
              <w:jc w:val="center"/>
              <w:rPr>
                <w:rFonts w:ascii="Times New Roman" w:eastAsia="Calibri" w:hAnsi="Times New Roman" w:cs="Times New Roman"/>
                <w:sz w:val="24"/>
                <w:szCs w:val="24"/>
                <w:lang w:eastAsia="en-US"/>
              </w:rPr>
            </w:pPr>
          </w:p>
        </w:tc>
        <w:tc>
          <w:tcPr>
            <w:tcW w:w="1417" w:type="dxa"/>
            <w:vMerge/>
            <w:tcBorders>
              <w:left w:val="single" w:sz="4" w:space="0" w:color="auto"/>
              <w:right w:val="single" w:sz="4" w:space="0" w:color="auto"/>
            </w:tcBorders>
            <w:shd w:val="clear" w:color="auto" w:fill="auto"/>
          </w:tcPr>
          <w:p w:rsidR="00A34718" w:rsidRPr="003C08B7" w:rsidRDefault="00A34718" w:rsidP="003C08B7">
            <w:pPr>
              <w:widowControl w:val="0"/>
              <w:spacing w:after="0" w:line="240" w:lineRule="auto"/>
              <w:rPr>
                <w:rFonts w:ascii="Times New Roman" w:eastAsia="Calibri" w:hAnsi="Times New Roman" w:cs="Times New Roman"/>
                <w:sz w:val="24"/>
                <w:szCs w:val="24"/>
                <w:lang w:eastAsia="en-US"/>
              </w:rPr>
            </w:pPr>
          </w:p>
        </w:tc>
        <w:tc>
          <w:tcPr>
            <w:tcW w:w="1985" w:type="dxa"/>
            <w:tcBorders>
              <w:left w:val="single" w:sz="4" w:space="0" w:color="auto"/>
            </w:tcBorders>
            <w:shd w:val="clear" w:color="auto" w:fill="auto"/>
          </w:tcPr>
          <w:p w:rsidR="00A34718" w:rsidRPr="003C08B7" w:rsidRDefault="00A34718"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в части выплаты эксплуатационного платежа</w:t>
            </w:r>
          </w:p>
        </w:tc>
        <w:tc>
          <w:tcPr>
            <w:tcW w:w="1843" w:type="dxa"/>
            <w:vMerge/>
            <w:shd w:val="clear" w:color="auto" w:fill="auto"/>
          </w:tcPr>
          <w:p w:rsidR="00A34718" w:rsidRPr="003C08B7" w:rsidRDefault="00A34718" w:rsidP="003C08B7">
            <w:pPr>
              <w:widowControl w:val="0"/>
              <w:spacing w:after="0" w:line="240" w:lineRule="auto"/>
              <w:rPr>
                <w:rFonts w:ascii="Times New Roman" w:eastAsia="Calibri" w:hAnsi="Times New Roman" w:cs="Times New Roman"/>
                <w:sz w:val="24"/>
                <w:szCs w:val="24"/>
                <w:lang w:eastAsia="en-US"/>
              </w:rPr>
            </w:pPr>
          </w:p>
        </w:tc>
        <w:tc>
          <w:tcPr>
            <w:tcW w:w="708" w:type="dxa"/>
          </w:tcPr>
          <w:p w:rsidR="00A34718" w:rsidRPr="003C08B7" w:rsidRDefault="00A34718" w:rsidP="003C08B7">
            <w:pPr>
              <w:widowControl w:val="0"/>
              <w:spacing w:after="0" w:line="240" w:lineRule="auto"/>
              <w:jc w:val="center"/>
              <w:rPr>
                <w:rFonts w:ascii="Times New Roman" w:eastAsia="Calibri" w:hAnsi="Times New Roman" w:cs="Times New Roman"/>
                <w:sz w:val="24"/>
                <w:szCs w:val="24"/>
                <w:lang w:val="en-US" w:eastAsia="en-US"/>
              </w:rPr>
            </w:pPr>
            <w:r w:rsidRPr="003C08B7">
              <w:rPr>
                <w:rFonts w:ascii="Times New Roman" w:eastAsia="Calibri" w:hAnsi="Times New Roman" w:cs="Times New Roman"/>
                <w:sz w:val="24"/>
                <w:szCs w:val="24"/>
                <w:lang w:eastAsia="en-US"/>
              </w:rPr>
              <w:t>909</w:t>
            </w:r>
          </w:p>
        </w:tc>
        <w:tc>
          <w:tcPr>
            <w:tcW w:w="709" w:type="dxa"/>
          </w:tcPr>
          <w:p w:rsidR="00A34718" w:rsidRPr="003C08B7" w:rsidRDefault="00A34718" w:rsidP="003C08B7">
            <w:pPr>
              <w:widowControl w:val="0"/>
              <w:spacing w:after="0" w:line="240" w:lineRule="auto"/>
              <w:jc w:val="center"/>
              <w:rPr>
                <w:rFonts w:ascii="Times New Roman" w:eastAsia="Calibri" w:hAnsi="Times New Roman" w:cs="Times New Roman"/>
                <w:sz w:val="24"/>
                <w:szCs w:val="24"/>
                <w:lang w:val="en-US" w:eastAsia="en-US"/>
              </w:rPr>
            </w:pPr>
            <w:r w:rsidRPr="003C08B7">
              <w:rPr>
                <w:rFonts w:ascii="Times New Roman" w:eastAsia="Calibri" w:hAnsi="Times New Roman" w:cs="Times New Roman"/>
                <w:sz w:val="24"/>
                <w:szCs w:val="24"/>
                <w:lang w:eastAsia="en-US"/>
              </w:rPr>
              <w:t>04 08</w:t>
            </w:r>
          </w:p>
        </w:tc>
        <w:tc>
          <w:tcPr>
            <w:tcW w:w="1418" w:type="dxa"/>
          </w:tcPr>
          <w:p w:rsidR="00A34718" w:rsidRPr="003C08B7" w:rsidRDefault="00A34718" w:rsidP="003C08B7">
            <w:pPr>
              <w:widowControl w:val="0"/>
              <w:spacing w:after="0" w:line="240" w:lineRule="auto"/>
              <w:jc w:val="center"/>
              <w:rPr>
                <w:rFonts w:ascii="Times New Roman" w:eastAsia="Calibri" w:hAnsi="Times New Roman" w:cs="Times New Roman"/>
                <w:sz w:val="24"/>
                <w:szCs w:val="24"/>
                <w:lang w:val="en-US" w:eastAsia="en-US"/>
              </w:rPr>
            </w:pPr>
            <w:r w:rsidRPr="003C08B7">
              <w:rPr>
                <w:rFonts w:ascii="Times New Roman" w:eastAsia="Calibri" w:hAnsi="Times New Roman" w:cs="Times New Roman"/>
                <w:sz w:val="24"/>
                <w:szCs w:val="24"/>
                <w:lang w:eastAsia="en-US"/>
              </w:rPr>
              <w:t>0790086990</w:t>
            </w:r>
          </w:p>
        </w:tc>
        <w:tc>
          <w:tcPr>
            <w:tcW w:w="567" w:type="dxa"/>
          </w:tcPr>
          <w:p w:rsidR="00A34718" w:rsidRPr="003C08B7" w:rsidRDefault="00A34718"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810</w:t>
            </w:r>
          </w:p>
        </w:tc>
        <w:tc>
          <w:tcPr>
            <w:tcW w:w="1417" w:type="dxa"/>
          </w:tcPr>
          <w:p w:rsidR="00A34718" w:rsidRPr="003C08B7" w:rsidRDefault="00A34718"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0,00</w:t>
            </w:r>
          </w:p>
        </w:tc>
        <w:tc>
          <w:tcPr>
            <w:tcW w:w="1559" w:type="dxa"/>
          </w:tcPr>
          <w:p w:rsidR="00A34718" w:rsidRPr="003C08B7" w:rsidRDefault="00A34718"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0,00</w:t>
            </w:r>
          </w:p>
        </w:tc>
        <w:tc>
          <w:tcPr>
            <w:tcW w:w="1560" w:type="dxa"/>
          </w:tcPr>
          <w:p w:rsidR="00A34718" w:rsidRPr="003C08B7" w:rsidRDefault="00A34718"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681 018,62</w:t>
            </w:r>
          </w:p>
        </w:tc>
        <w:tc>
          <w:tcPr>
            <w:tcW w:w="1532" w:type="dxa"/>
          </w:tcPr>
          <w:p w:rsidR="00A34718" w:rsidRPr="003C08B7" w:rsidRDefault="00A34718"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681 018,62</w:t>
            </w:r>
          </w:p>
        </w:tc>
      </w:tr>
      <w:tr w:rsidR="00A34718" w:rsidRPr="003C08B7" w:rsidTr="00A34718">
        <w:trPr>
          <w:trHeight w:val="113"/>
          <w:jc w:val="center"/>
        </w:trPr>
        <w:tc>
          <w:tcPr>
            <w:tcW w:w="714" w:type="dxa"/>
            <w:tcBorders>
              <w:top w:val="nil"/>
              <w:right w:val="single" w:sz="4" w:space="0" w:color="auto"/>
            </w:tcBorders>
          </w:tcPr>
          <w:p w:rsidR="00A34718" w:rsidRPr="003C08B7" w:rsidRDefault="00A34718" w:rsidP="003C08B7">
            <w:pPr>
              <w:widowControl w:val="0"/>
              <w:spacing w:after="0" w:line="240" w:lineRule="auto"/>
              <w:jc w:val="center"/>
              <w:rPr>
                <w:rFonts w:ascii="Times New Roman" w:eastAsia="Calibri" w:hAnsi="Times New Roman" w:cs="Times New Roman"/>
                <w:sz w:val="24"/>
                <w:szCs w:val="24"/>
                <w:lang w:eastAsia="en-US"/>
              </w:rPr>
            </w:pPr>
          </w:p>
        </w:tc>
        <w:tc>
          <w:tcPr>
            <w:tcW w:w="1417" w:type="dxa"/>
            <w:vMerge/>
            <w:tcBorders>
              <w:left w:val="single" w:sz="4" w:space="0" w:color="auto"/>
              <w:bottom w:val="single" w:sz="4" w:space="0" w:color="auto"/>
              <w:right w:val="single" w:sz="4" w:space="0" w:color="auto"/>
            </w:tcBorders>
          </w:tcPr>
          <w:p w:rsidR="00A34718" w:rsidRPr="003C08B7" w:rsidRDefault="00A34718" w:rsidP="003C08B7">
            <w:pPr>
              <w:widowControl w:val="0"/>
              <w:spacing w:after="0" w:line="240" w:lineRule="auto"/>
              <w:rPr>
                <w:rFonts w:ascii="Times New Roman" w:eastAsia="Calibri" w:hAnsi="Times New Roman" w:cs="Times New Roman"/>
                <w:sz w:val="24"/>
                <w:szCs w:val="24"/>
                <w:lang w:eastAsia="en-US"/>
              </w:rPr>
            </w:pPr>
          </w:p>
        </w:tc>
        <w:tc>
          <w:tcPr>
            <w:tcW w:w="1985" w:type="dxa"/>
            <w:tcBorders>
              <w:left w:val="single" w:sz="4" w:space="0" w:color="auto"/>
              <w:right w:val="single" w:sz="4" w:space="0" w:color="auto"/>
            </w:tcBorders>
          </w:tcPr>
          <w:p w:rsidR="00A34718" w:rsidRPr="003C08B7" w:rsidRDefault="00A34718" w:rsidP="003C08B7">
            <w:pPr>
              <w:widowControl w:val="0"/>
              <w:spacing w:after="0" w:line="240" w:lineRule="auto"/>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за счет средств бюджета города</w:t>
            </w:r>
          </w:p>
        </w:tc>
        <w:tc>
          <w:tcPr>
            <w:tcW w:w="1843" w:type="dxa"/>
            <w:vMerge/>
            <w:tcBorders>
              <w:top w:val="nil"/>
              <w:left w:val="single" w:sz="4" w:space="0" w:color="auto"/>
              <w:bottom w:val="single" w:sz="4" w:space="0" w:color="auto"/>
              <w:right w:val="single" w:sz="4" w:space="0" w:color="auto"/>
            </w:tcBorders>
          </w:tcPr>
          <w:p w:rsidR="00A34718" w:rsidRPr="003C08B7" w:rsidRDefault="00A34718" w:rsidP="003C08B7">
            <w:pPr>
              <w:widowControl w:val="0"/>
              <w:spacing w:after="0" w:line="240" w:lineRule="auto"/>
              <w:rPr>
                <w:rFonts w:ascii="Times New Roman" w:eastAsia="Calibri" w:hAnsi="Times New Roman" w:cs="Times New Roman"/>
                <w:sz w:val="24"/>
                <w:szCs w:val="24"/>
                <w:lang w:eastAsia="en-US"/>
              </w:rPr>
            </w:pPr>
          </w:p>
        </w:tc>
        <w:tc>
          <w:tcPr>
            <w:tcW w:w="708" w:type="dxa"/>
            <w:tcBorders>
              <w:left w:val="single" w:sz="4" w:space="0" w:color="auto"/>
            </w:tcBorders>
          </w:tcPr>
          <w:p w:rsidR="00A34718" w:rsidRPr="003C08B7" w:rsidRDefault="00A34718"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909</w:t>
            </w:r>
          </w:p>
        </w:tc>
        <w:tc>
          <w:tcPr>
            <w:tcW w:w="709" w:type="dxa"/>
          </w:tcPr>
          <w:p w:rsidR="00A34718" w:rsidRPr="003C08B7" w:rsidRDefault="00A34718"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04 08</w:t>
            </w:r>
          </w:p>
        </w:tc>
        <w:tc>
          <w:tcPr>
            <w:tcW w:w="1418" w:type="dxa"/>
          </w:tcPr>
          <w:p w:rsidR="00A34718" w:rsidRPr="003C08B7" w:rsidRDefault="00A34718"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0790086990</w:t>
            </w:r>
          </w:p>
        </w:tc>
        <w:tc>
          <w:tcPr>
            <w:tcW w:w="567" w:type="dxa"/>
          </w:tcPr>
          <w:p w:rsidR="00A34718" w:rsidRPr="003C08B7" w:rsidRDefault="00A34718" w:rsidP="003C08B7">
            <w:pPr>
              <w:widowControl w:val="0"/>
              <w:spacing w:after="0" w:line="240" w:lineRule="auto"/>
              <w:jc w:val="center"/>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810</w:t>
            </w:r>
          </w:p>
        </w:tc>
        <w:tc>
          <w:tcPr>
            <w:tcW w:w="1417" w:type="dxa"/>
          </w:tcPr>
          <w:p w:rsidR="00A34718" w:rsidRPr="003C08B7" w:rsidRDefault="00A34718"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0,00</w:t>
            </w:r>
          </w:p>
        </w:tc>
        <w:tc>
          <w:tcPr>
            <w:tcW w:w="1559" w:type="dxa"/>
          </w:tcPr>
          <w:p w:rsidR="00A34718" w:rsidRPr="003C08B7" w:rsidRDefault="00A34718" w:rsidP="003C08B7">
            <w:pPr>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0,00</w:t>
            </w:r>
          </w:p>
        </w:tc>
        <w:tc>
          <w:tcPr>
            <w:tcW w:w="1560" w:type="dxa"/>
          </w:tcPr>
          <w:p w:rsidR="00A34718" w:rsidRPr="003C08B7" w:rsidRDefault="00A34718"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681 018,62</w:t>
            </w:r>
          </w:p>
        </w:tc>
        <w:tc>
          <w:tcPr>
            <w:tcW w:w="1532" w:type="dxa"/>
          </w:tcPr>
          <w:p w:rsidR="00A34718" w:rsidRPr="003C08B7" w:rsidRDefault="00A34718" w:rsidP="003C08B7">
            <w:pPr>
              <w:widowControl w:val="0"/>
              <w:spacing w:after="0" w:line="240" w:lineRule="auto"/>
              <w:jc w:val="right"/>
              <w:rPr>
                <w:rFonts w:ascii="Times New Roman" w:eastAsia="Calibri" w:hAnsi="Times New Roman" w:cs="Times New Roman"/>
                <w:sz w:val="24"/>
                <w:szCs w:val="24"/>
                <w:lang w:eastAsia="en-US"/>
              </w:rPr>
            </w:pPr>
            <w:r w:rsidRPr="003C08B7">
              <w:rPr>
                <w:rFonts w:ascii="Times New Roman" w:eastAsia="Calibri" w:hAnsi="Times New Roman" w:cs="Times New Roman"/>
                <w:sz w:val="24"/>
                <w:szCs w:val="24"/>
                <w:lang w:eastAsia="en-US"/>
              </w:rPr>
              <w:t>681 018,62</w:t>
            </w:r>
          </w:p>
        </w:tc>
      </w:tr>
    </w:tbl>
    <w:p w:rsidR="00A34718" w:rsidRDefault="00A34718" w:rsidP="00D31E62">
      <w:pPr>
        <w:widowControl w:val="0"/>
        <w:spacing w:after="0" w:line="192" w:lineRule="auto"/>
        <w:ind w:left="9204" w:firstLine="708"/>
        <w:rPr>
          <w:rFonts w:ascii="Times New Roman" w:hAnsi="Times New Roman" w:cs="Times New Roman"/>
          <w:sz w:val="30"/>
          <w:szCs w:val="30"/>
        </w:rPr>
      </w:pPr>
      <w:r>
        <w:rPr>
          <w:rFonts w:ascii="Times New Roman" w:hAnsi="Times New Roman" w:cs="Times New Roman"/>
          <w:sz w:val="30"/>
          <w:szCs w:val="30"/>
        </w:rPr>
        <w:br w:type="page"/>
      </w:r>
    </w:p>
    <w:p w:rsidR="00B80E9C" w:rsidRPr="00D31E62" w:rsidRDefault="00B80E9C" w:rsidP="00A34718">
      <w:pPr>
        <w:widowControl w:val="0"/>
        <w:spacing w:after="0" w:line="192" w:lineRule="auto"/>
        <w:ind w:firstLine="9923"/>
        <w:rPr>
          <w:rFonts w:ascii="Times New Roman" w:eastAsia="Calibri" w:hAnsi="Times New Roman" w:cs="Times New Roman"/>
          <w:sz w:val="24"/>
          <w:szCs w:val="24"/>
        </w:rPr>
      </w:pPr>
      <w:r w:rsidRPr="006763A0">
        <w:rPr>
          <w:rFonts w:ascii="Times New Roman" w:hAnsi="Times New Roman" w:cs="Times New Roman"/>
          <w:sz w:val="30"/>
          <w:szCs w:val="30"/>
        </w:rPr>
        <w:t xml:space="preserve">Приложение </w:t>
      </w:r>
      <w:r>
        <w:rPr>
          <w:rFonts w:ascii="Times New Roman" w:hAnsi="Times New Roman" w:cs="Times New Roman"/>
          <w:sz w:val="30"/>
          <w:szCs w:val="30"/>
        </w:rPr>
        <w:t>5</w:t>
      </w:r>
    </w:p>
    <w:p w:rsidR="00B80E9C" w:rsidRPr="006763A0" w:rsidRDefault="00B80E9C" w:rsidP="00A34718">
      <w:pPr>
        <w:spacing w:after="0" w:line="192" w:lineRule="auto"/>
        <w:ind w:firstLine="9923"/>
        <w:rPr>
          <w:rFonts w:ascii="Times New Roman" w:hAnsi="Times New Roman" w:cs="Times New Roman"/>
          <w:sz w:val="30"/>
          <w:szCs w:val="30"/>
        </w:rPr>
      </w:pPr>
      <w:r w:rsidRPr="006763A0">
        <w:rPr>
          <w:rFonts w:ascii="Times New Roman" w:hAnsi="Times New Roman" w:cs="Times New Roman"/>
          <w:sz w:val="30"/>
          <w:szCs w:val="30"/>
        </w:rPr>
        <w:t xml:space="preserve">к муниципальной программе </w:t>
      </w:r>
    </w:p>
    <w:p w:rsidR="00B80E9C" w:rsidRPr="006763A0" w:rsidRDefault="00B80E9C" w:rsidP="00A34718">
      <w:pPr>
        <w:spacing w:after="0" w:line="192" w:lineRule="auto"/>
        <w:ind w:firstLine="9923"/>
        <w:rPr>
          <w:rFonts w:ascii="Times New Roman" w:hAnsi="Times New Roman" w:cs="Times New Roman"/>
          <w:sz w:val="30"/>
          <w:szCs w:val="30"/>
        </w:rPr>
      </w:pPr>
      <w:r w:rsidRPr="006763A0">
        <w:rPr>
          <w:rFonts w:ascii="Times New Roman" w:hAnsi="Times New Roman" w:cs="Times New Roman"/>
          <w:sz w:val="30"/>
          <w:szCs w:val="30"/>
        </w:rPr>
        <w:t xml:space="preserve">«Обеспечение пассажирских </w:t>
      </w:r>
    </w:p>
    <w:p w:rsidR="00554D1D" w:rsidRDefault="00B80E9C" w:rsidP="00A34718">
      <w:pPr>
        <w:spacing w:after="0" w:line="192" w:lineRule="auto"/>
        <w:ind w:firstLine="9923"/>
        <w:rPr>
          <w:rFonts w:ascii="Times New Roman" w:hAnsi="Times New Roman" w:cs="Times New Roman"/>
          <w:sz w:val="30"/>
          <w:szCs w:val="30"/>
        </w:rPr>
      </w:pPr>
      <w:r w:rsidRPr="006763A0">
        <w:rPr>
          <w:rFonts w:ascii="Times New Roman" w:hAnsi="Times New Roman" w:cs="Times New Roman"/>
          <w:sz w:val="30"/>
          <w:szCs w:val="30"/>
        </w:rPr>
        <w:t>перевозок транспортом общего</w:t>
      </w:r>
    </w:p>
    <w:p w:rsidR="00554D1D" w:rsidRDefault="00B80E9C" w:rsidP="00A34718">
      <w:pPr>
        <w:spacing w:after="0" w:line="192" w:lineRule="auto"/>
        <w:ind w:firstLine="9923"/>
        <w:rPr>
          <w:rFonts w:ascii="Times New Roman" w:hAnsi="Times New Roman" w:cs="Times New Roman"/>
          <w:sz w:val="30"/>
          <w:szCs w:val="30"/>
        </w:rPr>
      </w:pPr>
      <w:r w:rsidRPr="006763A0">
        <w:rPr>
          <w:rFonts w:ascii="Times New Roman" w:hAnsi="Times New Roman" w:cs="Times New Roman"/>
          <w:sz w:val="30"/>
          <w:szCs w:val="30"/>
        </w:rPr>
        <w:t xml:space="preserve">пользования в городе </w:t>
      </w:r>
      <w:r>
        <w:rPr>
          <w:rFonts w:ascii="Times New Roman" w:hAnsi="Times New Roman" w:cs="Times New Roman"/>
          <w:sz w:val="30"/>
          <w:szCs w:val="30"/>
        </w:rPr>
        <w:t xml:space="preserve">Красноярске» </w:t>
      </w:r>
    </w:p>
    <w:p w:rsidR="00B80E9C" w:rsidRPr="001C4DE0" w:rsidRDefault="00B80E9C" w:rsidP="00A34718">
      <w:pPr>
        <w:spacing w:after="0" w:line="192" w:lineRule="auto"/>
        <w:ind w:firstLine="9923"/>
        <w:jc w:val="center"/>
        <w:rPr>
          <w:rFonts w:ascii="Times New Roman" w:eastAsia="Times New Roman" w:hAnsi="Times New Roman" w:cs="Times New Roman"/>
          <w:sz w:val="30"/>
          <w:szCs w:val="30"/>
        </w:rPr>
      </w:pPr>
    </w:p>
    <w:p w:rsidR="00B80E9C" w:rsidRDefault="00B80E9C" w:rsidP="00A34718">
      <w:pPr>
        <w:widowControl w:val="0"/>
        <w:autoSpaceDE w:val="0"/>
        <w:autoSpaceDN w:val="0"/>
        <w:spacing w:after="0" w:line="192" w:lineRule="auto"/>
        <w:jc w:val="center"/>
        <w:outlineLvl w:val="2"/>
        <w:rPr>
          <w:rFonts w:ascii="Times New Roman" w:hAnsi="Times New Roman" w:cs="Times New Roman"/>
          <w:sz w:val="30"/>
          <w:szCs w:val="30"/>
        </w:rPr>
      </w:pPr>
    </w:p>
    <w:p w:rsidR="00B80E9C" w:rsidRPr="006833F9" w:rsidRDefault="00B80E9C" w:rsidP="00A34718">
      <w:pPr>
        <w:spacing w:after="0" w:line="192" w:lineRule="auto"/>
        <w:jc w:val="center"/>
        <w:rPr>
          <w:rFonts w:ascii="Times New Roman" w:eastAsia="Calibri" w:hAnsi="Times New Roman" w:cs="Times New Roman"/>
          <w:sz w:val="30"/>
          <w:szCs w:val="30"/>
        </w:rPr>
      </w:pPr>
      <w:r w:rsidRPr="006833F9">
        <w:rPr>
          <w:rFonts w:ascii="Times New Roman" w:eastAsia="Calibri" w:hAnsi="Times New Roman" w:cs="Times New Roman"/>
          <w:sz w:val="30"/>
          <w:szCs w:val="30"/>
        </w:rPr>
        <w:t>ПЕРЕЧЕНЬ</w:t>
      </w:r>
    </w:p>
    <w:p w:rsidR="00B80E9C" w:rsidRPr="006833F9" w:rsidRDefault="00B80E9C" w:rsidP="00A34718">
      <w:pPr>
        <w:spacing w:after="0" w:line="192" w:lineRule="auto"/>
        <w:jc w:val="center"/>
        <w:rPr>
          <w:rFonts w:ascii="Times New Roman" w:eastAsia="Calibri" w:hAnsi="Times New Roman" w:cs="Times New Roman"/>
          <w:sz w:val="30"/>
          <w:szCs w:val="30"/>
        </w:rPr>
      </w:pPr>
      <w:r w:rsidRPr="006833F9">
        <w:rPr>
          <w:rFonts w:ascii="Times New Roman" w:eastAsia="Calibri" w:hAnsi="Times New Roman" w:cs="Times New Roman"/>
          <w:sz w:val="30"/>
          <w:szCs w:val="30"/>
        </w:rPr>
        <w:t xml:space="preserve">объектов, планируемых к реализации </w:t>
      </w:r>
    </w:p>
    <w:p w:rsidR="00B80E9C" w:rsidRDefault="00B80E9C" w:rsidP="00A34718">
      <w:pPr>
        <w:spacing w:after="0" w:line="192" w:lineRule="auto"/>
        <w:jc w:val="center"/>
        <w:rPr>
          <w:rFonts w:ascii="Times New Roman" w:eastAsia="Calibri" w:hAnsi="Times New Roman" w:cs="Times New Roman"/>
          <w:sz w:val="30"/>
          <w:szCs w:val="30"/>
        </w:rPr>
      </w:pPr>
      <w:r w:rsidRPr="006833F9">
        <w:rPr>
          <w:rFonts w:ascii="Times New Roman" w:eastAsia="Calibri" w:hAnsi="Times New Roman" w:cs="Times New Roman"/>
          <w:sz w:val="30"/>
          <w:szCs w:val="30"/>
        </w:rPr>
        <w:t>в рамках подготовки к 400-летию города Красноярска</w:t>
      </w:r>
    </w:p>
    <w:p w:rsidR="00A34718" w:rsidRDefault="00A34718" w:rsidP="00A34718">
      <w:pPr>
        <w:spacing w:after="0" w:line="192" w:lineRule="auto"/>
        <w:jc w:val="center"/>
        <w:rPr>
          <w:rFonts w:ascii="Times New Roman" w:eastAsia="Calibri" w:hAnsi="Times New Roman" w:cs="Times New Roman"/>
          <w:sz w:val="30"/>
          <w:szCs w:val="30"/>
        </w:rPr>
      </w:pPr>
    </w:p>
    <w:p w:rsidR="00A34718" w:rsidRDefault="00A34718" w:rsidP="00A34718">
      <w:pPr>
        <w:spacing w:after="0" w:line="192" w:lineRule="auto"/>
        <w:jc w:val="center"/>
        <w:rPr>
          <w:rFonts w:ascii="Times New Roman" w:eastAsia="Calibri" w:hAnsi="Times New Roman" w:cs="Times New Roman"/>
          <w:sz w:val="30"/>
          <w:szCs w:val="30"/>
        </w:rPr>
      </w:pPr>
    </w:p>
    <w:p w:rsidR="00B80E9C" w:rsidRDefault="00D31E62" w:rsidP="00215F93">
      <w:pPr>
        <w:spacing w:after="0" w:line="192" w:lineRule="auto"/>
        <w:ind w:left="12744"/>
        <w:jc w:val="right"/>
        <w:rPr>
          <w:rFonts w:ascii="Times New Roman" w:eastAsia="Calibri" w:hAnsi="Times New Roman" w:cs="Times New Roman"/>
          <w:sz w:val="30"/>
          <w:szCs w:val="30"/>
        </w:rPr>
      </w:pPr>
      <w:r w:rsidRPr="00D31E62">
        <w:rPr>
          <w:rFonts w:ascii="Times New Roman" w:eastAsia="Calibri" w:hAnsi="Times New Roman" w:cs="Times New Roman"/>
          <w:sz w:val="30"/>
          <w:szCs w:val="30"/>
        </w:rPr>
        <w:t>Тыс. рублей</w:t>
      </w:r>
    </w:p>
    <w:tbl>
      <w:tblPr>
        <w:tblStyle w:val="110"/>
        <w:tblW w:w="14993" w:type="dxa"/>
        <w:tblLayout w:type="fixed"/>
        <w:tblLook w:val="04A0" w:firstRow="1" w:lastRow="0" w:firstColumn="1" w:lastColumn="0" w:noHBand="0" w:noVBand="1"/>
      </w:tblPr>
      <w:tblGrid>
        <w:gridCol w:w="541"/>
        <w:gridCol w:w="2262"/>
        <w:gridCol w:w="1401"/>
        <w:gridCol w:w="1133"/>
        <w:gridCol w:w="1415"/>
        <w:gridCol w:w="1409"/>
        <w:gridCol w:w="1133"/>
        <w:gridCol w:w="1418"/>
        <w:gridCol w:w="1412"/>
        <w:gridCol w:w="1403"/>
        <w:gridCol w:w="1466"/>
      </w:tblGrid>
      <w:tr w:rsidR="00DB5B76" w:rsidRPr="00573AD5" w:rsidTr="00A34718">
        <w:trPr>
          <w:trHeight w:val="113"/>
        </w:trPr>
        <w:tc>
          <w:tcPr>
            <w:tcW w:w="541" w:type="dxa"/>
            <w:vMerge w:val="restart"/>
            <w:tcBorders>
              <w:bottom w:val="nil"/>
            </w:tcBorders>
          </w:tcPr>
          <w:p w:rsidR="00DB5B76" w:rsidRPr="00573AD5" w:rsidRDefault="00DB5B76" w:rsidP="00A34718">
            <w:pPr>
              <w:spacing w:line="192" w:lineRule="auto"/>
              <w:jc w:val="center"/>
              <w:outlineLvl w:val="2"/>
              <w:rPr>
                <w:rFonts w:ascii="Times New Roman" w:hAnsi="Times New Roman"/>
                <w:sz w:val="24"/>
                <w:szCs w:val="24"/>
              </w:rPr>
            </w:pPr>
            <w:r w:rsidRPr="00573AD5">
              <w:rPr>
                <w:rFonts w:ascii="Times New Roman" w:hAnsi="Times New Roman"/>
                <w:sz w:val="24"/>
                <w:szCs w:val="24"/>
              </w:rPr>
              <w:t>№ п/п</w:t>
            </w:r>
          </w:p>
        </w:tc>
        <w:tc>
          <w:tcPr>
            <w:tcW w:w="2262" w:type="dxa"/>
            <w:vMerge w:val="restart"/>
            <w:tcBorders>
              <w:bottom w:val="nil"/>
            </w:tcBorders>
          </w:tcPr>
          <w:p w:rsidR="00DB5B76" w:rsidRPr="00573AD5" w:rsidRDefault="00DB5B76" w:rsidP="00A34718">
            <w:pPr>
              <w:spacing w:line="192" w:lineRule="auto"/>
              <w:jc w:val="center"/>
              <w:outlineLvl w:val="2"/>
              <w:rPr>
                <w:rFonts w:ascii="Times New Roman" w:hAnsi="Times New Roman"/>
                <w:sz w:val="24"/>
                <w:szCs w:val="24"/>
              </w:rPr>
            </w:pPr>
            <w:r w:rsidRPr="00573AD5">
              <w:rPr>
                <w:rFonts w:ascii="Times New Roman" w:hAnsi="Times New Roman"/>
                <w:sz w:val="24"/>
                <w:szCs w:val="24"/>
              </w:rPr>
              <w:t>Наименование</w:t>
            </w:r>
          </w:p>
          <w:p w:rsidR="00DB5B76" w:rsidRPr="00573AD5" w:rsidRDefault="00DB5B76" w:rsidP="00A34718">
            <w:pPr>
              <w:spacing w:line="192" w:lineRule="auto"/>
              <w:jc w:val="center"/>
              <w:outlineLvl w:val="2"/>
              <w:rPr>
                <w:rFonts w:ascii="Times New Roman" w:hAnsi="Times New Roman"/>
                <w:sz w:val="24"/>
                <w:szCs w:val="24"/>
              </w:rPr>
            </w:pPr>
            <w:r w:rsidRPr="00573AD5">
              <w:rPr>
                <w:rFonts w:ascii="Times New Roman" w:hAnsi="Times New Roman"/>
                <w:sz w:val="24"/>
                <w:szCs w:val="24"/>
              </w:rPr>
              <w:t>объекта</w:t>
            </w:r>
          </w:p>
        </w:tc>
        <w:tc>
          <w:tcPr>
            <w:tcW w:w="3949" w:type="dxa"/>
            <w:gridSpan w:val="3"/>
            <w:tcBorders>
              <w:right w:val="single" w:sz="4" w:space="0" w:color="auto"/>
            </w:tcBorders>
          </w:tcPr>
          <w:p w:rsidR="00DB5B76" w:rsidRPr="00573AD5" w:rsidRDefault="00DB5B76" w:rsidP="00A34718">
            <w:pPr>
              <w:spacing w:line="192" w:lineRule="auto"/>
              <w:jc w:val="center"/>
              <w:outlineLvl w:val="2"/>
              <w:rPr>
                <w:rFonts w:ascii="Times New Roman" w:hAnsi="Times New Roman"/>
                <w:sz w:val="24"/>
                <w:szCs w:val="24"/>
              </w:rPr>
            </w:pPr>
            <w:r w:rsidRPr="00573AD5">
              <w:rPr>
                <w:rFonts w:ascii="Times New Roman" w:hAnsi="Times New Roman"/>
                <w:sz w:val="24"/>
                <w:szCs w:val="24"/>
              </w:rPr>
              <w:t>Бюджетные ассигнования</w:t>
            </w:r>
          </w:p>
          <w:p w:rsidR="00DB5B76" w:rsidRPr="00573AD5" w:rsidRDefault="00DB5B76" w:rsidP="00A34718">
            <w:pPr>
              <w:spacing w:line="192" w:lineRule="auto"/>
              <w:jc w:val="center"/>
              <w:outlineLvl w:val="2"/>
              <w:rPr>
                <w:rFonts w:ascii="Times New Roman" w:hAnsi="Times New Roman"/>
                <w:sz w:val="24"/>
                <w:szCs w:val="24"/>
              </w:rPr>
            </w:pPr>
            <w:r w:rsidRPr="00573AD5">
              <w:rPr>
                <w:rFonts w:ascii="Times New Roman" w:hAnsi="Times New Roman"/>
                <w:sz w:val="24"/>
                <w:szCs w:val="24"/>
              </w:rPr>
              <w:t>на 2024 год</w:t>
            </w:r>
          </w:p>
        </w:tc>
        <w:tc>
          <w:tcPr>
            <w:tcW w:w="3960" w:type="dxa"/>
            <w:gridSpan w:val="3"/>
            <w:tcBorders>
              <w:top w:val="single" w:sz="4" w:space="0" w:color="auto"/>
              <w:left w:val="single" w:sz="4" w:space="0" w:color="auto"/>
              <w:bottom w:val="single" w:sz="4" w:space="0" w:color="auto"/>
              <w:right w:val="single" w:sz="4" w:space="0" w:color="auto"/>
            </w:tcBorders>
          </w:tcPr>
          <w:p w:rsidR="00DB5B76" w:rsidRPr="00573AD5" w:rsidRDefault="00DB5B76" w:rsidP="00A34718">
            <w:pPr>
              <w:spacing w:line="192" w:lineRule="auto"/>
              <w:jc w:val="center"/>
              <w:outlineLvl w:val="2"/>
              <w:rPr>
                <w:rFonts w:ascii="Times New Roman" w:hAnsi="Times New Roman"/>
                <w:sz w:val="24"/>
                <w:szCs w:val="24"/>
              </w:rPr>
            </w:pPr>
            <w:r w:rsidRPr="00573AD5">
              <w:rPr>
                <w:rFonts w:ascii="Times New Roman" w:hAnsi="Times New Roman"/>
                <w:sz w:val="24"/>
                <w:szCs w:val="24"/>
              </w:rPr>
              <w:t>Бюджетные ассигнования</w:t>
            </w:r>
          </w:p>
          <w:p w:rsidR="00DB5B76" w:rsidRPr="00573AD5" w:rsidRDefault="00DB5B76" w:rsidP="00A34718">
            <w:pPr>
              <w:spacing w:line="192" w:lineRule="auto"/>
              <w:jc w:val="center"/>
              <w:outlineLvl w:val="2"/>
              <w:rPr>
                <w:rFonts w:ascii="Times New Roman" w:hAnsi="Times New Roman"/>
                <w:sz w:val="24"/>
                <w:szCs w:val="24"/>
              </w:rPr>
            </w:pPr>
            <w:r w:rsidRPr="00573AD5">
              <w:rPr>
                <w:rFonts w:ascii="Times New Roman" w:hAnsi="Times New Roman"/>
                <w:sz w:val="24"/>
                <w:szCs w:val="24"/>
              </w:rPr>
              <w:t>на 2025 год</w:t>
            </w:r>
          </w:p>
        </w:tc>
        <w:tc>
          <w:tcPr>
            <w:tcW w:w="4281" w:type="dxa"/>
            <w:gridSpan w:val="3"/>
            <w:tcBorders>
              <w:top w:val="single" w:sz="4" w:space="0" w:color="auto"/>
              <w:left w:val="single" w:sz="4" w:space="0" w:color="auto"/>
              <w:bottom w:val="single" w:sz="4" w:space="0" w:color="auto"/>
              <w:right w:val="single" w:sz="4" w:space="0" w:color="auto"/>
            </w:tcBorders>
          </w:tcPr>
          <w:p w:rsidR="00DB5B76" w:rsidRPr="00573AD5" w:rsidRDefault="00DB5B76" w:rsidP="00A34718">
            <w:pPr>
              <w:spacing w:line="192" w:lineRule="auto"/>
              <w:jc w:val="center"/>
              <w:outlineLvl w:val="2"/>
              <w:rPr>
                <w:rFonts w:ascii="Times New Roman" w:hAnsi="Times New Roman"/>
                <w:sz w:val="24"/>
                <w:szCs w:val="24"/>
              </w:rPr>
            </w:pPr>
            <w:r w:rsidRPr="00573AD5">
              <w:rPr>
                <w:rFonts w:ascii="Times New Roman" w:hAnsi="Times New Roman"/>
                <w:sz w:val="24"/>
                <w:szCs w:val="24"/>
              </w:rPr>
              <w:t>Бюджетные ассигнования</w:t>
            </w:r>
          </w:p>
          <w:p w:rsidR="00DB5B76" w:rsidRPr="00573AD5" w:rsidRDefault="00DB5B76" w:rsidP="00A34718">
            <w:pPr>
              <w:spacing w:line="192" w:lineRule="auto"/>
              <w:jc w:val="center"/>
              <w:outlineLvl w:val="2"/>
              <w:rPr>
                <w:rFonts w:ascii="Times New Roman" w:hAnsi="Times New Roman"/>
                <w:sz w:val="24"/>
                <w:szCs w:val="24"/>
              </w:rPr>
            </w:pPr>
            <w:r w:rsidRPr="00573AD5">
              <w:rPr>
                <w:rFonts w:ascii="Times New Roman" w:hAnsi="Times New Roman"/>
                <w:sz w:val="24"/>
                <w:szCs w:val="24"/>
              </w:rPr>
              <w:t>на 2026 год</w:t>
            </w:r>
          </w:p>
        </w:tc>
      </w:tr>
      <w:tr w:rsidR="00DB5B76" w:rsidRPr="00573AD5" w:rsidTr="00A34718">
        <w:trPr>
          <w:trHeight w:val="113"/>
        </w:trPr>
        <w:tc>
          <w:tcPr>
            <w:tcW w:w="541" w:type="dxa"/>
            <w:vMerge/>
            <w:tcBorders>
              <w:bottom w:val="nil"/>
            </w:tcBorders>
          </w:tcPr>
          <w:p w:rsidR="00DB5B76" w:rsidRPr="00573AD5" w:rsidRDefault="00DB5B76" w:rsidP="00A34718">
            <w:pPr>
              <w:spacing w:line="192" w:lineRule="auto"/>
              <w:jc w:val="center"/>
              <w:outlineLvl w:val="2"/>
              <w:rPr>
                <w:rFonts w:ascii="Times New Roman" w:hAnsi="Times New Roman"/>
                <w:sz w:val="24"/>
                <w:szCs w:val="24"/>
              </w:rPr>
            </w:pPr>
          </w:p>
        </w:tc>
        <w:tc>
          <w:tcPr>
            <w:tcW w:w="2262" w:type="dxa"/>
            <w:vMerge/>
            <w:tcBorders>
              <w:bottom w:val="nil"/>
            </w:tcBorders>
          </w:tcPr>
          <w:p w:rsidR="00DB5B76" w:rsidRPr="00573AD5" w:rsidRDefault="00DB5B76" w:rsidP="00A34718">
            <w:pPr>
              <w:spacing w:line="192" w:lineRule="auto"/>
              <w:jc w:val="center"/>
              <w:outlineLvl w:val="2"/>
              <w:rPr>
                <w:rFonts w:ascii="Times New Roman" w:hAnsi="Times New Roman"/>
                <w:sz w:val="24"/>
                <w:szCs w:val="24"/>
              </w:rPr>
            </w:pPr>
          </w:p>
        </w:tc>
        <w:tc>
          <w:tcPr>
            <w:tcW w:w="1401" w:type="dxa"/>
            <w:vMerge w:val="restart"/>
            <w:tcBorders>
              <w:bottom w:val="nil"/>
            </w:tcBorders>
          </w:tcPr>
          <w:p w:rsidR="00DB5B76" w:rsidRPr="00573AD5" w:rsidRDefault="00DB5B76" w:rsidP="00A34718">
            <w:pPr>
              <w:spacing w:line="192" w:lineRule="auto"/>
              <w:jc w:val="center"/>
              <w:outlineLvl w:val="2"/>
              <w:rPr>
                <w:rFonts w:ascii="Times New Roman" w:hAnsi="Times New Roman"/>
                <w:sz w:val="24"/>
                <w:szCs w:val="24"/>
              </w:rPr>
            </w:pPr>
            <w:r w:rsidRPr="00573AD5">
              <w:rPr>
                <w:rFonts w:ascii="Times New Roman" w:hAnsi="Times New Roman"/>
                <w:sz w:val="24"/>
                <w:szCs w:val="24"/>
              </w:rPr>
              <w:t>всего</w:t>
            </w:r>
          </w:p>
        </w:tc>
        <w:tc>
          <w:tcPr>
            <w:tcW w:w="2548" w:type="dxa"/>
            <w:gridSpan w:val="2"/>
            <w:tcBorders>
              <w:bottom w:val="single" w:sz="4" w:space="0" w:color="auto"/>
            </w:tcBorders>
          </w:tcPr>
          <w:p w:rsidR="00DB5B76" w:rsidRPr="00573AD5" w:rsidRDefault="00DB5B76" w:rsidP="00A34718">
            <w:pPr>
              <w:spacing w:line="192" w:lineRule="auto"/>
              <w:jc w:val="center"/>
              <w:outlineLvl w:val="2"/>
              <w:rPr>
                <w:rFonts w:ascii="Times New Roman" w:hAnsi="Times New Roman"/>
                <w:sz w:val="24"/>
                <w:szCs w:val="24"/>
              </w:rPr>
            </w:pPr>
            <w:r w:rsidRPr="00573AD5">
              <w:rPr>
                <w:rFonts w:ascii="Times New Roman" w:hAnsi="Times New Roman"/>
                <w:sz w:val="24"/>
                <w:szCs w:val="24"/>
              </w:rPr>
              <w:t>в том числе:</w:t>
            </w:r>
          </w:p>
        </w:tc>
        <w:tc>
          <w:tcPr>
            <w:tcW w:w="1409" w:type="dxa"/>
            <w:vMerge w:val="restart"/>
            <w:tcBorders>
              <w:bottom w:val="nil"/>
              <w:right w:val="single" w:sz="4" w:space="0" w:color="auto"/>
            </w:tcBorders>
          </w:tcPr>
          <w:p w:rsidR="00DB5B76" w:rsidRPr="00573AD5" w:rsidRDefault="00DB5B76" w:rsidP="00A34718">
            <w:pPr>
              <w:spacing w:line="192" w:lineRule="auto"/>
              <w:jc w:val="center"/>
              <w:outlineLvl w:val="2"/>
              <w:rPr>
                <w:rFonts w:ascii="Times New Roman" w:hAnsi="Times New Roman"/>
                <w:sz w:val="24"/>
                <w:szCs w:val="24"/>
              </w:rPr>
            </w:pPr>
            <w:r w:rsidRPr="00573AD5">
              <w:rPr>
                <w:rFonts w:ascii="Times New Roman" w:hAnsi="Times New Roman"/>
                <w:sz w:val="24"/>
                <w:szCs w:val="24"/>
              </w:rPr>
              <w:t>всего</w:t>
            </w:r>
          </w:p>
        </w:tc>
        <w:tc>
          <w:tcPr>
            <w:tcW w:w="2551" w:type="dxa"/>
            <w:gridSpan w:val="2"/>
            <w:tcBorders>
              <w:top w:val="single" w:sz="4" w:space="0" w:color="auto"/>
              <w:left w:val="single" w:sz="4" w:space="0" w:color="auto"/>
              <w:bottom w:val="single" w:sz="4" w:space="0" w:color="auto"/>
              <w:right w:val="single" w:sz="4" w:space="0" w:color="auto"/>
            </w:tcBorders>
          </w:tcPr>
          <w:p w:rsidR="00DB5B76" w:rsidRPr="00573AD5" w:rsidRDefault="00DB5B76" w:rsidP="00A34718">
            <w:pPr>
              <w:spacing w:line="192" w:lineRule="auto"/>
              <w:jc w:val="center"/>
              <w:outlineLvl w:val="2"/>
              <w:rPr>
                <w:rFonts w:ascii="Times New Roman" w:hAnsi="Times New Roman"/>
                <w:sz w:val="24"/>
                <w:szCs w:val="24"/>
              </w:rPr>
            </w:pPr>
            <w:r w:rsidRPr="00573AD5">
              <w:rPr>
                <w:rFonts w:ascii="Times New Roman" w:hAnsi="Times New Roman"/>
                <w:sz w:val="24"/>
                <w:szCs w:val="24"/>
              </w:rPr>
              <w:t>в том числе:</w:t>
            </w:r>
          </w:p>
        </w:tc>
        <w:tc>
          <w:tcPr>
            <w:tcW w:w="1412" w:type="dxa"/>
            <w:vMerge w:val="restart"/>
            <w:tcBorders>
              <w:top w:val="single" w:sz="4" w:space="0" w:color="auto"/>
              <w:left w:val="single" w:sz="4" w:space="0" w:color="auto"/>
              <w:bottom w:val="nil"/>
              <w:right w:val="single" w:sz="4" w:space="0" w:color="auto"/>
            </w:tcBorders>
          </w:tcPr>
          <w:p w:rsidR="00DB5B76" w:rsidRPr="00573AD5" w:rsidRDefault="00DB5B76" w:rsidP="00A34718">
            <w:pPr>
              <w:spacing w:line="192" w:lineRule="auto"/>
              <w:jc w:val="center"/>
              <w:outlineLvl w:val="2"/>
              <w:rPr>
                <w:rFonts w:ascii="Times New Roman" w:hAnsi="Times New Roman"/>
                <w:sz w:val="24"/>
                <w:szCs w:val="24"/>
              </w:rPr>
            </w:pPr>
            <w:r w:rsidRPr="00573AD5">
              <w:rPr>
                <w:rFonts w:ascii="Times New Roman" w:hAnsi="Times New Roman"/>
                <w:sz w:val="24"/>
                <w:szCs w:val="24"/>
              </w:rPr>
              <w:t>всего</w:t>
            </w:r>
          </w:p>
        </w:tc>
        <w:tc>
          <w:tcPr>
            <w:tcW w:w="2869" w:type="dxa"/>
            <w:gridSpan w:val="2"/>
            <w:tcBorders>
              <w:top w:val="single" w:sz="4" w:space="0" w:color="auto"/>
              <w:left w:val="single" w:sz="4" w:space="0" w:color="auto"/>
              <w:bottom w:val="single" w:sz="4" w:space="0" w:color="auto"/>
              <w:right w:val="single" w:sz="4" w:space="0" w:color="auto"/>
            </w:tcBorders>
          </w:tcPr>
          <w:p w:rsidR="00DB5B76" w:rsidRPr="00573AD5" w:rsidRDefault="00DB5B76" w:rsidP="00A34718">
            <w:pPr>
              <w:spacing w:line="192" w:lineRule="auto"/>
              <w:jc w:val="center"/>
              <w:outlineLvl w:val="2"/>
              <w:rPr>
                <w:rFonts w:ascii="Times New Roman" w:hAnsi="Times New Roman"/>
                <w:sz w:val="24"/>
                <w:szCs w:val="24"/>
              </w:rPr>
            </w:pPr>
            <w:r w:rsidRPr="00573AD5">
              <w:rPr>
                <w:rFonts w:ascii="Times New Roman" w:hAnsi="Times New Roman"/>
                <w:sz w:val="24"/>
                <w:szCs w:val="24"/>
              </w:rPr>
              <w:t>в том числе:</w:t>
            </w:r>
          </w:p>
        </w:tc>
      </w:tr>
      <w:tr w:rsidR="00DB5B76" w:rsidRPr="00573AD5" w:rsidTr="00A34718">
        <w:trPr>
          <w:trHeight w:val="113"/>
        </w:trPr>
        <w:tc>
          <w:tcPr>
            <w:tcW w:w="541" w:type="dxa"/>
            <w:vMerge/>
            <w:tcBorders>
              <w:bottom w:val="nil"/>
            </w:tcBorders>
          </w:tcPr>
          <w:p w:rsidR="00DB5B76" w:rsidRPr="00573AD5" w:rsidRDefault="00DB5B76" w:rsidP="00A34718">
            <w:pPr>
              <w:spacing w:line="192" w:lineRule="auto"/>
              <w:jc w:val="center"/>
              <w:outlineLvl w:val="2"/>
              <w:rPr>
                <w:rFonts w:ascii="Times New Roman" w:hAnsi="Times New Roman"/>
                <w:sz w:val="24"/>
                <w:szCs w:val="24"/>
              </w:rPr>
            </w:pPr>
          </w:p>
        </w:tc>
        <w:tc>
          <w:tcPr>
            <w:tcW w:w="2262" w:type="dxa"/>
            <w:vMerge/>
            <w:tcBorders>
              <w:bottom w:val="nil"/>
            </w:tcBorders>
          </w:tcPr>
          <w:p w:rsidR="00DB5B76" w:rsidRPr="00573AD5" w:rsidRDefault="00DB5B76" w:rsidP="00A34718">
            <w:pPr>
              <w:spacing w:line="192" w:lineRule="auto"/>
              <w:jc w:val="center"/>
              <w:outlineLvl w:val="2"/>
              <w:rPr>
                <w:rFonts w:ascii="Times New Roman" w:hAnsi="Times New Roman"/>
                <w:sz w:val="24"/>
                <w:szCs w:val="24"/>
              </w:rPr>
            </w:pPr>
          </w:p>
        </w:tc>
        <w:tc>
          <w:tcPr>
            <w:tcW w:w="1401" w:type="dxa"/>
            <w:vMerge/>
            <w:tcBorders>
              <w:bottom w:val="nil"/>
            </w:tcBorders>
          </w:tcPr>
          <w:p w:rsidR="00DB5B76" w:rsidRPr="00573AD5" w:rsidRDefault="00DB5B76" w:rsidP="00A34718">
            <w:pPr>
              <w:spacing w:line="192" w:lineRule="auto"/>
              <w:jc w:val="center"/>
              <w:outlineLvl w:val="2"/>
              <w:rPr>
                <w:rFonts w:ascii="Times New Roman" w:hAnsi="Times New Roman"/>
                <w:sz w:val="24"/>
                <w:szCs w:val="24"/>
              </w:rPr>
            </w:pPr>
          </w:p>
        </w:tc>
        <w:tc>
          <w:tcPr>
            <w:tcW w:w="1133" w:type="dxa"/>
            <w:tcBorders>
              <w:bottom w:val="nil"/>
            </w:tcBorders>
          </w:tcPr>
          <w:p w:rsidR="00DB5B76" w:rsidRPr="00573AD5" w:rsidRDefault="00DB5B76" w:rsidP="00A34718">
            <w:pPr>
              <w:spacing w:line="192" w:lineRule="auto"/>
              <w:jc w:val="center"/>
              <w:outlineLvl w:val="2"/>
              <w:rPr>
                <w:rFonts w:ascii="Times New Roman" w:hAnsi="Times New Roman"/>
                <w:sz w:val="24"/>
                <w:szCs w:val="24"/>
              </w:rPr>
            </w:pPr>
            <w:r w:rsidRPr="00573AD5">
              <w:rPr>
                <w:rFonts w:ascii="Times New Roman" w:hAnsi="Times New Roman"/>
                <w:sz w:val="24"/>
                <w:szCs w:val="24"/>
              </w:rPr>
              <w:t>бюджет города</w:t>
            </w:r>
          </w:p>
        </w:tc>
        <w:tc>
          <w:tcPr>
            <w:tcW w:w="1415" w:type="dxa"/>
            <w:tcBorders>
              <w:bottom w:val="nil"/>
            </w:tcBorders>
          </w:tcPr>
          <w:p w:rsidR="00DB5B76" w:rsidRPr="00573AD5" w:rsidRDefault="00DB5B76" w:rsidP="00A34718">
            <w:pPr>
              <w:spacing w:line="192" w:lineRule="auto"/>
              <w:jc w:val="center"/>
              <w:outlineLvl w:val="2"/>
              <w:rPr>
                <w:rFonts w:ascii="Times New Roman" w:hAnsi="Times New Roman"/>
                <w:sz w:val="24"/>
                <w:szCs w:val="24"/>
              </w:rPr>
            </w:pPr>
            <w:r w:rsidRPr="00573AD5">
              <w:rPr>
                <w:rFonts w:ascii="Times New Roman" w:hAnsi="Times New Roman"/>
                <w:sz w:val="24"/>
                <w:szCs w:val="24"/>
              </w:rPr>
              <w:t>вышестоящие</w:t>
            </w:r>
            <w:r>
              <w:rPr>
                <w:rFonts w:ascii="Times New Roman" w:hAnsi="Times New Roman"/>
                <w:sz w:val="24"/>
                <w:szCs w:val="24"/>
              </w:rPr>
              <w:t xml:space="preserve"> </w:t>
            </w:r>
            <w:r w:rsidRPr="00573AD5">
              <w:rPr>
                <w:rFonts w:ascii="Times New Roman" w:hAnsi="Times New Roman"/>
                <w:sz w:val="24"/>
                <w:szCs w:val="24"/>
              </w:rPr>
              <w:t>бюджеты</w:t>
            </w:r>
          </w:p>
        </w:tc>
        <w:tc>
          <w:tcPr>
            <w:tcW w:w="1409" w:type="dxa"/>
            <w:vMerge/>
            <w:tcBorders>
              <w:bottom w:val="nil"/>
              <w:right w:val="single" w:sz="4" w:space="0" w:color="auto"/>
            </w:tcBorders>
          </w:tcPr>
          <w:p w:rsidR="00DB5B76" w:rsidRPr="00573AD5" w:rsidRDefault="00DB5B76" w:rsidP="00A34718">
            <w:pPr>
              <w:spacing w:line="192" w:lineRule="auto"/>
              <w:jc w:val="center"/>
              <w:outlineLvl w:val="2"/>
              <w:rPr>
                <w:rFonts w:ascii="Times New Roman" w:hAnsi="Times New Roman"/>
                <w:sz w:val="24"/>
                <w:szCs w:val="24"/>
              </w:rPr>
            </w:pPr>
          </w:p>
        </w:tc>
        <w:tc>
          <w:tcPr>
            <w:tcW w:w="1133" w:type="dxa"/>
            <w:tcBorders>
              <w:top w:val="single" w:sz="4" w:space="0" w:color="auto"/>
              <w:left w:val="single" w:sz="4" w:space="0" w:color="auto"/>
              <w:bottom w:val="nil"/>
              <w:right w:val="single" w:sz="4" w:space="0" w:color="auto"/>
            </w:tcBorders>
          </w:tcPr>
          <w:p w:rsidR="00DB5B76" w:rsidRPr="00573AD5" w:rsidRDefault="00DB5B76" w:rsidP="00A34718">
            <w:pPr>
              <w:spacing w:line="192" w:lineRule="auto"/>
              <w:jc w:val="center"/>
              <w:outlineLvl w:val="2"/>
              <w:rPr>
                <w:rFonts w:ascii="Times New Roman" w:hAnsi="Times New Roman"/>
                <w:sz w:val="24"/>
                <w:szCs w:val="24"/>
              </w:rPr>
            </w:pPr>
            <w:r w:rsidRPr="00573AD5">
              <w:rPr>
                <w:rFonts w:ascii="Times New Roman" w:hAnsi="Times New Roman"/>
                <w:sz w:val="24"/>
                <w:szCs w:val="24"/>
              </w:rPr>
              <w:t>бюджет города</w:t>
            </w:r>
          </w:p>
        </w:tc>
        <w:tc>
          <w:tcPr>
            <w:tcW w:w="1418" w:type="dxa"/>
            <w:tcBorders>
              <w:top w:val="single" w:sz="4" w:space="0" w:color="auto"/>
              <w:left w:val="single" w:sz="4" w:space="0" w:color="auto"/>
              <w:bottom w:val="nil"/>
              <w:right w:val="single" w:sz="4" w:space="0" w:color="auto"/>
            </w:tcBorders>
          </w:tcPr>
          <w:p w:rsidR="00DB5B76" w:rsidRPr="00573AD5" w:rsidRDefault="00DB5B76" w:rsidP="00A34718">
            <w:pPr>
              <w:spacing w:line="192" w:lineRule="auto"/>
              <w:jc w:val="center"/>
              <w:outlineLvl w:val="2"/>
              <w:rPr>
                <w:rFonts w:ascii="Times New Roman" w:hAnsi="Times New Roman"/>
                <w:sz w:val="24"/>
                <w:szCs w:val="24"/>
              </w:rPr>
            </w:pPr>
            <w:r w:rsidRPr="00573AD5">
              <w:rPr>
                <w:rFonts w:ascii="Times New Roman" w:hAnsi="Times New Roman"/>
                <w:sz w:val="24"/>
                <w:szCs w:val="24"/>
              </w:rPr>
              <w:t>вышестоящие</w:t>
            </w:r>
            <w:r>
              <w:rPr>
                <w:rFonts w:ascii="Times New Roman" w:hAnsi="Times New Roman"/>
                <w:sz w:val="24"/>
                <w:szCs w:val="24"/>
              </w:rPr>
              <w:t xml:space="preserve"> </w:t>
            </w:r>
            <w:r w:rsidRPr="00573AD5">
              <w:rPr>
                <w:rFonts w:ascii="Times New Roman" w:hAnsi="Times New Roman"/>
                <w:sz w:val="24"/>
                <w:szCs w:val="24"/>
              </w:rPr>
              <w:t>бюджеты</w:t>
            </w:r>
          </w:p>
        </w:tc>
        <w:tc>
          <w:tcPr>
            <w:tcW w:w="1412" w:type="dxa"/>
            <w:vMerge/>
            <w:tcBorders>
              <w:left w:val="single" w:sz="4" w:space="0" w:color="auto"/>
              <w:bottom w:val="nil"/>
              <w:right w:val="single" w:sz="4" w:space="0" w:color="auto"/>
            </w:tcBorders>
          </w:tcPr>
          <w:p w:rsidR="00DB5B76" w:rsidRPr="00573AD5" w:rsidRDefault="00DB5B76" w:rsidP="00A34718">
            <w:pPr>
              <w:spacing w:line="192" w:lineRule="auto"/>
              <w:jc w:val="center"/>
              <w:outlineLvl w:val="2"/>
              <w:rPr>
                <w:rFonts w:ascii="Times New Roman" w:hAnsi="Times New Roman"/>
                <w:sz w:val="24"/>
                <w:szCs w:val="24"/>
              </w:rPr>
            </w:pPr>
          </w:p>
        </w:tc>
        <w:tc>
          <w:tcPr>
            <w:tcW w:w="1403" w:type="dxa"/>
            <w:tcBorders>
              <w:top w:val="single" w:sz="4" w:space="0" w:color="auto"/>
              <w:left w:val="single" w:sz="4" w:space="0" w:color="auto"/>
              <w:bottom w:val="nil"/>
              <w:right w:val="single" w:sz="4" w:space="0" w:color="auto"/>
            </w:tcBorders>
          </w:tcPr>
          <w:p w:rsidR="00DB5B76" w:rsidRPr="00573AD5" w:rsidRDefault="00DB5B76" w:rsidP="00A34718">
            <w:pPr>
              <w:spacing w:line="192" w:lineRule="auto"/>
              <w:jc w:val="center"/>
              <w:outlineLvl w:val="2"/>
              <w:rPr>
                <w:rFonts w:ascii="Times New Roman" w:hAnsi="Times New Roman"/>
                <w:sz w:val="24"/>
                <w:szCs w:val="24"/>
              </w:rPr>
            </w:pPr>
            <w:r w:rsidRPr="00573AD5">
              <w:rPr>
                <w:rFonts w:ascii="Times New Roman" w:hAnsi="Times New Roman"/>
                <w:sz w:val="24"/>
                <w:szCs w:val="24"/>
              </w:rPr>
              <w:t>бюджет города</w:t>
            </w:r>
          </w:p>
        </w:tc>
        <w:tc>
          <w:tcPr>
            <w:tcW w:w="1466" w:type="dxa"/>
            <w:tcBorders>
              <w:top w:val="single" w:sz="4" w:space="0" w:color="auto"/>
              <w:left w:val="single" w:sz="4" w:space="0" w:color="auto"/>
              <w:bottom w:val="nil"/>
              <w:right w:val="single" w:sz="4" w:space="0" w:color="auto"/>
            </w:tcBorders>
          </w:tcPr>
          <w:p w:rsidR="00DB5B76" w:rsidRPr="00573AD5" w:rsidRDefault="00DB5B76" w:rsidP="00A34718">
            <w:pPr>
              <w:spacing w:line="192" w:lineRule="auto"/>
              <w:jc w:val="center"/>
              <w:outlineLvl w:val="2"/>
              <w:rPr>
                <w:rFonts w:ascii="Times New Roman" w:hAnsi="Times New Roman"/>
                <w:sz w:val="24"/>
                <w:szCs w:val="24"/>
              </w:rPr>
            </w:pPr>
            <w:r w:rsidRPr="00573AD5">
              <w:rPr>
                <w:rFonts w:ascii="Times New Roman" w:hAnsi="Times New Roman"/>
                <w:sz w:val="24"/>
                <w:szCs w:val="24"/>
              </w:rPr>
              <w:t>вышестоящие</w:t>
            </w:r>
            <w:r>
              <w:rPr>
                <w:rFonts w:ascii="Times New Roman" w:hAnsi="Times New Roman"/>
                <w:sz w:val="24"/>
                <w:szCs w:val="24"/>
              </w:rPr>
              <w:t xml:space="preserve"> </w:t>
            </w:r>
            <w:r w:rsidRPr="00573AD5">
              <w:rPr>
                <w:rFonts w:ascii="Times New Roman" w:hAnsi="Times New Roman"/>
                <w:sz w:val="24"/>
                <w:szCs w:val="24"/>
              </w:rPr>
              <w:t>бюджеты</w:t>
            </w:r>
          </w:p>
        </w:tc>
      </w:tr>
    </w:tbl>
    <w:p w:rsidR="00A34718" w:rsidRPr="00A34718" w:rsidRDefault="00A34718" w:rsidP="00A34718">
      <w:pPr>
        <w:spacing w:after="0" w:line="14" w:lineRule="auto"/>
        <w:rPr>
          <w:rFonts w:ascii="Times New Roman" w:hAnsi="Times New Roman" w:cs="Times New Roman"/>
          <w:sz w:val="2"/>
          <w:szCs w:val="2"/>
        </w:rPr>
      </w:pPr>
    </w:p>
    <w:tbl>
      <w:tblPr>
        <w:tblStyle w:val="110"/>
        <w:tblW w:w="14993" w:type="dxa"/>
        <w:tblLayout w:type="fixed"/>
        <w:tblLook w:val="04A0" w:firstRow="1" w:lastRow="0" w:firstColumn="1" w:lastColumn="0" w:noHBand="0" w:noVBand="1"/>
      </w:tblPr>
      <w:tblGrid>
        <w:gridCol w:w="541"/>
        <w:gridCol w:w="2262"/>
        <w:gridCol w:w="1401"/>
        <w:gridCol w:w="1133"/>
        <w:gridCol w:w="1415"/>
        <w:gridCol w:w="1409"/>
        <w:gridCol w:w="1133"/>
        <w:gridCol w:w="1418"/>
        <w:gridCol w:w="1412"/>
        <w:gridCol w:w="1403"/>
        <w:gridCol w:w="1466"/>
      </w:tblGrid>
      <w:tr w:rsidR="00DB5B76" w:rsidRPr="00573AD5" w:rsidTr="00A34718">
        <w:trPr>
          <w:trHeight w:val="113"/>
          <w:tblHeader/>
        </w:trPr>
        <w:tc>
          <w:tcPr>
            <w:tcW w:w="541" w:type="dxa"/>
          </w:tcPr>
          <w:p w:rsidR="00DB5B76" w:rsidRPr="00573AD5" w:rsidRDefault="00DB5B76" w:rsidP="00A34718">
            <w:pPr>
              <w:jc w:val="center"/>
              <w:outlineLvl w:val="2"/>
              <w:rPr>
                <w:rFonts w:ascii="Times New Roman" w:hAnsi="Times New Roman"/>
                <w:sz w:val="24"/>
                <w:szCs w:val="24"/>
              </w:rPr>
            </w:pPr>
            <w:r w:rsidRPr="00573AD5">
              <w:rPr>
                <w:rFonts w:ascii="Times New Roman" w:hAnsi="Times New Roman"/>
                <w:sz w:val="24"/>
                <w:szCs w:val="24"/>
              </w:rPr>
              <w:t>1</w:t>
            </w:r>
          </w:p>
        </w:tc>
        <w:tc>
          <w:tcPr>
            <w:tcW w:w="2262" w:type="dxa"/>
          </w:tcPr>
          <w:p w:rsidR="00DB5B76" w:rsidRPr="00573AD5" w:rsidRDefault="00DB5B76" w:rsidP="00A34718">
            <w:pPr>
              <w:jc w:val="center"/>
              <w:outlineLvl w:val="2"/>
              <w:rPr>
                <w:rFonts w:ascii="Times New Roman" w:hAnsi="Times New Roman"/>
                <w:sz w:val="24"/>
                <w:szCs w:val="24"/>
              </w:rPr>
            </w:pPr>
            <w:r w:rsidRPr="00573AD5">
              <w:rPr>
                <w:rFonts w:ascii="Times New Roman" w:hAnsi="Times New Roman"/>
                <w:sz w:val="24"/>
                <w:szCs w:val="24"/>
              </w:rPr>
              <w:t>2</w:t>
            </w:r>
          </w:p>
        </w:tc>
        <w:tc>
          <w:tcPr>
            <w:tcW w:w="1401" w:type="dxa"/>
          </w:tcPr>
          <w:p w:rsidR="00DB5B76" w:rsidRPr="00573AD5" w:rsidRDefault="008817CE" w:rsidP="00A34718">
            <w:pPr>
              <w:jc w:val="center"/>
              <w:outlineLvl w:val="2"/>
              <w:rPr>
                <w:rFonts w:ascii="Times New Roman" w:hAnsi="Times New Roman"/>
                <w:sz w:val="24"/>
                <w:szCs w:val="24"/>
              </w:rPr>
            </w:pPr>
            <w:r>
              <w:rPr>
                <w:rFonts w:ascii="Times New Roman" w:hAnsi="Times New Roman"/>
                <w:sz w:val="24"/>
                <w:szCs w:val="24"/>
              </w:rPr>
              <w:t>3</w:t>
            </w:r>
          </w:p>
        </w:tc>
        <w:tc>
          <w:tcPr>
            <w:tcW w:w="1133" w:type="dxa"/>
          </w:tcPr>
          <w:p w:rsidR="00DB5B76" w:rsidRPr="00573AD5" w:rsidRDefault="008817CE" w:rsidP="00A34718">
            <w:pPr>
              <w:jc w:val="center"/>
              <w:outlineLvl w:val="2"/>
              <w:rPr>
                <w:rFonts w:ascii="Times New Roman" w:hAnsi="Times New Roman"/>
                <w:sz w:val="24"/>
                <w:szCs w:val="24"/>
              </w:rPr>
            </w:pPr>
            <w:r>
              <w:rPr>
                <w:rFonts w:ascii="Times New Roman" w:hAnsi="Times New Roman"/>
                <w:sz w:val="24"/>
                <w:szCs w:val="24"/>
              </w:rPr>
              <w:t>4</w:t>
            </w:r>
          </w:p>
        </w:tc>
        <w:tc>
          <w:tcPr>
            <w:tcW w:w="1415" w:type="dxa"/>
          </w:tcPr>
          <w:p w:rsidR="00DB5B76" w:rsidRPr="00573AD5" w:rsidRDefault="008817CE" w:rsidP="00A34718">
            <w:pPr>
              <w:jc w:val="center"/>
              <w:outlineLvl w:val="2"/>
              <w:rPr>
                <w:rFonts w:ascii="Times New Roman" w:hAnsi="Times New Roman"/>
                <w:sz w:val="24"/>
                <w:szCs w:val="24"/>
              </w:rPr>
            </w:pPr>
            <w:r>
              <w:rPr>
                <w:rFonts w:ascii="Times New Roman" w:hAnsi="Times New Roman"/>
                <w:sz w:val="24"/>
                <w:szCs w:val="24"/>
              </w:rPr>
              <w:t>5</w:t>
            </w:r>
          </w:p>
        </w:tc>
        <w:tc>
          <w:tcPr>
            <w:tcW w:w="1409" w:type="dxa"/>
            <w:tcBorders>
              <w:right w:val="single" w:sz="4" w:space="0" w:color="auto"/>
            </w:tcBorders>
          </w:tcPr>
          <w:p w:rsidR="00DB5B76" w:rsidRPr="00573AD5" w:rsidRDefault="008817CE" w:rsidP="00A34718">
            <w:pPr>
              <w:jc w:val="center"/>
              <w:outlineLvl w:val="2"/>
              <w:rPr>
                <w:rFonts w:ascii="Times New Roman" w:hAnsi="Times New Roman"/>
                <w:sz w:val="24"/>
                <w:szCs w:val="24"/>
              </w:rPr>
            </w:pPr>
            <w:r>
              <w:rPr>
                <w:rFonts w:ascii="Times New Roman" w:hAnsi="Times New Roman"/>
                <w:sz w:val="24"/>
                <w:szCs w:val="24"/>
              </w:rPr>
              <w:t>6</w:t>
            </w:r>
          </w:p>
        </w:tc>
        <w:tc>
          <w:tcPr>
            <w:tcW w:w="1133" w:type="dxa"/>
            <w:tcBorders>
              <w:top w:val="single" w:sz="4" w:space="0" w:color="auto"/>
              <w:left w:val="single" w:sz="4" w:space="0" w:color="auto"/>
              <w:bottom w:val="single" w:sz="4" w:space="0" w:color="auto"/>
              <w:right w:val="single" w:sz="4" w:space="0" w:color="auto"/>
            </w:tcBorders>
          </w:tcPr>
          <w:p w:rsidR="00DB5B76" w:rsidRPr="00573AD5" w:rsidRDefault="008817CE" w:rsidP="00A34718">
            <w:pPr>
              <w:jc w:val="center"/>
              <w:outlineLvl w:val="2"/>
              <w:rPr>
                <w:rFonts w:ascii="Times New Roman" w:hAnsi="Times New Roman"/>
                <w:sz w:val="24"/>
                <w:szCs w:val="24"/>
              </w:rPr>
            </w:pPr>
            <w:r>
              <w:rPr>
                <w:rFonts w:ascii="Times New Roman" w:hAnsi="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rsidR="00DB5B76" w:rsidRPr="00573AD5" w:rsidRDefault="008817CE" w:rsidP="00A34718">
            <w:pPr>
              <w:jc w:val="center"/>
              <w:outlineLvl w:val="2"/>
              <w:rPr>
                <w:rFonts w:ascii="Times New Roman" w:hAnsi="Times New Roman"/>
                <w:sz w:val="24"/>
                <w:szCs w:val="24"/>
              </w:rPr>
            </w:pPr>
            <w:r>
              <w:rPr>
                <w:rFonts w:ascii="Times New Roman" w:hAnsi="Times New Roman"/>
                <w:sz w:val="24"/>
                <w:szCs w:val="24"/>
              </w:rPr>
              <w:t>8</w:t>
            </w:r>
          </w:p>
        </w:tc>
        <w:tc>
          <w:tcPr>
            <w:tcW w:w="1412" w:type="dxa"/>
            <w:tcBorders>
              <w:top w:val="single" w:sz="4" w:space="0" w:color="auto"/>
              <w:left w:val="single" w:sz="4" w:space="0" w:color="auto"/>
              <w:bottom w:val="single" w:sz="4" w:space="0" w:color="auto"/>
              <w:right w:val="single" w:sz="4" w:space="0" w:color="auto"/>
            </w:tcBorders>
          </w:tcPr>
          <w:p w:rsidR="00DB5B76" w:rsidRPr="00573AD5" w:rsidRDefault="008817CE" w:rsidP="00A34718">
            <w:pPr>
              <w:jc w:val="center"/>
              <w:outlineLvl w:val="2"/>
              <w:rPr>
                <w:rFonts w:ascii="Times New Roman" w:hAnsi="Times New Roman"/>
                <w:sz w:val="24"/>
                <w:szCs w:val="24"/>
              </w:rPr>
            </w:pPr>
            <w:r>
              <w:rPr>
                <w:rFonts w:ascii="Times New Roman" w:hAnsi="Times New Roman"/>
                <w:sz w:val="24"/>
                <w:szCs w:val="24"/>
              </w:rPr>
              <w:t>9</w:t>
            </w:r>
          </w:p>
        </w:tc>
        <w:tc>
          <w:tcPr>
            <w:tcW w:w="1403" w:type="dxa"/>
            <w:tcBorders>
              <w:top w:val="single" w:sz="4" w:space="0" w:color="auto"/>
              <w:left w:val="single" w:sz="4" w:space="0" w:color="auto"/>
              <w:bottom w:val="single" w:sz="4" w:space="0" w:color="auto"/>
              <w:right w:val="single" w:sz="4" w:space="0" w:color="auto"/>
            </w:tcBorders>
          </w:tcPr>
          <w:p w:rsidR="00DB5B76" w:rsidRPr="00573AD5" w:rsidRDefault="00DB5B76" w:rsidP="00A34718">
            <w:pPr>
              <w:jc w:val="center"/>
              <w:outlineLvl w:val="2"/>
              <w:rPr>
                <w:rFonts w:ascii="Times New Roman" w:hAnsi="Times New Roman"/>
                <w:sz w:val="24"/>
                <w:szCs w:val="24"/>
              </w:rPr>
            </w:pPr>
            <w:r w:rsidRPr="00573AD5">
              <w:rPr>
                <w:rFonts w:ascii="Times New Roman" w:hAnsi="Times New Roman"/>
                <w:sz w:val="24"/>
                <w:szCs w:val="24"/>
              </w:rPr>
              <w:t>1</w:t>
            </w:r>
            <w:r w:rsidR="008817CE">
              <w:rPr>
                <w:rFonts w:ascii="Times New Roman" w:hAnsi="Times New Roman"/>
                <w:sz w:val="24"/>
                <w:szCs w:val="24"/>
              </w:rPr>
              <w:t>0</w:t>
            </w:r>
          </w:p>
        </w:tc>
        <w:tc>
          <w:tcPr>
            <w:tcW w:w="1466" w:type="dxa"/>
            <w:tcBorders>
              <w:top w:val="single" w:sz="4" w:space="0" w:color="auto"/>
              <w:left w:val="single" w:sz="4" w:space="0" w:color="auto"/>
              <w:bottom w:val="single" w:sz="4" w:space="0" w:color="auto"/>
              <w:right w:val="single" w:sz="4" w:space="0" w:color="auto"/>
            </w:tcBorders>
          </w:tcPr>
          <w:p w:rsidR="00DB5B76" w:rsidRPr="00573AD5" w:rsidRDefault="00DB5B76" w:rsidP="00A34718">
            <w:pPr>
              <w:jc w:val="center"/>
              <w:outlineLvl w:val="2"/>
              <w:rPr>
                <w:rFonts w:ascii="Times New Roman" w:hAnsi="Times New Roman"/>
                <w:sz w:val="24"/>
                <w:szCs w:val="24"/>
              </w:rPr>
            </w:pPr>
            <w:r w:rsidRPr="00573AD5">
              <w:rPr>
                <w:rFonts w:ascii="Times New Roman" w:hAnsi="Times New Roman"/>
                <w:sz w:val="24"/>
                <w:szCs w:val="24"/>
              </w:rPr>
              <w:t>1</w:t>
            </w:r>
            <w:r w:rsidR="008817CE">
              <w:rPr>
                <w:rFonts w:ascii="Times New Roman" w:hAnsi="Times New Roman"/>
                <w:sz w:val="24"/>
                <w:szCs w:val="24"/>
              </w:rPr>
              <w:t>1</w:t>
            </w:r>
          </w:p>
        </w:tc>
      </w:tr>
      <w:tr w:rsidR="00DB5B76" w:rsidRPr="00A3410C" w:rsidTr="00A34718">
        <w:trPr>
          <w:trHeight w:val="113"/>
        </w:trPr>
        <w:tc>
          <w:tcPr>
            <w:tcW w:w="541" w:type="dxa"/>
          </w:tcPr>
          <w:p w:rsidR="00DB5B76" w:rsidRPr="00573AD5" w:rsidRDefault="00DB5B76" w:rsidP="00A34718">
            <w:pPr>
              <w:jc w:val="center"/>
              <w:outlineLvl w:val="2"/>
              <w:rPr>
                <w:rFonts w:ascii="Times New Roman" w:hAnsi="Times New Roman"/>
                <w:sz w:val="24"/>
                <w:szCs w:val="24"/>
              </w:rPr>
            </w:pPr>
            <w:r w:rsidRPr="00573AD5">
              <w:rPr>
                <w:rFonts w:ascii="Times New Roman" w:hAnsi="Times New Roman"/>
                <w:sz w:val="24"/>
                <w:szCs w:val="24"/>
              </w:rPr>
              <w:t>1</w:t>
            </w:r>
          </w:p>
        </w:tc>
        <w:tc>
          <w:tcPr>
            <w:tcW w:w="2262" w:type="dxa"/>
          </w:tcPr>
          <w:p w:rsidR="00DB5B76" w:rsidRPr="00573AD5" w:rsidRDefault="00DB5B76" w:rsidP="00A34718">
            <w:pPr>
              <w:outlineLvl w:val="2"/>
              <w:rPr>
                <w:rFonts w:ascii="Times New Roman" w:hAnsi="Times New Roman"/>
                <w:sz w:val="24"/>
                <w:szCs w:val="24"/>
              </w:rPr>
            </w:pPr>
            <w:r w:rsidRPr="00573AD5">
              <w:rPr>
                <w:rFonts w:ascii="Times New Roman" w:hAnsi="Times New Roman"/>
                <w:sz w:val="24"/>
                <w:szCs w:val="24"/>
              </w:rPr>
              <w:t>Всего</w:t>
            </w:r>
          </w:p>
        </w:tc>
        <w:tc>
          <w:tcPr>
            <w:tcW w:w="1401" w:type="dxa"/>
          </w:tcPr>
          <w:p w:rsidR="00DB5B76" w:rsidRPr="00A3410C" w:rsidRDefault="005B6532" w:rsidP="00A34718">
            <w:pPr>
              <w:jc w:val="right"/>
              <w:outlineLvl w:val="2"/>
              <w:rPr>
                <w:rFonts w:ascii="Times New Roman" w:hAnsi="Times New Roman"/>
              </w:rPr>
            </w:pPr>
            <w:r w:rsidRPr="00A3410C">
              <w:rPr>
                <w:rFonts w:ascii="Times New Roman" w:hAnsi="Times New Roman"/>
              </w:rPr>
              <w:t>3</w:t>
            </w:r>
            <w:r w:rsidR="00053F0D" w:rsidRPr="00A3410C">
              <w:rPr>
                <w:rFonts w:ascii="Times New Roman" w:hAnsi="Times New Roman"/>
              </w:rPr>
              <w:t> 341 574,77</w:t>
            </w:r>
          </w:p>
        </w:tc>
        <w:tc>
          <w:tcPr>
            <w:tcW w:w="1133" w:type="dxa"/>
          </w:tcPr>
          <w:p w:rsidR="00DB5B76" w:rsidRPr="00A3410C" w:rsidRDefault="00E45EF2" w:rsidP="00A34718">
            <w:pPr>
              <w:jc w:val="right"/>
              <w:outlineLvl w:val="2"/>
              <w:rPr>
                <w:rFonts w:ascii="Times New Roman" w:hAnsi="Times New Roman"/>
              </w:rPr>
            </w:pPr>
            <w:r w:rsidRPr="00A3410C">
              <w:rPr>
                <w:rFonts w:ascii="Times New Roman" w:hAnsi="Times New Roman"/>
              </w:rPr>
              <w:t>333,92</w:t>
            </w:r>
          </w:p>
        </w:tc>
        <w:tc>
          <w:tcPr>
            <w:tcW w:w="1415" w:type="dxa"/>
          </w:tcPr>
          <w:p w:rsidR="00DB5B76" w:rsidRPr="00A3410C" w:rsidRDefault="00053F0D" w:rsidP="00A34718">
            <w:pPr>
              <w:jc w:val="right"/>
              <w:outlineLvl w:val="2"/>
              <w:rPr>
                <w:rFonts w:ascii="Times New Roman" w:hAnsi="Times New Roman"/>
              </w:rPr>
            </w:pPr>
            <w:r w:rsidRPr="00A3410C">
              <w:rPr>
                <w:rFonts w:ascii="Times New Roman" w:hAnsi="Times New Roman"/>
              </w:rPr>
              <w:t>3 341 240,85</w:t>
            </w:r>
          </w:p>
        </w:tc>
        <w:tc>
          <w:tcPr>
            <w:tcW w:w="1409" w:type="dxa"/>
            <w:tcBorders>
              <w:right w:val="single" w:sz="4" w:space="0" w:color="auto"/>
            </w:tcBorders>
          </w:tcPr>
          <w:p w:rsidR="00DB5B76" w:rsidRPr="00A3410C" w:rsidRDefault="00053F0D" w:rsidP="00A34718">
            <w:pPr>
              <w:jc w:val="right"/>
              <w:outlineLvl w:val="2"/>
              <w:rPr>
                <w:rFonts w:ascii="Times New Roman" w:hAnsi="Times New Roman"/>
              </w:rPr>
            </w:pPr>
            <w:r w:rsidRPr="00A3410C">
              <w:rPr>
                <w:rFonts w:ascii="Times New Roman" w:hAnsi="Times New Roman"/>
              </w:rPr>
              <w:t>1 945 098,85</w:t>
            </w:r>
          </w:p>
        </w:tc>
        <w:tc>
          <w:tcPr>
            <w:tcW w:w="1133" w:type="dxa"/>
            <w:tcBorders>
              <w:top w:val="single" w:sz="4" w:space="0" w:color="auto"/>
              <w:left w:val="single" w:sz="4" w:space="0" w:color="auto"/>
              <w:bottom w:val="single" w:sz="4" w:space="0" w:color="auto"/>
              <w:right w:val="single" w:sz="4" w:space="0" w:color="auto"/>
            </w:tcBorders>
          </w:tcPr>
          <w:p w:rsidR="00DB5B76" w:rsidRPr="00A3410C" w:rsidRDefault="00DB5B76" w:rsidP="00A34718">
            <w:pPr>
              <w:jc w:val="right"/>
              <w:outlineLvl w:val="2"/>
              <w:rPr>
                <w:rFonts w:ascii="Times New Roman" w:hAnsi="Times New Roman"/>
              </w:rPr>
            </w:pPr>
            <w:r w:rsidRPr="00A3410C">
              <w:rPr>
                <w:rFonts w:ascii="Times New Roman" w:hAnsi="Times New Roman"/>
              </w:rPr>
              <w:t>193,04</w:t>
            </w:r>
          </w:p>
        </w:tc>
        <w:tc>
          <w:tcPr>
            <w:tcW w:w="1418" w:type="dxa"/>
            <w:tcBorders>
              <w:top w:val="single" w:sz="4" w:space="0" w:color="auto"/>
              <w:left w:val="single" w:sz="4" w:space="0" w:color="auto"/>
              <w:bottom w:val="single" w:sz="4" w:space="0" w:color="auto"/>
              <w:right w:val="single" w:sz="4" w:space="0" w:color="auto"/>
            </w:tcBorders>
          </w:tcPr>
          <w:p w:rsidR="00DB5B76" w:rsidRPr="00A3410C" w:rsidRDefault="00053F0D" w:rsidP="00A34718">
            <w:pPr>
              <w:jc w:val="right"/>
              <w:outlineLvl w:val="2"/>
              <w:rPr>
                <w:rFonts w:ascii="Times New Roman" w:hAnsi="Times New Roman"/>
              </w:rPr>
            </w:pPr>
            <w:r w:rsidRPr="00A3410C">
              <w:rPr>
                <w:rFonts w:ascii="Times New Roman" w:hAnsi="Times New Roman"/>
              </w:rPr>
              <w:t>1 944 905,81</w:t>
            </w:r>
          </w:p>
        </w:tc>
        <w:tc>
          <w:tcPr>
            <w:tcW w:w="1412" w:type="dxa"/>
            <w:tcBorders>
              <w:top w:val="single" w:sz="4" w:space="0" w:color="auto"/>
              <w:left w:val="single" w:sz="4" w:space="0" w:color="auto"/>
              <w:bottom w:val="single" w:sz="4" w:space="0" w:color="auto"/>
              <w:right w:val="single" w:sz="4" w:space="0" w:color="auto"/>
            </w:tcBorders>
          </w:tcPr>
          <w:p w:rsidR="00DB5B76" w:rsidRPr="00A3410C" w:rsidRDefault="00053F0D" w:rsidP="00A34718">
            <w:pPr>
              <w:jc w:val="right"/>
              <w:outlineLvl w:val="2"/>
              <w:rPr>
                <w:rFonts w:ascii="Times New Roman" w:hAnsi="Times New Roman"/>
              </w:rPr>
            </w:pPr>
            <w:r w:rsidRPr="00A3410C">
              <w:rPr>
                <w:rFonts w:ascii="Times New Roman" w:hAnsi="Times New Roman"/>
              </w:rPr>
              <w:t>2 092 967,34</w:t>
            </w:r>
          </w:p>
        </w:tc>
        <w:tc>
          <w:tcPr>
            <w:tcW w:w="1403" w:type="dxa"/>
            <w:tcBorders>
              <w:top w:val="single" w:sz="4" w:space="0" w:color="auto"/>
              <w:left w:val="single" w:sz="4" w:space="0" w:color="auto"/>
              <w:bottom w:val="single" w:sz="4" w:space="0" w:color="auto"/>
              <w:right w:val="single" w:sz="4" w:space="0" w:color="auto"/>
            </w:tcBorders>
          </w:tcPr>
          <w:p w:rsidR="00DB5B76" w:rsidRPr="00A3410C" w:rsidRDefault="00F9504D" w:rsidP="00A34718">
            <w:pPr>
              <w:jc w:val="right"/>
              <w:outlineLvl w:val="2"/>
              <w:rPr>
                <w:rFonts w:ascii="Times New Roman" w:hAnsi="Times New Roman"/>
              </w:rPr>
            </w:pPr>
            <w:r w:rsidRPr="00A3410C">
              <w:rPr>
                <w:rFonts w:ascii="Times New Roman" w:hAnsi="Times New Roman"/>
              </w:rPr>
              <w:t>209,3</w:t>
            </w:r>
            <w:r w:rsidR="00053F0D" w:rsidRPr="00A3410C">
              <w:rPr>
                <w:rFonts w:ascii="Times New Roman" w:hAnsi="Times New Roman"/>
              </w:rPr>
              <w:t>0</w:t>
            </w:r>
          </w:p>
        </w:tc>
        <w:tc>
          <w:tcPr>
            <w:tcW w:w="1466" w:type="dxa"/>
            <w:tcBorders>
              <w:top w:val="single" w:sz="4" w:space="0" w:color="auto"/>
              <w:left w:val="single" w:sz="4" w:space="0" w:color="auto"/>
              <w:bottom w:val="single" w:sz="4" w:space="0" w:color="auto"/>
              <w:right w:val="single" w:sz="4" w:space="0" w:color="auto"/>
            </w:tcBorders>
          </w:tcPr>
          <w:p w:rsidR="00DB5B76" w:rsidRPr="00A3410C" w:rsidRDefault="00053F0D" w:rsidP="00A34718">
            <w:pPr>
              <w:jc w:val="right"/>
              <w:outlineLvl w:val="2"/>
              <w:rPr>
                <w:rFonts w:ascii="Times New Roman" w:hAnsi="Times New Roman"/>
              </w:rPr>
            </w:pPr>
            <w:r w:rsidRPr="00A3410C">
              <w:rPr>
                <w:rFonts w:ascii="Times New Roman" w:hAnsi="Times New Roman"/>
              </w:rPr>
              <w:t>2 092 758,04</w:t>
            </w:r>
          </w:p>
        </w:tc>
      </w:tr>
      <w:tr w:rsidR="00DB5B76" w:rsidRPr="00573AD5" w:rsidTr="00A34718">
        <w:trPr>
          <w:trHeight w:val="113"/>
        </w:trPr>
        <w:tc>
          <w:tcPr>
            <w:tcW w:w="541" w:type="dxa"/>
          </w:tcPr>
          <w:p w:rsidR="00DB5B76" w:rsidRPr="00573AD5" w:rsidRDefault="00DB5B76" w:rsidP="00A34718">
            <w:pPr>
              <w:jc w:val="center"/>
              <w:outlineLvl w:val="2"/>
              <w:rPr>
                <w:rFonts w:ascii="Times New Roman" w:hAnsi="Times New Roman"/>
                <w:sz w:val="24"/>
                <w:szCs w:val="24"/>
              </w:rPr>
            </w:pPr>
            <w:r w:rsidRPr="00573AD5">
              <w:rPr>
                <w:rFonts w:ascii="Times New Roman" w:hAnsi="Times New Roman"/>
                <w:sz w:val="24"/>
                <w:szCs w:val="24"/>
              </w:rPr>
              <w:t>2</w:t>
            </w:r>
          </w:p>
        </w:tc>
        <w:tc>
          <w:tcPr>
            <w:tcW w:w="2262" w:type="dxa"/>
          </w:tcPr>
          <w:p w:rsidR="00A34718" w:rsidRDefault="00DB5B76" w:rsidP="00A34718">
            <w:pPr>
              <w:outlineLvl w:val="2"/>
              <w:rPr>
                <w:rFonts w:ascii="Times New Roman" w:hAnsi="Times New Roman"/>
                <w:sz w:val="24"/>
                <w:szCs w:val="24"/>
              </w:rPr>
            </w:pPr>
            <w:r w:rsidRPr="00573AD5">
              <w:rPr>
                <w:rFonts w:ascii="Times New Roman" w:hAnsi="Times New Roman"/>
                <w:sz w:val="24"/>
                <w:szCs w:val="24"/>
              </w:rPr>
              <w:t xml:space="preserve">Главный распорядитель – департамент муниципального имущества </w:t>
            </w:r>
          </w:p>
          <w:p w:rsidR="00DB5B76" w:rsidRPr="00573AD5" w:rsidRDefault="00DB5B76" w:rsidP="00A34718">
            <w:pPr>
              <w:outlineLvl w:val="2"/>
              <w:rPr>
                <w:rFonts w:ascii="Times New Roman" w:hAnsi="Times New Roman"/>
                <w:sz w:val="24"/>
                <w:szCs w:val="24"/>
              </w:rPr>
            </w:pPr>
            <w:r w:rsidRPr="00573AD5">
              <w:rPr>
                <w:rFonts w:ascii="Times New Roman" w:hAnsi="Times New Roman"/>
                <w:sz w:val="24"/>
                <w:szCs w:val="24"/>
              </w:rPr>
              <w:t>и земельных отношений</w:t>
            </w:r>
          </w:p>
        </w:tc>
        <w:tc>
          <w:tcPr>
            <w:tcW w:w="1401" w:type="dxa"/>
          </w:tcPr>
          <w:p w:rsidR="00DB5B76" w:rsidRPr="00C97B7F" w:rsidRDefault="00E45EF2" w:rsidP="00A34718">
            <w:pPr>
              <w:jc w:val="right"/>
              <w:outlineLvl w:val="2"/>
              <w:rPr>
                <w:rFonts w:ascii="Times New Roman" w:hAnsi="Times New Roman"/>
              </w:rPr>
            </w:pPr>
            <w:r w:rsidRPr="00C97B7F">
              <w:rPr>
                <w:rFonts w:ascii="Times New Roman" w:hAnsi="Times New Roman"/>
              </w:rPr>
              <w:t>83 008,30</w:t>
            </w:r>
          </w:p>
        </w:tc>
        <w:tc>
          <w:tcPr>
            <w:tcW w:w="1133" w:type="dxa"/>
          </w:tcPr>
          <w:p w:rsidR="00DB5B76" w:rsidRPr="00C97B7F" w:rsidRDefault="00E45EF2" w:rsidP="00A34718">
            <w:pPr>
              <w:jc w:val="right"/>
              <w:outlineLvl w:val="2"/>
              <w:rPr>
                <w:rFonts w:ascii="Times New Roman" w:hAnsi="Times New Roman"/>
              </w:rPr>
            </w:pPr>
            <w:r w:rsidRPr="00C97B7F">
              <w:rPr>
                <w:rFonts w:ascii="Times New Roman" w:hAnsi="Times New Roman"/>
              </w:rPr>
              <w:t>8,30</w:t>
            </w:r>
          </w:p>
        </w:tc>
        <w:tc>
          <w:tcPr>
            <w:tcW w:w="1415" w:type="dxa"/>
          </w:tcPr>
          <w:p w:rsidR="00DB5B76" w:rsidRPr="00C97B7F" w:rsidRDefault="00E45EF2" w:rsidP="00A34718">
            <w:pPr>
              <w:jc w:val="right"/>
              <w:outlineLvl w:val="2"/>
              <w:rPr>
                <w:rFonts w:ascii="Times New Roman" w:hAnsi="Times New Roman"/>
              </w:rPr>
            </w:pPr>
            <w:r w:rsidRPr="00C97B7F">
              <w:rPr>
                <w:rFonts w:ascii="Times New Roman" w:hAnsi="Times New Roman"/>
              </w:rPr>
              <w:t>83 000,00</w:t>
            </w:r>
          </w:p>
        </w:tc>
        <w:tc>
          <w:tcPr>
            <w:tcW w:w="1409" w:type="dxa"/>
            <w:tcBorders>
              <w:right w:val="single" w:sz="4" w:space="0" w:color="auto"/>
            </w:tcBorders>
          </w:tcPr>
          <w:p w:rsidR="00DB5B76" w:rsidRPr="00C97B7F" w:rsidRDefault="00DB5B76" w:rsidP="00A34718">
            <w:pPr>
              <w:jc w:val="right"/>
              <w:outlineLvl w:val="2"/>
              <w:rPr>
                <w:rFonts w:ascii="Times New Roman" w:hAnsi="Times New Roman"/>
              </w:rPr>
            </w:pPr>
            <w:r w:rsidRPr="00C97B7F">
              <w:rPr>
                <w:rFonts w:ascii="Times New Roman" w:hAnsi="Times New Roman"/>
              </w:rPr>
              <w:t>0,00</w:t>
            </w:r>
          </w:p>
        </w:tc>
        <w:tc>
          <w:tcPr>
            <w:tcW w:w="1133" w:type="dxa"/>
            <w:tcBorders>
              <w:top w:val="single" w:sz="4" w:space="0" w:color="auto"/>
              <w:left w:val="single" w:sz="4" w:space="0" w:color="auto"/>
              <w:bottom w:val="single" w:sz="4" w:space="0" w:color="auto"/>
              <w:right w:val="single" w:sz="4" w:space="0" w:color="auto"/>
            </w:tcBorders>
          </w:tcPr>
          <w:p w:rsidR="00DB5B76" w:rsidRPr="00C97B7F" w:rsidRDefault="00DB5B76" w:rsidP="00A34718">
            <w:pPr>
              <w:jc w:val="right"/>
              <w:outlineLvl w:val="2"/>
              <w:rPr>
                <w:rFonts w:ascii="Times New Roman" w:hAnsi="Times New Roman"/>
              </w:rPr>
            </w:pPr>
            <w:r w:rsidRPr="00C97B7F">
              <w:rPr>
                <w:rFonts w:ascii="Times New Roman" w:hAnsi="Times New Roman"/>
              </w:rPr>
              <w:t>0,00</w:t>
            </w:r>
          </w:p>
        </w:tc>
        <w:tc>
          <w:tcPr>
            <w:tcW w:w="1418" w:type="dxa"/>
            <w:tcBorders>
              <w:top w:val="single" w:sz="4" w:space="0" w:color="auto"/>
              <w:left w:val="single" w:sz="4" w:space="0" w:color="auto"/>
              <w:bottom w:val="single" w:sz="4" w:space="0" w:color="auto"/>
              <w:right w:val="single" w:sz="4" w:space="0" w:color="auto"/>
            </w:tcBorders>
          </w:tcPr>
          <w:p w:rsidR="00DB5B76" w:rsidRPr="00C97B7F" w:rsidRDefault="00DB5B76" w:rsidP="00A34718">
            <w:pPr>
              <w:jc w:val="right"/>
              <w:outlineLvl w:val="2"/>
              <w:rPr>
                <w:rFonts w:ascii="Times New Roman" w:hAnsi="Times New Roman"/>
              </w:rPr>
            </w:pPr>
            <w:r w:rsidRPr="00C97B7F">
              <w:rPr>
                <w:rFonts w:ascii="Times New Roman" w:hAnsi="Times New Roman"/>
              </w:rPr>
              <w:t>0,00</w:t>
            </w:r>
          </w:p>
        </w:tc>
        <w:tc>
          <w:tcPr>
            <w:tcW w:w="1412" w:type="dxa"/>
            <w:tcBorders>
              <w:top w:val="single" w:sz="4" w:space="0" w:color="auto"/>
              <w:left w:val="single" w:sz="4" w:space="0" w:color="auto"/>
              <w:bottom w:val="single" w:sz="4" w:space="0" w:color="auto"/>
              <w:right w:val="single" w:sz="4" w:space="0" w:color="auto"/>
            </w:tcBorders>
          </w:tcPr>
          <w:p w:rsidR="00DB5B76" w:rsidRPr="00C97B7F" w:rsidRDefault="00DB5B76" w:rsidP="00A34718">
            <w:pPr>
              <w:jc w:val="right"/>
              <w:outlineLvl w:val="2"/>
              <w:rPr>
                <w:rFonts w:ascii="Times New Roman" w:hAnsi="Times New Roman"/>
              </w:rPr>
            </w:pPr>
            <w:r w:rsidRPr="00C97B7F">
              <w:rPr>
                <w:rFonts w:ascii="Times New Roman" w:hAnsi="Times New Roman"/>
              </w:rPr>
              <w:t>0,00</w:t>
            </w:r>
          </w:p>
        </w:tc>
        <w:tc>
          <w:tcPr>
            <w:tcW w:w="1403" w:type="dxa"/>
            <w:tcBorders>
              <w:top w:val="single" w:sz="4" w:space="0" w:color="auto"/>
              <w:left w:val="single" w:sz="4" w:space="0" w:color="auto"/>
              <w:bottom w:val="single" w:sz="4" w:space="0" w:color="auto"/>
              <w:right w:val="single" w:sz="4" w:space="0" w:color="auto"/>
            </w:tcBorders>
          </w:tcPr>
          <w:p w:rsidR="00DB5B76" w:rsidRPr="00C97B7F" w:rsidRDefault="00DB5B76" w:rsidP="00A34718">
            <w:pPr>
              <w:jc w:val="right"/>
              <w:outlineLvl w:val="2"/>
              <w:rPr>
                <w:rFonts w:ascii="Times New Roman" w:hAnsi="Times New Roman"/>
              </w:rPr>
            </w:pPr>
            <w:r w:rsidRPr="00C97B7F">
              <w:rPr>
                <w:rFonts w:ascii="Times New Roman" w:hAnsi="Times New Roman"/>
              </w:rPr>
              <w:t>0,00</w:t>
            </w:r>
          </w:p>
        </w:tc>
        <w:tc>
          <w:tcPr>
            <w:tcW w:w="1466" w:type="dxa"/>
            <w:tcBorders>
              <w:top w:val="single" w:sz="4" w:space="0" w:color="auto"/>
              <w:left w:val="single" w:sz="4" w:space="0" w:color="auto"/>
              <w:bottom w:val="single" w:sz="4" w:space="0" w:color="auto"/>
              <w:right w:val="single" w:sz="4" w:space="0" w:color="auto"/>
            </w:tcBorders>
          </w:tcPr>
          <w:p w:rsidR="00DB5B76" w:rsidRPr="00C97B7F" w:rsidRDefault="00DB5B76" w:rsidP="00A34718">
            <w:pPr>
              <w:jc w:val="right"/>
              <w:outlineLvl w:val="2"/>
              <w:rPr>
                <w:rFonts w:ascii="Times New Roman" w:hAnsi="Times New Roman"/>
              </w:rPr>
            </w:pPr>
            <w:r w:rsidRPr="00C97B7F">
              <w:rPr>
                <w:rFonts w:ascii="Times New Roman" w:hAnsi="Times New Roman"/>
              </w:rPr>
              <w:t>0,00</w:t>
            </w:r>
          </w:p>
        </w:tc>
      </w:tr>
      <w:tr w:rsidR="00654659" w:rsidRPr="00573AD5" w:rsidTr="00A34718">
        <w:trPr>
          <w:trHeight w:val="113"/>
        </w:trPr>
        <w:tc>
          <w:tcPr>
            <w:tcW w:w="541" w:type="dxa"/>
          </w:tcPr>
          <w:p w:rsidR="00654659" w:rsidRPr="00573AD5" w:rsidRDefault="00654659" w:rsidP="00A34718">
            <w:pPr>
              <w:jc w:val="center"/>
              <w:outlineLvl w:val="2"/>
              <w:rPr>
                <w:rFonts w:ascii="Times New Roman" w:hAnsi="Times New Roman"/>
                <w:sz w:val="24"/>
                <w:szCs w:val="24"/>
              </w:rPr>
            </w:pPr>
            <w:r w:rsidRPr="00573AD5">
              <w:rPr>
                <w:rFonts w:ascii="Times New Roman" w:hAnsi="Times New Roman"/>
                <w:sz w:val="24"/>
                <w:szCs w:val="24"/>
              </w:rPr>
              <w:t>2.1</w:t>
            </w:r>
          </w:p>
        </w:tc>
        <w:tc>
          <w:tcPr>
            <w:tcW w:w="2262" w:type="dxa"/>
          </w:tcPr>
          <w:p w:rsidR="00654659" w:rsidRDefault="00654659" w:rsidP="00A34718">
            <w:pPr>
              <w:outlineLvl w:val="2"/>
              <w:rPr>
                <w:rFonts w:ascii="Times New Roman" w:hAnsi="Times New Roman"/>
                <w:sz w:val="24"/>
                <w:szCs w:val="24"/>
              </w:rPr>
            </w:pPr>
            <w:r w:rsidRPr="00573AD5">
              <w:rPr>
                <w:rFonts w:ascii="Times New Roman" w:hAnsi="Times New Roman"/>
                <w:sz w:val="24"/>
                <w:szCs w:val="24"/>
              </w:rPr>
              <w:t>Объект «</w:t>
            </w:r>
            <w:r>
              <w:rPr>
                <w:rFonts w:ascii="Times New Roman" w:hAnsi="Times New Roman"/>
                <w:sz w:val="24"/>
                <w:szCs w:val="24"/>
              </w:rPr>
              <w:t>Обновление подвижного состава городского наземного электрического транспорта</w:t>
            </w:r>
            <w:r w:rsidRPr="00573AD5">
              <w:rPr>
                <w:rFonts w:ascii="Times New Roman" w:hAnsi="Times New Roman"/>
                <w:sz w:val="24"/>
                <w:szCs w:val="24"/>
              </w:rPr>
              <w:t>»</w:t>
            </w:r>
          </w:p>
          <w:p w:rsidR="00A34718" w:rsidRPr="00573AD5" w:rsidRDefault="00A34718" w:rsidP="00A34718">
            <w:pPr>
              <w:outlineLvl w:val="2"/>
              <w:rPr>
                <w:rFonts w:ascii="Times New Roman" w:hAnsi="Times New Roman"/>
                <w:sz w:val="24"/>
                <w:szCs w:val="24"/>
              </w:rPr>
            </w:pPr>
          </w:p>
        </w:tc>
        <w:tc>
          <w:tcPr>
            <w:tcW w:w="1401" w:type="dxa"/>
          </w:tcPr>
          <w:p w:rsidR="00654659" w:rsidRPr="00C97B7F" w:rsidRDefault="00654659" w:rsidP="00A34718">
            <w:pPr>
              <w:jc w:val="right"/>
              <w:outlineLvl w:val="2"/>
              <w:rPr>
                <w:rFonts w:ascii="Times New Roman" w:hAnsi="Times New Roman"/>
              </w:rPr>
            </w:pPr>
            <w:r w:rsidRPr="00C97B7F">
              <w:rPr>
                <w:rFonts w:ascii="Times New Roman" w:hAnsi="Times New Roman"/>
              </w:rPr>
              <w:t>83 008,30</w:t>
            </w:r>
          </w:p>
        </w:tc>
        <w:tc>
          <w:tcPr>
            <w:tcW w:w="1133" w:type="dxa"/>
          </w:tcPr>
          <w:p w:rsidR="00654659" w:rsidRPr="00C97B7F" w:rsidRDefault="00654659" w:rsidP="00A34718">
            <w:pPr>
              <w:jc w:val="right"/>
              <w:outlineLvl w:val="2"/>
              <w:rPr>
                <w:rFonts w:ascii="Times New Roman" w:hAnsi="Times New Roman"/>
              </w:rPr>
            </w:pPr>
            <w:r w:rsidRPr="00C97B7F">
              <w:rPr>
                <w:rFonts w:ascii="Times New Roman" w:hAnsi="Times New Roman"/>
              </w:rPr>
              <w:t>8,30</w:t>
            </w:r>
          </w:p>
        </w:tc>
        <w:tc>
          <w:tcPr>
            <w:tcW w:w="1415" w:type="dxa"/>
          </w:tcPr>
          <w:p w:rsidR="00654659" w:rsidRPr="00C97B7F" w:rsidRDefault="00654659" w:rsidP="00A34718">
            <w:pPr>
              <w:jc w:val="right"/>
              <w:outlineLvl w:val="2"/>
              <w:rPr>
                <w:rFonts w:ascii="Times New Roman" w:hAnsi="Times New Roman"/>
              </w:rPr>
            </w:pPr>
            <w:r w:rsidRPr="00C97B7F">
              <w:rPr>
                <w:rFonts w:ascii="Times New Roman" w:hAnsi="Times New Roman"/>
              </w:rPr>
              <w:t>83 000,00</w:t>
            </w:r>
          </w:p>
        </w:tc>
        <w:tc>
          <w:tcPr>
            <w:tcW w:w="1409" w:type="dxa"/>
            <w:tcBorders>
              <w:right w:val="single" w:sz="4" w:space="0" w:color="auto"/>
            </w:tcBorders>
          </w:tcPr>
          <w:p w:rsidR="00654659" w:rsidRPr="00C97B7F" w:rsidRDefault="00654659" w:rsidP="00A34718">
            <w:pPr>
              <w:jc w:val="right"/>
              <w:outlineLvl w:val="2"/>
              <w:rPr>
                <w:rFonts w:ascii="Times New Roman" w:hAnsi="Times New Roman"/>
              </w:rPr>
            </w:pPr>
            <w:r w:rsidRPr="00C97B7F">
              <w:rPr>
                <w:rFonts w:ascii="Times New Roman" w:hAnsi="Times New Roman"/>
              </w:rPr>
              <w:t>0,00</w:t>
            </w:r>
          </w:p>
        </w:tc>
        <w:tc>
          <w:tcPr>
            <w:tcW w:w="1133" w:type="dxa"/>
            <w:tcBorders>
              <w:top w:val="single" w:sz="4" w:space="0" w:color="auto"/>
              <w:left w:val="single" w:sz="4" w:space="0" w:color="auto"/>
              <w:bottom w:val="single" w:sz="4" w:space="0" w:color="auto"/>
              <w:right w:val="single" w:sz="4" w:space="0" w:color="auto"/>
            </w:tcBorders>
          </w:tcPr>
          <w:p w:rsidR="00654659" w:rsidRPr="00C97B7F" w:rsidRDefault="00654659" w:rsidP="00A34718">
            <w:pPr>
              <w:jc w:val="right"/>
              <w:outlineLvl w:val="2"/>
              <w:rPr>
                <w:rFonts w:ascii="Times New Roman" w:hAnsi="Times New Roman"/>
              </w:rPr>
            </w:pPr>
            <w:r w:rsidRPr="00C97B7F">
              <w:rPr>
                <w:rFonts w:ascii="Times New Roman" w:hAnsi="Times New Roman"/>
              </w:rPr>
              <w:t>0,00</w:t>
            </w:r>
          </w:p>
        </w:tc>
        <w:tc>
          <w:tcPr>
            <w:tcW w:w="1418" w:type="dxa"/>
            <w:tcBorders>
              <w:top w:val="single" w:sz="4" w:space="0" w:color="auto"/>
              <w:left w:val="single" w:sz="4" w:space="0" w:color="auto"/>
              <w:bottom w:val="single" w:sz="4" w:space="0" w:color="auto"/>
              <w:right w:val="single" w:sz="4" w:space="0" w:color="auto"/>
            </w:tcBorders>
          </w:tcPr>
          <w:p w:rsidR="00654659" w:rsidRPr="00C97B7F" w:rsidRDefault="00654659" w:rsidP="00A34718">
            <w:pPr>
              <w:jc w:val="right"/>
              <w:outlineLvl w:val="2"/>
              <w:rPr>
                <w:rFonts w:ascii="Times New Roman" w:hAnsi="Times New Roman"/>
              </w:rPr>
            </w:pPr>
            <w:r w:rsidRPr="00C97B7F">
              <w:rPr>
                <w:rFonts w:ascii="Times New Roman" w:hAnsi="Times New Roman"/>
              </w:rPr>
              <w:t>0,00</w:t>
            </w:r>
          </w:p>
        </w:tc>
        <w:tc>
          <w:tcPr>
            <w:tcW w:w="1412" w:type="dxa"/>
            <w:tcBorders>
              <w:top w:val="single" w:sz="4" w:space="0" w:color="auto"/>
              <w:left w:val="single" w:sz="4" w:space="0" w:color="auto"/>
              <w:bottom w:val="single" w:sz="4" w:space="0" w:color="auto"/>
              <w:right w:val="single" w:sz="4" w:space="0" w:color="auto"/>
            </w:tcBorders>
          </w:tcPr>
          <w:p w:rsidR="00654659" w:rsidRPr="00C97B7F" w:rsidRDefault="00654659" w:rsidP="00A34718">
            <w:pPr>
              <w:jc w:val="right"/>
              <w:outlineLvl w:val="2"/>
              <w:rPr>
                <w:rFonts w:ascii="Times New Roman" w:hAnsi="Times New Roman"/>
              </w:rPr>
            </w:pPr>
            <w:r w:rsidRPr="00C97B7F">
              <w:rPr>
                <w:rFonts w:ascii="Times New Roman" w:hAnsi="Times New Roman"/>
              </w:rPr>
              <w:t>0,00</w:t>
            </w:r>
          </w:p>
        </w:tc>
        <w:tc>
          <w:tcPr>
            <w:tcW w:w="1403" w:type="dxa"/>
            <w:tcBorders>
              <w:top w:val="single" w:sz="4" w:space="0" w:color="auto"/>
              <w:left w:val="single" w:sz="4" w:space="0" w:color="auto"/>
              <w:bottom w:val="single" w:sz="4" w:space="0" w:color="auto"/>
              <w:right w:val="single" w:sz="4" w:space="0" w:color="auto"/>
            </w:tcBorders>
          </w:tcPr>
          <w:p w:rsidR="00654659" w:rsidRPr="00C97B7F" w:rsidRDefault="00654659" w:rsidP="00A34718">
            <w:pPr>
              <w:jc w:val="right"/>
              <w:outlineLvl w:val="2"/>
              <w:rPr>
                <w:rFonts w:ascii="Times New Roman" w:hAnsi="Times New Roman"/>
              </w:rPr>
            </w:pPr>
            <w:r w:rsidRPr="00C97B7F">
              <w:rPr>
                <w:rFonts w:ascii="Times New Roman" w:hAnsi="Times New Roman"/>
              </w:rPr>
              <w:t>0,00</w:t>
            </w:r>
          </w:p>
        </w:tc>
        <w:tc>
          <w:tcPr>
            <w:tcW w:w="1466" w:type="dxa"/>
            <w:tcBorders>
              <w:top w:val="single" w:sz="4" w:space="0" w:color="auto"/>
              <w:left w:val="single" w:sz="4" w:space="0" w:color="auto"/>
              <w:bottom w:val="single" w:sz="4" w:space="0" w:color="auto"/>
              <w:right w:val="single" w:sz="4" w:space="0" w:color="auto"/>
            </w:tcBorders>
          </w:tcPr>
          <w:p w:rsidR="00654659" w:rsidRPr="00C97B7F" w:rsidRDefault="00654659" w:rsidP="00A34718">
            <w:pPr>
              <w:jc w:val="right"/>
              <w:outlineLvl w:val="2"/>
              <w:rPr>
                <w:rFonts w:ascii="Times New Roman" w:hAnsi="Times New Roman"/>
              </w:rPr>
            </w:pPr>
            <w:r w:rsidRPr="00C97B7F">
              <w:rPr>
                <w:rFonts w:ascii="Times New Roman" w:hAnsi="Times New Roman"/>
              </w:rPr>
              <w:t>0,00</w:t>
            </w:r>
          </w:p>
        </w:tc>
      </w:tr>
      <w:tr w:rsidR="00DB5B76" w:rsidRPr="00A3410C" w:rsidTr="00A34718">
        <w:trPr>
          <w:trHeight w:val="113"/>
        </w:trPr>
        <w:tc>
          <w:tcPr>
            <w:tcW w:w="541" w:type="dxa"/>
          </w:tcPr>
          <w:p w:rsidR="00DB5B76" w:rsidRPr="00573AD5" w:rsidRDefault="00DB5B76" w:rsidP="00A34718">
            <w:pPr>
              <w:jc w:val="center"/>
              <w:outlineLvl w:val="2"/>
              <w:rPr>
                <w:rFonts w:ascii="Times New Roman" w:hAnsi="Times New Roman"/>
                <w:sz w:val="24"/>
                <w:szCs w:val="24"/>
              </w:rPr>
            </w:pPr>
            <w:r w:rsidRPr="00573AD5">
              <w:rPr>
                <w:rFonts w:ascii="Times New Roman" w:hAnsi="Times New Roman"/>
                <w:sz w:val="24"/>
                <w:szCs w:val="24"/>
              </w:rPr>
              <w:t>3</w:t>
            </w:r>
          </w:p>
        </w:tc>
        <w:tc>
          <w:tcPr>
            <w:tcW w:w="2262" w:type="dxa"/>
          </w:tcPr>
          <w:p w:rsidR="00DB5B76" w:rsidRPr="00573AD5" w:rsidRDefault="00DB5B76" w:rsidP="00215F93">
            <w:pPr>
              <w:outlineLvl w:val="2"/>
              <w:rPr>
                <w:rFonts w:ascii="Times New Roman" w:hAnsi="Times New Roman"/>
                <w:sz w:val="24"/>
                <w:szCs w:val="24"/>
              </w:rPr>
            </w:pPr>
            <w:r w:rsidRPr="00573AD5">
              <w:rPr>
                <w:rFonts w:ascii="Times New Roman" w:hAnsi="Times New Roman"/>
                <w:sz w:val="24"/>
                <w:szCs w:val="24"/>
              </w:rPr>
              <w:t>Главный распорядитель –</w:t>
            </w:r>
            <w:r w:rsidR="00215F93">
              <w:rPr>
                <w:rFonts w:ascii="Times New Roman" w:hAnsi="Times New Roman"/>
                <w:sz w:val="24"/>
                <w:szCs w:val="24"/>
              </w:rPr>
              <w:t xml:space="preserve"> департамент </w:t>
            </w:r>
            <w:r w:rsidRPr="00573AD5">
              <w:rPr>
                <w:rFonts w:ascii="Times New Roman" w:hAnsi="Times New Roman"/>
                <w:sz w:val="24"/>
                <w:szCs w:val="24"/>
              </w:rPr>
              <w:t>градостроительства</w:t>
            </w:r>
          </w:p>
        </w:tc>
        <w:tc>
          <w:tcPr>
            <w:tcW w:w="1401" w:type="dxa"/>
          </w:tcPr>
          <w:p w:rsidR="00DB5B76" w:rsidRPr="00A3410C" w:rsidRDefault="00B921F2" w:rsidP="00A34718">
            <w:pPr>
              <w:jc w:val="right"/>
              <w:outlineLvl w:val="2"/>
              <w:rPr>
                <w:rFonts w:ascii="Times New Roman" w:hAnsi="Times New Roman"/>
              </w:rPr>
            </w:pPr>
            <w:r w:rsidRPr="00A3410C">
              <w:rPr>
                <w:rFonts w:ascii="Times New Roman" w:hAnsi="Times New Roman"/>
              </w:rPr>
              <w:t>2</w:t>
            </w:r>
            <w:r w:rsidR="00E51BCB" w:rsidRPr="00A3410C">
              <w:rPr>
                <w:rFonts w:ascii="Times New Roman" w:hAnsi="Times New Roman"/>
              </w:rPr>
              <w:t> 725 958,96</w:t>
            </w:r>
          </w:p>
        </w:tc>
        <w:tc>
          <w:tcPr>
            <w:tcW w:w="1133" w:type="dxa"/>
          </w:tcPr>
          <w:p w:rsidR="00DB5B76" w:rsidRPr="00A3410C" w:rsidRDefault="00DB5B76" w:rsidP="00A34718">
            <w:pPr>
              <w:jc w:val="right"/>
              <w:outlineLvl w:val="2"/>
              <w:rPr>
                <w:rFonts w:ascii="Times New Roman" w:hAnsi="Times New Roman"/>
              </w:rPr>
            </w:pPr>
            <w:r w:rsidRPr="00A3410C">
              <w:rPr>
                <w:rFonts w:ascii="Times New Roman" w:hAnsi="Times New Roman"/>
              </w:rPr>
              <w:t>272,36</w:t>
            </w:r>
          </w:p>
        </w:tc>
        <w:tc>
          <w:tcPr>
            <w:tcW w:w="1415" w:type="dxa"/>
          </w:tcPr>
          <w:p w:rsidR="00DB5B76" w:rsidRPr="00A3410C" w:rsidRDefault="00E51BCB" w:rsidP="00A34718">
            <w:pPr>
              <w:jc w:val="right"/>
              <w:outlineLvl w:val="2"/>
              <w:rPr>
                <w:rFonts w:ascii="Times New Roman" w:hAnsi="Times New Roman"/>
              </w:rPr>
            </w:pPr>
            <w:r w:rsidRPr="00A3410C">
              <w:rPr>
                <w:rFonts w:ascii="Times New Roman" w:hAnsi="Times New Roman"/>
              </w:rPr>
              <w:t>2 725 686,60</w:t>
            </w:r>
          </w:p>
        </w:tc>
        <w:tc>
          <w:tcPr>
            <w:tcW w:w="1409" w:type="dxa"/>
            <w:tcBorders>
              <w:right w:val="single" w:sz="4" w:space="0" w:color="auto"/>
            </w:tcBorders>
          </w:tcPr>
          <w:p w:rsidR="00DB5B76" w:rsidRPr="00A3410C" w:rsidRDefault="00B921F2" w:rsidP="00A34718">
            <w:pPr>
              <w:jc w:val="right"/>
              <w:outlineLvl w:val="2"/>
              <w:rPr>
                <w:rFonts w:ascii="Times New Roman" w:hAnsi="Times New Roman"/>
              </w:rPr>
            </w:pPr>
            <w:r w:rsidRPr="00A3410C">
              <w:rPr>
                <w:rFonts w:ascii="Times New Roman" w:hAnsi="Times New Roman"/>
              </w:rPr>
              <w:t>1</w:t>
            </w:r>
            <w:r w:rsidR="00E51BCB" w:rsidRPr="00A3410C">
              <w:rPr>
                <w:rFonts w:ascii="Times New Roman" w:hAnsi="Times New Roman"/>
              </w:rPr>
              <w:t> 945 098,85</w:t>
            </w:r>
          </w:p>
        </w:tc>
        <w:tc>
          <w:tcPr>
            <w:tcW w:w="1133" w:type="dxa"/>
            <w:tcBorders>
              <w:top w:val="single" w:sz="4" w:space="0" w:color="auto"/>
              <w:left w:val="single" w:sz="4" w:space="0" w:color="auto"/>
              <w:bottom w:val="single" w:sz="4" w:space="0" w:color="auto"/>
              <w:right w:val="single" w:sz="4" w:space="0" w:color="auto"/>
            </w:tcBorders>
          </w:tcPr>
          <w:p w:rsidR="00DB5B76" w:rsidRPr="00A3410C" w:rsidRDefault="00DB5B76" w:rsidP="00A34718">
            <w:pPr>
              <w:jc w:val="right"/>
              <w:outlineLvl w:val="2"/>
              <w:rPr>
                <w:rFonts w:ascii="Times New Roman" w:hAnsi="Times New Roman"/>
              </w:rPr>
            </w:pPr>
            <w:r w:rsidRPr="00A3410C">
              <w:rPr>
                <w:rFonts w:ascii="Times New Roman" w:hAnsi="Times New Roman"/>
              </w:rPr>
              <w:t>193,04</w:t>
            </w:r>
          </w:p>
        </w:tc>
        <w:tc>
          <w:tcPr>
            <w:tcW w:w="1418" w:type="dxa"/>
            <w:tcBorders>
              <w:top w:val="single" w:sz="4" w:space="0" w:color="auto"/>
              <w:left w:val="single" w:sz="4" w:space="0" w:color="auto"/>
              <w:bottom w:val="single" w:sz="4" w:space="0" w:color="auto"/>
              <w:right w:val="single" w:sz="4" w:space="0" w:color="auto"/>
            </w:tcBorders>
          </w:tcPr>
          <w:p w:rsidR="00DB5B76" w:rsidRPr="00A3410C" w:rsidRDefault="00B921F2" w:rsidP="00A34718">
            <w:pPr>
              <w:jc w:val="right"/>
              <w:outlineLvl w:val="2"/>
              <w:rPr>
                <w:rFonts w:ascii="Times New Roman" w:hAnsi="Times New Roman"/>
              </w:rPr>
            </w:pPr>
            <w:r w:rsidRPr="00A3410C">
              <w:rPr>
                <w:rFonts w:ascii="Times New Roman" w:hAnsi="Times New Roman"/>
              </w:rPr>
              <w:t>1</w:t>
            </w:r>
            <w:r w:rsidR="00E51BCB" w:rsidRPr="00A3410C">
              <w:rPr>
                <w:rFonts w:ascii="Times New Roman" w:hAnsi="Times New Roman"/>
              </w:rPr>
              <w:t> 944 905,81</w:t>
            </w:r>
          </w:p>
        </w:tc>
        <w:tc>
          <w:tcPr>
            <w:tcW w:w="1412" w:type="dxa"/>
            <w:tcBorders>
              <w:top w:val="single" w:sz="4" w:space="0" w:color="auto"/>
              <w:left w:val="single" w:sz="4" w:space="0" w:color="auto"/>
              <w:bottom w:val="single" w:sz="4" w:space="0" w:color="auto"/>
              <w:right w:val="single" w:sz="4" w:space="0" w:color="auto"/>
            </w:tcBorders>
          </w:tcPr>
          <w:p w:rsidR="00DB5B76" w:rsidRPr="00A3410C" w:rsidRDefault="00E51BCB" w:rsidP="00A34718">
            <w:pPr>
              <w:jc w:val="right"/>
              <w:outlineLvl w:val="2"/>
              <w:rPr>
                <w:rFonts w:ascii="Times New Roman" w:hAnsi="Times New Roman"/>
              </w:rPr>
            </w:pPr>
            <w:r w:rsidRPr="00A3410C">
              <w:rPr>
                <w:rFonts w:ascii="Times New Roman" w:hAnsi="Times New Roman"/>
              </w:rPr>
              <w:t>2 092 967,34</w:t>
            </w:r>
          </w:p>
        </w:tc>
        <w:tc>
          <w:tcPr>
            <w:tcW w:w="1403" w:type="dxa"/>
            <w:tcBorders>
              <w:top w:val="single" w:sz="4" w:space="0" w:color="auto"/>
              <w:left w:val="single" w:sz="4" w:space="0" w:color="auto"/>
              <w:bottom w:val="single" w:sz="4" w:space="0" w:color="auto"/>
              <w:right w:val="single" w:sz="4" w:space="0" w:color="auto"/>
            </w:tcBorders>
          </w:tcPr>
          <w:p w:rsidR="00DB5B76" w:rsidRPr="00A3410C" w:rsidRDefault="00B97F78" w:rsidP="00A34718">
            <w:pPr>
              <w:jc w:val="right"/>
              <w:outlineLvl w:val="2"/>
              <w:rPr>
                <w:rFonts w:ascii="Times New Roman" w:hAnsi="Times New Roman"/>
              </w:rPr>
            </w:pPr>
            <w:r w:rsidRPr="00A3410C">
              <w:rPr>
                <w:rFonts w:ascii="Times New Roman" w:hAnsi="Times New Roman"/>
              </w:rPr>
              <w:t>209,30</w:t>
            </w:r>
          </w:p>
        </w:tc>
        <w:tc>
          <w:tcPr>
            <w:tcW w:w="1466" w:type="dxa"/>
            <w:tcBorders>
              <w:top w:val="single" w:sz="4" w:space="0" w:color="auto"/>
              <w:left w:val="single" w:sz="4" w:space="0" w:color="auto"/>
              <w:bottom w:val="single" w:sz="4" w:space="0" w:color="auto"/>
              <w:right w:val="single" w:sz="4" w:space="0" w:color="auto"/>
            </w:tcBorders>
          </w:tcPr>
          <w:p w:rsidR="00DB5B76" w:rsidRPr="00A3410C" w:rsidRDefault="00E51BCB" w:rsidP="00A34718">
            <w:pPr>
              <w:jc w:val="right"/>
              <w:outlineLvl w:val="2"/>
              <w:rPr>
                <w:rFonts w:ascii="Times New Roman" w:hAnsi="Times New Roman"/>
              </w:rPr>
            </w:pPr>
            <w:r w:rsidRPr="00A3410C">
              <w:rPr>
                <w:rFonts w:ascii="Times New Roman" w:hAnsi="Times New Roman"/>
              </w:rPr>
              <w:t>2 092 758,04</w:t>
            </w:r>
          </w:p>
        </w:tc>
      </w:tr>
      <w:tr w:rsidR="00E51BCB" w:rsidRPr="00A3410C" w:rsidTr="00A34718">
        <w:trPr>
          <w:trHeight w:val="113"/>
        </w:trPr>
        <w:tc>
          <w:tcPr>
            <w:tcW w:w="541" w:type="dxa"/>
          </w:tcPr>
          <w:p w:rsidR="00E51BCB" w:rsidRPr="00573AD5" w:rsidRDefault="00E51BCB" w:rsidP="00A34718">
            <w:pPr>
              <w:jc w:val="center"/>
              <w:outlineLvl w:val="2"/>
              <w:rPr>
                <w:rFonts w:ascii="Times New Roman" w:hAnsi="Times New Roman"/>
                <w:sz w:val="24"/>
                <w:szCs w:val="24"/>
              </w:rPr>
            </w:pPr>
            <w:r w:rsidRPr="00573AD5">
              <w:rPr>
                <w:rFonts w:ascii="Times New Roman" w:hAnsi="Times New Roman"/>
                <w:sz w:val="24"/>
                <w:szCs w:val="24"/>
              </w:rPr>
              <w:t>3.1</w:t>
            </w:r>
          </w:p>
        </w:tc>
        <w:tc>
          <w:tcPr>
            <w:tcW w:w="2262" w:type="dxa"/>
          </w:tcPr>
          <w:p w:rsidR="00A34718" w:rsidRDefault="00E51BCB" w:rsidP="00A34718">
            <w:pPr>
              <w:outlineLvl w:val="2"/>
              <w:rPr>
                <w:rFonts w:ascii="Times New Roman" w:hAnsi="Times New Roman"/>
                <w:sz w:val="24"/>
                <w:szCs w:val="24"/>
              </w:rPr>
            </w:pPr>
            <w:r w:rsidRPr="00573AD5">
              <w:rPr>
                <w:rFonts w:ascii="Times New Roman" w:hAnsi="Times New Roman"/>
                <w:sz w:val="24"/>
                <w:szCs w:val="24"/>
              </w:rPr>
              <w:t xml:space="preserve">Объект «Создание (реконструкция) имущественного комплекса наземного электрического транспорта </w:t>
            </w:r>
          </w:p>
          <w:p w:rsidR="00E51BCB" w:rsidRPr="00573AD5" w:rsidRDefault="00E51BCB" w:rsidP="00A34718">
            <w:pPr>
              <w:outlineLvl w:val="2"/>
              <w:rPr>
                <w:rFonts w:ascii="Times New Roman" w:hAnsi="Times New Roman"/>
                <w:sz w:val="24"/>
                <w:szCs w:val="24"/>
              </w:rPr>
            </w:pPr>
            <w:r w:rsidRPr="00573AD5">
              <w:rPr>
                <w:rFonts w:ascii="Times New Roman" w:hAnsi="Times New Roman"/>
                <w:sz w:val="24"/>
                <w:szCs w:val="24"/>
              </w:rPr>
              <w:t>общего пользования в городе Красноярске»</w:t>
            </w:r>
          </w:p>
        </w:tc>
        <w:tc>
          <w:tcPr>
            <w:tcW w:w="1401" w:type="dxa"/>
          </w:tcPr>
          <w:p w:rsidR="00E51BCB" w:rsidRPr="00A3410C" w:rsidRDefault="00E51BCB" w:rsidP="00A34718">
            <w:pPr>
              <w:jc w:val="right"/>
              <w:outlineLvl w:val="2"/>
              <w:rPr>
                <w:rFonts w:ascii="Times New Roman" w:hAnsi="Times New Roman"/>
              </w:rPr>
            </w:pPr>
            <w:r w:rsidRPr="00A3410C">
              <w:rPr>
                <w:rFonts w:ascii="Times New Roman" w:hAnsi="Times New Roman"/>
              </w:rPr>
              <w:t>2 725 958,96</w:t>
            </w:r>
          </w:p>
        </w:tc>
        <w:tc>
          <w:tcPr>
            <w:tcW w:w="1133" w:type="dxa"/>
          </w:tcPr>
          <w:p w:rsidR="00E51BCB" w:rsidRPr="00A3410C" w:rsidRDefault="00E51BCB" w:rsidP="00A34718">
            <w:pPr>
              <w:jc w:val="right"/>
              <w:outlineLvl w:val="2"/>
              <w:rPr>
                <w:rFonts w:ascii="Times New Roman" w:hAnsi="Times New Roman"/>
              </w:rPr>
            </w:pPr>
            <w:r w:rsidRPr="00A3410C">
              <w:rPr>
                <w:rFonts w:ascii="Times New Roman" w:hAnsi="Times New Roman"/>
              </w:rPr>
              <w:t>272,36</w:t>
            </w:r>
          </w:p>
        </w:tc>
        <w:tc>
          <w:tcPr>
            <w:tcW w:w="1415" w:type="dxa"/>
          </w:tcPr>
          <w:p w:rsidR="00E51BCB" w:rsidRPr="00A3410C" w:rsidRDefault="00E51BCB" w:rsidP="00A34718">
            <w:pPr>
              <w:jc w:val="right"/>
              <w:outlineLvl w:val="2"/>
              <w:rPr>
                <w:rFonts w:ascii="Times New Roman" w:hAnsi="Times New Roman"/>
              </w:rPr>
            </w:pPr>
            <w:r w:rsidRPr="00A3410C">
              <w:rPr>
                <w:rFonts w:ascii="Times New Roman" w:hAnsi="Times New Roman"/>
              </w:rPr>
              <w:t>2 725 686,60</w:t>
            </w:r>
          </w:p>
        </w:tc>
        <w:tc>
          <w:tcPr>
            <w:tcW w:w="1409" w:type="dxa"/>
            <w:tcBorders>
              <w:right w:val="single" w:sz="4" w:space="0" w:color="auto"/>
            </w:tcBorders>
          </w:tcPr>
          <w:p w:rsidR="00E51BCB" w:rsidRPr="00A3410C" w:rsidRDefault="00E51BCB" w:rsidP="00A34718">
            <w:pPr>
              <w:jc w:val="right"/>
              <w:outlineLvl w:val="2"/>
              <w:rPr>
                <w:rFonts w:ascii="Times New Roman" w:hAnsi="Times New Roman"/>
              </w:rPr>
            </w:pPr>
            <w:r w:rsidRPr="00A3410C">
              <w:rPr>
                <w:rFonts w:ascii="Times New Roman" w:hAnsi="Times New Roman"/>
              </w:rPr>
              <w:t>1 945 098,85</w:t>
            </w:r>
          </w:p>
        </w:tc>
        <w:tc>
          <w:tcPr>
            <w:tcW w:w="1133" w:type="dxa"/>
            <w:tcBorders>
              <w:top w:val="single" w:sz="4" w:space="0" w:color="auto"/>
              <w:left w:val="single" w:sz="4" w:space="0" w:color="auto"/>
              <w:bottom w:val="single" w:sz="4" w:space="0" w:color="auto"/>
              <w:right w:val="single" w:sz="4" w:space="0" w:color="auto"/>
            </w:tcBorders>
          </w:tcPr>
          <w:p w:rsidR="00E51BCB" w:rsidRPr="00A3410C" w:rsidRDefault="00E51BCB" w:rsidP="00A34718">
            <w:pPr>
              <w:jc w:val="right"/>
              <w:outlineLvl w:val="2"/>
              <w:rPr>
                <w:rFonts w:ascii="Times New Roman" w:hAnsi="Times New Roman"/>
              </w:rPr>
            </w:pPr>
            <w:r w:rsidRPr="00A3410C">
              <w:rPr>
                <w:rFonts w:ascii="Times New Roman" w:hAnsi="Times New Roman"/>
              </w:rPr>
              <w:t>193,04</w:t>
            </w:r>
          </w:p>
        </w:tc>
        <w:tc>
          <w:tcPr>
            <w:tcW w:w="1418" w:type="dxa"/>
            <w:tcBorders>
              <w:top w:val="single" w:sz="4" w:space="0" w:color="auto"/>
              <w:left w:val="single" w:sz="4" w:space="0" w:color="auto"/>
              <w:bottom w:val="single" w:sz="4" w:space="0" w:color="auto"/>
              <w:right w:val="single" w:sz="4" w:space="0" w:color="auto"/>
            </w:tcBorders>
          </w:tcPr>
          <w:p w:rsidR="00E51BCB" w:rsidRPr="00A3410C" w:rsidRDefault="00E51BCB" w:rsidP="00A34718">
            <w:pPr>
              <w:jc w:val="right"/>
              <w:outlineLvl w:val="2"/>
              <w:rPr>
                <w:rFonts w:ascii="Times New Roman" w:hAnsi="Times New Roman"/>
              </w:rPr>
            </w:pPr>
            <w:r w:rsidRPr="00A3410C">
              <w:rPr>
                <w:rFonts w:ascii="Times New Roman" w:hAnsi="Times New Roman"/>
              </w:rPr>
              <w:t>1 944 905,81</w:t>
            </w:r>
          </w:p>
        </w:tc>
        <w:tc>
          <w:tcPr>
            <w:tcW w:w="1412" w:type="dxa"/>
            <w:tcBorders>
              <w:top w:val="single" w:sz="4" w:space="0" w:color="auto"/>
              <w:left w:val="single" w:sz="4" w:space="0" w:color="auto"/>
              <w:bottom w:val="single" w:sz="4" w:space="0" w:color="auto"/>
              <w:right w:val="single" w:sz="4" w:space="0" w:color="auto"/>
            </w:tcBorders>
          </w:tcPr>
          <w:p w:rsidR="00E51BCB" w:rsidRPr="00A3410C" w:rsidRDefault="00E51BCB" w:rsidP="00A34718">
            <w:pPr>
              <w:jc w:val="right"/>
              <w:outlineLvl w:val="2"/>
              <w:rPr>
                <w:rFonts w:ascii="Times New Roman" w:hAnsi="Times New Roman"/>
              </w:rPr>
            </w:pPr>
            <w:r w:rsidRPr="00A3410C">
              <w:rPr>
                <w:rFonts w:ascii="Times New Roman" w:hAnsi="Times New Roman"/>
              </w:rPr>
              <w:t>2 092 967,34</w:t>
            </w:r>
          </w:p>
        </w:tc>
        <w:tc>
          <w:tcPr>
            <w:tcW w:w="1403" w:type="dxa"/>
            <w:tcBorders>
              <w:top w:val="single" w:sz="4" w:space="0" w:color="auto"/>
              <w:left w:val="single" w:sz="4" w:space="0" w:color="auto"/>
              <w:bottom w:val="single" w:sz="4" w:space="0" w:color="auto"/>
              <w:right w:val="single" w:sz="4" w:space="0" w:color="auto"/>
            </w:tcBorders>
          </w:tcPr>
          <w:p w:rsidR="00E51BCB" w:rsidRPr="00A3410C" w:rsidRDefault="00E51BCB" w:rsidP="00A34718">
            <w:pPr>
              <w:jc w:val="right"/>
              <w:outlineLvl w:val="2"/>
              <w:rPr>
                <w:rFonts w:ascii="Times New Roman" w:hAnsi="Times New Roman"/>
              </w:rPr>
            </w:pPr>
            <w:r w:rsidRPr="00A3410C">
              <w:rPr>
                <w:rFonts w:ascii="Times New Roman" w:hAnsi="Times New Roman"/>
              </w:rPr>
              <w:t>209,30</w:t>
            </w:r>
          </w:p>
        </w:tc>
        <w:tc>
          <w:tcPr>
            <w:tcW w:w="1466" w:type="dxa"/>
            <w:tcBorders>
              <w:top w:val="single" w:sz="4" w:space="0" w:color="auto"/>
              <w:left w:val="single" w:sz="4" w:space="0" w:color="auto"/>
              <w:bottom w:val="single" w:sz="4" w:space="0" w:color="auto"/>
              <w:right w:val="single" w:sz="4" w:space="0" w:color="auto"/>
            </w:tcBorders>
          </w:tcPr>
          <w:p w:rsidR="00E51BCB" w:rsidRPr="00A3410C" w:rsidRDefault="00E51BCB" w:rsidP="00A34718">
            <w:pPr>
              <w:jc w:val="right"/>
              <w:outlineLvl w:val="2"/>
              <w:rPr>
                <w:rFonts w:ascii="Times New Roman" w:hAnsi="Times New Roman"/>
              </w:rPr>
            </w:pPr>
            <w:r w:rsidRPr="00A3410C">
              <w:rPr>
                <w:rFonts w:ascii="Times New Roman" w:hAnsi="Times New Roman"/>
              </w:rPr>
              <w:t>2 092 758,04</w:t>
            </w:r>
          </w:p>
        </w:tc>
      </w:tr>
      <w:tr w:rsidR="00E51BCB" w:rsidRPr="00573AD5" w:rsidTr="00A34718">
        <w:trPr>
          <w:trHeight w:val="113"/>
        </w:trPr>
        <w:tc>
          <w:tcPr>
            <w:tcW w:w="541" w:type="dxa"/>
          </w:tcPr>
          <w:p w:rsidR="00E51BCB" w:rsidRPr="00573AD5" w:rsidRDefault="00E51BCB" w:rsidP="00A34718">
            <w:pPr>
              <w:jc w:val="center"/>
              <w:outlineLvl w:val="2"/>
              <w:rPr>
                <w:rFonts w:ascii="Times New Roman" w:hAnsi="Times New Roman"/>
                <w:sz w:val="24"/>
                <w:szCs w:val="24"/>
              </w:rPr>
            </w:pPr>
            <w:r w:rsidRPr="00573AD5">
              <w:rPr>
                <w:rFonts w:ascii="Times New Roman" w:hAnsi="Times New Roman"/>
                <w:sz w:val="24"/>
                <w:szCs w:val="24"/>
              </w:rPr>
              <w:t>4</w:t>
            </w:r>
          </w:p>
        </w:tc>
        <w:tc>
          <w:tcPr>
            <w:tcW w:w="2262" w:type="dxa"/>
          </w:tcPr>
          <w:p w:rsidR="00E51BCB" w:rsidRPr="00573AD5" w:rsidRDefault="00E51BCB" w:rsidP="00A34718">
            <w:pPr>
              <w:outlineLvl w:val="2"/>
              <w:rPr>
                <w:rFonts w:ascii="Times New Roman" w:hAnsi="Times New Roman"/>
                <w:sz w:val="24"/>
                <w:szCs w:val="24"/>
              </w:rPr>
            </w:pPr>
            <w:r w:rsidRPr="00573AD5">
              <w:rPr>
                <w:rFonts w:ascii="Times New Roman" w:hAnsi="Times New Roman"/>
                <w:sz w:val="24"/>
                <w:szCs w:val="24"/>
              </w:rPr>
              <w:t xml:space="preserve">Главный распорядитель – департамент </w:t>
            </w:r>
            <w:r>
              <w:rPr>
                <w:rFonts w:ascii="Times New Roman" w:hAnsi="Times New Roman"/>
                <w:sz w:val="24"/>
                <w:szCs w:val="24"/>
              </w:rPr>
              <w:t>городского хозяйства</w:t>
            </w:r>
          </w:p>
        </w:tc>
        <w:tc>
          <w:tcPr>
            <w:tcW w:w="1401" w:type="dxa"/>
          </w:tcPr>
          <w:p w:rsidR="00E51BCB" w:rsidRPr="00C97B7F" w:rsidRDefault="00E51BCB" w:rsidP="00A34718">
            <w:pPr>
              <w:jc w:val="right"/>
              <w:outlineLvl w:val="2"/>
              <w:rPr>
                <w:rFonts w:ascii="Times New Roman" w:hAnsi="Times New Roman"/>
              </w:rPr>
            </w:pPr>
            <w:r w:rsidRPr="00C97B7F">
              <w:rPr>
                <w:rFonts w:ascii="Times New Roman" w:hAnsi="Times New Roman"/>
              </w:rPr>
              <w:t>532 607,51</w:t>
            </w:r>
          </w:p>
        </w:tc>
        <w:tc>
          <w:tcPr>
            <w:tcW w:w="1133" w:type="dxa"/>
          </w:tcPr>
          <w:p w:rsidR="00E51BCB" w:rsidRPr="00C97B7F" w:rsidRDefault="00E51BCB" w:rsidP="00A34718">
            <w:pPr>
              <w:jc w:val="right"/>
              <w:outlineLvl w:val="2"/>
              <w:rPr>
                <w:rFonts w:ascii="Times New Roman" w:hAnsi="Times New Roman"/>
              </w:rPr>
            </w:pPr>
            <w:r w:rsidRPr="00C97B7F">
              <w:rPr>
                <w:rFonts w:ascii="Times New Roman" w:hAnsi="Times New Roman"/>
              </w:rPr>
              <w:t>53,26</w:t>
            </w:r>
          </w:p>
        </w:tc>
        <w:tc>
          <w:tcPr>
            <w:tcW w:w="1415" w:type="dxa"/>
          </w:tcPr>
          <w:p w:rsidR="00E51BCB" w:rsidRPr="00C97B7F" w:rsidRDefault="00E51BCB" w:rsidP="00A34718">
            <w:pPr>
              <w:jc w:val="right"/>
              <w:outlineLvl w:val="2"/>
              <w:rPr>
                <w:rFonts w:ascii="Times New Roman" w:hAnsi="Times New Roman"/>
              </w:rPr>
            </w:pPr>
            <w:r w:rsidRPr="00C97B7F">
              <w:rPr>
                <w:rFonts w:ascii="Times New Roman" w:hAnsi="Times New Roman"/>
              </w:rPr>
              <w:t>532 554,25</w:t>
            </w:r>
          </w:p>
        </w:tc>
        <w:tc>
          <w:tcPr>
            <w:tcW w:w="1409" w:type="dxa"/>
            <w:tcBorders>
              <w:right w:val="single" w:sz="4" w:space="0" w:color="auto"/>
            </w:tcBorders>
          </w:tcPr>
          <w:p w:rsidR="00E51BCB" w:rsidRPr="00C97B7F" w:rsidRDefault="00E51BCB" w:rsidP="00A34718">
            <w:pPr>
              <w:jc w:val="right"/>
              <w:outlineLvl w:val="2"/>
              <w:rPr>
                <w:rFonts w:ascii="Times New Roman" w:hAnsi="Times New Roman"/>
              </w:rPr>
            </w:pPr>
            <w:r w:rsidRPr="00C97B7F">
              <w:rPr>
                <w:rFonts w:ascii="Times New Roman" w:hAnsi="Times New Roman"/>
              </w:rPr>
              <w:t>0,00</w:t>
            </w:r>
          </w:p>
        </w:tc>
        <w:tc>
          <w:tcPr>
            <w:tcW w:w="1133" w:type="dxa"/>
            <w:tcBorders>
              <w:top w:val="single" w:sz="4" w:space="0" w:color="auto"/>
              <w:left w:val="single" w:sz="4" w:space="0" w:color="auto"/>
              <w:bottom w:val="single" w:sz="4" w:space="0" w:color="auto"/>
              <w:right w:val="single" w:sz="4" w:space="0" w:color="auto"/>
            </w:tcBorders>
          </w:tcPr>
          <w:p w:rsidR="00E51BCB" w:rsidRPr="00C97B7F" w:rsidRDefault="00E51BCB" w:rsidP="00A34718">
            <w:pPr>
              <w:jc w:val="right"/>
              <w:outlineLvl w:val="2"/>
              <w:rPr>
                <w:rFonts w:ascii="Times New Roman" w:hAnsi="Times New Roman"/>
              </w:rPr>
            </w:pPr>
            <w:r w:rsidRPr="00C97B7F">
              <w:rPr>
                <w:rFonts w:ascii="Times New Roman" w:hAnsi="Times New Roman"/>
              </w:rPr>
              <w:t>0,00</w:t>
            </w:r>
          </w:p>
        </w:tc>
        <w:tc>
          <w:tcPr>
            <w:tcW w:w="1418" w:type="dxa"/>
            <w:tcBorders>
              <w:top w:val="single" w:sz="4" w:space="0" w:color="auto"/>
              <w:left w:val="single" w:sz="4" w:space="0" w:color="auto"/>
              <w:bottom w:val="single" w:sz="4" w:space="0" w:color="auto"/>
              <w:right w:val="single" w:sz="4" w:space="0" w:color="auto"/>
            </w:tcBorders>
          </w:tcPr>
          <w:p w:rsidR="00E51BCB" w:rsidRPr="00C97B7F" w:rsidRDefault="00E51BCB" w:rsidP="00A34718">
            <w:pPr>
              <w:jc w:val="right"/>
              <w:outlineLvl w:val="2"/>
              <w:rPr>
                <w:rFonts w:ascii="Times New Roman" w:hAnsi="Times New Roman"/>
              </w:rPr>
            </w:pPr>
            <w:r w:rsidRPr="00C97B7F">
              <w:rPr>
                <w:rFonts w:ascii="Times New Roman" w:hAnsi="Times New Roman"/>
              </w:rPr>
              <w:t>0,00</w:t>
            </w:r>
          </w:p>
        </w:tc>
        <w:tc>
          <w:tcPr>
            <w:tcW w:w="1412" w:type="dxa"/>
            <w:tcBorders>
              <w:top w:val="single" w:sz="4" w:space="0" w:color="auto"/>
              <w:left w:val="single" w:sz="4" w:space="0" w:color="auto"/>
              <w:bottom w:val="single" w:sz="4" w:space="0" w:color="auto"/>
              <w:right w:val="single" w:sz="4" w:space="0" w:color="auto"/>
            </w:tcBorders>
          </w:tcPr>
          <w:p w:rsidR="00E51BCB" w:rsidRPr="00C97B7F" w:rsidRDefault="00E51BCB" w:rsidP="00A34718">
            <w:pPr>
              <w:jc w:val="right"/>
              <w:outlineLvl w:val="2"/>
              <w:rPr>
                <w:rFonts w:ascii="Times New Roman" w:hAnsi="Times New Roman"/>
              </w:rPr>
            </w:pPr>
            <w:r w:rsidRPr="00C97B7F">
              <w:rPr>
                <w:rFonts w:ascii="Times New Roman" w:hAnsi="Times New Roman"/>
              </w:rPr>
              <w:t>0,00</w:t>
            </w:r>
          </w:p>
        </w:tc>
        <w:tc>
          <w:tcPr>
            <w:tcW w:w="1403" w:type="dxa"/>
            <w:tcBorders>
              <w:top w:val="single" w:sz="4" w:space="0" w:color="auto"/>
              <w:left w:val="single" w:sz="4" w:space="0" w:color="auto"/>
              <w:bottom w:val="single" w:sz="4" w:space="0" w:color="auto"/>
              <w:right w:val="single" w:sz="4" w:space="0" w:color="auto"/>
            </w:tcBorders>
          </w:tcPr>
          <w:p w:rsidR="00E51BCB" w:rsidRPr="00C97B7F" w:rsidRDefault="00E51BCB" w:rsidP="00A34718">
            <w:pPr>
              <w:jc w:val="right"/>
              <w:outlineLvl w:val="2"/>
              <w:rPr>
                <w:rFonts w:ascii="Times New Roman" w:hAnsi="Times New Roman"/>
              </w:rPr>
            </w:pPr>
            <w:r w:rsidRPr="00C97B7F">
              <w:rPr>
                <w:rFonts w:ascii="Times New Roman" w:hAnsi="Times New Roman"/>
              </w:rPr>
              <w:t>0,00</w:t>
            </w:r>
          </w:p>
        </w:tc>
        <w:tc>
          <w:tcPr>
            <w:tcW w:w="1466" w:type="dxa"/>
            <w:tcBorders>
              <w:top w:val="single" w:sz="4" w:space="0" w:color="auto"/>
              <w:left w:val="single" w:sz="4" w:space="0" w:color="auto"/>
              <w:bottom w:val="single" w:sz="4" w:space="0" w:color="auto"/>
              <w:right w:val="single" w:sz="4" w:space="0" w:color="auto"/>
            </w:tcBorders>
          </w:tcPr>
          <w:p w:rsidR="00E51BCB" w:rsidRPr="00C97B7F" w:rsidRDefault="00E51BCB" w:rsidP="00A34718">
            <w:pPr>
              <w:jc w:val="right"/>
              <w:outlineLvl w:val="2"/>
              <w:rPr>
                <w:rFonts w:ascii="Times New Roman" w:hAnsi="Times New Roman"/>
              </w:rPr>
            </w:pPr>
            <w:r w:rsidRPr="00C97B7F">
              <w:rPr>
                <w:rFonts w:ascii="Times New Roman" w:hAnsi="Times New Roman"/>
              </w:rPr>
              <w:t>0,00</w:t>
            </w:r>
          </w:p>
        </w:tc>
      </w:tr>
      <w:tr w:rsidR="00E51BCB" w:rsidRPr="00573AD5" w:rsidTr="00A34718">
        <w:trPr>
          <w:trHeight w:val="113"/>
        </w:trPr>
        <w:tc>
          <w:tcPr>
            <w:tcW w:w="541" w:type="dxa"/>
          </w:tcPr>
          <w:p w:rsidR="00E51BCB" w:rsidRPr="00573AD5" w:rsidRDefault="00E51BCB" w:rsidP="00A34718">
            <w:pPr>
              <w:jc w:val="center"/>
              <w:outlineLvl w:val="2"/>
              <w:rPr>
                <w:rFonts w:ascii="Times New Roman" w:hAnsi="Times New Roman"/>
                <w:sz w:val="24"/>
                <w:szCs w:val="24"/>
              </w:rPr>
            </w:pPr>
            <w:r w:rsidRPr="00573AD5">
              <w:rPr>
                <w:rFonts w:ascii="Times New Roman" w:hAnsi="Times New Roman"/>
                <w:sz w:val="24"/>
                <w:szCs w:val="24"/>
              </w:rPr>
              <w:t>4.1</w:t>
            </w:r>
          </w:p>
        </w:tc>
        <w:tc>
          <w:tcPr>
            <w:tcW w:w="2262" w:type="dxa"/>
          </w:tcPr>
          <w:p w:rsidR="00E51BCB" w:rsidRPr="00573AD5" w:rsidRDefault="00E51BCB" w:rsidP="00A34718">
            <w:pPr>
              <w:outlineLvl w:val="2"/>
              <w:rPr>
                <w:rFonts w:ascii="Times New Roman" w:hAnsi="Times New Roman"/>
                <w:sz w:val="24"/>
                <w:szCs w:val="24"/>
              </w:rPr>
            </w:pPr>
            <w:r w:rsidRPr="00573AD5">
              <w:rPr>
                <w:rFonts w:ascii="Times New Roman" w:hAnsi="Times New Roman"/>
                <w:sz w:val="24"/>
                <w:szCs w:val="24"/>
              </w:rPr>
              <w:t>Объект «</w:t>
            </w:r>
            <w:r>
              <w:rPr>
                <w:rFonts w:ascii="Times New Roman" w:hAnsi="Times New Roman"/>
                <w:sz w:val="24"/>
                <w:szCs w:val="24"/>
              </w:rPr>
              <w:t>Модернизация трамвайной инфраструктуры</w:t>
            </w:r>
            <w:r w:rsidRPr="00573AD5">
              <w:rPr>
                <w:rFonts w:ascii="Times New Roman" w:hAnsi="Times New Roman"/>
                <w:sz w:val="24"/>
                <w:szCs w:val="24"/>
              </w:rPr>
              <w:t>»</w:t>
            </w:r>
          </w:p>
        </w:tc>
        <w:tc>
          <w:tcPr>
            <w:tcW w:w="1401" w:type="dxa"/>
          </w:tcPr>
          <w:p w:rsidR="00E51BCB" w:rsidRPr="00C97B7F" w:rsidRDefault="00E51BCB" w:rsidP="00A34718">
            <w:pPr>
              <w:jc w:val="right"/>
              <w:outlineLvl w:val="2"/>
              <w:rPr>
                <w:rFonts w:ascii="Times New Roman" w:hAnsi="Times New Roman"/>
              </w:rPr>
            </w:pPr>
            <w:r w:rsidRPr="00C97B7F">
              <w:rPr>
                <w:rFonts w:ascii="Times New Roman" w:hAnsi="Times New Roman"/>
              </w:rPr>
              <w:t>532 607,51</w:t>
            </w:r>
          </w:p>
        </w:tc>
        <w:tc>
          <w:tcPr>
            <w:tcW w:w="1133" w:type="dxa"/>
          </w:tcPr>
          <w:p w:rsidR="00E51BCB" w:rsidRPr="00C97B7F" w:rsidRDefault="00E51BCB" w:rsidP="00A34718">
            <w:pPr>
              <w:jc w:val="right"/>
              <w:outlineLvl w:val="2"/>
              <w:rPr>
                <w:rFonts w:ascii="Times New Roman" w:hAnsi="Times New Roman"/>
              </w:rPr>
            </w:pPr>
            <w:r w:rsidRPr="00C97B7F">
              <w:rPr>
                <w:rFonts w:ascii="Times New Roman" w:hAnsi="Times New Roman"/>
              </w:rPr>
              <w:t>53,26</w:t>
            </w:r>
          </w:p>
        </w:tc>
        <w:tc>
          <w:tcPr>
            <w:tcW w:w="1415" w:type="dxa"/>
          </w:tcPr>
          <w:p w:rsidR="00E51BCB" w:rsidRPr="00C97B7F" w:rsidRDefault="00E51BCB" w:rsidP="00A34718">
            <w:pPr>
              <w:jc w:val="right"/>
              <w:outlineLvl w:val="2"/>
              <w:rPr>
                <w:rFonts w:ascii="Times New Roman" w:hAnsi="Times New Roman"/>
                <w:lang w:val="en-US"/>
              </w:rPr>
            </w:pPr>
            <w:r w:rsidRPr="00C97B7F">
              <w:rPr>
                <w:rFonts w:ascii="Times New Roman" w:hAnsi="Times New Roman"/>
              </w:rPr>
              <w:t>532 554,25</w:t>
            </w:r>
          </w:p>
        </w:tc>
        <w:tc>
          <w:tcPr>
            <w:tcW w:w="1409" w:type="dxa"/>
            <w:tcBorders>
              <w:right w:val="single" w:sz="4" w:space="0" w:color="auto"/>
            </w:tcBorders>
          </w:tcPr>
          <w:p w:rsidR="00E51BCB" w:rsidRPr="00C97B7F" w:rsidRDefault="00E51BCB" w:rsidP="00A34718">
            <w:pPr>
              <w:jc w:val="right"/>
              <w:outlineLvl w:val="2"/>
              <w:rPr>
                <w:rFonts w:ascii="Times New Roman" w:hAnsi="Times New Roman"/>
              </w:rPr>
            </w:pPr>
            <w:r w:rsidRPr="00C97B7F">
              <w:rPr>
                <w:rFonts w:ascii="Times New Roman" w:hAnsi="Times New Roman"/>
              </w:rPr>
              <w:t>0,00</w:t>
            </w:r>
          </w:p>
        </w:tc>
        <w:tc>
          <w:tcPr>
            <w:tcW w:w="1133" w:type="dxa"/>
            <w:tcBorders>
              <w:top w:val="single" w:sz="4" w:space="0" w:color="auto"/>
              <w:left w:val="single" w:sz="4" w:space="0" w:color="auto"/>
              <w:bottom w:val="single" w:sz="4" w:space="0" w:color="auto"/>
              <w:right w:val="single" w:sz="4" w:space="0" w:color="auto"/>
            </w:tcBorders>
          </w:tcPr>
          <w:p w:rsidR="00E51BCB" w:rsidRPr="00C97B7F" w:rsidRDefault="00E51BCB" w:rsidP="00A34718">
            <w:pPr>
              <w:jc w:val="right"/>
              <w:outlineLvl w:val="2"/>
              <w:rPr>
                <w:rFonts w:ascii="Times New Roman" w:hAnsi="Times New Roman"/>
              </w:rPr>
            </w:pPr>
            <w:r w:rsidRPr="00C97B7F">
              <w:rPr>
                <w:rFonts w:ascii="Times New Roman" w:hAnsi="Times New Roman"/>
              </w:rPr>
              <w:t>0,00</w:t>
            </w:r>
          </w:p>
        </w:tc>
        <w:tc>
          <w:tcPr>
            <w:tcW w:w="1418" w:type="dxa"/>
            <w:tcBorders>
              <w:top w:val="single" w:sz="4" w:space="0" w:color="auto"/>
              <w:left w:val="single" w:sz="4" w:space="0" w:color="auto"/>
              <w:bottom w:val="single" w:sz="4" w:space="0" w:color="auto"/>
              <w:right w:val="single" w:sz="4" w:space="0" w:color="auto"/>
            </w:tcBorders>
          </w:tcPr>
          <w:p w:rsidR="00E51BCB" w:rsidRPr="00C97B7F" w:rsidRDefault="00E51BCB" w:rsidP="00A34718">
            <w:pPr>
              <w:jc w:val="right"/>
              <w:outlineLvl w:val="2"/>
              <w:rPr>
                <w:rFonts w:ascii="Times New Roman" w:hAnsi="Times New Roman"/>
              </w:rPr>
            </w:pPr>
            <w:r w:rsidRPr="00C97B7F">
              <w:rPr>
                <w:rFonts w:ascii="Times New Roman" w:hAnsi="Times New Roman"/>
              </w:rPr>
              <w:t>0,00</w:t>
            </w:r>
          </w:p>
        </w:tc>
        <w:tc>
          <w:tcPr>
            <w:tcW w:w="1412" w:type="dxa"/>
            <w:tcBorders>
              <w:top w:val="single" w:sz="4" w:space="0" w:color="auto"/>
              <w:left w:val="single" w:sz="4" w:space="0" w:color="auto"/>
              <w:bottom w:val="single" w:sz="4" w:space="0" w:color="auto"/>
              <w:right w:val="single" w:sz="4" w:space="0" w:color="auto"/>
            </w:tcBorders>
          </w:tcPr>
          <w:p w:rsidR="00E51BCB" w:rsidRPr="00C97B7F" w:rsidRDefault="00E51BCB" w:rsidP="00A34718">
            <w:pPr>
              <w:jc w:val="right"/>
              <w:outlineLvl w:val="2"/>
              <w:rPr>
                <w:rFonts w:ascii="Times New Roman" w:hAnsi="Times New Roman"/>
              </w:rPr>
            </w:pPr>
            <w:r w:rsidRPr="00C97B7F">
              <w:rPr>
                <w:rFonts w:ascii="Times New Roman" w:hAnsi="Times New Roman"/>
              </w:rPr>
              <w:t>0,00</w:t>
            </w:r>
          </w:p>
        </w:tc>
        <w:tc>
          <w:tcPr>
            <w:tcW w:w="1403" w:type="dxa"/>
            <w:tcBorders>
              <w:top w:val="single" w:sz="4" w:space="0" w:color="auto"/>
              <w:left w:val="single" w:sz="4" w:space="0" w:color="auto"/>
              <w:bottom w:val="single" w:sz="4" w:space="0" w:color="auto"/>
              <w:right w:val="single" w:sz="4" w:space="0" w:color="auto"/>
            </w:tcBorders>
          </w:tcPr>
          <w:p w:rsidR="00E51BCB" w:rsidRPr="00C97B7F" w:rsidRDefault="00E51BCB" w:rsidP="00A34718">
            <w:pPr>
              <w:jc w:val="right"/>
              <w:outlineLvl w:val="2"/>
              <w:rPr>
                <w:rFonts w:ascii="Times New Roman" w:hAnsi="Times New Roman"/>
              </w:rPr>
            </w:pPr>
            <w:r w:rsidRPr="00C97B7F">
              <w:rPr>
                <w:rFonts w:ascii="Times New Roman" w:hAnsi="Times New Roman"/>
              </w:rPr>
              <w:t>0,00</w:t>
            </w:r>
          </w:p>
        </w:tc>
        <w:tc>
          <w:tcPr>
            <w:tcW w:w="1466" w:type="dxa"/>
            <w:tcBorders>
              <w:top w:val="single" w:sz="4" w:space="0" w:color="auto"/>
              <w:left w:val="single" w:sz="4" w:space="0" w:color="auto"/>
              <w:bottom w:val="single" w:sz="4" w:space="0" w:color="auto"/>
              <w:right w:val="single" w:sz="4" w:space="0" w:color="auto"/>
            </w:tcBorders>
          </w:tcPr>
          <w:p w:rsidR="00E51BCB" w:rsidRPr="00C97B7F" w:rsidRDefault="00E51BCB" w:rsidP="00A34718">
            <w:pPr>
              <w:jc w:val="right"/>
              <w:outlineLvl w:val="2"/>
              <w:rPr>
                <w:rFonts w:ascii="Times New Roman" w:hAnsi="Times New Roman"/>
              </w:rPr>
            </w:pPr>
            <w:r w:rsidRPr="00C97B7F">
              <w:rPr>
                <w:rFonts w:ascii="Times New Roman" w:hAnsi="Times New Roman"/>
              </w:rPr>
              <w:t>0,00</w:t>
            </w:r>
          </w:p>
        </w:tc>
      </w:tr>
    </w:tbl>
    <w:p w:rsidR="00B80E9C" w:rsidRDefault="00B80E9C" w:rsidP="00554D1D">
      <w:pPr>
        <w:spacing w:after="0" w:line="192" w:lineRule="auto"/>
        <w:jc w:val="center"/>
        <w:rPr>
          <w:rFonts w:ascii="Times New Roman" w:eastAsia="Calibri" w:hAnsi="Times New Roman" w:cs="Times New Roman"/>
          <w:sz w:val="30"/>
          <w:szCs w:val="30"/>
        </w:rPr>
      </w:pPr>
    </w:p>
    <w:p w:rsidR="00E65EDB" w:rsidRPr="00115F9C" w:rsidRDefault="00E65EDB" w:rsidP="00554D1D">
      <w:pPr>
        <w:spacing w:after="0" w:line="192" w:lineRule="auto"/>
        <w:jc w:val="center"/>
        <w:rPr>
          <w:rFonts w:ascii="Times New Roman" w:eastAsia="Calibri" w:hAnsi="Times New Roman" w:cs="Times New Roman"/>
          <w:sz w:val="30"/>
          <w:szCs w:val="30"/>
        </w:rPr>
      </w:pPr>
    </w:p>
    <w:p w:rsidR="00B80E9C" w:rsidRPr="00011EEB" w:rsidRDefault="00B80E9C" w:rsidP="00A70285">
      <w:pPr>
        <w:spacing w:after="0" w:line="192" w:lineRule="auto"/>
        <w:rPr>
          <w:rFonts w:ascii="Times New Roman" w:eastAsia="Times New Roman" w:hAnsi="Times New Roman" w:cs="Times New Roman"/>
          <w:sz w:val="30"/>
          <w:szCs w:val="30"/>
        </w:rPr>
      </w:pPr>
    </w:p>
    <w:p w:rsidR="00DA3566" w:rsidRPr="00812B5F" w:rsidRDefault="00DA3566" w:rsidP="000874EF">
      <w:pPr>
        <w:widowControl w:val="0"/>
        <w:spacing w:after="0" w:line="240" w:lineRule="auto"/>
        <w:jc w:val="both"/>
        <w:rPr>
          <w:rFonts w:ascii="Times New Roman" w:eastAsia="Calibri" w:hAnsi="Times New Roman" w:cs="Times New Roman"/>
          <w:color w:val="FF0000"/>
          <w:sz w:val="24"/>
          <w:szCs w:val="24"/>
        </w:rPr>
        <w:sectPr w:rsidR="00DA3566" w:rsidRPr="00812B5F" w:rsidSect="00215F93">
          <w:pgSz w:w="16838" w:h="11906" w:orient="landscape" w:code="9"/>
          <w:pgMar w:top="1985" w:right="820" w:bottom="567" w:left="1134" w:header="720" w:footer="720" w:gutter="0"/>
          <w:cols w:space="708"/>
          <w:docGrid w:linePitch="360"/>
        </w:sectPr>
      </w:pPr>
    </w:p>
    <w:p w:rsidR="000874EF" w:rsidRPr="006763A0" w:rsidRDefault="000874EF" w:rsidP="00A34718">
      <w:pPr>
        <w:spacing w:after="0" w:line="192" w:lineRule="auto"/>
        <w:ind w:firstLine="5387"/>
        <w:rPr>
          <w:rFonts w:ascii="Times New Roman" w:hAnsi="Times New Roman" w:cs="Times New Roman"/>
          <w:sz w:val="30"/>
          <w:szCs w:val="30"/>
        </w:rPr>
      </w:pPr>
      <w:r w:rsidRPr="006763A0">
        <w:rPr>
          <w:rFonts w:ascii="Times New Roman" w:hAnsi="Times New Roman" w:cs="Times New Roman"/>
          <w:sz w:val="30"/>
          <w:szCs w:val="30"/>
        </w:rPr>
        <w:t xml:space="preserve">Приложение </w:t>
      </w:r>
      <w:r w:rsidR="00B80E9C">
        <w:rPr>
          <w:rFonts w:ascii="Times New Roman" w:hAnsi="Times New Roman" w:cs="Times New Roman"/>
          <w:sz w:val="30"/>
          <w:szCs w:val="30"/>
        </w:rPr>
        <w:t>6</w:t>
      </w:r>
      <w:r w:rsidRPr="006763A0">
        <w:rPr>
          <w:rFonts w:ascii="Times New Roman" w:hAnsi="Times New Roman" w:cs="Times New Roman"/>
          <w:sz w:val="30"/>
          <w:szCs w:val="30"/>
        </w:rPr>
        <w:t xml:space="preserve"> </w:t>
      </w:r>
    </w:p>
    <w:p w:rsidR="000874EF" w:rsidRPr="006763A0" w:rsidRDefault="000874EF" w:rsidP="00A34718">
      <w:pPr>
        <w:spacing w:after="0" w:line="192" w:lineRule="auto"/>
        <w:ind w:firstLine="5387"/>
        <w:rPr>
          <w:rFonts w:ascii="Times New Roman" w:hAnsi="Times New Roman" w:cs="Times New Roman"/>
          <w:sz w:val="30"/>
          <w:szCs w:val="30"/>
        </w:rPr>
      </w:pPr>
      <w:r w:rsidRPr="006763A0">
        <w:rPr>
          <w:rFonts w:ascii="Times New Roman" w:hAnsi="Times New Roman" w:cs="Times New Roman"/>
          <w:sz w:val="30"/>
          <w:szCs w:val="30"/>
        </w:rPr>
        <w:t xml:space="preserve">к муниципальной программе </w:t>
      </w:r>
    </w:p>
    <w:p w:rsidR="000874EF" w:rsidRPr="006763A0" w:rsidRDefault="000874EF" w:rsidP="00A34718">
      <w:pPr>
        <w:spacing w:after="0" w:line="192" w:lineRule="auto"/>
        <w:ind w:firstLine="5387"/>
        <w:rPr>
          <w:rFonts w:ascii="Times New Roman" w:hAnsi="Times New Roman" w:cs="Times New Roman"/>
          <w:sz w:val="30"/>
          <w:szCs w:val="30"/>
        </w:rPr>
      </w:pPr>
      <w:r w:rsidRPr="006763A0">
        <w:rPr>
          <w:rFonts w:ascii="Times New Roman" w:hAnsi="Times New Roman" w:cs="Times New Roman"/>
          <w:sz w:val="30"/>
          <w:szCs w:val="30"/>
        </w:rPr>
        <w:t xml:space="preserve">«Обеспечение пассажирских </w:t>
      </w:r>
    </w:p>
    <w:p w:rsidR="00A34718" w:rsidRDefault="000874EF" w:rsidP="00A34718">
      <w:pPr>
        <w:spacing w:after="0" w:line="192" w:lineRule="auto"/>
        <w:ind w:firstLine="5387"/>
        <w:rPr>
          <w:rFonts w:ascii="Times New Roman" w:hAnsi="Times New Roman" w:cs="Times New Roman"/>
          <w:sz w:val="30"/>
          <w:szCs w:val="30"/>
        </w:rPr>
      </w:pPr>
      <w:r w:rsidRPr="006763A0">
        <w:rPr>
          <w:rFonts w:ascii="Times New Roman" w:hAnsi="Times New Roman" w:cs="Times New Roman"/>
          <w:sz w:val="30"/>
          <w:szCs w:val="30"/>
        </w:rPr>
        <w:t xml:space="preserve">перевозок транспортом </w:t>
      </w:r>
    </w:p>
    <w:p w:rsidR="00A34718" w:rsidRDefault="000874EF" w:rsidP="00A34718">
      <w:pPr>
        <w:spacing w:after="0" w:line="192" w:lineRule="auto"/>
        <w:ind w:firstLine="5387"/>
        <w:rPr>
          <w:rFonts w:ascii="Times New Roman" w:hAnsi="Times New Roman" w:cs="Times New Roman"/>
          <w:sz w:val="30"/>
          <w:szCs w:val="30"/>
        </w:rPr>
      </w:pPr>
      <w:r w:rsidRPr="006763A0">
        <w:rPr>
          <w:rFonts w:ascii="Times New Roman" w:hAnsi="Times New Roman" w:cs="Times New Roman"/>
          <w:sz w:val="30"/>
          <w:szCs w:val="30"/>
        </w:rPr>
        <w:t xml:space="preserve">общего пользования </w:t>
      </w:r>
    </w:p>
    <w:p w:rsidR="000874EF" w:rsidRPr="006763A0" w:rsidRDefault="000874EF" w:rsidP="00A34718">
      <w:pPr>
        <w:spacing w:after="0" w:line="192" w:lineRule="auto"/>
        <w:ind w:firstLine="5387"/>
        <w:rPr>
          <w:rFonts w:ascii="Times New Roman" w:hAnsi="Times New Roman" w:cs="Times New Roman"/>
          <w:sz w:val="30"/>
          <w:szCs w:val="30"/>
        </w:rPr>
      </w:pPr>
      <w:r w:rsidRPr="006763A0">
        <w:rPr>
          <w:rFonts w:ascii="Times New Roman" w:hAnsi="Times New Roman" w:cs="Times New Roman"/>
          <w:sz w:val="30"/>
          <w:szCs w:val="30"/>
        </w:rPr>
        <w:t xml:space="preserve">в городе </w:t>
      </w:r>
      <w:r w:rsidR="00EF105A">
        <w:rPr>
          <w:rFonts w:ascii="Times New Roman" w:hAnsi="Times New Roman" w:cs="Times New Roman"/>
          <w:sz w:val="30"/>
          <w:szCs w:val="30"/>
        </w:rPr>
        <w:t>Красноярске</w:t>
      </w:r>
      <w:r w:rsidR="00F94204">
        <w:rPr>
          <w:rFonts w:ascii="Times New Roman" w:hAnsi="Times New Roman" w:cs="Times New Roman"/>
          <w:sz w:val="30"/>
          <w:szCs w:val="30"/>
        </w:rPr>
        <w:t xml:space="preserve">» </w:t>
      </w:r>
    </w:p>
    <w:p w:rsidR="000874EF" w:rsidRDefault="000874EF" w:rsidP="00A34718">
      <w:pPr>
        <w:spacing w:after="0" w:line="192" w:lineRule="auto"/>
        <w:ind w:firstLine="5387"/>
        <w:jc w:val="center"/>
        <w:rPr>
          <w:rFonts w:ascii="Times New Roman" w:hAnsi="Times New Roman" w:cs="Times New Roman"/>
          <w:sz w:val="30"/>
          <w:szCs w:val="30"/>
        </w:rPr>
      </w:pPr>
    </w:p>
    <w:p w:rsidR="000874EF" w:rsidRPr="006763A0" w:rsidRDefault="000874EF" w:rsidP="00A34718">
      <w:pPr>
        <w:spacing w:after="0" w:line="192" w:lineRule="auto"/>
        <w:ind w:firstLine="5387"/>
        <w:jc w:val="center"/>
        <w:rPr>
          <w:rFonts w:ascii="Times New Roman" w:hAnsi="Times New Roman" w:cs="Times New Roman"/>
          <w:sz w:val="30"/>
          <w:szCs w:val="30"/>
        </w:rPr>
      </w:pPr>
    </w:p>
    <w:p w:rsidR="00E56BE8" w:rsidRDefault="00E56BE8" w:rsidP="00A70285">
      <w:pPr>
        <w:spacing w:after="0" w:line="192" w:lineRule="auto"/>
        <w:jc w:val="center"/>
        <w:rPr>
          <w:rFonts w:ascii="Times New Roman" w:eastAsia="Calibri" w:hAnsi="Times New Roman" w:cs="Times New Roman"/>
          <w:sz w:val="30"/>
          <w:szCs w:val="30"/>
        </w:rPr>
      </w:pPr>
    </w:p>
    <w:p w:rsidR="00D31E62" w:rsidRPr="00D31E62" w:rsidRDefault="00D31E62" w:rsidP="00D31E62">
      <w:pPr>
        <w:spacing w:after="0" w:line="192" w:lineRule="auto"/>
        <w:jc w:val="center"/>
        <w:rPr>
          <w:rFonts w:ascii="Times New Roman" w:eastAsia="Calibri" w:hAnsi="Times New Roman" w:cs="Times New Roman"/>
          <w:sz w:val="30"/>
          <w:szCs w:val="30"/>
          <w:lang w:eastAsia="en-US"/>
        </w:rPr>
      </w:pPr>
      <w:r w:rsidRPr="00D31E62">
        <w:rPr>
          <w:rFonts w:ascii="Times New Roman" w:eastAsia="Calibri" w:hAnsi="Times New Roman" w:cs="Times New Roman"/>
          <w:sz w:val="30"/>
          <w:szCs w:val="30"/>
          <w:lang w:eastAsia="en-US"/>
        </w:rPr>
        <w:t>РАСПРЕДЕЛЕНИЕ</w:t>
      </w:r>
    </w:p>
    <w:p w:rsidR="00D31E62" w:rsidRPr="00D31E62" w:rsidRDefault="00D31E62" w:rsidP="00D31E62">
      <w:pPr>
        <w:spacing w:after="0" w:line="192" w:lineRule="auto"/>
        <w:jc w:val="center"/>
        <w:rPr>
          <w:rFonts w:ascii="Times New Roman" w:eastAsia="Calibri" w:hAnsi="Times New Roman" w:cs="Times New Roman"/>
          <w:sz w:val="30"/>
          <w:szCs w:val="30"/>
          <w:lang w:eastAsia="en-US"/>
        </w:rPr>
      </w:pPr>
      <w:r w:rsidRPr="00D31E62">
        <w:rPr>
          <w:rFonts w:ascii="Times New Roman" w:eastAsia="Calibri" w:hAnsi="Times New Roman" w:cs="Times New Roman"/>
          <w:sz w:val="30"/>
          <w:szCs w:val="30"/>
          <w:lang w:eastAsia="en-US"/>
        </w:rPr>
        <w:t>бюджетных ассигнований и средств из внебюджетных</w:t>
      </w:r>
    </w:p>
    <w:p w:rsidR="00D31E62" w:rsidRPr="00D31E62" w:rsidRDefault="00D31E62" w:rsidP="00D31E62">
      <w:pPr>
        <w:spacing w:after="0" w:line="192" w:lineRule="auto"/>
        <w:jc w:val="center"/>
        <w:rPr>
          <w:rFonts w:ascii="Times New Roman" w:eastAsia="Calibri" w:hAnsi="Times New Roman" w:cs="Times New Roman"/>
          <w:sz w:val="30"/>
          <w:szCs w:val="30"/>
          <w:lang w:eastAsia="en-US"/>
        </w:rPr>
      </w:pPr>
      <w:r w:rsidRPr="00D31E62">
        <w:rPr>
          <w:rFonts w:ascii="Times New Roman" w:eastAsia="Calibri" w:hAnsi="Times New Roman" w:cs="Times New Roman"/>
          <w:sz w:val="30"/>
          <w:szCs w:val="30"/>
          <w:lang w:eastAsia="en-US"/>
        </w:rPr>
        <w:t>источников на реализацию Муниципальной программы с разбивкой</w:t>
      </w:r>
    </w:p>
    <w:p w:rsidR="00D31E62" w:rsidRPr="00D31E62" w:rsidRDefault="00D31E62" w:rsidP="00D31E62">
      <w:pPr>
        <w:spacing w:after="0" w:line="192" w:lineRule="auto"/>
        <w:jc w:val="center"/>
        <w:rPr>
          <w:rFonts w:ascii="Times New Roman" w:eastAsia="Calibri" w:hAnsi="Times New Roman" w:cs="Times New Roman"/>
          <w:sz w:val="30"/>
          <w:szCs w:val="30"/>
          <w:lang w:eastAsia="en-US"/>
        </w:rPr>
      </w:pPr>
      <w:r w:rsidRPr="00D31E62">
        <w:rPr>
          <w:rFonts w:ascii="Times New Roman" w:eastAsia="Calibri" w:hAnsi="Times New Roman" w:cs="Times New Roman"/>
          <w:sz w:val="30"/>
          <w:szCs w:val="30"/>
          <w:lang w:eastAsia="en-US"/>
        </w:rPr>
        <w:t>по источникам финансирования</w:t>
      </w:r>
    </w:p>
    <w:p w:rsidR="00D31E62" w:rsidRPr="00D31E62" w:rsidRDefault="00D31E62" w:rsidP="00D31E62">
      <w:pPr>
        <w:spacing w:after="0" w:line="192" w:lineRule="auto"/>
        <w:jc w:val="center"/>
        <w:rPr>
          <w:rFonts w:ascii="Times New Roman" w:eastAsia="Calibri" w:hAnsi="Times New Roman" w:cs="Times New Roman"/>
          <w:sz w:val="30"/>
          <w:szCs w:val="30"/>
          <w:lang w:eastAsia="en-US"/>
        </w:rPr>
      </w:pPr>
    </w:p>
    <w:tbl>
      <w:tblPr>
        <w:tblStyle w:val="33"/>
        <w:tblW w:w="5000" w:type="pct"/>
        <w:jc w:val="center"/>
        <w:tblCellMar>
          <w:left w:w="57" w:type="dxa"/>
          <w:right w:w="57" w:type="dxa"/>
        </w:tblCellMar>
        <w:tblLook w:val="00A0" w:firstRow="1" w:lastRow="0" w:firstColumn="1" w:lastColumn="0" w:noHBand="0" w:noVBand="0"/>
      </w:tblPr>
      <w:tblGrid>
        <w:gridCol w:w="536"/>
        <w:gridCol w:w="2829"/>
        <w:gridCol w:w="1744"/>
        <w:gridCol w:w="1371"/>
        <w:gridCol w:w="1494"/>
        <w:gridCol w:w="1494"/>
      </w:tblGrid>
      <w:tr w:rsidR="00210C7E" w:rsidRPr="00D31E62" w:rsidTr="00A34718">
        <w:trPr>
          <w:trHeight w:val="113"/>
          <w:jc w:val="center"/>
        </w:trPr>
        <w:tc>
          <w:tcPr>
            <w:tcW w:w="283" w:type="pct"/>
            <w:vMerge w:val="restart"/>
            <w:tcBorders>
              <w:bottom w:val="nil"/>
            </w:tcBorders>
          </w:tcPr>
          <w:p w:rsidR="00210C7E" w:rsidRPr="00D31E62" w:rsidRDefault="00210C7E" w:rsidP="00A34718">
            <w:pPr>
              <w:spacing w:line="192" w:lineRule="auto"/>
              <w:jc w:val="center"/>
              <w:rPr>
                <w:rFonts w:ascii="Times New Roman" w:hAnsi="Times New Roman" w:cs="Times New Roman"/>
                <w:sz w:val="24"/>
                <w:szCs w:val="24"/>
              </w:rPr>
            </w:pPr>
            <w:r w:rsidRPr="00D31E62">
              <w:rPr>
                <w:rFonts w:ascii="Times New Roman" w:hAnsi="Times New Roman" w:cs="Times New Roman"/>
                <w:sz w:val="24"/>
                <w:szCs w:val="24"/>
              </w:rPr>
              <w:t>№ п/п</w:t>
            </w:r>
          </w:p>
        </w:tc>
        <w:tc>
          <w:tcPr>
            <w:tcW w:w="1494" w:type="pct"/>
            <w:vMerge w:val="restart"/>
            <w:tcBorders>
              <w:bottom w:val="nil"/>
            </w:tcBorders>
          </w:tcPr>
          <w:p w:rsidR="00210C7E" w:rsidRPr="00D31E62" w:rsidRDefault="00210C7E" w:rsidP="00A34718">
            <w:pPr>
              <w:spacing w:line="192" w:lineRule="auto"/>
              <w:jc w:val="center"/>
              <w:rPr>
                <w:rFonts w:ascii="Times New Roman" w:hAnsi="Times New Roman" w:cs="Times New Roman"/>
                <w:sz w:val="24"/>
                <w:szCs w:val="24"/>
              </w:rPr>
            </w:pPr>
            <w:r w:rsidRPr="00D31E62">
              <w:rPr>
                <w:rFonts w:ascii="Times New Roman" w:hAnsi="Times New Roman" w:cs="Times New Roman"/>
                <w:sz w:val="24"/>
                <w:szCs w:val="24"/>
              </w:rPr>
              <w:t>Источники</w:t>
            </w:r>
          </w:p>
          <w:p w:rsidR="00210C7E" w:rsidRPr="00D31E62" w:rsidRDefault="00210C7E" w:rsidP="00A34718">
            <w:pPr>
              <w:spacing w:line="192" w:lineRule="auto"/>
              <w:jc w:val="center"/>
              <w:rPr>
                <w:rFonts w:ascii="Times New Roman" w:hAnsi="Times New Roman" w:cs="Times New Roman"/>
                <w:sz w:val="24"/>
                <w:szCs w:val="24"/>
              </w:rPr>
            </w:pPr>
            <w:r w:rsidRPr="00D31E62">
              <w:rPr>
                <w:rFonts w:ascii="Times New Roman" w:hAnsi="Times New Roman" w:cs="Times New Roman"/>
                <w:sz w:val="24"/>
                <w:szCs w:val="24"/>
              </w:rPr>
              <w:t>финансирования</w:t>
            </w:r>
          </w:p>
        </w:tc>
        <w:tc>
          <w:tcPr>
            <w:tcW w:w="3224" w:type="pct"/>
            <w:gridSpan w:val="4"/>
          </w:tcPr>
          <w:p w:rsidR="00210C7E" w:rsidRPr="00D31E62" w:rsidRDefault="00210C7E" w:rsidP="00A34718">
            <w:pPr>
              <w:spacing w:line="192" w:lineRule="auto"/>
              <w:jc w:val="center"/>
              <w:rPr>
                <w:rFonts w:ascii="Times New Roman" w:hAnsi="Times New Roman" w:cs="Times New Roman"/>
                <w:sz w:val="24"/>
                <w:szCs w:val="24"/>
              </w:rPr>
            </w:pPr>
            <w:r w:rsidRPr="00D31E62">
              <w:rPr>
                <w:rFonts w:ascii="Times New Roman" w:hAnsi="Times New Roman" w:cs="Times New Roman"/>
                <w:sz w:val="24"/>
                <w:szCs w:val="24"/>
              </w:rPr>
              <w:t>Объем финансирования, тыс. рублей</w:t>
            </w:r>
          </w:p>
        </w:tc>
      </w:tr>
      <w:tr w:rsidR="00210C7E" w:rsidRPr="00D31E62" w:rsidTr="00A34718">
        <w:trPr>
          <w:trHeight w:val="113"/>
          <w:jc w:val="center"/>
        </w:trPr>
        <w:tc>
          <w:tcPr>
            <w:tcW w:w="283" w:type="pct"/>
            <w:vMerge/>
            <w:tcBorders>
              <w:bottom w:val="nil"/>
            </w:tcBorders>
          </w:tcPr>
          <w:p w:rsidR="00210C7E" w:rsidRPr="00D31E62" w:rsidRDefault="00210C7E" w:rsidP="00A34718">
            <w:pPr>
              <w:spacing w:line="192" w:lineRule="auto"/>
              <w:jc w:val="center"/>
              <w:rPr>
                <w:rFonts w:ascii="Times New Roman" w:hAnsi="Times New Roman" w:cs="Times New Roman"/>
                <w:sz w:val="24"/>
                <w:szCs w:val="24"/>
              </w:rPr>
            </w:pPr>
          </w:p>
        </w:tc>
        <w:tc>
          <w:tcPr>
            <w:tcW w:w="1494" w:type="pct"/>
            <w:vMerge/>
            <w:tcBorders>
              <w:bottom w:val="nil"/>
            </w:tcBorders>
          </w:tcPr>
          <w:p w:rsidR="00210C7E" w:rsidRPr="00D31E62" w:rsidRDefault="00210C7E" w:rsidP="00A34718">
            <w:pPr>
              <w:spacing w:line="192" w:lineRule="auto"/>
              <w:jc w:val="center"/>
              <w:rPr>
                <w:rFonts w:ascii="Times New Roman" w:hAnsi="Times New Roman" w:cs="Times New Roman"/>
                <w:sz w:val="24"/>
                <w:szCs w:val="24"/>
              </w:rPr>
            </w:pPr>
          </w:p>
        </w:tc>
        <w:tc>
          <w:tcPr>
            <w:tcW w:w="921" w:type="pct"/>
            <w:vMerge w:val="restart"/>
          </w:tcPr>
          <w:p w:rsidR="00210C7E" w:rsidRPr="00D31E62" w:rsidRDefault="00A34718" w:rsidP="00A34718">
            <w:pPr>
              <w:spacing w:line="192"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302" w:type="pct"/>
            <w:gridSpan w:val="3"/>
            <w:tcBorders>
              <w:bottom w:val="single" w:sz="4" w:space="0" w:color="auto"/>
            </w:tcBorders>
          </w:tcPr>
          <w:p w:rsidR="00210C7E" w:rsidRPr="00D31E62" w:rsidRDefault="00210C7E" w:rsidP="00A34718">
            <w:pPr>
              <w:spacing w:line="192" w:lineRule="auto"/>
              <w:jc w:val="center"/>
              <w:rPr>
                <w:rFonts w:ascii="Times New Roman" w:hAnsi="Times New Roman" w:cs="Times New Roman"/>
                <w:sz w:val="24"/>
                <w:szCs w:val="24"/>
              </w:rPr>
            </w:pPr>
            <w:r w:rsidRPr="00D31E62">
              <w:rPr>
                <w:rFonts w:ascii="Times New Roman" w:hAnsi="Times New Roman" w:cs="Times New Roman"/>
                <w:sz w:val="24"/>
                <w:szCs w:val="24"/>
              </w:rPr>
              <w:t>в том числе по годам</w:t>
            </w:r>
          </w:p>
        </w:tc>
      </w:tr>
      <w:tr w:rsidR="00210C7E" w:rsidRPr="00D31E62" w:rsidTr="00A34718">
        <w:trPr>
          <w:trHeight w:val="113"/>
          <w:jc w:val="center"/>
        </w:trPr>
        <w:tc>
          <w:tcPr>
            <w:tcW w:w="283" w:type="pct"/>
            <w:vMerge/>
            <w:tcBorders>
              <w:bottom w:val="nil"/>
            </w:tcBorders>
          </w:tcPr>
          <w:p w:rsidR="00210C7E" w:rsidRPr="00D31E62" w:rsidRDefault="00210C7E" w:rsidP="00A34718">
            <w:pPr>
              <w:spacing w:line="192" w:lineRule="auto"/>
              <w:jc w:val="center"/>
              <w:rPr>
                <w:rFonts w:ascii="Times New Roman" w:hAnsi="Times New Roman" w:cs="Times New Roman"/>
                <w:sz w:val="24"/>
                <w:szCs w:val="24"/>
              </w:rPr>
            </w:pPr>
          </w:p>
        </w:tc>
        <w:tc>
          <w:tcPr>
            <w:tcW w:w="1494" w:type="pct"/>
            <w:vMerge/>
            <w:tcBorders>
              <w:bottom w:val="nil"/>
            </w:tcBorders>
          </w:tcPr>
          <w:p w:rsidR="00210C7E" w:rsidRPr="00D31E62" w:rsidRDefault="00210C7E" w:rsidP="00A34718">
            <w:pPr>
              <w:spacing w:line="192" w:lineRule="auto"/>
              <w:jc w:val="center"/>
              <w:rPr>
                <w:rFonts w:ascii="Times New Roman" w:hAnsi="Times New Roman" w:cs="Times New Roman"/>
                <w:sz w:val="24"/>
                <w:szCs w:val="24"/>
              </w:rPr>
            </w:pPr>
          </w:p>
        </w:tc>
        <w:tc>
          <w:tcPr>
            <w:tcW w:w="921" w:type="pct"/>
            <w:vMerge/>
            <w:tcBorders>
              <w:bottom w:val="nil"/>
            </w:tcBorders>
          </w:tcPr>
          <w:p w:rsidR="00210C7E" w:rsidRPr="00D31E62" w:rsidRDefault="00210C7E" w:rsidP="00A34718">
            <w:pPr>
              <w:spacing w:line="192" w:lineRule="auto"/>
              <w:jc w:val="center"/>
              <w:rPr>
                <w:rFonts w:ascii="Times New Roman" w:hAnsi="Times New Roman" w:cs="Times New Roman"/>
                <w:sz w:val="24"/>
                <w:szCs w:val="24"/>
              </w:rPr>
            </w:pPr>
          </w:p>
        </w:tc>
        <w:tc>
          <w:tcPr>
            <w:tcW w:w="724" w:type="pct"/>
            <w:tcBorders>
              <w:bottom w:val="nil"/>
            </w:tcBorders>
          </w:tcPr>
          <w:p w:rsidR="00210C7E" w:rsidRPr="00D31E62" w:rsidRDefault="00210C7E" w:rsidP="00A34718">
            <w:pPr>
              <w:spacing w:line="192" w:lineRule="auto"/>
              <w:jc w:val="center"/>
              <w:rPr>
                <w:rFonts w:ascii="Times New Roman" w:hAnsi="Times New Roman" w:cs="Times New Roman"/>
                <w:sz w:val="24"/>
                <w:szCs w:val="24"/>
              </w:rPr>
            </w:pPr>
            <w:r w:rsidRPr="00D31E62">
              <w:rPr>
                <w:rFonts w:ascii="Times New Roman" w:hAnsi="Times New Roman" w:cs="Times New Roman"/>
                <w:sz w:val="24"/>
                <w:szCs w:val="24"/>
              </w:rPr>
              <w:t>2024</w:t>
            </w:r>
          </w:p>
        </w:tc>
        <w:tc>
          <w:tcPr>
            <w:tcW w:w="789" w:type="pct"/>
            <w:tcBorders>
              <w:bottom w:val="nil"/>
            </w:tcBorders>
          </w:tcPr>
          <w:p w:rsidR="00210C7E" w:rsidRPr="00D31E62" w:rsidRDefault="00210C7E" w:rsidP="00A34718">
            <w:pPr>
              <w:spacing w:line="192" w:lineRule="auto"/>
              <w:jc w:val="center"/>
              <w:rPr>
                <w:rFonts w:ascii="Times New Roman" w:hAnsi="Times New Roman" w:cs="Times New Roman"/>
                <w:sz w:val="24"/>
                <w:szCs w:val="24"/>
              </w:rPr>
            </w:pPr>
            <w:r w:rsidRPr="00D31E62">
              <w:rPr>
                <w:rFonts w:ascii="Times New Roman" w:hAnsi="Times New Roman" w:cs="Times New Roman"/>
                <w:sz w:val="24"/>
                <w:szCs w:val="24"/>
              </w:rPr>
              <w:t>2025</w:t>
            </w:r>
          </w:p>
        </w:tc>
        <w:tc>
          <w:tcPr>
            <w:tcW w:w="789" w:type="pct"/>
            <w:tcBorders>
              <w:bottom w:val="nil"/>
            </w:tcBorders>
          </w:tcPr>
          <w:p w:rsidR="00210C7E" w:rsidRPr="00D31E62" w:rsidRDefault="00210C7E" w:rsidP="00A34718">
            <w:pPr>
              <w:spacing w:line="192" w:lineRule="auto"/>
              <w:jc w:val="center"/>
              <w:rPr>
                <w:rFonts w:ascii="Times New Roman" w:hAnsi="Times New Roman" w:cs="Times New Roman"/>
                <w:sz w:val="24"/>
                <w:szCs w:val="24"/>
              </w:rPr>
            </w:pPr>
            <w:r w:rsidRPr="00D31E62">
              <w:rPr>
                <w:rFonts w:ascii="Times New Roman" w:hAnsi="Times New Roman" w:cs="Times New Roman"/>
                <w:sz w:val="24"/>
                <w:szCs w:val="24"/>
              </w:rPr>
              <w:t>2026</w:t>
            </w:r>
          </w:p>
        </w:tc>
      </w:tr>
    </w:tbl>
    <w:p w:rsidR="00D31E62" w:rsidRPr="00D31E62" w:rsidRDefault="00D31E62" w:rsidP="00D31E62">
      <w:pPr>
        <w:spacing w:after="0" w:line="14" w:lineRule="auto"/>
        <w:rPr>
          <w:rFonts w:ascii="Calibri" w:eastAsia="Calibri" w:hAnsi="Calibri" w:cs="Times New Roman"/>
          <w:sz w:val="2"/>
          <w:szCs w:val="2"/>
          <w:lang w:eastAsia="en-US"/>
        </w:rPr>
      </w:pPr>
    </w:p>
    <w:tbl>
      <w:tblPr>
        <w:tblStyle w:val="33"/>
        <w:tblW w:w="5000" w:type="pct"/>
        <w:tblCellMar>
          <w:left w:w="57" w:type="dxa"/>
          <w:right w:w="57" w:type="dxa"/>
        </w:tblCellMar>
        <w:tblLook w:val="00A0" w:firstRow="1" w:lastRow="0" w:firstColumn="1" w:lastColumn="0" w:noHBand="0" w:noVBand="0"/>
      </w:tblPr>
      <w:tblGrid>
        <w:gridCol w:w="535"/>
        <w:gridCol w:w="2828"/>
        <w:gridCol w:w="1743"/>
        <w:gridCol w:w="1374"/>
        <w:gridCol w:w="1494"/>
        <w:gridCol w:w="1494"/>
      </w:tblGrid>
      <w:tr w:rsidR="008817CE" w:rsidRPr="00A34718" w:rsidTr="00A34718">
        <w:trPr>
          <w:trHeight w:val="113"/>
          <w:tblHeader/>
        </w:trPr>
        <w:tc>
          <w:tcPr>
            <w:tcW w:w="283" w:type="pct"/>
          </w:tcPr>
          <w:p w:rsidR="008817CE" w:rsidRPr="00A34718" w:rsidRDefault="008817CE" w:rsidP="00D31E62">
            <w:pPr>
              <w:jc w:val="center"/>
              <w:rPr>
                <w:rFonts w:ascii="Times New Roman" w:hAnsi="Times New Roman" w:cs="Times New Roman"/>
                <w:sz w:val="24"/>
                <w:szCs w:val="24"/>
              </w:rPr>
            </w:pPr>
            <w:r w:rsidRPr="00A34718">
              <w:rPr>
                <w:rFonts w:ascii="Times New Roman" w:hAnsi="Times New Roman" w:cs="Times New Roman"/>
                <w:sz w:val="24"/>
                <w:szCs w:val="24"/>
              </w:rPr>
              <w:t>1</w:t>
            </w:r>
          </w:p>
        </w:tc>
        <w:tc>
          <w:tcPr>
            <w:tcW w:w="1494" w:type="pct"/>
          </w:tcPr>
          <w:p w:rsidR="008817CE" w:rsidRPr="00A34718" w:rsidRDefault="008817CE" w:rsidP="00D31E62">
            <w:pPr>
              <w:jc w:val="center"/>
              <w:rPr>
                <w:rFonts w:ascii="Times New Roman" w:hAnsi="Times New Roman" w:cs="Times New Roman"/>
                <w:sz w:val="24"/>
                <w:szCs w:val="24"/>
              </w:rPr>
            </w:pPr>
            <w:r w:rsidRPr="00A34718">
              <w:rPr>
                <w:rFonts w:ascii="Times New Roman" w:hAnsi="Times New Roman" w:cs="Times New Roman"/>
                <w:sz w:val="24"/>
                <w:szCs w:val="24"/>
              </w:rPr>
              <w:t>2</w:t>
            </w:r>
          </w:p>
        </w:tc>
        <w:tc>
          <w:tcPr>
            <w:tcW w:w="921" w:type="pct"/>
          </w:tcPr>
          <w:p w:rsidR="008817CE" w:rsidRPr="00A34718" w:rsidRDefault="008817CE" w:rsidP="00D31E62">
            <w:pPr>
              <w:jc w:val="center"/>
              <w:rPr>
                <w:rFonts w:ascii="Times New Roman" w:hAnsi="Times New Roman" w:cs="Times New Roman"/>
                <w:sz w:val="24"/>
                <w:szCs w:val="24"/>
              </w:rPr>
            </w:pPr>
            <w:r w:rsidRPr="00A34718">
              <w:rPr>
                <w:rFonts w:ascii="Times New Roman" w:hAnsi="Times New Roman" w:cs="Times New Roman"/>
                <w:sz w:val="24"/>
                <w:szCs w:val="24"/>
              </w:rPr>
              <w:t>3</w:t>
            </w:r>
          </w:p>
        </w:tc>
        <w:tc>
          <w:tcPr>
            <w:tcW w:w="724" w:type="pct"/>
          </w:tcPr>
          <w:p w:rsidR="008817CE" w:rsidRPr="00A34718" w:rsidRDefault="008817CE" w:rsidP="00D31E62">
            <w:pPr>
              <w:jc w:val="center"/>
              <w:rPr>
                <w:rFonts w:ascii="Times New Roman" w:hAnsi="Times New Roman" w:cs="Times New Roman"/>
                <w:sz w:val="24"/>
                <w:szCs w:val="24"/>
              </w:rPr>
            </w:pPr>
            <w:r w:rsidRPr="00A34718">
              <w:rPr>
                <w:rFonts w:ascii="Times New Roman" w:hAnsi="Times New Roman" w:cs="Times New Roman"/>
                <w:sz w:val="24"/>
                <w:szCs w:val="24"/>
              </w:rPr>
              <w:t>4</w:t>
            </w:r>
          </w:p>
        </w:tc>
        <w:tc>
          <w:tcPr>
            <w:tcW w:w="789" w:type="pct"/>
          </w:tcPr>
          <w:p w:rsidR="008817CE" w:rsidRPr="00A34718" w:rsidRDefault="008817CE" w:rsidP="00D31E62">
            <w:pPr>
              <w:jc w:val="center"/>
              <w:rPr>
                <w:rFonts w:ascii="Times New Roman" w:hAnsi="Times New Roman" w:cs="Times New Roman"/>
                <w:sz w:val="24"/>
                <w:szCs w:val="24"/>
              </w:rPr>
            </w:pPr>
            <w:r w:rsidRPr="00A34718">
              <w:rPr>
                <w:rFonts w:ascii="Times New Roman" w:hAnsi="Times New Roman" w:cs="Times New Roman"/>
                <w:sz w:val="24"/>
                <w:szCs w:val="24"/>
              </w:rPr>
              <w:t>5</w:t>
            </w:r>
          </w:p>
        </w:tc>
        <w:tc>
          <w:tcPr>
            <w:tcW w:w="789" w:type="pct"/>
          </w:tcPr>
          <w:p w:rsidR="008817CE" w:rsidRPr="00A34718" w:rsidRDefault="008817CE" w:rsidP="00D31E62">
            <w:pPr>
              <w:jc w:val="center"/>
              <w:rPr>
                <w:rFonts w:ascii="Times New Roman" w:hAnsi="Times New Roman" w:cs="Times New Roman"/>
                <w:sz w:val="24"/>
                <w:szCs w:val="24"/>
              </w:rPr>
            </w:pPr>
            <w:r w:rsidRPr="00A34718">
              <w:rPr>
                <w:rFonts w:ascii="Times New Roman" w:hAnsi="Times New Roman" w:cs="Times New Roman"/>
                <w:sz w:val="24"/>
                <w:szCs w:val="24"/>
              </w:rPr>
              <w:t>6</w:t>
            </w:r>
          </w:p>
        </w:tc>
      </w:tr>
      <w:tr w:rsidR="008817CE" w:rsidRPr="00A34718" w:rsidTr="00A34718">
        <w:trPr>
          <w:trHeight w:val="113"/>
        </w:trPr>
        <w:tc>
          <w:tcPr>
            <w:tcW w:w="283" w:type="pct"/>
          </w:tcPr>
          <w:p w:rsidR="008817CE" w:rsidRPr="00A34718" w:rsidRDefault="008817CE" w:rsidP="00D31E62">
            <w:pPr>
              <w:jc w:val="center"/>
              <w:rPr>
                <w:rFonts w:ascii="Times New Roman" w:hAnsi="Times New Roman" w:cs="Times New Roman"/>
                <w:sz w:val="24"/>
                <w:szCs w:val="24"/>
              </w:rPr>
            </w:pPr>
            <w:r w:rsidRPr="00A34718">
              <w:rPr>
                <w:rFonts w:ascii="Times New Roman" w:hAnsi="Times New Roman" w:cs="Times New Roman"/>
                <w:sz w:val="24"/>
                <w:szCs w:val="24"/>
              </w:rPr>
              <w:t>1</w:t>
            </w:r>
          </w:p>
        </w:tc>
        <w:tc>
          <w:tcPr>
            <w:tcW w:w="1494" w:type="pct"/>
          </w:tcPr>
          <w:p w:rsidR="008817CE" w:rsidRPr="00A34718" w:rsidRDefault="008817CE" w:rsidP="00D31E62">
            <w:pPr>
              <w:rPr>
                <w:rFonts w:ascii="Times New Roman" w:hAnsi="Times New Roman" w:cs="Times New Roman"/>
                <w:sz w:val="24"/>
                <w:szCs w:val="24"/>
              </w:rPr>
            </w:pPr>
            <w:r w:rsidRPr="00A34718">
              <w:rPr>
                <w:rFonts w:ascii="Times New Roman" w:hAnsi="Times New Roman" w:cs="Times New Roman"/>
                <w:sz w:val="24"/>
                <w:szCs w:val="24"/>
              </w:rPr>
              <w:t>Всего по Муниципальной программе</w:t>
            </w:r>
          </w:p>
        </w:tc>
        <w:tc>
          <w:tcPr>
            <w:tcW w:w="921" w:type="pct"/>
          </w:tcPr>
          <w:p w:rsidR="008817CE" w:rsidRPr="00A34718" w:rsidRDefault="008C1799" w:rsidP="00C56D5E">
            <w:pPr>
              <w:jc w:val="right"/>
              <w:rPr>
                <w:rFonts w:ascii="Times New Roman" w:hAnsi="Times New Roman" w:cs="Times New Roman"/>
                <w:sz w:val="24"/>
                <w:szCs w:val="24"/>
              </w:rPr>
            </w:pPr>
            <w:r w:rsidRPr="00A34718">
              <w:rPr>
                <w:rFonts w:ascii="Times New Roman" w:hAnsi="Times New Roman" w:cs="Times New Roman"/>
                <w:sz w:val="24"/>
                <w:szCs w:val="24"/>
              </w:rPr>
              <w:t>12 821 563,18</w:t>
            </w:r>
          </w:p>
        </w:tc>
        <w:tc>
          <w:tcPr>
            <w:tcW w:w="724" w:type="pct"/>
          </w:tcPr>
          <w:p w:rsidR="008817CE" w:rsidRPr="00A34718" w:rsidRDefault="008C1799" w:rsidP="00C56D5E">
            <w:pPr>
              <w:jc w:val="right"/>
              <w:rPr>
                <w:rFonts w:ascii="Calibri" w:hAnsi="Calibri" w:cs="Times New Roman"/>
                <w:sz w:val="24"/>
                <w:szCs w:val="24"/>
              </w:rPr>
            </w:pPr>
            <w:r w:rsidRPr="00A34718">
              <w:rPr>
                <w:rFonts w:ascii="Times New Roman" w:hAnsi="Times New Roman" w:cs="Times New Roman"/>
                <w:sz w:val="24"/>
                <w:szCs w:val="24"/>
              </w:rPr>
              <w:t>4 929 218,37</w:t>
            </w:r>
          </w:p>
        </w:tc>
        <w:tc>
          <w:tcPr>
            <w:tcW w:w="789" w:type="pct"/>
          </w:tcPr>
          <w:p w:rsidR="008817CE" w:rsidRPr="00A34718" w:rsidRDefault="002D78E7" w:rsidP="008C1799">
            <w:pPr>
              <w:jc w:val="right"/>
              <w:rPr>
                <w:rFonts w:ascii="Calibri" w:hAnsi="Calibri" w:cs="Times New Roman"/>
                <w:sz w:val="24"/>
                <w:szCs w:val="24"/>
              </w:rPr>
            </w:pPr>
            <w:r w:rsidRPr="00A34718">
              <w:rPr>
                <w:rFonts w:ascii="Times New Roman" w:hAnsi="Times New Roman" w:cs="Times New Roman"/>
                <w:sz w:val="24"/>
                <w:szCs w:val="24"/>
              </w:rPr>
              <w:t>3</w:t>
            </w:r>
            <w:r w:rsidR="008C1799" w:rsidRPr="00A34718">
              <w:rPr>
                <w:rFonts w:ascii="Times New Roman" w:hAnsi="Times New Roman" w:cs="Times New Roman"/>
                <w:sz w:val="24"/>
                <w:szCs w:val="24"/>
              </w:rPr>
              <w:t> 531 728,85</w:t>
            </w:r>
          </w:p>
        </w:tc>
        <w:tc>
          <w:tcPr>
            <w:tcW w:w="789" w:type="pct"/>
          </w:tcPr>
          <w:p w:rsidR="008817CE" w:rsidRPr="00A34718" w:rsidRDefault="008C1799" w:rsidP="00255276">
            <w:pPr>
              <w:jc w:val="right"/>
              <w:rPr>
                <w:rFonts w:ascii="Times New Roman" w:hAnsi="Times New Roman" w:cs="Times New Roman"/>
                <w:sz w:val="24"/>
                <w:szCs w:val="24"/>
              </w:rPr>
            </w:pPr>
            <w:r w:rsidRPr="00A34718">
              <w:rPr>
                <w:rFonts w:ascii="Times New Roman" w:hAnsi="Times New Roman" w:cs="Times New Roman"/>
                <w:sz w:val="24"/>
                <w:szCs w:val="24"/>
              </w:rPr>
              <w:t>4 360 615,96</w:t>
            </w:r>
          </w:p>
        </w:tc>
      </w:tr>
      <w:tr w:rsidR="00210C7E" w:rsidRPr="00A34718" w:rsidTr="00A34718">
        <w:trPr>
          <w:trHeight w:val="113"/>
        </w:trPr>
        <w:tc>
          <w:tcPr>
            <w:tcW w:w="283" w:type="pct"/>
          </w:tcPr>
          <w:p w:rsidR="00210C7E" w:rsidRPr="00A34718" w:rsidRDefault="00210C7E" w:rsidP="00D31E62">
            <w:pPr>
              <w:jc w:val="center"/>
              <w:rPr>
                <w:rFonts w:ascii="Times New Roman" w:hAnsi="Times New Roman" w:cs="Times New Roman"/>
                <w:sz w:val="24"/>
                <w:szCs w:val="24"/>
              </w:rPr>
            </w:pPr>
            <w:r w:rsidRPr="00A34718">
              <w:rPr>
                <w:rFonts w:ascii="Times New Roman" w:hAnsi="Times New Roman" w:cs="Times New Roman"/>
                <w:sz w:val="24"/>
                <w:szCs w:val="24"/>
              </w:rPr>
              <w:t>2</w:t>
            </w:r>
          </w:p>
        </w:tc>
        <w:tc>
          <w:tcPr>
            <w:tcW w:w="4717" w:type="pct"/>
            <w:gridSpan w:val="5"/>
          </w:tcPr>
          <w:p w:rsidR="00210C7E" w:rsidRPr="00A34718" w:rsidRDefault="00210C7E" w:rsidP="00D31E62">
            <w:pPr>
              <w:rPr>
                <w:rFonts w:ascii="Times New Roman" w:hAnsi="Times New Roman" w:cs="Times New Roman"/>
                <w:sz w:val="24"/>
                <w:szCs w:val="24"/>
              </w:rPr>
            </w:pPr>
            <w:r w:rsidRPr="00A34718">
              <w:rPr>
                <w:rFonts w:ascii="Times New Roman" w:hAnsi="Times New Roman" w:cs="Times New Roman"/>
                <w:sz w:val="24"/>
                <w:szCs w:val="24"/>
              </w:rPr>
              <w:t>По источникам финансирования:</w:t>
            </w:r>
          </w:p>
        </w:tc>
      </w:tr>
      <w:tr w:rsidR="008817CE" w:rsidRPr="00A34718" w:rsidTr="00A34718">
        <w:trPr>
          <w:trHeight w:val="113"/>
        </w:trPr>
        <w:tc>
          <w:tcPr>
            <w:tcW w:w="283" w:type="pct"/>
          </w:tcPr>
          <w:p w:rsidR="008817CE" w:rsidRPr="00A34718" w:rsidRDefault="008817CE" w:rsidP="00D31E62">
            <w:pPr>
              <w:jc w:val="center"/>
              <w:rPr>
                <w:rFonts w:ascii="Times New Roman" w:hAnsi="Times New Roman" w:cs="Times New Roman"/>
                <w:sz w:val="24"/>
                <w:szCs w:val="24"/>
              </w:rPr>
            </w:pPr>
            <w:r w:rsidRPr="00A34718">
              <w:rPr>
                <w:rFonts w:ascii="Times New Roman" w:hAnsi="Times New Roman" w:cs="Times New Roman"/>
                <w:sz w:val="24"/>
                <w:szCs w:val="24"/>
              </w:rPr>
              <w:t>3</w:t>
            </w:r>
          </w:p>
        </w:tc>
        <w:tc>
          <w:tcPr>
            <w:tcW w:w="1494" w:type="pct"/>
          </w:tcPr>
          <w:p w:rsidR="008817CE" w:rsidRPr="00A34718" w:rsidRDefault="008817CE" w:rsidP="00D31E62">
            <w:pPr>
              <w:rPr>
                <w:rFonts w:ascii="Times New Roman" w:hAnsi="Times New Roman" w:cs="Times New Roman"/>
                <w:sz w:val="24"/>
                <w:szCs w:val="24"/>
              </w:rPr>
            </w:pPr>
            <w:r w:rsidRPr="00A34718">
              <w:rPr>
                <w:rFonts w:ascii="Times New Roman" w:hAnsi="Times New Roman" w:cs="Times New Roman"/>
                <w:sz w:val="24"/>
                <w:szCs w:val="24"/>
              </w:rPr>
              <w:t>1. Бюджет города</w:t>
            </w:r>
          </w:p>
        </w:tc>
        <w:tc>
          <w:tcPr>
            <w:tcW w:w="921" w:type="pct"/>
          </w:tcPr>
          <w:p w:rsidR="008817CE" w:rsidRPr="00A34718" w:rsidRDefault="00255276" w:rsidP="009F72B4">
            <w:pPr>
              <w:jc w:val="right"/>
              <w:rPr>
                <w:rFonts w:ascii="Times New Roman" w:hAnsi="Times New Roman" w:cs="Times New Roman"/>
                <w:sz w:val="24"/>
                <w:szCs w:val="24"/>
              </w:rPr>
            </w:pPr>
            <w:r w:rsidRPr="00A34718">
              <w:rPr>
                <w:rFonts w:ascii="Times New Roman" w:hAnsi="Times New Roman" w:cs="Times New Roman"/>
                <w:sz w:val="24"/>
                <w:szCs w:val="24"/>
              </w:rPr>
              <w:t>5 442 </w:t>
            </w:r>
            <w:r w:rsidR="009F72B4" w:rsidRPr="00A34718">
              <w:rPr>
                <w:rFonts w:ascii="Times New Roman" w:hAnsi="Times New Roman" w:cs="Times New Roman"/>
                <w:sz w:val="24"/>
                <w:szCs w:val="24"/>
              </w:rPr>
              <w:t>658</w:t>
            </w:r>
            <w:r w:rsidRPr="00A34718">
              <w:rPr>
                <w:rFonts w:ascii="Times New Roman" w:hAnsi="Times New Roman" w:cs="Times New Roman"/>
                <w:sz w:val="24"/>
                <w:szCs w:val="24"/>
              </w:rPr>
              <w:t>,</w:t>
            </w:r>
            <w:r w:rsidR="009F72B4" w:rsidRPr="00A34718">
              <w:rPr>
                <w:rFonts w:ascii="Times New Roman" w:hAnsi="Times New Roman" w:cs="Times New Roman"/>
                <w:sz w:val="24"/>
                <w:szCs w:val="24"/>
              </w:rPr>
              <w:t>48</w:t>
            </w:r>
          </w:p>
        </w:tc>
        <w:tc>
          <w:tcPr>
            <w:tcW w:w="724" w:type="pct"/>
          </w:tcPr>
          <w:p w:rsidR="008817CE" w:rsidRPr="00A34718" w:rsidRDefault="008817CE" w:rsidP="009F72B4">
            <w:pPr>
              <w:jc w:val="right"/>
              <w:rPr>
                <w:rFonts w:ascii="Calibri" w:hAnsi="Calibri" w:cs="Times New Roman"/>
                <w:sz w:val="24"/>
                <w:szCs w:val="24"/>
              </w:rPr>
            </w:pPr>
            <w:r w:rsidRPr="00A34718">
              <w:rPr>
                <w:rFonts w:ascii="Times New Roman" w:hAnsi="Times New Roman" w:cs="Times New Roman"/>
                <w:sz w:val="24"/>
                <w:szCs w:val="24"/>
              </w:rPr>
              <w:t>1 587 </w:t>
            </w:r>
            <w:r w:rsidR="009F72B4" w:rsidRPr="00A34718">
              <w:rPr>
                <w:rFonts w:ascii="Times New Roman" w:hAnsi="Times New Roman" w:cs="Times New Roman"/>
                <w:sz w:val="24"/>
                <w:szCs w:val="24"/>
              </w:rPr>
              <w:t>977</w:t>
            </w:r>
            <w:r w:rsidRPr="00A34718">
              <w:rPr>
                <w:rFonts w:ascii="Times New Roman" w:hAnsi="Times New Roman" w:cs="Times New Roman"/>
                <w:sz w:val="24"/>
                <w:szCs w:val="24"/>
              </w:rPr>
              <w:t>,</w:t>
            </w:r>
            <w:r w:rsidR="009F72B4" w:rsidRPr="00A34718">
              <w:rPr>
                <w:rFonts w:ascii="Times New Roman" w:hAnsi="Times New Roman" w:cs="Times New Roman"/>
                <w:sz w:val="24"/>
                <w:szCs w:val="24"/>
              </w:rPr>
              <w:t>52</w:t>
            </w:r>
          </w:p>
        </w:tc>
        <w:tc>
          <w:tcPr>
            <w:tcW w:w="789" w:type="pct"/>
          </w:tcPr>
          <w:p w:rsidR="008817CE" w:rsidRPr="00A34718" w:rsidRDefault="008817CE" w:rsidP="00D31E62">
            <w:pPr>
              <w:jc w:val="right"/>
              <w:rPr>
                <w:rFonts w:ascii="Calibri" w:hAnsi="Calibri" w:cs="Times New Roman"/>
                <w:sz w:val="24"/>
                <w:szCs w:val="24"/>
              </w:rPr>
            </w:pPr>
            <w:r w:rsidRPr="00A34718">
              <w:rPr>
                <w:rFonts w:ascii="Times New Roman" w:hAnsi="Times New Roman" w:cs="Times New Roman"/>
                <w:sz w:val="24"/>
                <w:szCs w:val="24"/>
              </w:rPr>
              <w:t>1 586 823,04</w:t>
            </w:r>
          </w:p>
        </w:tc>
        <w:tc>
          <w:tcPr>
            <w:tcW w:w="789" w:type="pct"/>
          </w:tcPr>
          <w:p w:rsidR="008817CE" w:rsidRPr="00A34718" w:rsidRDefault="008817CE" w:rsidP="00A3358A">
            <w:pPr>
              <w:jc w:val="right"/>
              <w:rPr>
                <w:rFonts w:ascii="Times New Roman" w:hAnsi="Times New Roman" w:cs="Times New Roman"/>
                <w:sz w:val="24"/>
                <w:szCs w:val="24"/>
              </w:rPr>
            </w:pPr>
            <w:r w:rsidRPr="00A34718">
              <w:rPr>
                <w:rFonts w:ascii="Times New Roman" w:hAnsi="Times New Roman" w:cs="Times New Roman"/>
                <w:sz w:val="24"/>
                <w:szCs w:val="24"/>
              </w:rPr>
              <w:t>2 267 857,9</w:t>
            </w:r>
            <w:r w:rsidR="00A3358A" w:rsidRPr="00A34718">
              <w:rPr>
                <w:rFonts w:ascii="Times New Roman" w:hAnsi="Times New Roman" w:cs="Times New Roman"/>
                <w:sz w:val="24"/>
                <w:szCs w:val="24"/>
              </w:rPr>
              <w:t>2</w:t>
            </w:r>
          </w:p>
        </w:tc>
      </w:tr>
      <w:tr w:rsidR="008817CE" w:rsidRPr="00A34718" w:rsidTr="00A34718">
        <w:trPr>
          <w:trHeight w:val="113"/>
        </w:trPr>
        <w:tc>
          <w:tcPr>
            <w:tcW w:w="283" w:type="pct"/>
          </w:tcPr>
          <w:p w:rsidR="008817CE" w:rsidRPr="00A34718" w:rsidRDefault="008817CE" w:rsidP="00D31E62">
            <w:pPr>
              <w:jc w:val="center"/>
              <w:rPr>
                <w:rFonts w:ascii="Times New Roman" w:hAnsi="Times New Roman" w:cs="Times New Roman"/>
                <w:sz w:val="24"/>
                <w:szCs w:val="24"/>
              </w:rPr>
            </w:pPr>
            <w:r w:rsidRPr="00A34718">
              <w:rPr>
                <w:rFonts w:ascii="Times New Roman" w:hAnsi="Times New Roman" w:cs="Times New Roman"/>
                <w:sz w:val="24"/>
                <w:szCs w:val="24"/>
              </w:rPr>
              <w:t>4</w:t>
            </w:r>
          </w:p>
        </w:tc>
        <w:tc>
          <w:tcPr>
            <w:tcW w:w="1494" w:type="pct"/>
          </w:tcPr>
          <w:p w:rsidR="008817CE" w:rsidRPr="00A34718" w:rsidRDefault="008817CE" w:rsidP="00D31E62">
            <w:pPr>
              <w:rPr>
                <w:rFonts w:ascii="Times New Roman" w:hAnsi="Times New Roman" w:cs="Times New Roman"/>
                <w:sz w:val="24"/>
                <w:szCs w:val="24"/>
              </w:rPr>
            </w:pPr>
            <w:r w:rsidRPr="00A34718">
              <w:rPr>
                <w:rFonts w:ascii="Times New Roman" w:hAnsi="Times New Roman" w:cs="Times New Roman"/>
                <w:sz w:val="24"/>
                <w:szCs w:val="24"/>
              </w:rPr>
              <w:t>2. Краевой бюджет</w:t>
            </w:r>
          </w:p>
        </w:tc>
        <w:tc>
          <w:tcPr>
            <w:tcW w:w="921" w:type="pct"/>
          </w:tcPr>
          <w:p w:rsidR="008817CE" w:rsidRPr="00A34718" w:rsidRDefault="008C1799" w:rsidP="00D31E62">
            <w:pPr>
              <w:jc w:val="right"/>
              <w:rPr>
                <w:rFonts w:ascii="Times New Roman" w:hAnsi="Times New Roman" w:cs="Times New Roman"/>
                <w:sz w:val="24"/>
                <w:szCs w:val="24"/>
              </w:rPr>
            </w:pPr>
            <w:r w:rsidRPr="00A34718">
              <w:rPr>
                <w:rFonts w:ascii="Times New Roman" w:hAnsi="Times New Roman" w:cs="Times New Roman"/>
                <w:sz w:val="24"/>
                <w:szCs w:val="24"/>
              </w:rPr>
              <w:t>4 085 771,70</w:t>
            </w:r>
          </w:p>
        </w:tc>
        <w:tc>
          <w:tcPr>
            <w:tcW w:w="724" w:type="pct"/>
          </w:tcPr>
          <w:p w:rsidR="008817CE" w:rsidRPr="00A34718" w:rsidRDefault="008C1799" w:rsidP="00D31E62">
            <w:pPr>
              <w:jc w:val="right"/>
              <w:rPr>
                <w:rFonts w:ascii="Times New Roman" w:hAnsi="Times New Roman" w:cs="Times New Roman"/>
                <w:sz w:val="24"/>
                <w:szCs w:val="24"/>
              </w:rPr>
            </w:pPr>
            <w:r w:rsidRPr="00A34718">
              <w:rPr>
                <w:rFonts w:ascii="Times New Roman" w:hAnsi="Times New Roman" w:cs="Times New Roman"/>
                <w:sz w:val="24"/>
                <w:szCs w:val="24"/>
              </w:rPr>
              <w:t>881 973,05</w:t>
            </w:r>
          </w:p>
        </w:tc>
        <w:tc>
          <w:tcPr>
            <w:tcW w:w="789" w:type="pct"/>
          </w:tcPr>
          <w:p w:rsidR="008817CE" w:rsidRPr="00A34718" w:rsidRDefault="008817CE" w:rsidP="008C1799">
            <w:pPr>
              <w:jc w:val="right"/>
              <w:rPr>
                <w:rFonts w:ascii="Times New Roman" w:hAnsi="Times New Roman" w:cs="Times New Roman"/>
                <w:sz w:val="24"/>
                <w:szCs w:val="24"/>
              </w:rPr>
            </w:pPr>
            <w:r w:rsidRPr="00A34718">
              <w:rPr>
                <w:rFonts w:ascii="Times New Roman" w:hAnsi="Times New Roman" w:cs="Times New Roman"/>
                <w:sz w:val="24"/>
                <w:szCs w:val="24"/>
              </w:rPr>
              <w:t>1</w:t>
            </w:r>
            <w:r w:rsidR="008C1799" w:rsidRPr="00A34718">
              <w:rPr>
                <w:rFonts w:ascii="Times New Roman" w:hAnsi="Times New Roman" w:cs="Times New Roman"/>
                <w:sz w:val="24"/>
                <w:szCs w:val="24"/>
              </w:rPr>
              <w:t> 111 040,61</w:t>
            </w:r>
          </w:p>
        </w:tc>
        <w:tc>
          <w:tcPr>
            <w:tcW w:w="789" w:type="pct"/>
          </w:tcPr>
          <w:p w:rsidR="008817CE" w:rsidRPr="00A34718" w:rsidRDefault="008C1799" w:rsidP="00D31E62">
            <w:pPr>
              <w:jc w:val="right"/>
              <w:rPr>
                <w:rFonts w:ascii="Times New Roman" w:hAnsi="Times New Roman" w:cs="Times New Roman"/>
                <w:sz w:val="24"/>
                <w:szCs w:val="24"/>
              </w:rPr>
            </w:pPr>
            <w:r w:rsidRPr="00A34718">
              <w:rPr>
                <w:rFonts w:ascii="Times New Roman" w:hAnsi="Times New Roman" w:cs="Times New Roman"/>
                <w:sz w:val="24"/>
                <w:szCs w:val="24"/>
              </w:rPr>
              <w:t>2 092 758,04</w:t>
            </w:r>
          </w:p>
        </w:tc>
      </w:tr>
      <w:tr w:rsidR="008817CE" w:rsidRPr="00A34718" w:rsidTr="00A34718">
        <w:trPr>
          <w:trHeight w:val="113"/>
        </w:trPr>
        <w:tc>
          <w:tcPr>
            <w:tcW w:w="283" w:type="pct"/>
          </w:tcPr>
          <w:p w:rsidR="008817CE" w:rsidRPr="00A34718" w:rsidRDefault="008817CE" w:rsidP="00D31E62">
            <w:pPr>
              <w:jc w:val="center"/>
              <w:rPr>
                <w:rFonts w:ascii="Times New Roman" w:hAnsi="Times New Roman" w:cs="Times New Roman"/>
                <w:sz w:val="24"/>
                <w:szCs w:val="24"/>
              </w:rPr>
            </w:pPr>
            <w:r w:rsidRPr="00A34718">
              <w:rPr>
                <w:rFonts w:ascii="Times New Roman" w:hAnsi="Times New Roman" w:cs="Times New Roman"/>
                <w:sz w:val="24"/>
                <w:szCs w:val="24"/>
              </w:rPr>
              <w:t>5</w:t>
            </w:r>
          </w:p>
        </w:tc>
        <w:tc>
          <w:tcPr>
            <w:tcW w:w="1494" w:type="pct"/>
          </w:tcPr>
          <w:p w:rsidR="008817CE" w:rsidRPr="00A34718" w:rsidRDefault="008817CE" w:rsidP="00D31E62">
            <w:pPr>
              <w:rPr>
                <w:rFonts w:ascii="Times New Roman" w:hAnsi="Times New Roman" w:cs="Times New Roman"/>
                <w:sz w:val="24"/>
                <w:szCs w:val="24"/>
              </w:rPr>
            </w:pPr>
            <w:r w:rsidRPr="00A34718">
              <w:rPr>
                <w:rFonts w:ascii="Times New Roman" w:hAnsi="Times New Roman" w:cs="Times New Roman"/>
                <w:sz w:val="24"/>
                <w:szCs w:val="24"/>
              </w:rPr>
              <w:t>3. Федеральный бюджет</w:t>
            </w:r>
          </w:p>
        </w:tc>
        <w:tc>
          <w:tcPr>
            <w:tcW w:w="921" w:type="pct"/>
          </w:tcPr>
          <w:p w:rsidR="00654659" w:rsidRPr="00A34718" w:rsidRDefault="002D78E7" w:rsidP="008C1799">
            <w:pPr>
              <w:jc w:val="right"/>
              <w:rPr>
                <w:rFonts w:ascii="Times New Roman" w:hAnsi="Times New Roman" w:cs="Times New Roman"/>
                <w:sz w:val="24"/>
                <w:szCs w:val="24"/>
              </w:rPr>
            </w:pPr>
            <w:r w:rsidRPr="00A34718">
              <w:rPr>
                <w:rFonts w:ascii="Times New Roman" w:hAnsi="Times New Roman" w:cs="Times New Roman"/>
                <w:sz w:val="24"/>
                <w:szCs w:val="24"/>
              </w:rPr>
              <w:t>3</w:t>
            </w:r>
            <w:r w:rsidR="008C1799" w:rsidRPr="00A34718">
              <w:rPr>
                <w:rFonts w:ascii="Times New Roman" w:hAnsi="Times New Roman" w:cs="Times New Roman"/>
                <w:sz w:val="24"/>
                <w:szCs w:val="24"/>
              </w:rPr>
              <w:t> 293 133,00</w:t>
            </w:r>
          </w:p>
        </w:tc>
        <w:tc>
          <w:tcPr>
            <w:tcW w:w="724" w:type="pct"/>
          </w:tcPr>
          <w:p w:rsidR="008817CE" w:rsidRPr="00A34718" w:rsidRDefault="002D78E7" w:rsidP="008C1799">
            <w:pPr>
              <w:jc w:val="right"/>
              <w:rPr>
                <w:rFonts w:ascii="Times New Roman" w:hAnsi="Times New Roman" w:cs="Times New Roman"/>
                <w:sz w:val="24"/>
                <w:szCs w:val="24"/>
              </w:rPr>
            </w:pPr>
            <w:r w:rsidRPr="00A34718">
              <w:rPr>
                <w:rFonts w:ascii="Times New Roman" w:hAnsi="Times New Roman" w:cs="Times New Roman"/>
                <w:sz w:val="24"/>
                <w:szCs w:val="24"/>
              </w:rPr>
              <w:t>2</w:t>
            </w:r>
            <w:r w:rsidR="008C1799" w:rsidRPr="00A34718">
              <w:rPr>
                <w:rFonts w:ascii="Times New Roman" w:hAnsi="Times New Roman" w:cs="Times New Roman"/>
                <w:sz w:val="24"/>
                <w:szCs w:val="24"/>
              </w:rPr>
              <w:t> 459 267,80</w:t>
            </w:r>
          </w:p>
        </w:tc>
        <w:tc>
          <w:tcPr>
            <w:tcW w:w="789" w:type="pct"/>
          </w:tcPr>
          <w:p w:rsidR="008817CE" w:rsidRPr="00A34718" w:rsidRDefault="008C1799" w:rsidP="00D31E62">
            <w:pPr>
              <w:jc w:val="right"/>
              <w:rPr>
                <w:rFonts w:ascii="Times New Roman" w:hAnsi="Times New Roman" w:cs="Times New Roman"/>
                <w:sz w:val="24"/>
                <w:szCs w:val="24"/>
              </w:rPr>
            </w:pPr>
            <w:r w:rsidRPr="00A34718">
              <w:rPr>
                <w:rFonts w:ascii="Times New Roman" w:hAnsi="Times New Roman" w:cs="Times New Roman"/>
                <w:sz w:val="24"/>
                <w:szCs w:val="24"/>
              </w:rPr>
              <w:t>833 865,20</w:t>
            </w:r>
          </w:p>
        </w:tc>
        <w:tc>
          <w:tcPr>
            <w:tcW w:w="789" w:type="pct"/>
          </w:tcPr>
          <w:p w:rsidR="008817CE" w:rsidRPr="00A34718" w:rsidRDefault="008817CE" w:rsidP="00D31E62">
            <w:pPr>
              <w:jc w:val="right"/>
              <w:rPr>
                <w:rFonts w:ascii="Times New Roman" w:hAnsi="Times New Roman" w:cs="Times New Roman"/>
                <w:sz w:val="24"/>
                <w:szCs w:val="24"/>
              </w:rPr>
            </w:pPr>
            <w:r w:rsidRPr="00A34718">
              <w:rPr>
                <w:rFonts w:ascii="Times New Roman" w:hAnsi="Times New Roman" w:cs="Times New Roman"/>
                <w:sz w:val="24"/>
                <w:szCs w:val="24"/>
              </w:rPr>
              <w:t>0,00</w:t>
            </w:r>
          </w:p>
        </w:tc>
      </w:tr>
      <w:tr w:rsidR="008817CE" w:rsidRPr="00A34718" w:rsidTr="00A34718">
        <w:trPr>
          <w:trHeight w:val="113"/>
        </w:trPr>
        <w:tc>
          <w:tcPr>
            <w:tcW w:w="283" w:type="pct"/>
          </w:tcPr>
          <w:p w:rsidR="008817CE" w:rsidRPr="00A34718" w:rsidRDefault="008817CE" w:rsidP="00D31E62">
            <w:pPr>
              <w:jc w:val="center"/>
              <w:rPr>
                <w:rFonts w:ascii="Times New Roman" w:hAnsi="Times New Roman" w:cs="Times New Roman"/>
                <w:sz w:val="24"/>
                <w:szCs w:val="24"/>
              </w:rPr>
            </w:pPr>
            <w:r w:rsidRPr="00A34718">
              <w:rPr>
                <w:rFonts w:ascii="Times New Roman" w:hAnsi="Times New Roman" w:cs="Times New Roman"/>
                <w:sz w:val="24"/>
                <w:szCs w:val="24"/>
              </w:rPr>
              <w:t>6</w:t>
            </w:r>
          </w:p>
        </w:tc>
        <w:tc>
          <w:tcPr>
            <w:tcW w:w="1494" w:type="pct"/>
          </w:tcPr>
          <w:p w:rsidR="008817CE" w:rsidRPr="00A34718" w:rsidRDefault="008817CE" w:rsidP="00D31E62">
            <w:pPr>
              <w:rPr>
                <w:rFonts w:ascii="Times New Roman" w:hAnsi="Times New Roman" w:cs="Times New Roman"/>
                <w:sz w:val="24"/>
                <w:szCs w:val="24"/>
              </w:rPr>
            </w:pPr>
            <w:r w:rsidRPr="00A34718">
              <w:rPr>
                <w:rFonts w:ascii="Times New Roman" w:hAnsi="Times New Roman" w:cs="Times New Roman"/>
                <w:sz w:val="24"/>
                <w:szCs w:val="24"/>
              </w:rPr>
              <w:t>4. Внебюджетные источники</w:t>
            </w:r>
          </w:p>
        </w:tc>
        <w:tc>
          <w:tcPr>
            <w:tcW w:w="921" w:type="pct"/>
          </w:tcPr>
          <w:p w:rsidR="008817CE" w:rsidRPr="00A34718" w:rsidRDefault="008817CE" w:rsidP="00D31E62">
            <w:pPr>
              <w:jc w:val="right"/>
              <w:rPr>
                <w:rFonts w:ascii="Times New Roman" w:hAnsi="Times New Roman" w:cs="Times New Roman"/>
                <w:sz w:val="24"/>
                <w:szCs w:val="24"/>
              </w:rPr>
            </w:pPr>
            <w:r w:rsidRPr="00A34718">
              <w:rPr>
                <w:rFonts w:ascii="Times New Roman" w:hAnsi="Times New Roman" w:cs="Times New Roman"/>
                <w:sz w:val="24"/>
                <w:szCs w:val="24"/>
              </w:rPr>
              <w:t>0,00</w:t>
            </w:r>
          </w:p>
        </w:tc>
        <w:tc>
          <w:tcPr>
            <w:tcW w:w="724" w:type="pct"/>
          </w:tcPr>
          <w:p w:rsidR="008817CE" w:rsidRPr="00A34718" w:rsidRDefault="008817CE" w:rsidP="00D31E62">
            <w:pPr>
              <w:jc w:val="right"/>
              <w:rPr>
                <w:rFonts w:ascii="Times New Roman" w:hAnsi="Times New Roman" w:cs="Times New Roman"/>
                <w:sz w:val="24"/>
                <w:szCs w:val="24"/>
              </w:rPr>
            </w:pPr>
            <w:r w:rsidRPr="00A34718">
              <w:rPr>
                <w:rFonts w:ascii="Times New Roman" w:hAnsi="Times New Roman" w:cs="Times New Roman"/>
                <w:sz w:val="24"/>
                <w:szCs w:val="24"/>
              </w:rPr>
              <w:t>0,00</w:t>
            </w:r>
          </w:p>
        </w:tc>
        <w:tc>
          <w:tcPr>
            <w:tcW w:w="789" w:type="pct"/>
          </w:tcPr>
          <w:p w:rsidR="008817CE" w:rsidRPr="00A34718" w:rsidRDefault="008817CE" w:rsidP="00D31E62">
            <w:pPr>
              <w:jc w:val="right"/>
              <w:rPr>
                <w:rFonts w:ascii="Times New Roman" w:hAnsi="Times New Roman" w:cs="Times New Roman"/>
                <w:sz w:val="24"/>
                <w:szCs w:val="24"/>
              </w:rPr>
            </w:pPr>
            <w:r w:rsidRPr="00A34718">
              <w:rPr>
                <w:rFonts w:ascii="Times New Roman" w:hAnsi="Times New Roman" w:cs="Times New Roman"/>
                <w:sz w:val="24"/>
                <w:szCs w:val="24"/>
              </w:rPr>
              <w:t>0,00</w:t>
            </w:r>
          </w:p>
        </w:tc>
        <w:tc>
          <w:tcPr>
            <w:tcW w:w="789" w:type="pct"/>
          </w:tcPr>
          <w:p w:rsidR="008817CE" w:rsidRPr="00A34718" w:rsidRDefault="008817CE" w:rsidP="00D31E62">
            <w:pPr>
              <w:jc w:val="right"/>
              <w:rPr>
                <w:rFonts w:ascii="Times New Roman" w:hAnsi="Times New Roman" w:cs="Times New Roman"/>
                <w:sz w:val="24"/>
                <w:szCs w:val="24"/>
              </w:rPr>
            </w:pPr>
            <w:r w:rsidRPr="00A34718">
              <w:rPr>
                <w:rFonts w:ascii="Times New Roman" w:hAnsi="Times New Roman" w:cs="Times New Roman"/>
                <w:sz w:val="24"/>
                <w:szCs w:val="24"/>
              </w:rPr>
              <w:t>0,00</w:t>
            </w:r>
          </w:p>
        </w:tc>
      </w:tr>
      <w:tr w:rsidR="008817CE" w:rsidRPr="00A34718" w:rsidTr="00A34718">
        <w:trPr>
          <w:trHeight w:val="113"/>
        </w:trPr>
        <w:tc>
          <w:tcPr>
            <w:tcW w:w="283" w:type="pct"/>
          </w:tcPr>
          <w:p w:rsidR="008817CE" w:rsidRPr="00A34718" w:rsidRDefault="008817CE" w:rsidP="00D31E62">
            <w:pPr>
              <w:jc w:val="center"/>
              <w:rPr>
                <w:rFonts w:ascii="Times New Roman" w:hAnsi="Times New Roman" w:cs="Times New Roman"/>
                <w:sz w:val="24"/>
                <w:szCs w:val="24"/>
              </w:rPr>
            </w:pPr>
            <w:r w:rsidRPr="00A34718">
              <w:rPr>
                <w:rFonts w:ascii="Times New Roman" w:hAnsi="Times New Roman" w:cs="Times New Roman"/>
                <w:sz w:val="24"/>
                <w:szCs w:val="24"/>
              </w:rPr>
              <w:t>7</w:t>
            </w:r>
          </w:p>
        </w:tc>
        <w:tc>
          <w:tcPr>
            <w:tcW w:w="1494" w:type="pct"/>
          </w:tcPr>
          <w:p w:rsidR="008817CE" w:rsidRPr="00A34718" w:rsidRDefault="008817CE" w:rsidP="00D31E62">
            <w:pPr>
              <w:rPr>
                <w:rFonts w:ascii="Times New Roman" w:hAnsi="Times New Roman" w:cs="Times New Roman"/>
                <w:sz w:val="24"/>
                <w:szCs w:val="24"/>
              </w:rPr>
            </w:pPr>
            <w:r w:rsidRPr="00A34718">
              <w:rPr>
                <w:rFonts w:ascii="Times New Roman" w:hAnsi="Times New Roman" w:cs="Times New Roman"/>
                <w:sz w:val="24"/>
                <w:szCs w:val="24"/>
              </w:rPr>
              <w:t xml:space="preserve">Подпрограмма 1, </w:t>
            </w:r>
          </w:p>
          <w:p w:rsidR="008817CE" w:rsidRPr="00A34718" w:rsidRDefault="008817CE" w:rsidP="00D31E62">
            <w:pPr>
              <w:rPr>
                <w:rFonts w:ascii="Times New Roman" w:hAnsi="Times New Roman" w:cs="Times New Roman"/>
                <w:sz w:val="24"/>
                <w:szCs w:val="24"/>
              </w:rPr>
            </w:pPr>
            <w:r w:rsidRPr="00A34718">
              <w:rPr>
                <w:rFonts w:ascii="Times New Roman" w:hAnsi="Times New Roman" w:cs="Times New Roman"/>
                <w:sz w:val="24"/>
                <w:szCs w:val="24"/>
              </w:rPr>
              <w:t>всего</w:t>
            </w:r>
          </w:p>
        </w:tc>
        <w:tc>
          <w:tcPr>
            <w:tcW w:w="921" w:type="pct"/>
          </w:tcPr>
          <w:p w:rsidR="008817CE" w:rsidRPr="00A34718" w:rsidRDefault="009F72B4" w:rsidP="00D31E62">
            <w:pPr>
              <w:jc w:val="right"/>
              <w:rPr>
                <w:rFonts w:ascii="Times New Roman" w:hAnsi="Times New Roman" w:cs="Times New Roman"/>
                <w:sz w:val="24"/>
                <w:szCs w:val="24"/>
              </w:rPr>
            </w:pPr>
            <w:r w:rsidRPr="00A34718">
              <w:rPr>
                <w:rFonts w:ascii="Times New Roman" w:hAnsi="Times New Roman" w:cs="Times New Roman"/>
                <w:sz w:val="24"/>
                <w:szCs w:val="24"/>
              </w:rPr>
              <w:t>226 383,60</w:t>
            </w:r>
          </w:p>
        </w:tc>
        <w:tc>
          <w:tcPr>
            <w:tcW w:w="724" w:type="pct"/>
          </w:tcPr>
          <w:p w:rsidR="008817CE" w:rsidRPr="00A34718" w:rsidRDefault="008817CE" w:rsidP="009F72B4">
            <w:pPr>
              <w:jc w:val="right"/>
              <w:rPr>
                <w:rFonts w:ascii="Calibri" w:hAnsi="Calibri" w:cs="Times New Roman"/>
                <w:sz w:val="24"/>
                <w:szCs w:val="24"/>
              </w:rPr>
            </w:pPr>
            <w:r w:rsidRPr="00A34718">
              <w:rPr>
                <w:rFonts w:ascii="Times New Roman" w:hAnsi="Times New Roman" w:cs="Times New Roman"/>
                <w:sz w:val="24"/>
                <w:szCs w:val="24"/>
              </w:rPr>
              <w:t>75</w:t>
            </w:r>
            <w:r w:rsidR="009F72B4" w:rsidRPr="00A34718">
              <w:rPr>
                <w:rFonts w:ascii="Times New Roman" w:hAnsi="Times New Roman" w:cs="Times New Roman"/>
                <w:sz w:val="24"/>
                <w:szCs w:val="24"/>
              </w:rPr>
              <w:t> 823,60</w:t>
            </w:r>
          </w:p>
        </w:tc>
        <w:tc>
          <w:tcPr>
            <w:tcW w:w="789" w:type="pct"/>
          </w:tcPr>
          <w:p w:rsidR="008817CE" w:rsidRPr="00A34718" w:rsidRDefault="008817CE" w:rsidP="00D31E62">
            <w:pPr>
              <w:jc w:val="right"/>
              <w:rPr>
                <w:rFonts w:ascii="Calibri" w:hAnsi="Calibri" w:cs="Times New Roman"/>
                <w:sz w:val="24"/>
                <w:szCs w:val="24"/>
              </w:rPr>
            </w:pPr>
            <w:r w:rsidRPr="00A34718">
              <w:rPr>
                <w:rFonts w:ascii="Times New Roman" w:hAnsi="Times New Roman" w:cs="Times New Roman"/>
                <w:sz w:val="24"/>
                <w:szCs w:val="24"/>
              </w:rPr>
              <w:t>75 280,00</w:t>
            </w:r>
          </w:p>
        </w:tc>
        <w:tc>
          <w:tcPr>
            <w:tcW w:w="789" w:type="pct"/>
          </w:tcPr>
          <w:p w:rsidR="008817CE" w:rsidRPr="00A34718" w:rsidRDefault="008817CE" w:rsidP="00D31E62">
            <w:pPr>
              <w:jc w:val="right"/>
              <w:rPr>
                <w:rFonts w:ascii="Times New Roman" w:hAnsi="Times New Roman" w:cs="Times New Roman"/>
                <w:sz w:val="24"/>
                <w:szCs w:val="24"/>
              </w:rPr>
            </w:pPr>
            <w:r w:rsidRPr="00A34718">
              <w:rPr>
                <w:rFonts w:ascii="Times New Roman" w:hAnsi="Times New Roman" w:cs="Times New Roman"/>
                <w:sz w:val="24"/>
                <w:szCs w:val="24"/>
              </w:rPr>
              <w:t>75 280,00</w:t>
            </w:r>
          </w:p>
        </w:tc>
      </w:tr>
      <w:tr w:rsidR="00210C7E" w:rsidRPr="00A34718" w:rsidTr="00A34718">
        <w:trPr>
          <w:trHeight w:val="113"/>
        </w:trPr>
        <w:tc>
          <w:tcPr>
            <w:tcW w:w="283" w:type="pct"/>
          </w:tcPr>
          <w:p w:rsidR="00210C7E" w:rsidRPr="00A34718" w:rsidRDefault="00210C7E" w:rsidP="00D31E62">
            <w:pPr>
              <w:jc w:val="center"/>
              <w:rPr>
                <w:rFonts w:ascii="Times New Roman" w:hAnsi="Times New Roman" w:cs="Times New Roman"/>
                <w:sz w:val="24"/>
                <w:szCs w:val="24"/>
              </w:rPr>
            </w:pPr>
            <w:r w:rsidRPr="00A34718">
              <w:rPr>
                <w:rFonts w:ascii="Times New Roman" w:hAnsi="Times New Roman" w:cs="Times New Roman"/>
                <w:sz w:val="24"/>
                <w:szCs w:val="24"/>
              </w:rPr>
              <w:t>8</w:t>
            </w:r>
          </w:p>
        </w:tc>
        <w:tc>
          <w:tcPr>
            <w:tcW w:w="4717" w:type="pct"/>
            <w:gridSpan w:val="5"/>
          </w:tcPr>
          <w:p w:rsidR="00210C7E" w:rsidRPr="00A34718" w:rsidRDefault="00210C7E" w:rsidP="00D31E62">
            <w:pPr>
              <w:rPr>
                <w:rFonts w:ascii="Times New Roman" w:hAnsi="Times New Roman" w:cs="Times New Roman"/>
                <w:sz w:val="24"/>
                <w:szCs w:val="24"/>
              </w:rPr>
            </w:pPr>
            <w:r w:rsidRPr="00A34718">
              <w:rPr>
                <w:rFonts w:ascii="Times New Roman" w:hAnsi="Times New Roman" w:cs="Times New Roman"/>
                <w:sz w:val="24"/>
                <w:szCs w:val="24"/>
              </w:rPr>
              <w:t>По источникам финансирования:</w:t>
            </w:r>
          </w:p>
        </w:tc>
      </w:tr>
      <w:tr w:rsidR="008817CE" w:rsidRPr="00A34718" w:rsidTr="00A34718">
        <w:trPr>
          <w:trHeight w:val="113"/>
        </w:trPr>
        <w:tc>
          <w:tcPr>
            <w:tcW w:w="283" w:type="pct"/>
          </w:tcPr>
          <w:p w:rsidR="008817CE" w:rsidRPr="00A34718" w:rsidRDefault="008817CE" w:rsidP="00D31E62">
            <w:pPr>
              <w:jc w:val="center"/>
              <w:rPr>
                <w:rFonts w:ascii="Times New Roman" w:hAnsi="Times New Roman" w:cs="Times New Roman"/>
                <w:sz w:val="24"/>
                <w:szCs w:val="24"/>
              </w:rPr>
            </w:pPr>
            <w:r w:rsidRPr="00A34718">
              <w:rPr>
                <w:rFonts w:ascii="Times New Roman" w:hAnsi="Times New Roman" w:cs="Times New Roman"/>
                <w:sz w:val="24"/>
                <w:szCs w:val="24"/>
              </w:rPr>
              <w:t>9</w:t>
            </w:r>
          </w:p>
        </w:tc>
        <w:tc>
          <w:tcPr>
            <w:tcW w:w="1494" w:type="pct"/>
          </w:tcPr>
          <w:p w:rsidR="008817CE" w:rsidRPr="00A34718" w:rsidRDefault="008817CE" w:rsidP="00D31E62">
            <w:pPr>
              <w:rPr>
                <w:rFonts w:ascii="Times New Roman" w:hAnsi="Times New Roman" w:cs="Times New Roman"/>
                <w:sz w:val="24"/>
                <w:szCs w:val="24"/>
              </w:rPr>
            </w:pPr>
            <w:r w:rsidRPr="00A34718">
              <w:rPr>
                <w:rFonts w:ascii="Times New Roman" w:hAnsi="Times New Roman" w:cs="Times New Roman"/>
                <w:sz w:val="24"/>
                <w:szCs w:val="24"/>
              </w:rPr>
              <w:t>1. Бюджет города</w:t>
            </w:r>
          </w:p>
        </w:tc>
        <w:tc>
          <w:tcPr>
            <w:tcW w:w="921" w:type="pct"/>
          </w:tcPr>
          <w:p w:rsidR="008817CE" w:rsidRPr="00A34718" w:rsidRDefault="009F72B4" w:rsidP="00897A53">
            <w:pPr>
              <w:jc w:val="right"/>
              <w:rPr>
                <w:rFonts w:ascii="Times New Roman" w:hAnsi="Times New Roman" w:cs="Times New Roman"/>
                <w:sz w:val="24"/>
                <w:szCs w:val="24"/>
              </w:rPr>
            </w:pPr>
            <w:r w:rsidRPr="00A34718">
              <w:rPr>
                <w:rFonts w:ascii="Times New Roman" w:hAnsi="Times New Roman" w:cs="Times New Roman"/>
                <w:sz w:val="24"/>
                <w:szCs w:val="24"/>
              </w:rPr>
              <w:t>226 383,60</w:t>
            </w:r>
          </w:p>
        </w:tc>
        <w:tc>
          <w:tcPr>
            <w:tcW w:w="724" w:type="pct"/>
          </w:tcPr>
          <w:p w:rsidR="008817CE" w:rsidRPr="00A34718" w:rsidRDefault="009F72B4" w:rsidP="00897A53">
            <w:pPr>
              <w:jc w:val="right"/>
              <w:rPr>
                <w:rFonts w:ascii="Calibri" w:hAnsi="Calibri" w:cs="Times New Roman"/>
                <w:sz w:val="24"/>
                <w:szCs w:val="24"/>
              </w:rPr>
            </w:pPr>
            <w:r w:rsidRPr="00A34718">
              <w:rPr>
                <w:rFonts w:ascii="Times New Roman" w:hAnsi="Times New Roman" w:cs="Times New Roman"/>
                <w:sz w:val="24"/>
                <w:szCs w:val="24"/>
              </w:rPr>
              <w:t>75 823,60</w:t>
            </w:r>
          </w:p>
        </w:tc>
        <w:tc>
          <w:tcPr>
            <w:tcW w:w="789" w:type="pct"/>
          </w:tcPr>
          <w:p w:rsidR="008817CE" w:rsidRPr="00A34718" w:rsidRDefault="008817CE" w:rsidP="00897A53">
            <w:pPr>
              <w:jc w:val="right"/>
              <w:rPr>
                <w:rFonts w:ascii="Calibri" w:hAnsi="Calibri" w:cs="Times New Roman"/>
                <w:sz w:val="24"/>
                <w:szCs w:val="24"/>
              </w:rPr>
            </w:pPr>
            <w:r w:rsidRPr="00A34718">
              <w:rPr>
                <w:rFonts w:ascii="Times New Roman" w:hAnsi="Times New Roman" w:cs="Times New Roman"/>
                <w:sz w:val="24"/>
                <w:szCs w:val="24"/>
              </w:rPr>
              <w:t>75 280,00</w:t>
            </w:r>
          </w:p>
        </w:tc>
        <w:tc>
          <w:tcPr>
            <w:tcW w:w="789" w:type="pct"/>
          </w:tcPr>
          <w:p w:rsidR="008817CE" w:rsidRPr="00A34718" w:rsidRDefault="008817CE" w:rsidP="00897A53">
            <w:pPr>
              <w:jc w:val="right"/>
              <w:rPr>
                <w:rFonts w:ascii="Times New Roman" w:hAnsi="Times New Roman" w:cs="Times New Roman"/>
                <w:sz w:val="24"/>
                <w:szCs w:val="24"/>
              </w:rPr>
            </w:pPr>
            <w:r w:rsidRPr="00A34718">
              <w:rPr>
                <w:rFonts w:ascii="Times New Roman" w:hAnsi="Times New Roman" w:cs="Times New Roman"/>
                <w:sz w:val="24"/>
                <w:szCs w:val="24"/>
              </w:rPr>
              <w:t>75 280,00</w:t>
            </w:r>
          </w:p>
        </w:tc>
      </w:tr>
      <w:tr w:rsidR="008817CE" w:rsidRPr="00A34718" w:rsidTr="00A34718">
        <w:trPr>
          <w:trHeight w:val="113"/>
        </w:trPr>
        <w:tc>
          <w:tcPr>
            <w:tcW w:w="283" w:type="pct"/>
          </w:tcPr>
          <w:p w:rsidR="008817CE" w:rsidRPr="00A34718" w:rsidRDefault="008817CE" w:rsidP="00D31E62">
            <w:pPr>
              <w:jc w:val="center"/>
              <w:rPr>
                <w:rFonts w:ascii="Times New Roman" w:hAnsi="Times New Roman" w:cs="Times New Roman"/>
                <w:sz w:val="24"/>
                <w:szCs w:val="24"/>
              </w:rPr>
            </w:pPr>
            <w:r w:rsidRPr="00A34718">
              <w:rPr>
                <w:rFonts w:ascii="Times New Roman" w:hAnsi="Times New Roman" w:cs="Times New Roman"/>
                <w:sz w:val="24"/>
                <w:szCs w:val="24"/>
              </w:rPr>
              <w:t>10</w:t>
            </w:r>
          </w:p>
        </w:tc>
        <w:tc>
          <w:tcPr>
            <w:tcW w:w="1494" w:type="pct"/>
          </w:tcPr>
          <w:p w:rsidR="008817CE" w:rsidRPr="00A34718" w:rsidRDefault="008817CE" w:rsidP="00D31E62">
            <w:pPr>
              <w:rPr>
                <w:rFonts w:ascii="Times New Roman" w:hAnsi="Times New Roman" w:cs="Times New Roman"/>
                <w:sz w:val="24"/>
                <w:szCs w:val="24"/>
              </w:rPr>
            </w:pPr>
            <w:r w:rsidRPr="00A34718">
              <w:rPr>
                <w:rFonts w:ascii="Times New Roman" w:hAnsi="Times New Roman" w:cs="Times New Roman"/>
                <w:sz w:val="24"/>
                <w:szCs w:val="24"/>
              </w:rPr>
              <w:t>2. Краевой бюджет</w:t>
            </w:r>
          </w:p>
        </w:tc>
        <w:tc>
          <w:tcPr>
            <w:tcW w:w="921" w:type="pct"/>
          </w:tcPr>
          <w:p w:rsidR="008817CE" w:rsidRPr="00A34718" w:rsidRDefault="008817CE" w:rsidP="00D31E62">
            <w:pPr>
              <w:jc w:val="right"/>
              <w:rPr>
                <w:rFonts w:ascii="Times New Roman" w:hAnsi="Times New Roman" w:cs="Times New Roman"/>
                <w:sz w:val="24"/>
                <w:szCs w:val="24"/>
              </w:rPr>
            </w:pPr>
            <w:r w:rsidRPr="00A34718">
              <w:rPr>
                <w:rFonts w:ascii="Times New Roman" w:hAnsi="Times New Roman" w:cs="Times New Roman"/>
                <w:sz w:val="24"/>
                <w:szCs w:val="24"/>
              </w:rPr>
              <w:t>0,00</w:t>
            </w:r>
          </w:p>
        </w:tc>
        <w:tc>
          <w:tcPr>
            <w:tcW w:w="724" w:type="pct"/>
          </w:tcPr>
          <w:p w:rsidR="008817CE" w:rsidRPr="00A34718" w:rsidRDefault="008817CE" w:rsidP="00D31E62">
            <w:pPr>
              <w:jc w:val="right"/>
              <w:rPr>
                <w:rFonts w:ascii="Times New Roman" w:hAnsi="Times New Roman" w:cs="Times New Roman"/>
                <w:sz w:val="24"/>
                <w:szCs w:val="24"/>
              </w:rPr>
            </w:pPr>
            <w:r w:rsidRPr="00A34718">
              <w:rPr>
                <w:rFonts w:ascii="Times New Roman" w:hAnsi="Times New Roman" w:cs="Times New Roman"/>
                <w:sz w:val="24"/>
                <w:szCs w:val="24"/>
              </w:rPr>
              <w:t>0,00</w:t>
            </w:r>
          </w:p>
        </w:tc>
        <w:tc>
          <w:tcPr>
            <w:tcW w:w="789" w:type="pct"/>
          </w:tcPr>
          <w:p w:rsidR="008817CE" w:rsidRPr="00A34718" w:rsidRDefault="008817CE" w:rsidP="00D31E62">
            <w:pPr>
              <w:jc w:val="right"/>
              <w:rPr>
                <w:rFonts w:ascii="Times New Roman" w:hAnsi="Times New Roman" w:cs="Times New Roman"/>
                <w:sz w:val="24"/>
                <w:szCs w:val="24"/>
              </w:rPr>
            </w:pPr>
            <w:r w:rsidRPr="00A34718">
              <w:rPr>
                <w:rFonts w:ascii="Times New Roman" w:hAnsi="Times New Roman" w:cs="Times New Roman"/>
                <w:sz w:val="24"/>
                <w:szCs w:val="24"/>
              </w:rPr>
              <w:t>0,00</w:t>
            </w:r>
          </w:p>
        </w:tc>
        <w:tc>
          <w:tcPr>
            <w:tcW w:w="789" w:type="pct"/>
          </w:tcPr>
          <w:p w:rsidR="008817CE" w:rsidRPr="00A34718" w:rsidRDefault="008817CE" w:rsidP="00D31E62">
            <w:pPr>
              <w:jc w:val="right"/>
              <w:rPr>
                <w:rFonts w:ascii="Times New Roman" w:hAnsi="Times New Roman" w:cs="Times New Roman"/>
                <w:sz w:val="24"/>
                <w:szCs w:val="24"/>
              </w:rPr>
            </w:pPr>
          </w:p>
        </w:tc>
      </w:tr>
      <w:tr w:rsidR="008817CE" w:rsidRPr="00A34718" w:rsidTr="00A34718">
        <w:trPr>
          <w:trHeight w:val="113"/>
        </w:trPr>
        <w:tc>
          <w:tcPr>
            <w:tcW w:w="283" w:type="pct"/>
          </w:tcPr>
          <w:p w:rsidR="008817CE" w:rsidRPr="00A34718" w:rsidRDefault="008817CE" w:rsidP="00D31E62">
            <w:pPr>
              <w:jc w:val="center"/>
              <w:rPr>
                <w:rFonts w:ascii="Times New Roman" w:hAnsi="Times New Roman" w:cs="Times New Roman"/>
                <w:sz w:val="24"/>
                <w:szCs w:val="24"/>
              </w:rPr>
            </w:pPr>
            <w:r w:rsidRPr="00A34718">
              <w:rPr>
                <w:rFonts w:ascii="Times New Roman" w:hAnsi="Times New Roman" w:cs="Times New Roman"/>
                <w:sz w:val="24"/>
                <w:szCs w:val="24"/>
              </w:rPr>
              <w:t>11</w:t>
            </w:r>
          </w:p>
        </w:tc>
        <w:tc>
          <w:tcPr>
            <w:tcW w:w="1494" w:type="pct"/>
          </w:tcPr>
          <w:p w:rsidR="008817CE" w:rsidRPr="00A34718" w:rsidRDefault="008817CE" w:rsidP="00D31E62">
            <w:pPr>
              <w:rPr>
                <w:rFonts w:ascii="Times New Roman" w:hAnsi="Times New Roman" w:cs="Times New Roman"/>
                <w:sz w:val="24"/>
                <w:szCs w:val="24"/>
              </w:rPr>
            </w:pPr>
            <w:r w:rsidRPr="00A34718">
              <w:rPr>
                <w:rFonts w:ascii="Times New Roman" w:hAnsi="Times New Roman" w:cs="Times New Roman"/>
                <w:sz w:val="24"/>
                <w:szCs w:val="24"/>
              </w:rPr>
              <w:t>3. Федеральный бюджет</w:t>
            </w:r>
          </w:p>
        </w:tc>
        <w:tc>
          <w:tcPr>
            <w:tcW w:w="921" w:type="pct"/>
          </w:tcPr>
          <w:p w:rsidR="008817CE" w:rsidRPr="00A34718" w:rsidRDefault="008817CE" w:rsidP="00D31E62">
            <w:pPr>
              <w:jc w:val="right"/>
              <w:rPr>
                <w:rFonts w:ascii="Times New Roman" w:hAnsi="Times New Roman" w:cs="Times New Roman"/>
                <w:sz w:val="24"/>
                <w:szCs w:val="24"/>
              </w:rPr>
            </w:pPr>
            <w:r w:rsidRPr="00A34718">
              <w:rPr>
                <w:rFonts w:ascii="Times New Roman" w:hAnsi="Times New Roman" w:cs="Times New Roman"/>
                <w:sz w:val="24"/>
                <w:szCs w:val="24"/>
              </w:rPr>
              <w:t>0,00</w:t>
            </w:r>
          </w:p>
        </w:tc>
        <w:tc>
          <w:tcPr>
            <w:tcW w:w="724" w:type="pct"/>
          </w:tcPr>
          <w:p w:rsidR="008817CE" w:rsidRPr="00A34718" w:rsidRDefault="008817CE" w:rsidP="00D31E62">
            <w:pPr>
              <w:jc w:val="right"/>
              <w:rPr>
                <w:rFonts w:ascii="Times New Roman" w:hAnsi="Times New Roman" w:cs="Times New Roman"/>
                <w:sz w:val="24"/>
                <w:szCs w:val="24"/>
              </w:rPr>
            </w:pPr>
            <w:r w:rsidRPr="00A34718">
              <w:rPr>
                <w:rFonts w:ascii="Times New Roman" w:hAnsi="Times New Roman" w:cs="Times New Roman"/>
                <w:sz w:val="24"/>
                <w:szCs w:val="24"/>
              </w:rPr>
              <w:t>0,00</w:t>
            </w:r>
          </w:p>
        </w:tc>
        <w:tc>
          <w:tcPr>
            <w:tcW w:w="789" w:type="pct"/>
          </w:tcPr>
          <w:p w:rsidR="008817CE" w:rsidRPr="00A34718" w:rsidRDefault="008817CE" w:rsidP="00D31E62">
            <w:pPr>
              <w:jc w:val="right"/>
              <w:rPr>
                <w:rFonts w:ascii="Times New Roman" w:hAnsi="Times New Roman" w:cs="Times New Roman"/>
                <w:sz w:val="24"/>
                <w:szCs w:val="24"/>
              </w:rPr>
            </w:pPr>
            <w:r w:rsidRPr="00A34718">
              <w:rPr>
                <w:rFonts w:ascii="Times New Roman" w:hAnsi="Times New Roman" w:cs="Times New Roman"/>
                <w:sz w:val="24"/>
                <w:szCs w:val="24"/>
              </w:rPr>
              <w:t>0,00</w:t>
            </w:r>
          </w:p>
        </w:tc>
        <w:tc>
          <w:tcPr>
            <w:tcW w:w="789" w:type="pct"/>
          </w:tcPr>
          <w:p w:rsidR="008817CE" w:rsidRPr="00A34718" w:rsidRDefault="008817CE" w:rsidP="00D31E62">
            <w:pPr>
              <w:jc w:val="right"/>
              <w:rPr>
                <w:rFonts w:ascii="Times New Roman" w:hAnsi="Times New Roman" w:cs="Times New Roman"/>
                <w:sz w:val="24"/>
                <w:szCs w:val="24"/>
              </w:rPr>
            </w:pPr>
          </w:p>
        </w:tc>
      </w:tr>
      <w:tr w:rsidR="008817CE" w:rsidRPr="00A34718" w:rsidTr="00A34718">
        <w:trPr>
          <w:trHeight w:val="113"/>
        </w:trPr>
        <w:tc>
          <w:tcPr>
            <w:tcW w:w="283" w:type="pct"/>
          </w:tcPr>
          <w:p w:rsidR="008817CE" w:rsidRPr="00A34718" w:rsidRDefault="008817CE" w:rsidP="00D31E62">
            <w:pPr>
              <w:jc w:val="center"/>
              <w:rPr>
                <w:rFonts w:ascii="Times New Roman" w:hAnsi="Times New Roman" w:cs="Times New Roman"/>
                <w:sz w:val="24"/>
                <w:szCs w:val="24"/>
              </w:rPr>
            </w:pPr>
            <w:r w:rsidRPr="00A34718">
              <w:rPr>
                <w:rFonts w:ascii="Times New Roman" w:hAnsi="Times New Roman" w:cs="Times New Roman"/>
                <w:sz w:val="24"/>
                <w:szCs w:val="24"/>
              </w:rPr>
              <w:t>12</w:t>
            </w:r>
          </w:p>
        </w:tc>
        <w:tc>
          <w:tcPr>
            <w:tcW w:w="1494" w:type="pct"/>
          </w:tcPr>
          <w:p w:rsidR="008817CE" w:rsidRPr="00A34718" w:rsidRDefault="008817CE" w:rsidP="00D31E62">
            <w:pPr>
              <w:rPr>
                <w:rFonts w:ascii="Times New Roman" w:hAnsi="Times New Roman" w:cs="Times New Roman"/>
                <w:sz w:val="24"/>
                <w:szCs w:val="24"/>
              </w:rPr>
            </w:pPr>
            <w:r w:rsidRPr="00A34718">
              <w:rPr>
                <w:rFonts w:ascii="Times New Roman" w:hAnsi="Times New Roman" w:cs="Times New Roman"/>
                <w:sz w:val="24"/>
                <w:szCs w:val="24"/>
              </w:rPr>
              <w:t>4. Внебюджетные источники</w:t>
            </w:r>
          </w:p>
        </w:tc>
        <w:tc>
          <w:tcPr>
            <w:tcW w:w="921" w:type="pct"/>
          </w:tcPr>
          <w:p w:rsidR="008817CE" w:rsidRPr="00A34718" w:rsidRDefault="008817CE" w:rsidP="00D31E62">
            <w:pPr>
              <w:jc w:val="right"/>
              <w:rPr>
                <w:rFonts w:ascii="Times New Roman" w:hAnsi="Times New Roman" w:cs="Times New Roman"/>
                <w:sz w:val="24"/>
                <w:szCs w:val="24"/>
              </w:rPr>
            </w:pPr>
            <w:r w:rsidRPr="00A34718">
              <w:rPr>
                <w:rFonts w:ascii="Times New Roman" w:hAnsi="Times New Roman" w:cs="Times New Roman"/>
                <w:sz w:val="24"/>
                <w:szCs w:val="24"/>
              </w:rPr>
              <w:t>0,00</w:t>
            </w:r>
          </w:p>
        </w:tc>
        <w:tc>
          <w:tcPr>
            <w:tcW w:w="724" w:type="pct"/>
          </w:tcPr>
          <w:p w:rsidR="008817CE" w:rsidRPr="00A34718" w:rsidRDefault="008817CE" w:rsidP="00D31E62">
            <w:pPr>
              <w:jc w:val="right"/>
              <w:rPr>
                <w:rFonts w:ascii="Times New Roman" w:hAnsi="Times New Roman" w:cs="Times New Roman"/>
                <w:sz w:val="24"/>
                <w:szCs w:val="24"/>
              </w:rPr>
            </w:pPr>
            <w:r w:rsidRPr="00A34718">
              <w:rPr>
                <w:rFonts w:ascii="Times New Roman" w:hAnsi="Times New Roman" w:cs="Times New Roman"/>
                <w:sz w:val="24"/>
                <w:szCs w:val="24"/>
              </w:rPr>
              <w:t>0,00</w:t>
            </w:r>
          </w:p>
        </w:tc>
        <w:tc>
          <w:tcPr>
            <w:tcW w:w="789" w:type="pct"/>
          </w:tcPr>
          <w:p w:rsidR="008817CE" w:rsidRPr="00A34718" w:rsidRDefault="008817CE" w:rsidP="00D31E62">
            <w:pPr>
              <w:jc w:val="right"/>
              <w:rPr>
                <w:rFonts w:ascii="Times New Roman" w:hAnsi="Times New Roman" w:cs="Times New Roman"/>
                <w:sz w:val="24"/>
                <w:szCs w:val="24"/>
              </w:rPr>
            </w:pPr>
            <w:r w:rsidRPr="00A34718">
              <w:rPr>
                <w:rFonts w:ascii="Times New Roman" w:hAnsi="Times New Roman" w:cs="Times New Roman"/>
                <w:sz w:val="24"/>
                <w:szCs w:val="24"/>
              </w:rPr>
              <w:t>0,00</w:t>
            </w:r>
          </w:p>
        </w:tc>
        <w:tc>
          <w:tcPr>
            <w:tcW w:w="789" w:type="pct"/>
          </w:tcPr>
          <w:p w:rsidR="008817CE" w:rsidRPr="00A34718" w:rsidRDefault="008817CE" w:rsidP="00D31E62">
            <w:pPr>
              <w:jc w:val="right"/>
              <w:rPr>
                <w:rFonts w:ascii="Times New Roman" w:hAnsi="Times New Roman" w:cs="Times New Roman"/>
                <w:sz w:val="24"/>
                <w:szCs w:val="24"/>
              </w:rPr>
            </w:pPr>
          </w:p>
        </w:tc>
      </w:tr>
      <w:tr w:rsidR="008817CE" w:rsidRPr="00A34718" w:rsidTr="00A34718">
        <w:trPr>
          <w:trHeight w:val="113"/>
        </w:trPr>
        <w:tc>
          <w:tcPr>
            <w:tcW w:w="283" w:type="pct"/>
          </w:tcPr>
          <w:p w:rsidR="008817CE" w:rsidRPr="00A34718" w:rsidRDefault="008817CE" w:rsidP="00D31E62">
            <w:pPr>
              <w:jc w:val="center"/>
              <w:rPr>
                <w:rFonts w:ascii="Times New Roman" w:hAnsi="Times New Roman" w:cs="Times New Roman"/>
                <w:sz w:val="24"/>
                <w:szCs w:val="24"/>
              </w:rPr>
            </w:pPr>
            <w:r w:rsidRPr="00A34718">
              <w:rPr>
                <w:rFonts w:ascii="Times New Roman" w:hAnsi="Times New Roman" w:cs="Times New Roman"/>
                <w:sz w:val="24"/>
                <w:szCs w:val="24"/>
              </w:rPr>
              <w:t>13</w:t>
            </w:r>
          </w:p>
        </w:tc>
        <w:tc>
          <w:tcPr>
            <w:tcW w:w="1494" w:type="pct"/>
          </w:tcPr>
          <w:p w:rsidR="008817CE" w:rsidRPr="00A34718" w:rsidRDefault="008817CE" w:rsidP="00D31E62">
            <w:pPr>
              <w:rPr>
                <w:rFonts w:ascii="Times New Roman" w:hAnsi="Times New Roman" w:cs="Times New Roman"/>
                <w:sz w:val="24"/>
                <w:szCs w:val="24"/>
              </w:rPr>
            </w:pPr>
            <w:r w:rsidRPr="00A34718">
              <w:rPr>
                <w:rFonts w:ascii="Times New Roman" w:hAnsi="Times New Roman" w:cs="Times New Roman"/>
                <w:sz w:val="24"/>
                <w:szCs w:val="24"/>
              </w:rPr>
              <w:t xml:space="preserve">Подпрограмма 2, </w:t>
            </w:r>
          </w:p>
          <w:p w:rsidR="008817CE" w:rsidRPr="00A34718" w:rsidRDefault="008817CE" w:rsidP="00D31E62">
            <w:pPr>
              <w:rPr>
                <w:rFonts w:ascii="Times New Roman" w:hAnsi="Times New Roman" w:cs="Times New Roman"/>
                <w:sz w:val="24"/>
                <w:szCs w:val="24"/>
              </w:rPr>
            </w:pPr>
            <w:r w:rsidRPr="00A34718">
              <w:rPr>
                <w:rFonts w:ascii="Times New Roman" w:hAnsi="Times New Roman" w:cs="Times New Roman"/>
                <w:sz w:val="24"/>
                <w:szCs w:val="24"/>
              </w:rPr>
              <w:t>всего</w:t>
            </w:r>
          </w:p>
        </w:tc>
        <w:tc>
          <w:tcPr>
            <w:tcW w:w="921" w:type="pct"/>
          </w:tcPr>
          <w:p w:rsidR="008817CE" w:rsidRPr="00A34718" w:rsidRDefault="00A3358A" w:rsidP="00D31E62">
            <w:pPr>
              <w:jc w:val="right"/>
              <w:rPr>
                <w:rFonts w:ascii="Times New Roman" w:hAnsi="Times New Roman" w:cs="Times New Roman"/>
                <w:sz w:val="24"/>
                <w:szCs w:val="24"/>
              </w:rPr>
            </w:pPr>
            <w:r w:rsidRPr="00A34718">
              <w:rPr>
                <w:rFonts w:ascii="Times New Roman" w:hAnsi="Times New Roman" w:cs="Times New Roman"/>
                <w:sz w:val="24"/>
                <w:szCs w:val="24"/>
              </w:rPr>
              <w:t>4 430 400,00</w:t>
            </w:r>
            <w:r w:rsidR="008817CE" w:rsidRPr="00A34718">
              <w:rPr>
                <w:rFonts w:ascii="Times New Roman" w:hAnsi="Times New Roman" w:cs="Times New Roman"/>
                <w:sz w:val="24"/>
                <w:szCs w:val="24"/>
              </w:rPr>
              <w:t xml:space="preserve"> </w:t>
            </w:r>
          </w:p>
        </w:tc>
        <w:tc>
          <w:tcPr>
            <w:tcW w:w="724" w:type="pct"/>
          </w:tcPr>
          <w:p w:rsidR="008817CE" w:rsidRPr="00A34718" w:rsidRDefault="008817CE" w:rsidP="00D31E62">
            <w:pPr>
              <w:jc w:val="right"/>
              <w:rPr>
                <w:rFonts w:ascii="Calibri" w:hAnsi="Calibri" w:cs="Times New Roman"/>
                <w:sz w:val="24"/>
                <w:szCs w:val="24"/>
              </w:rPr>
            </w:pPr>
            <w:r w:rsidRPr="00A34718">
              <w:rPr>
                <w:rFonts w:ascii="Times New Roman" w:hAnsi="Times New Roman" w:cs="Times New Roman"/>
                <w:sz w:val="24"/>
                <w:szCs w:val="24"/>
              </w:rPr>
              <w:t>1 476 800,00</w:t>
            </w:r>
          </w:p>
        </w:tc>
        <w:tc>
          <w:tcPr>
            <w:tcW w:w="789" w:type="pct"/>
          </w:tcPr>
          <w:p w:rsidR="008817CE" w:rsidRPr="00A34718" w:rsidRDefault="008817CE" w:rsidP="00D31E62">
            <w:pPr>
              <w:jc w:val="right"/>
              <w:rPr>
                <w:rFonts w:ascii="Calibri" w:hAnsi="Calibri" w:cs="Times New Roman"/>
                <w:sz w:val="24"/>
                <w:szCs w:val="24"/>
              </w:rPr>
            </w:pPr>
            <w:r w:rsidRPr="00A34718">
              <w:rPr>
                <w:rFonts w:ascii="Times New Roman" w:hAnsi="Times New Roman" w:cs="Times New Roman"/>
                <w:sz w:val="24"/>
                <w:szCs w:val="24"/>
              </w:rPr>
              <w:t>1 476 800,00</w:t>
            </w:r>
          </w:p>
        </w:tc>
        <w:tc>
          <w:tcPr>
            <w:tcW w:w="789" w:type="pct"/>
          </w:tcPr>
          <w:p w:rsidR="008817CE" w:rsidRPr="00A34718" w:rsidRDefault="008817CE" w:rsidP="00D31E62">
            <w:pPr>
              <w:jc w:val="right"/>
              <w:rPr>
                <w:rFonts w:ascii="Times New Roman" w:hAnsi="Times New Roman" w:cs="Times New Roman"/>
                <w:sz w:val="24"/>
                <w:szCs w:val="24"/>
              </w:rPr>
            </w:pPr>
            <w:r w:rsidRPr="00A34718">
              <w:rPr>
                <w:rFonts w:ascii="Times New Roman" w:hAnsi="Times New Roman" w:cs="Times New Roman"/>
                <w:sz w:val="24"/>
                <w:szCs w:val="24"/>
              </w:rPr>
              <w:t>1 476 800,00</w:t>
            </w:r>
          </w:p>
        </w:tc>
      </w:tr>
      <w:tr w:rsidR="00210C7E" w:rsidRPr="00A34718" w:rsidTr="00A34718">
        <w:trPr>
          <w:trHeight w:val="113"/>
        </w:trPr>
        <w:tc>
          <w:tcPr>
            <w:tcW w:w="283" w:type="pct"/>
          </w:tcPr>
          <w:p w:rsidR="00210C7E" w:rsidRPr="00A34718" w:rsidRDefault="00210C7E" w:rsidP="00D31E62">
            <w:pPr>
              <w:jc w:val="center"/>
              <w:rPr>
                <w:rFonts w:ascii="Times New Roman" w:hAnsi="Times New Roman" w:cs="Times New Roman"/>
                <w:sz w:val="24"/>
                <w:szCs w:val="24"/>
              </w:rPr>
            </w:pPr>
            <w:r w:rsidRPr="00A34718">
              <w:rPr>
                <w:rFonts w:ascii="Times New Roman" w:hAnsi="Times New Roman" w:cs="Times New Roman"/>
                <w:sz w:val="24"/>
                <w:szCs w:val="24"/>
              </w:rPr>
              <w:t>14</w:t>
            </w:r>
          </w:p>
        </w:tc>
        <w:tc>
          <w:tcPr>
            <w:tcW w:w="4717" w:type="pct"/>
            <w:gridSpan w:val="5"/>
          </w:tcPr>
          <w:p w:rsidR="00210C7E" w:rsidRPr="00A34718" w:rsidRDefault="00210C7E" w:rsidP="00D31E62">
            <w:pPr>
              <w:rPr>
                <w:rFonts w:ascii="Times New Roman" w:hAnsi="Times New Roman" w:cs="Times New Roman"/>
                <w:sz w:val="24"/>
                <w:szCs w:val="24"/>
              </w:rPr>
            </w:pPr>
            <w:r w:rsidRPr="00A34718">
              <w:rPr>
                <w:rFonts w:ascii="Times New Roman" w:hAnsi="Times New Roman" w:cs="Times New Roman"/>
                <w:sz w:val="24"/>
                <w:szCs w:val="24"/>
              </w:rPr>
              <w:t>По источникам финансирования:</w:t>
            </w:r>
          </w:p>
        </w:tc>
      </w:tr>
      <w:tr w:rsidR="008817CE" w:rsidRPr="00A34718" w:rsidTr="00A34718">
        <w:trPr>
          <w:trHeight w:val="113"/>
        </w:trPr>
        <w:tc>
          <w:tcPr>
            <w:tcW w:w="283" w:type="pct"/>
          </w:tcPr>
          <w:p w:rsidR="008817CE" w:rsidRPr="00A34718" w:rsidRDefault="008817CE" w:rsidP="00D31E62">
            <w:pPr>
              <w:jc w:val="center"/>
              <w:rPr>
                <w:rFonts w:ascii="Times New Roman" w:hAnsi="Times New Roman" w:cs="Times New Roman"/>
                <w:sz w:val="24"/>
                <w:szCs w:val="24"/>
              </w:rPr>
            </w:pPr>
            <w:r w:rsidRPr="00A34718">
              <w:rPr>
                <w:rFonts w:ascii="Times New Roman" w:hAnsi="Times New Roman" w:cs="Times New Roman"/>
                <w:sz w:val="24"/>
                <w:szCs w:val="24"/>
              </w:rPr>
              <w:t>15</w:t>
            </w:r>
          </w:p>
        </w:tc>
        <w:tc>
          <w:tcPr>
            <w:tcW w:w="1494" w:type="pct"/>
          </w:tcPr>
          <w:p w:rsidR="008817CE" w:rsidRPr="00A34718" w:rsidRDefault="008817CE" w:rsidP="00D31E62">
            <w:pPr>
              <w:rPr>
                <w:rFonts w:ascii="Times New Roman" w:hAnsi="Times New Roman" w:cs="Times New Roman"/>
                <w:sz w:val="24"/>
                <w:szCs w:val="24"/>
              </w:rPr>
            </w:pPr>
            <w:r w:rsidRPr="00A34718">
              <w:rPr>
                <w:rFonts w:ascii="Times New Roman" w:hAnsi="Times New Roman" w:cs="Times New Roman"/>
                <w:sz w:val="24"/>
                <w:szCs w:val="24"/>
              </w:rPr>
              <w:t>1. Бюджет города</w:t>
            </w:r>
          </w:p>
        </w:tc>
        <w:tc>
          <w:tcPr>
            <w:tcW w:w="921" w:type="pct"/>
          </w:tcPr>
          <w:p w:rsidR="008817CE" w:rsidRPr="00A34718" w:rsidRDefault="00A3358A" w:rsidP="00897A53">
            <w:pPr>
              <w:jc w:val="right"/>
              <w:rPr>
                <w:rFonts w:ascii="Times New Roman" w:hAnsi="Times New Roman" w:cs="Times New Roman"/>
                <w:sz w:val="24"/>
                <w:szCs w:val="24"/>
              </w:rPr>
            </w:pPr>
            <w:r w:rsidRPr="00A34718">
              <w:rPr>
                <w:rFonts w:ascii="Times New Roman" w:hAnsi="Times New Roman" w:cs="Times New Roman"/>
                <w:sz w:val="24"/>
                <w:szCs w:val="24"/>
              </w:rPr>
              <w:t>4 430 400,00</w:t>
            </w:r>
            <w:r w:rsidR="008817CE" w:rsidRPr="00A34718">
              <w:rPr>
                <w:rFonts w:ascii="Times New Roman" w:hAnsi="Times New Roman" w:cs="Times New Roman"/>
                <w:sz w:val="24"/>
                <w:szCs w:val="24"/>
              </w:rPr>
              <w:t xml:space="preserve"> </w:t>
            </w:r>
          </w:p>
        </w:tc>
        <w:tc>
          <w:tcPr>
            <w:tcW w:w="724" w:type="pct"/>
          </w:tcPr>
          <w:p w:rsidR="008817CE" w:rsidRPr="00A34718" w:rsidRDefault="008817CE" w:rsidP="00897A53">
            <w:pPr>
              <w:jc w:val="right"/>
              <w:rPr>
                <w:rFonts w:ascii="Calibri" w:hAnsi="Calibri" w:cs="Times New Roman"/>
                <w:sz w:val="24"/>
                <w:szCs w:val="24"/>
              </w:rPr>
            </w:pPr>
            <w:r w:rsidRPr="00A34718">
              <w:rPr>
                <w:rFonts w:ascii="Times New Roman" w:hAnsi="Times New Roman" w:cs="Times New Roman"/>
                <w:sz w:val="24"/>
                <w:szCs w:val="24"/>
              </w:rPr>
              <w:t>1 476 800,00</w:t>
            </w:r>
          </w:p>
        </w:tc>
        <w:tc>
          <w:tcPr>
            <w:tcW w:w="789" w:type="pct"/>
          </w:tcPr>
          <w:p w:rsidR="008817CE" w:rsidRPr="00A34718" w:rsidRDefault="008817CE" w:rsidP="00897A53">
            <w:pPr>
              <w:jc w:val="right"/>
              <w:rPr>
                <w:rFonts w:ascii="Calibri" w:hAnsi="Calibri" w:cs="Times New Roman"/>
                <w:sz w:val="24"/>
                <w:szCs w:val="24"/>
              </w:rPr>
            </w:pPr>
            <w:r w:rsidRPr="00A34718">
              <w:rPr>
                <w:rFonts w:ascii="Times New Roman" w:hAnsi="Times New Roman" w:cs="Times New Roman"/>
                <w:sz w:val="24"/>
                <w:szCs w:val="24"/>
              </w:rPr>
              <w:t>1 476 800,00</w:t>
            </w:r>
          </w:p>
        </w:tc>
        <w:tc>
          <w:tcPr>
            <w:tcW w:w="789" w:type="pct"/>
          </w:tcPr>
          <w:p w:rsidR="008817CE" w:rsidRPr="00A34718" w:rsidRDefault="008817CE" w:rsidP="00897A53">
            <w:pPr>
              <w:jc w:val="right"/>
              <w:rPr>
                <w:rFonts w:ascii="Times New Roman" w:hAnsi="Times New Roman" w:cs="Times New Roman"/>
                <w:sz w:val="24"/>
                <w:szCs w:val="24"/>
              </w:rPr>
            </w:pPr>
            <w:r w:rsidRPr="00A34718">
              <w:rPr>
                <w:rFonts w:ascii="Times New Roman" w:hAnsi="Times New Roman" w:cs="Times New Roman"/>
                <w:sz w:val="24"/>
                <w:szCs w:val="24"/>
              </w:rPr>
              <w:t>1 476 800,00</w:t>
            </w:r>
          </w:p>
        </w:tc>
      </w:tr>
      <w:tr w:rsidR="008817CE" w:rsidRPr="00A34718" w:rsidTr="00A34718">
        <w:trPr>
          <w:trHeight w:val="113"/>
        </w:trPr>
        <w:tc>
          <w:tcPr>
            <w:tcW w:w="283" w:type="pct"/>
          </w:tcPr>
          <w:p w:rsidR="008817CE" w:rsidRPr="00A34718" w:rsidRDefault="008817CE" w:rsidP="00D31E62">
            <w:pPr>
              <w:jc w:val="center"/>
              <w:rPr>
                <w:rFonts w:ascii="Times New Roman" w:hAnsi="Times New Roman" w:cs="Times New Roman"/>
                <w:sz w:val="24"/>
                <w:szCs w:val="24"/>
              </w:rPr>
            </w:pPr>
            <w:r w:rsidRPr="00A34718">
              <w:rPr>
                <w:rFonts w:ascii="Times New Roman" w:hAnsi="Times New Roman" w:cs="Times New Roman"/>
                <w:sz w:val="24"/>
                <w:szCs w:val="24"/>
              </w:rPr>
              <w:t>16</w:t>
            </w:r>
          </w:p>
        </w:tc>
        <w:tc>
          <w:tcPr>
            <w:tcW w:w="1494" w:type="pct"/>
          </w:tcPr>
          <w:p w:rsidR="008817CE" w:rsidRPr="00A34718" w:rsidRDefault="008817CE" w:rsidP="00D31E62">
            <w:pPr>
              <w:rPr>
                <w:rFonts w:ascii="Times New Roman" w:hAnsi="Times New Roman" w:cs="Times New Roman"/>
                <w:sz w:val="24"/>
                <w:szCs w:val="24"/>
              </w:rPr>
            </w:pPr>
            <w:r w:rsidRPr="00A34718">
              <w:rPr>
                <w:rFonts w:ascii="Times New Roman" w:hAnsi="Times New Roman" w:cs="Times New Roman"/>
                <w:sz w:val="24"/>
                <w:szCs w:val="24"/>
              </w:rPr>
              <w:t>2. Краевой бюджет</w:t>
            </w:r>
          </w:p>
        </w:tc>
        <w:tc>
          <w:tcPr>
            <w:tcW w:w="921" w:type="pct"/>
          </w:tcPr>
          <w:p w:rsidR="008817CE" w:rsidRPr="00A34718" w:rsidRDefault="008817CE" w:rsidP="00D31E62">
            <w:pPr>
              <w:jc w:val="right"/>
              <w:rPr>
                <w:rFonts w:ascii="Times New Roman" w:hAnsi="Times New Roman" w:cs="Times New Roman"/>
                <w:sz w:val="24"/>
                <w:szCs w:val="24"/>
              </w:rPr>
            </w:pPr>
            <w:r w:rsidRPr="00A34718">
              <w:rPr>
                <w:rFonts w:ascii="Times New Roman" w:hAnsi="Times New Roman" w:cs="Times New Roman"/>
                <w:sz w:val="24"/>
                <w:szCs w:val="24"/>
              </w:rPr>
              <w:t>0,00</w:t>
            </w:r>
          </w:p>
        </w:tc>
        <w:tc>
          <w:tcPr>
            <w:tcW w:w="724" w:type="pct"/>
          </w:tcPr>
          <w:p w:rsidR="008817CE" w:rsidRPr="00A34718" w:rsidRDefault="008817CE" w:rsidP="00D31E62">
            <w:pPr>
              <w:jc w:val="right"/>
              <w:rPr>
                <w:rFonts w:ascii="Times New Roman" w:hAnsi="Times New Roman" w:cs="Times New Roman"/>
                <w:sz w:val="24"/>
                <w:szCs w:val="24"/>
              </w:rPr>
            </w:pPr>
            <w:r w:rsidRPr="00A34718">
              <w:rPr>
                <w:rFonts w:ascii="Times New Roman" w:hAnsi="Times New Roman" w:cs="Times New Roman"/>
                <w:sz w:val="24"/>
                <w:szCs w:val="24"/>
              </w:rPr>
              <w:t>0,00</w:t>
            </w:r>
          </w:p>
        </w:tc>
        <w:tc>
          <w:tcPr>
            <w:tcW w:w="789" w:type="pct"/>
          </w:tcPr>
          <w:p w:rsidR="008817CE" w:rsidRPr="00A34718" w:rsidRDefault="008817CE" w:rsidP="00D31E62">
            <w:pPr>
              <w:jc w:val="right"/>
              <w:rPr>
                <w:rFonts w:ascii="Times New Roman" w:hAnsi="Times New Roman" w:cs="Times New Roman"/>
                <w:sz w:val="24"/>
                <w:szCs w:val="24"/>
              </w:rPr>
            </w:pPr>
            <w:r w:rsidRPr="00A34718">
              <w:rPr>
                <w:rFonts w:ascii="Times New Roman" w:hAnsi="Times New Roman" w:cs="Times New Roman"/>
                <w:sz w:val="24"/>
                <w:szCs w:val="24"/>
              </w:rPr>
              <w:t>0,00</w:t>
            </w:r>
          </w:p>
        </w:tc>
        <w:tc>
          <w:tcPr>
            <w:tcW w:w="789" w:type="pct"/>
          </w:tcPr>
          <w:p w:rsidR="008817CE" w:rsidRPr="00A34718" w:rsidRDefault="008817CE" w:rsidP="00897A53">
            <w:pPr>
              <w:jc w:val="right"/>
              <w:rPr>
                <w:rFonts w:ascii="Times New Roman" w:hAnsi="Times New Roman" w:cs="Times New Roman"/>
                <w:sz w:val="24"/>
                <w:szCs w:val="24"/>
              </w:rPr>
            </w:pPr>
            <w:r w:rsidRPr="00A34718">
              <w:rPr>
                <w:rFonts w:ascii="Times New Roman" w:hAnsi="Times New Roman" w:cs="Times New Roman"/>
                <w:sz w:val="24"/>
                <w:szCs w:val="24"/>
              </w:rPr>
              <w:t>0,00</w:t>
            </w:r>
          </w:p>
        </w:tc>
      </w:tr>
      <w:tr w:rsidR="008817CE" w:rsidRPr="00A34718" w:rsidTr="00A34718">
        <w:trPr>
          <w:trHeight w:val="113"/>
        </w:trPr>
        <w:tc>
          <w:tcPr>
            <w:tcW w:w="283" w:type="pct"/>
          </w:tcPr>
          <w:p w:rsidR="008817CE" w:rsidRPr="00A34718" w:rsidRDefault="008817CE" w:rsidP="00D31E62">
            <w:pPr>
              <w:jc w:val="center"/>
              <w:rPr>
                <w:rFonts w:ascii="Times New Roman" w:hAnsi="Times New Roman" w:cs="Times New Roman"/>
                <w:sz w:val="24"/>
                <w:szCs w:val="24"/>
              </w:rPr>
            </w:pPr>
            <w:r w:rsidRPr="00A34718">
              <w:rPr>
                <w:rFonts w:ascii="Times New Roman" w:hAnsi="Times New Roman" w:cs="Times New Roman"/>
                <w:sz w:val="24"/>
                <w:szCs w:val="24"/>
              </w:rPr>
              <w:t>17</w:t>
            </w:r>
          </w:p>
        </w:tc>
        <w:tc>
          <w:tcPr>
            <w:tcW w:w="1494" w:type="pct"/>
          </w:tcPr>
          <w:p w:rsidR="008817CE" w:rsidRPr="00A34718" w:rsidRDefault="008817CE" w:rsidP="00D31E62">
            <w:pPr>
              <w:rPr>
                <w:rFonts w:ascii="Times New Roman" w:hAnsi="Times New Roman" w:cs="Times New Roman"/>
                <w:sz w:val="24"/>
                <w:szCs w:val="24"/>
              </w:rPr>
            </w:pPr>
            <w:r w:rsidRPr="00A34718">
              <w:rPr>
                <w:rFonts w:ascii="Times New Roman" w:hAnsi="Times New Roman" w:cs="Times New Roman"/>
                <w:sz w:val="24"/>
                <w:szCs w:val="24"/>
              </w:rPr>
              <w:t>3. Федеральный бюджет</w:t>
            </w:r>
          </w:p>
        </w:tc>
        <w:tc>
          <w:tcPr>
            <w:tcW w:w="921" w:type="pct"/>
          </w:tcPr>
          <w:p w:rsidR="008817CE" w:rsidRPr="00A34718" w:rsidRDefault="008817CE" w:rsidP="00D31E62">
            <w:pPr>
              <w:jc w:val="right"/>
              <w:rPr>
                <w:rFonts w:ascii="Times New Roman" w:hAnsi="Times New Roman" w:cs="Times New Roman"/>
                <w:sz w:val="24"/>
                <w:szCs w:val="24"/>
              </w:rPr>
            </w:pPr>
            <w:r w:rsidRPr="00A34718">
              <w:rPr>
                <w:rFonts w:ascii="Times New Roman" w:hAnsi="Times New Roman" w:cs="Times New Roman"/>
                <w:sz w:val="24"/>
                <w:szCs w:val="24"/>
              </w:rPr>
              <w:t>0,00</w:t>
            </w:r>
          </w:p>
        </w:tc>
        <w:tc>
          <w:tcPr>
            <w:tcW w:w="724" w:type="pct"/>
          </w:tcPr>
          <w:p w:rsidR="008817CE" w:rsidRPr="00A34718" w:rsidRDefault="008817CE" w:rsidP="00D31E62">
            <w:pPr>
              <w:jc w:val="right"/>
              <w:rPr>
                <w:rFonts w:ascii="Times New Roman" w:hAnsi="Times New Roman" w:cs="Times New Roman"/>
                <w:sz w:val="24"/>
                <w:szCs w:val="24"/>
              </w:rPr>
            </w:pPr>
            <w:r w:rsidRPr="00A34718">
              <w:rPr>
                <w:rFonts w:ascii="Times New Roman" w:hAnsi="Times New Roman" w:cs="Times New Roman"/>
                <w:sz w:val="24"/>
                <w:szCs w:val="24"/>
              </w:rPr>
              <w:t>0,00</w:t>
            </w:r>
          </w:p>
        </w:tc>
        <w:tc>
          <w:tcPr>
            <w:tcW w:w="789" w:type="pct"/>
          </w:tcPr>
          <w:p w:rsidR="008817CE" w:rsidRPr="00A34718" w:rsidRDefault="008817CE" w:rsidP="00D31E62">
            <w:pPr>
              <w:jc w:val="right"/>
              <w:rPr>
                <w:rFonts w:ascii="Times New Roman" w:hAnsi="Times New Roman" w:cs="Times New Roman"/>
                <w:sz w:val="24"/>
                <w:szCs w:val="24"/>
              </w:rPr>
            </w:pPr>
            <w:r w:rsidRPr="00A34718">
              <w:rPr>
                <w:rFonts w:ascii="Times New Roman" w:hAnsi="Times New Roman" w:cs="Times New Roman"/>
                <w:sz w:val="24"/>
                <w:szCs w:val="24"/>
              </w:rPr>
              <w:t>0,00</w:t>
            </w:r>
          </w:p>
        </w:tc>
        <w:tc>
          <w:tcPr>
            <w:tcW w:w="789" w:type="pct"/>
          </w:tcPr>
          <w:p w:rsidR="008817CE" w:rsidRPr="00A34718" w:rsidRDefault="008817CE" w:rsidP="00897A53">
            <w:pPr>
              <w:jc w:val="right"/>
              <w:rPr>
                <w:rFonts w:ascii="Times New Roman" w:hAnsi="Times New Roman" w:cs="Times New Roman"/>
                <w:sz w:val="24"/>
                <w:szCs w:val="24"/>
              </w:rPr>
            </w:pPr>
            <w:r w:rsidRPr="00A34718">
              <w:rPr>
                <w:rFonts w:ascii="Times New Roman" w:hAnsi="Times New Roman" w:cs="Times New Roman"/>
                <w:sz w:val="24"/>
                <w:szCs w:val="24"/>
              </w:rPr>
              <w:t>0,00</w:t>
            </w:r>
          </w:p>
        </w:tc>
      </w:tr>
      <w:tr w:rsidR="008817CE" w:rsidRPr="00A34718" w:rsidTr="00A34718">
        <w:trPr>
          <w:trHeight w:val="113"/>
        </w:trPr>
        <w:tc>
          <w:tcPr>
            <w:tcW w:w="283" w:type="pct"/>
          </w:tcPr>
          <w:p w:rsidR="008817CE" w:rsidRPr="00A34718" w:rsidRDefault="008817CE" w:rsidP="00D31E62">
            <w:pPr>
              <w:jc w:val="center"/>
              <w:rPr>
                <w:rFonts w:ascii="Times New Roman" w:hAnsi="Times New Roman" w:cs="Times New Roman"/>
                <w:sz w:val="24"/>
                <w:szCs w:val="24"/>
              </w:rPr>
            </w:pPr>
            <w:r w:rsidRPr="00A34718">
              <w:rPr>
                <w:rFonts w:ascii="Times New Roman" w:hAnsi="Times New Roman" w:cs="Times New Roman"/>
                <w:sz w:val="24"/>
                <w:szCs w:val="24"/>
              </w:rPr>
              <w:t>18</w:t>
            </w:r>
          </w:p>
        </w:tc>
        <w:tc>
          <w:tcPr>
            <w:tcW w:w="1494" w:type="pct"/>
          </w:tcPr>
          <w:p w:rsidR="008817CE" w:rsidRPr="00A34718" w:rsidRDefault="008817CE" w:rsidP="00D31E62">
            <w:pPr>
              <w:rPr>
                <w:rFonts w:ascii="Times New Roman" w:hAnsi="Times New Roman" w:cs="Times New Roman"/>
                <w:sz w:val="24"/>
                <w:szCs w:val="24"/>
              </w:rPr>
            </w:pPr>
            <w:r w:rsidRPr="00A34718">
              <w:rPr>
                <w:rFonts w:ascii="Times New Roman" w:hAnsi="Times New Roman" w:cs="Times New Roman"/>
                <w:sz w:val="24"/>
                <w:szCs w:val="24"/>
              </w:rPr>
              <w:t>4. Внебюджетные источники</w:t>
            </w:r>
          </w:p>
        </w:tc>
        <w:tc>
          <w:tcPr>
            <w:tcW w:w="921" w:type="pct"/>
          </w:tcPr>
          <w:p w:rsidR="008817CE" w:rsidRPr="00A34718" w:rsidRDefault="008817CE" w:rsidP="00D31E62">
            <w:pPr>
              <w:jc w:val="right"/>
              <w:rPr>
                <w:rFonts w:ascii="Times New Roman" w:hAnsi="Times New Roman" w:cs="Times New Roman"/>
                <w:sz w:val="24"/>
                <w:szCs w:val="24"/>
              </w:rPr>
            </w:pPr>
            <w:r w:rsidRPr="00A34718">
              <w:rPr>
                <w:rFonts w:ascii="Times New Roman" w:hAnsi="Times New Roman" w:cs="Times New Roman"/>
                <w:sz w:val="24"/>
                <w:szCs w:val="24"/>
              </w:rPr>
              <w:t>0,00</w:t>
            </w:r>
          </w:p>
        </w:tc>
        <w:tc>
          <w:tcPr>
            <w:tcW w:w="724" w:type="pct"/>
          </w:tcPr>
          <w:p w:rsidR="008817CE" w:rsidRPr="00A34718" w:rsidRDefault="008817CE" w:rsidP="00D31E62">
            <w:pPr>
              <w:jc w:val="right"/>
              <w:rPr>
                <w:rFonts w:ascii="Times New Roman" w:hAnsi="Times New Roman" w:cs="Times New Roman"/>
                <w:sz w:val="24"/>
                <w:szCs w:val="24"/>
              </w:rPr>
            </w:pPr>
            <w:r w:rsidRPr="00A34718">
              <w:rPr>
                <w:rFonts w:ascii="Times New Roman" w:hAnsi="Times New Roman" w:cs="Times New Roman"/>
                <w:sz w:val="24"/>
                <w:szCs w:val="24"/>
              </w:rPr>
              <w:t>0,00</w:t>
            </w:r>
          </w:p>
        </w:tc>
        <w:tc>
          <w:tcPr>
            <w:tcW w:w="789" w:type="pct"/>
          </w:tcPr>
          <w:p w:rsidR="008817CE" w:rsidRPr="00A34718" w:rsidRDefault="008817CE" w:rsidP="00D31E62">
            <w:pPr>
              <w:jc w:val="right"/>
              <w:rPr>
                <w:rFonts w:ascii="Times New Roman" w:hAnsi="Times New Roman" w:cs="Times New Roman"/>
                <w:sz w:val="24"/>
                <w:szCs w:val="24"/>
              </w:rPr>
            </w:pPr>
            <w:r w:rsidRPr="00A34718">
              <w:rPr>
                <w:rFonts w:ascii="Times New Roman" w:hAnsi="Times New Roman" w:cs="Times New Roman"/>
                <w:sz w:val="24"/>
                <w:szCs w:val="24"/>
              </w:rPr>
              <w:t>0,00</w:t>
            </w:r>
          </w:p>
        </w:tc>
        <w:tc>
          <w:tcPr>
            <w:tcW w:w="789" w:type="pct"/>
          </w:tcPr>
          <w:p w:rsidR="008817CE" w:rsidRPr="00A34718" w:rsidRDefault="008817CE" w:rsidP="00D31E62">
            <w:pPr>
              <w:jc w:val="right"/>
              <w:rPr>
                <w:rFonts w:ascii="Times New Roman" w:hAnsi="Times New Roman" w:cs="Times New Roman"/>
                <w:sz w:val="24"/>
                <w:szCs w:val="24"/>
              </w:rPr>
            </w:pPr>
            <w:r w:rsidRPr="00A34718">
              <w:rPr>
                <w:rFonts w:ascii="Times New Roman" w:hAnsi="Times New Roman" w:cs="Times New Roman"/>
                <w:sz w:val="24"/>
                <w:szCs w:val="24"/>
              </w:rPr>
              <w:t>0,00</w:t>
            </w:r>
          </w:p>
        </w:tc>
      </w:tr>
      <w:tr w:rsidR="008817CE" w:rsidRPr="00A34718" w:rsidTr="00A34718">
        <w:trPr>
          <w:trHeight w:val="113"/>
        </w:trPr>
        <w:tc>
          <w:tcPr>
            <w:tcW w:w="283" w:type="pct"/>
          </w:tcPr>
          <w:p w:rsidR="008817CE" w:rsidRPr="00A34718" w:rsidRDefault="008817CE" w:rsidP="00D31E62">
            <w:pPr>
              <w:jc w:val="center"/>
              <w:rPr>
                <w:rFonts w:ascii="Times New Roman" w:hAnsi="Times New Roman" w:cs="Times New Roman"/>
                <w:sz w:val="24"/>
                <w:szCs w:val="24"/>
              </w:rPr>
            </w:pPr>
            <w:r w:rsidRPr="00A34718">
              <w:rPr>
                <w:rFonts w:ascii="Times New Roman" w:hAnsi="Times New Roman" w:cs="Times New Roman"/>
                <w:sz w:val="24"/>
                <w:szCs w:val="24"/>
              </w:rPr>
              <w:t>19</w:t>
            </w:r>
          </w:p>
        </w:tc>
        <w:tc>
          <w:tcPr>
            <w:tcW w:w="1494" w:type="pct"/>
          </w:tcPr>
          <w:p w:rsidR="008817CE" w:rsidRPr="00A34718" w:rsidRDefault="008817CE" w:rsidP="00D31E62">
            <w:pPr>
              <w:rPr>
                <w:rFonts w:ascii="Times New Roman" w:hAnsi="Times New Roman" w:cs="Times New Roman"/>
                <w:sz w:val="24"/>
                <w:szCs w:val="24"/>
              </w:rPr>
            </w:pPr>
            <w:r w:rsidRPr="00A34718">
              <w:rPr>
                <w:rFonts w:ascii="Times New Roman" w:hAnsi="Times New Roman" w:cs="Times New Roman"/>
                <w:sz w:val="24"/>
                <w:szCs w:val="24"/>
              </w:rPr>
              <w:t xml:space="preserve">Подпрограмма 3, </w:t>
            </w:r>
          </w:p>
          <w:p w:rsidR="008817CE" w:rsidRPr="00A34718" w:rsidRDefault="008817CE" w:rsidP="00D31E62">
            <w:pPr>
              <w:rPr>
                <w:rFonts w:ascii="Times New Roman" w:hAnsi="Times New Roman" w:cs="Times New Roman"/>
                <w:sz w:val="24"/>
                <w:szCs w:val="24"/>
              </w:rPr>
            </w:pPr>
            <w:r w:rsidRPr="00A34718">
              <w:rPr>
                <w:rFonts w:ascii="Times New Roman" w:hAnsi="Times New Roman" w:cs="Times New Roman"/>
                <w:sz w:val="24"/>
                <w:szCs w:val="24"/>
              </w:rPr>
              <w:t>всего</w:t>
            </w:r>
          </w:p>
        </w:tc>
        <w:tc>
          <w:tcPr>
            <w:tcW w:w="921" w:type="pct"/>
          </w:tcPr>
          <w:p w:rsidR="008817CE" w:rsidRPr="00A34718" w:rsidRDefault="00A3358A" w:rsidP="00D31E62">
            <w:pPr>
              <w:jc w:val="right"/>
              <w:rPr>
                <w:rFonts w:ascii="Times New Roman" w:hAnsi="Times New Roman" w:cs="Times New Roman"/>
                <w:sz w:val="24"/>
                <w:szCs w:val="24"/>
              </w:rPr>
            </w:pPr>
            <w:r w:rsidRPr="00A34718">
              <w:rPr>
                <w:rFonts w:ascii="Times New Roman" w:hAnsi="Times New Roman" w:cs="Times New Roman"/>
                <w:sz w:val="24"/>
                <w:szCs w:val="24"/>
              </w:rPr>
              <w:t>104 120,00</w:t>
            </w:r>
          </w:p>
        </w:tc>
        <w:tc>
          <w:tcPr>
            <w:tcW w:w="724" w:type="pct"/>
          </w:tcPr>
          <w:p w:rsidR="008817CE" w:rsidRPr="00A34718" w:rsidRDefault="008817CE" w:rsidP="00D31E62">
            <w:pPr>
              <w:jc w:val="right"/>
              <w:rPr>
                <w:rFonts w:ascii="Calibri" w:hAnsi="Calibri" w:cs="Times New Roman"/>
                <w:sz w:val="24"/>
                <w:szCs w:val="24"/>
              </w:rPr>
            </w:pPr>
            <w:r w:rsidRPr="00A34718">
              <w:rPr>
                <w:rFonts w:ascii="Times New Roman" w:hAnsi="Times New Roman" w:cs="Times New Roman"/>
                <w:sz w:val="24"/>
                <w:szCs w:val="24"/>
              </w:rPr>
              <w:t>35 020,00</w:t>
            </w:r>
          </w:p>
        </w:tc>
        <w:tc>
          <w:tcPr>
            <w:tcW w:w="789" w:type="pct"/>
          </w:tcPr>
          <w:p w:rsidR="008817CE" w:rsidRPr="00A34718" w:rsidRDefault="008817CE" w:rsidP="00D31E62">
            <w:pPr>
              <w:jc w:val="right"/>
              <w:rPr>
                <w:rFonts w:ascii="Calibri" w:hAnsi="Calibri" w:cs="Times New Roman"/>
                <w:sz w:val="24"/>
                <w:szCs w:val="24"/>
              </w:rPr>
            </w:pPr>
            <w:r w:rsidRPr="00A34718">
              <w:rPr>
                <w:rFonts w:ascii="Times New Roman" w:hAnsi="Times New Roman" w:cs="Times New Roman"/>
                <w:sz w:val="24"/>
                <w:szCs w:val="24"/>
              </w:rPr>
              <w:t>34 550,00</w:t>
            </w:r>
          </w:p>
        </w:tc>
        <w:tc>
          <w:tcPr>
            <w:tcW w:w="789" w:type="pct"/>
          </w:tcPr>
          <w:p w:rsidR="008817CE" w:rsidRPr="00A34718" w:rsidRDefault="008817CE" w:rsidP="00D31E62">
            <w:pPr>
              <w:jc w:val="right"/>
              <w:rPr>
                <w:rFonts w:ascii="Times New Roman" w:hAnsi="Times New Roman" w:cs="Times New Roman"/>
                <w:sz w:val="24"/>
                <w:szCs w:val="24"/>
              </w:rPr>
            </w:pPr>
            <w:r w:rsidRPr="00A34718">
              <w:rPr>
                <w:rFonts w:ascii="Times New Roman" w:hAnsi="Times New Roman" w:cs="Times New Roman"/>
                <w:sz w:val="24"/>
                <w:szCs w:val="24"/>
              </w:rPr>
              <w:t>34 550,00</w:t>
            </w:r>
          </w:p>
        </w:tc>
      </w:tr>
      <w:tr w:rsidR="00210C7E" w:rsidRPr="00A34718" w:rsidTr="00A34718">
        <w:trPr>
          <w:trHeight w:val="113"/>
        </w:trPr>
        <w:tc>
          <w:tcPr>
            <w:tcW w:w="283" w:type="pct"/>
          </w:tcPr>
          <w:p w:rsidR="00210C7E" w:rsidRPr="00A34718" w:rsidRDefault="00210C7E" w:rsidP="00D31E62">
            <w:pPr>
              <w:jc w:val="center"/>
              <w:rPr>
                <w:rFonts w:ascii="Times New Roman" w:hAnsi="Times New Roman" w:cs="Times New Roman"/>
                <w:sz w:val="24"/>
                <w:szCs w:val="24"/>
              </w:rPr>
            </w:pPr>
            <w:r w:rsidRPr="00A34718">
              <w:rPr>
                <w:rFonts w:ascii="Times New Roman" w:hAnsi="Times New Roman" w:cs="Times New Roman"/>
                <w:sz w:val="24"/>
                <w:szCs w:val="24"/>
              </w:rPr>
              <w:t>20</w:t>
            </w:r>
          </w:p>
        </w:tc>
        <w:tc>
          <w:tcPr>
            <w:tcW w:w="4717" w:type="pct"/>
            <w:gridSpan w:val="5"/>
          </w:tcPr>
          <w:p w:rsidR="00210C7E" w:rsidRPr="00A34718" w:rsidRDefault="00210C7E" w:rsidP="00D31E62">
            <w:pPr>
              <w:rPr>
                <w:rFonts w:ascii="Times New Roman" w:hAnsi="Times New Roman" w:cs="Times New Roman"/>
                <w:sz w:val="24"/>
                <w:szCs w:val="24"/>
              </w:rPr>
            </w:pPr>
            <w:r w:rsidRPr="00A34718">
              <w:rPr>
                <w:rFonts w:ascii="Times New Roman" w:hAnsi="Times New Roman" w:cs="Times New Roman"/>
                <w:sz w:val="24"/>
                <w:szCs w:val="24"/>
              </w:rPr>
              <w:t>По источникам финансирования:</w:t>
            </w:r>
          </w:p>
        </w:tc>
      </w:tr>
      <w:tr w:rsidR="008817CE" w:rsidRPr="00A34718" w:rsidTr="00A34718">
        <w:trPr>
          <w:trHeight w:val="113"/>
        </w:trPr>
        <w:tc>
          <w:tcPr>
            <w:tcW w:w="283" w:type="pct"/>
          </w:tcPr>
          <w:p w:rsidR="008817CE" w:rsidRPr="00A34718" w:rsidRDefault="008817CE" w:rsidP="00D31E62">
            <w:pPr>
              <w:jc w:val="center"/>
              <w:rPr>
                <w:rFonts w:ascii="Times New Roman" w:hAnsi="Times New Roman" w:cs="Times New Roman"/>
                <w:sz w:val="24"/>
                <w:szCs w:val="24"/>
              </w:rPr>
            </w:pPr>
            <w:r w:rsidRPr="00A34718">
              <w:rPr>
                <w:rFonts w:ascii="Times New Roman" w:hAnsi="Times New Roman" w:cs="Times New Roman"/>
                <w:sz w:val="24"/>
                <w:szCs w:val="24"/>
              </w:rPr>
              <w:t>21</w:t>
            </w:r>
          </w:p>
        </w:tc>
        <w:tc>
          <w:tcPr>
            <w:tcW w:w="1494" w:type="pct"/>
          </w:tcPr>
          <w:p w:rsidR="008817CE" w:rsidRPr="00A34718" w:rsidRDefault="008817CE" w:rsidP="00D31E62">
            <w:pPr>
              <w:rPr>
                <w:rFonts w:ascii="Times New Roman" w:hAnsi="Times New Roman" w:cs="Times New Roman"/>
                <w:sz w:val="24"/>
                <w:szCs w:val="24"/>
              </w:rPr>
            </w:pPr>
            <w:r w:rsidRPr="00A34718">
              <w:rPr>
                <w:rFonts w:ascii="Times New Roman" w:hAnsi="Times New Roman" w:cs="Times New Roman"/>
                <w:sz w:val="24"/>
                <w:szCs w:val="24"/>
              </w:rPr>
              <w:t>1. Бюджет города</w:t>
            </w:r>
          </w:p>
        </w:tc>
        <w:tc>
          <w:tcPr>
            <w:tcW w:w="921" w:type="pct"/>
          </w:tcPr>
          <w:p w:rsidR="008817CE" w:rsidRPr="00A34718" w:rsidRDefault="00A3358A" w:rsidP="00897A53">
            <w:pPr>
              <w:jc w:val="right"/>
              <w:rPr>
                <w:rFonts w:ascii="Times New Roman" w:hAnsi="Times New Roman" w:cs="Times New Roman"/>
                <w:sz w:val="24"/>
                <w:szCs w:val="24"/>
              </w:rPr>
            </w:pPr>
            <w:r w:rsidRPr="00A34718">
              <w:rPr>
                <w:rFonts w:ascii="Times New Roman" w:hAnsi="Times New Roman" w:cs="Times New Roman"/>
                <w:sz w:val="24"/>
                <w:szCs w:val="24"/>
              </w:rPr>
              <w:t>104 120,00</w:t>
            </w:r>
          </w:p>
        </w:tc>
        <w:tc>
          <w:tcPr>
            <w:tcW w:w="724" w:type="pct"/>
          </w:tcPr>
          <w:p w:rsidR="008817CE" w:rsidRPr="00A34718" w:rsidRDefault="008817CE" w:rsidP="00897A53">
            <w:pPr>
              <w:jc w:val="right"/>
              <w:rPr>
                <w:rFonts w:ascii="Calibri" w:hAnsi="Calibri" w:cs="Times New Roman"/>
                <w:sz w:val="24"/>
                <w:szCs w:val="24"/>
              </w:rPr>
            </w:pPr>
            <w:r w:rsidRPr="00A34718">
              <w:rPr>
                <w:rFonts w:ascii="Times New Roman" w:hAnsi="Times New Roman" w:cs="Times New Roman"/>
                <w:sz w:val="24"/>
                <w:szCs w:val="24"/>
              </w:rPr>
              <w:t>35 020,00</w:t>
            </w:r>
          </w:p>
        </w:tc>
        <w:tc>
          <w:tcPr>
            <w:tcW w:w="789" w:type="pct"/>
          </w:tcPr>
          <w:p w:rsidR="008817CE" w:rsidRPr="00A34718" w:rsidRDefault="008817CE" w:rsidP="00897A53">
            <w:pPr>
              <w:jc w:val="right"/>
              <w:rPr>
                <w:rFonts w:ascii="Calibri" w:hAnsi="Calibri" w:cs="Times New Roman"/>
                <w:sz w:val="24"/>
                <w:szCs w:val="24"/>
              </w:rPr>
            </w:pPr>
            <w:r w:rsidRPr="00A34718">
              <w:rPr>
                <w:rFonts w:ascii="Times New Roman" w:hAnsi="Times New Roman" w:cs="Times New Roman"/>
                <w:sz w:val="24"/>
                <w:szCs w:val="24"/>
              </w:rPr>
              <w:t>34 550,00</w:t>
            </w:r>
          </w:p>
        </w:tc>
        <w:tc>
          <w:tcPr>
            <w:tcW w:w="789" w:type="pct"/>
          </w:tcPr>
          <w:p w:rsidR="008817CE" w:rsidRPr="00A34718" w:rsidRDefault="008817CE" w:rsidP="00897A53">
            <w:pPr>
              <w:jc w:val="right"/>
              <w:rPr>
                <w:rFonts w:ascii="Times New Roman" w:hAnsi="Times New Roman" w:cs="Times New Roman"/>
                <w:sz w:val="24"/>
                <w:szCs w:val="24"/>
              </w:rPr>
            </w:pPr>
            <w:r w:rsidRPr="00A34718">
              <w:rPr>
                <w:rFonts w:ascii="Times New Roman" w:hAnsi="Times New Roman" w:cs="Times New Roman"/>
                <w:sz w:val="24"/>
                <w:szCs w:val="24"/>
              </w:rPr>
              <w:t>34 550,00</w:t>
            </w:r>
          </w:p>
        </w:tc>
      </w:tr>
      <w:tr w:rsidR="008817CE" w:rsidRPr="00A34718" w:rsidTr="00A34718">
        <w:trPr>
          <w:trHeight w:val="113"/>
        </w:trPr>
        <w:tc>
          <w:tcPr>
            <w:tcW w:w="283" w:type="pct"/>
          </w:tcPr>
          <w:p w:rsidR="008817CE" w:rsidRPr="00A34718" w:rsidRDefault="008817CE" w:rsidP="00D31E62">
            <w:pPr>
              <w:jc w:val="center"/>
              <w:rPr>
                <w:rFonts w:ascii="Times New Roman" w:hAnsi="Times New Roman" w:cs="Times New Roman"/>
                <w:sz w:val="24"/>
                <w:szCs w:val="24"/>
              </w:rPr>
            </w:pPr>
            <w:r w:rsidRPr="00A34718">
              <w:rPr>
                <w:rFonts w:ascii="Times New Roman" w:hAnsi="Times New Roman" w:cs="Times New Roman"/>
                <w:sz w:val="24"/>
                <w:szCs w:val="24"/>
              </w:rPr>
              <w:t>22</w:t>
            </w:r>
          </w:p>
        </w:tc>
        <w:tc>
          <w:tcPr>
            <w:tcW w:w="1494" w:type="pct"/>
          </w:tcPr>
          <w:p w:rsidR="008817CE" w:rsidRPr="00A34718" w:rsidRDefault="008817CE" w:rsidP="00D31E62">
            <w:pPr>
              <w:rPr>
                <w:rFonts w:ascii="Times New Roman" w:hAnsi="Times New Roman" w:cs="Times New Roman"/>
                <w:sz w:val="24"/>
                <w:szCs w:val="24"/>
              </w:rPr>
            </w:pPr>
            <w:r w:rsidRPr="00A34718">
              <w:rPr>
                <w:rFonts w:ascii="Times New Roman" w:hAnsi="Times New Roman" w:cs="Times New Roman"/>
                <w:sz w:val="24"/>
                <w:szCs w:val="24"/>
              </w:rPr>
              <w:t>2. Краевой бюджет</w:t>
            </w:r>
          </w:p>
        </w:tc>
        <w:tc>
          <w:tcPr>
            <w:tcW w:w="921" w:type="pct"/>
          </w:tcPr>
          <w:p w:rsidR="008817CE" w:rsidRPr="00A34718" w:rsidRDefault="008817CE" w:rsidP="00D31E62">
            <w:pPr>
              <w:jc w:val="right"/>
              <w:rPr>
                <w:rFonts w:ascii="Times New Roman" w:hAnsi="Times New Roman" w:cs="Times New Roman"/>
                <w:sz w:val="24"/>
                <w:szCs w:val="24"/>
              </w:rPr>
            </w:pPr>
            <w:r w:rsidRPr="00A34718">
              <w:rPr>
                <w:rFonts w:ascii="Times New Roman" w:hAnsi="Times New Roman" w:cs="Times New Roman"/>
                <w:sz w:val="24"/>
                <w:szCs w:val="24"/>
              </w:rPr>
              <w:t>0,00</w:t>
            </w:r>
          </w:p>
        </w:tc>
        <w:tc>
          <w:tcPr>
            <w:tcW w:w="724" w:type="pct"/>
          </w:tcPr>
          <w:p w:rsidR="008817CE" w:rsidRPr="00A34718" w:rsidRDefault="008817CE" w:rsidP="00D31E62">
            <w:pPr>
              <w:jc w:val="right"/>
              <w:rPr>
                <w:rFonts w:ascii="Times New Roman" w:hAnsi="Times New Roman" w:cs="Times New Roman"/>
                <w:sz w:val="24"/>
                <w:szCs w:val="24"/>
              </w:rPr>
            </w:pPr>
            <w:r w:rsidRPr="00A34718">
              <w:rPr>
                <w:rFonts w:ascii="Times New Roman" w:hAnsi="Times New Roman" w:cs="Times New Roman"/>
                <w:sz w:val="24"/>
                <w:szCs w:val="24"/>
              </w:rPr>
              <w:t>0,00</w:t>
            </w:r>
          </w:p>
        </w:tc>
        <w:tc>
          <w:tcPr>
            <w:tcW w:w="789" w:type="pct"/>
          </w:tcPr>
          <w:p w:rsidR="008817CE" w:rsidRPr="00A34718" w:rsidRDefault="008817CE" w:rsidP="00D31E62">
            <w:pPr>
              <w:jc w:val="right"/>
              <w:rPr>
                <w:rFonts w:ascii="Times New Roman" w:hAnsi="Times New Roman" w:cs="Times New Roman"/>
                <w:sz w:val="24"/>
                <w:szCs w:val="24"/>
              </w:rPr>
            </w:pPr>
            <w:r w:rsidRPr="00A34718">
              <w:rPr>
                <w:rFonts w:ascii="Times New Roman" w:hAnsi="Times New Roman" w:cs="Times New Roman"/>
                <w:sz w:val="24"/>
                <w:szCs w:val="24"/>
              </w:rPr>
              <w:t>0,00</w:t>
            </w:r>
          </w:p>
        </w:tc>
        <w:tc>
          <w:tcPr>
            <w:tcW w:w="789" w:type="pct"/>
          </w:tcPr>
          <w:p w:rsidR="008817CE" w:rsidRPr="00A34718" w:rsidRDefault="008817CE" w:rsidP="00D31E62">
            <w:pPr>
              <w:jc w:val="right"/>
              <w:rPr>
                <w:rFonts w:ascii="Times New Roman" w:hAnsi="Times New Roman" w:cs="Times New Roman"/>
                <w:sz w:val="24"/>
                <w:szCs w:val="24"/>
              </w:rPr>
            </w:pPr>
            <w:r w:rsidRPr="00A34718">
              <w:rPr>
                <w:rFonts w:ascii="Times New Roman" w:hAnsi="Times New Roman" w:cs="Times New Roman"/>
                <w:sz w:val="24"/>
                <w:szCs w:val="24"/>
              </w:rPr>
              <w:t>0,00</w:t>
            </w:r>
          </w:p>
        </w:tc>
      </w:tr>
      <w:tr w:rsidR="008817CE" w:rsidRPr="00A34718" w:rsidTr="00A34718">
        <w:trPr>
          <w:trHeight w:val="113"/>
        </w:trPr>
        <w:tc>
          <w:tcPr>
            <w:tcW w:w="283" w:type="pct"/>
          </w:tcPr>
          <w:p w:rsidR="008817CE" w:rsidRPr="00A34718" w:rsidRDefault="008817CE" w:rsidP="00D31E62">
            <w:pPr>
              <w:jc w:val="center"/>
              <w:rPr>
                <w:rFonts w:ascii="Times New Roman" w:hAnsi="Times New Roman" w:cs="Times New Roman"/>
                <w:sz w:val="24"/>
                <w:szCs w:val="24"/>
              </w:rPr>
            </w:pPr>
            <w:r w:rsidRPr="00A34718">
              <w:rPr>
                <w:rFonts w:ascii="Times New Roman" w:hAnsi="Times New Roman" w:cs="Times New Roman"/>
                <w:sz w:val="24"/>
                <w:szCs w:val="24"/>
              </w:rPr>
              <w:t>23</w:t>
            </w:r>
          </w:p>
        </w:tc>
        <w:tc>
          <w:tcPr>
            <w:tcW w:w="1494" w:type="pct"/>
          </w:tcPr>
          <w:p w:rsidR="008817CE" w:rsidRPr="00A34718" w:rsidRDefault="008817CE" w:rsidP="00D31E62">
            <w:pPr>
              <w:rPr>
                <w:rFonts w:ascii="Times New Roman" w:hAnsi="Times New Roman" w:cs="Times New Roman"/>
                <w:sz w:val="24"/>
                <w:szCs w:val="24"/>
              </w:rPr>
            </w:pPr>
            <w:r w:rsidRPr="00A34718">
              <w:rPr>
                <w:rFonts w:ascii="Times New Roman" w:hAnsi="Times New Roman" w:cs="Times New Roman"/>
                <w:sz w:val="24"/>
                <w:szCs w:val="24"/>
              </w:rPr>
              <w:t>3. Федеральный бюджет</w:t>
            </w:r>
          </w:p>
        </w:tc>
        <w:tc>
          <w:tcPr>
            <w:tcW w:w="921" w:type="pct"/>
          </w:tcPr>
          <w:p w:rsidR="008817CE" w:rsidRPr="00A34718" w:rsidRDefault="008817CE" w:rsidP="00D31E62">
            <w:pPr>
              <w:jc w:val="right"/>
              <w:rPr>
                <w:rFonts w:ascii="Times New Roman" w:hAnsi="Times New Roman" w:cs="Times New Roman"/>
                <w:sz w:val="24"/>
                <w:szCs w:val="24"/>
              </w:rPr>
            </w:pPr>
            <w:r w:rsidRPr="00A34718">
              <w:rPr>
                <w:rFonts w:ascii="Times New Roman" w:hAnsi="Times New Roman" w:cs="Times New Roman"/>
                <w:sz w:val="24"/>
                <w:szCs w:val="24"/>
              </w:rPr>
              <w:t>0,00</w:t>
            </w:r>
          </w:p>
        </w:tc>
        <w:tc>
          <w:tcPr>
            <w:tcW w:w="724" w:type="pct"/>
          </w:tcPr>
          <w:p w:rsidR="008817CE" w:rsidRPr="00A34718" w:rsidRDefault="008817CE" w:rsidP="00D31E62">
            <w:pPr>
              <w:jc w:val="right"/>
              <w:rPr>
                <w:rFonts w:ascii="Times New Roman" w:hAnsi="Times New Roman" w:cs="Times New Roman"/>
                <w:sz w:val="24"/>
                <w:szCs w:val="24"/>
              </w:rPr>
            </w:pPr>
            <w:r w:rsidRPr="00A34718">
              <w:rPr>
                <w:rFonts w:ascii="Times New Roman" w:hAnsi="Times New Roman" w:cs="Times New Roman"/>
                <w:sz w:val="24"/>
                <w:szCs w:val="24"/>
              </w:rPr>
              <w:t>0,00</w:t>
            </w:r>
          </w:p>
        </w:tc>
        <w:tc>
          <w:tcPr>
            <w:tcW w:w="789" w:type="pct"/>
          </w:tcPr>
          <w:p w:rsidR="008817CE" w:rsidRPr="00A34718" w:rsidRDefault="008817CE" w:rsidP="00D31E62">
            <w:pPr>
              <w:jc w:val="right"/>
              <w:rPr>
                <w:rFonts w:ascii="Times New Roman" w:hAnsi="Times New Roman" w:cs="Times New Roman"/>
                <w:sz w:val="24"/>
                <w:szCs w:val="24"/>
              </w:rPr>
            </w:pPr>
            <w:r w:rsidRPr="00A34718">
              <w:rPr>
                <w:rFonts w:ascii="Times New Roman" w:hAnsi="Times New Roman" w:cs="Times New Roman"/>
                <w:sz w:val="24"/>
                <w:szCs w:val="24"/>
              </w:rPr>
              <w:t>0,00</w:t>
            </w:r>
          </w:p>
        </w:tc>
        <w:tc>
          <w:tcPr>
            <w:tcW w:w="789" w:type="pct"/>
          </w:tcPr>
          <w:p w:rsidR="008817CE" w:rsidRPr="00A34718" w:rsidRDefault="008817CE" w:rsidP="00897A53">
            <w:pPr>
              <w:jc w:val="right"/>
              <w:rPr>
                <w:rFonts w:ascii="Times New Roman" w:hAnsi="Times New Roman" w:cs="Times New Roman"/>
                <w:sz w:val="24"/>
                <w:szCs w:val="24"/>
              </w:rPr>
            </w:pPr>
            <w:r w:rsidRPr="00A34718">
              <w:rPr>
                <w:rFonts w:ascii="Times New Roman" w:hAnsi="Times New Roman" w:cs="Times New Roman"/>
                <w:sz w:val="24"/>
                <w:szCs w:val="24"/>
              </w:rPr>
              <w:t>0,00</w:t>
            </w:r>
          </w:p>
        </w:tc>
      </w:tr>
      <w:tr w:rsidR="008817CE" w:rsidRPr="00A34718" w:rsidTr="00A34718">
        <w:trPr>
          <w:trHeight w:val="113"/>
        </w:trPr>
        <w:tc>
          <w:tcPr>
            <w:tcW w:w="283" w:type="pct"/>
          </w:tcPr>
          <w:p w:rsidR="008817CE" w:rsidRPr="00A34718" w:rsidRDefault="008817CE" w:rsidP="00D31E62">
            <w:pPr>
              <w:jc w:val="center"/>
              <w:rPr>
                <w:rFonts w:ascii="Times New Roman" w:hAnsi="Times New Roman" w:cs="Times New Roman"/>
                <w:sz w:val="24"/>
                <w:szCs w:val="24"/>
              </w:rPr>
            </w:pPr>
            <w:r w:rsidRPr="00A34718">
              <w:rPr>
                <w:rFonts w:ascii="Times New Roman" w:hAnsi="Times New Roman" w:cs="Times New Roman"/>
                <w:sz w:val="24"/>
                <w:szCs w:val="24"/>
              </w:rPr>
              <w:t>24</w:t>
            </w:r>
          </w:p>
        </w:tc>
        <w:tc>
          <w:tcPr>
            <w:tcW w:w="1494" w:type="pct"/>
          </w:tcPr>
          <w:p w:rsidR="008817CE" w:rsidRPr="00A34718" w:rsidRDefault="008817CE" w:rsidP="00D31E62">
            <w:pPr>
              <w:rPr>
                <w:rFonts w:ascii="Times New Roman" w:hAnsi="Times New Roman" w:cs="Times New Roman"/>
                <w:sz w:val="24"/>
                <w:szCs w:val="24"/>
              </w:rPr>
            </w:pPr>
            <w:r w:rsidRPr="00A34718">
              <w:rPr>
                <w:rFonts w:ascii="Times New Roman" w:hAnsi="Times New Roman" w:cs="Times New Roman"/>
                <w:sz w:val="24"/>
                <w:szCs w:val="24"/>
              </w:rPr>
              <w:t>4. Внебюджетные источники</w:t>
            </w:r>
          </w:p>
        </w:tc>
        <w:tc>
          <w:tcPr>
            <w:tcW w:w="921" w:type="pct"/>
          </w:tcPr>
          <w:p w:rsidR="008817CE" w:rsidRPr="00A34718" w:rsidRDefault="008817CE" w:rsidP="00D31E62">
            <w:pPr>
              <w:jc w:val="right"/>
              <w:rPr>
                <w:rFonts w:ascii="Times New Roman" w:hAnsi="Times New Roman" w:cs="Times New Roman"/>
                <w:sz w:val="24"/>
                <w:szCs w:val="24"/>
              </w:rPr>
            </w:pPr>
            <w:r w:rsidRPr="00A34718">
              <w:rPr>
                <w:rFonts w:ascii="Times New Roman" w:hAnsi="Times New Roman" w:cs="Times New Roman"/>
                <w:sz w:val="24"/>
                <w:szCs w:val="24"/>
              </w:rPr>
              <w:t>0,00</w:t>
            </w:r>
          </w:p>
        </w:tc>
        <w:tc>
          <w:tcPr>
            <w:tcW w:w="724" w:type="pct"/>
          </w:tcPr>
          <w:p w:rsidR="008817CE" w:rsidRPr="00A34718" w:rsidRDefault="008817CE" w:rsidP="00D31E62">
            <w:pPr>
              <w:jc w:val="right"/>
              <w:rPr>
                <w:rFonts w:ascii="Times New Roman" w:hAnsi="Times New Roman" w:cs="Times New Roman"/>
                <w:sz w:val="24"/>
                <w:szCs w:val="24"/>
              </w:rPr>
            </w:pPr>
            <w:r w:rsidRPr="00A34718">
              <w:rPr>
                <w:rFonts w:ascii="Times New Roman" w:hAnsi="Times New Roman" w:cs="Times New Roman"/>
                <w:sz w:val="24"/>
                <w:szCs w:val="24"/>
              </w:rPr>
              <w:t>0,00</w:t>
            </w:r>
          </w:p>
        </w:tc>
        <w:tc>
          <w:tcPr>
            <w:tcW w:w="789" w:type="pct"/>
          </w:tcPr>
          <w:p w:rsidR="008817CE" w:rsidRPr="00A34718" w:rsidRDefault="008817CE" w:rsidP="00D31E62">
            <w:pPr>
              <w:jc w:val="right"/>
              <w:rPr>
                <w:rFonts w:ascii="Times New Roman" w:hAnsi="Times New Roman" w:cs="Times New Roman"/>
                <w:sz w:val="24"/>
                <w:szCs w:val="24"/>
              </w:rPr>
            </w:pPr>
            <w:r w:rsidRPr="00A34718">
              <w:rPr>
                <w:rFonts w:ascii="Times New Roman" w:hAnsi="Times New Roman" w:cs="Times New Roman"/>
                <w:sz w:val="24"/>
                <w:szCs w:val="24"/>
              </w:rPr>
              <w:t>0,00</w:t>
            </w:r>
          </w:p>
        </w:tc>
        <w:tc>
          <w:tcPr>
            <w:tcW w:w="789" w:type="pct"/>
          </w:tcPr>
          <w:p w:rsidR="008817CE" w:rsidRPr="00A34718" w:rsidRDefault="008817CE" w:rsidP="00897A53">
            <w:pPr>
              <w:jc w:val="right"/>
              <w:rPr>
                <w:rFonts w:ascii="Times New Roman" w:hAnsi="Times New Roman" w:cs="Times New Roman"/>
                <w:sz w:val="24"/>
                <w:szCs w:val="24"/>
              </w:rPr>
            </w:pPr>
            <w:r w:rsidRPr="00A34718">
              <w:rPr>
                <w:rFonts w:ascii="Times New Roman" w:hAnsi="Times New Roman" w:cs="Times New Roman"/>
                <w:sz w:val="24"/>
                <w:szCs w:val="24"/>
              </w:rPr>
              <w:t>0,00</w:t>
            </w:r>
          </w:p>
        </w:tc>
      </w:tr>
      <w:tr w:rsidR="00A3358A" w:rsidRPr="00A34718" w:rsidTr="00A34718">
        <w:trPr>
          <w:trHeight w:val="113"/>
        </w:trPr>
        <w:tc>
          <w:tcPr>
            <w:tcW w:w="283" w:type="pct"/>
          </w:tcPr>
          <w:p w:rsidR="00A3358A" w:rsidRPr="00A34718" w:rsidRDefault="00215F93" w:rsidP="005D7929">
            <w:pPr>
              <w:jc w:val="center"/>
              <w:rPr>
                <w:rFonts w:ascii="Times New Roman" w:hAnsi="Times New Roman" w:cs="Times New Roman"/>
                <w:sz w:val="24"/>
                <w:szCs w:val="24"/>
              </w:rPr>
            </w:pPr>
            <w:r>
              <w:rPr>
                <w:rFonts w:ascii="Times New Roman" w:hAnsi="Times New Roman" w:cs="Times New Roman"/>
                <w:sz w:val="24"/>
                <w:szCs w:val="24"/>
              </w:rPr>
              <w:t>25</w:t>
            </w:r>
          </w:p>
        </w:tc>
        <w:tc>
          <w:tcPr>
            <w:tcW w:w="1494" w:type="pct"/>
          </w:tcPr>
          <w:p w:rsidR="00A3358A" w:rsidRPr="00A34718" w:rsidRDefault="00A3358A" w:rsidP="00A34718">
            <w:pPr>
              <w:rPr>
                <w:rFonts w:ascii="Times New Roman" w:hAnsi="Times New Roman" w:cs="Times New Roman"/>
                <w:sz w:val="24"/>
                <w:szCs w:val="24"/>
              </w:rPr>
            </w:pPr>
            <w:r w:rsidRPr="00A34718">
              <w:rPr>
                <w:rFonts w:ascii="Times New Roman" w:hAnsi="Times New Roman" w:cs="Times New Roman"/>
                <w:sz w:val="24"/>
                <w:szCs w:val="24"/>
              </w:rPr>
              <w:t>Отдельное мероприятие</w:t>
            </w:r>
            <w:r w:rsidR="00A34718">
              <w:rPr>
                <w:rFonts w:ascii="Times New Roman" w:hAnsi="Times New Roman" w:cs="Times New Roman"/>
                <w:sz w:val="24"/>
                <w:szCs w:val="24"/>
              </w:rPr>
              <w:t> </w:t>
            </w:r>
            <w:r w:rsidR="00446674" w:rsidRPr="00A34718">
              <w:rPr>
                <w:rFonts w:ascii="Times New Roman" w:hAnsi="Times New Roman" w:cs="Times New Roman"/>
                <w:sz w:val="24"/>
                <w:szCs w:val="24"/>
              </w:rPr>
              <w:t>2</w:t>
            </w:r>
            <w:r w:rsidRPr="00A34718">
              <w:rPr>
                <w:rFonts w:ascii="Times New Roman" w:hAnsi="Times New Roman" w:cs="Times New Roman"/>
                <w:sz w:val="24"/>
                <w:szCs w:val="24"/>
              </w:rPr>
              <w:t>, всего</w:t>
            </w:r>
          </w:p>
        </w:tc>
        <w:tc>
          <w:tcPr>
            <w:tcW w:w="921" w:type="pct"/>
          </w:tcPr>
          <w:p w:rsidR="00A3358A" w:rsidRPr="00A34718" w:rsidRDefault="00085E42" w:rsidP="005D7929">
            <w:pPr>
              <w:jc w:val="right"/>
              <w:rPr>
                <w:rFonts w:ascii="Times New Roman" w:hAnsi="Times New Roman" w:cs="Times New Roman"/>
                <w:sz w:val="24"/>
                <w:szCs w:val="24"/>
              </w:rPr>
            </w:pPr>
            <w:r w:rsidRPr="00A34718">
              <w:rPr>
                <w:rFonts w:ascii="Times New Roman" w:hAnsi="Times New Roman" w:cs="Times New Roman"/>
                <w:sz w:val="24"/>
                <w:szCs w:val="24"/>
              </w:rPr>
              <w:t>6 764 025,15</w:t>
            </w:r>
          </w:p>
        </w:tc>
        <w:tc>
          <w:tcPr>
            <w:tcW w:w="724" w:type="pct"/>
          </w:tcPr>
          <w:p w:rsidR="00A3358A" w:rsidRPr="00A34718" w:rsidRDefault="00733510" w:rsidP="00085E42">
            <w:pPr>
              <w:jc w:val="right"/>
              <w:rPr>
                <w:rFonts w:ascii="Times New Roman" w:hAnsi="Times New Roman" w:cs="Times New Roman"/>
                <w:sz w:val="24"/>
                <w:szCs w:val="24"/>
              </w:rPr>
            </w:pPr>
            <w:r w:rsidRPr="00A34718">
              <w:rPr>
                <w:rFonts w:ascii="Times New Roman" w:hAnsi="Times New Roman" w:cs="Times New Roman"/>
                <w:sz w:val="24"/>
                <w:szCs w:val="24"/>
              </w:rPr>
              <w:t>2</w:t>
            </w:r>
            <w:r w:rsidR="00085E42" w:rsidRPr="00A34718">
              <w:rPr>
                <w:rFonts w:ascii="Times New Roman" w:hAnsi="Times New Roman" w:cs="Times New Roman"/>
                <w:sz w:val="24"/>
                <w:szCs w:val="24"/>
              </w:rPr>
              <w:t> 725 958,96</w:t>
            </w:r>
          </w:p>
        </w:tc>
        <w:tc>
          <w:tcPr>
            <w:tcW w:w="789" w:type="pct"/>
          </w:tcPr>
          <w:p w:rsidR="00A3358A" w:rsidRPr="00A34718" w:rsidRDefault="00733510" w:rsidP="00085E42">
            <w:pPr>
              <w:jc w:val="right"/>
              <w:rPr>
                <w:rFonts w:ascii="Times New Roman" w:hAnsi="Times New Roman" w:cs="Times New Roman"/>
                <w:sz w:val="24"/>
                <w:szCs w:val="24"/>
              </w:rPr>
            </w:pPr>
            <w:r w:rsidRPr="00A34718">
              <w:rPr>
                <w:rFonts w:ascii="Times New Roman" w:hAnsi="Times New Roman" w:cs="Times New Roman"/>
                <w:sz w:val="24"/>
                <w:szCs w:val="24"/>
              </w:rPr>
              <w:t>1</w:t>
            </w:r>
            <w:r w:rsidR="00085E42" w:rsidRPr="00A34718">
              <w:rPr>
                <w:rFonts w:ascii="Times New Roman" w:hAnsi="Times New Roman" w:cs="Times New Roman"/>
                <w:sz w:val="24"/>
                <w:szCs w:val="24"/>
              </w:rPr>
              <w:t> 945 098,85</w:t>
            </w:r>
          </w:p>
        </w:tc>
        <w:tc>
          <w:tcPr>
            <w:tcW w:w="789" w:type="pct"/>
          </w:tcPr>
          <w:p w:rsidR="00A3358A" w:rsidRPr="00A34718" w:rsidRDefault="00085E42" w:rsidP="005D7929">
            <w:pPr>
              <w:jc w:val="right"/>
              <w:rPr>
                <w:rFonts w:ascii="Times New Roman" w:hAnsi="Times New Roman" w:cs="Times New Roman"/>
                <w:sz w:val="24"/>
                <w:szCs w:val="24"/>
              </w:rPr>
            </w:pPr>
            <w:r w:rsidRPr="00A34718">
              <w:rPr>
                <w:rFonts w:ascii="Times New Roman" w:hAnsi="Times New Roman" w:cs="Times New Roman"/>
                <w:sz w:val="24"/>
                <w:szCs w:val="24"/>
              </w:rPr>
              <w:t>2 092 967,34</w:t>
            </w:r>
          </w:p>
        </w:tc>
      </w:tr>
      <w:tr w:rsidR="00A3358A" w:rsidRPr="00A34718" w:rsidTr="00A34718">
        <w:trPr>
          <w:trHeight w:val="113"/>
        </w:trPr>
        <w:tc>
          <w:tcPr>
            <w:tcW w:w="283" w:type="pct"/>
          </w:tcPr>
          <w:p w:rsidR="00A3358A" w:rsidRPr="00A34718" w:rsidRDefault="00215F93" w:rsidP="005D7929">
            <w:pPr>
              <w:jc w:val="center"/>
              <w:rPr>
                <w:rFonts w:ascii="Times New Roman" w:hAnsi="Times New Roman" w:cs="Times New Roman"/>
                <w:sz w:val="24"/>
                <w:szCs w:val="24"/>
              </w:rPr>
            </w:pPr>
            <w:r>
              <w:rPr>
                <w:rFonts w:ascii="Times New Roman" w:hAnsi="Times New Roman" w:cs="Times New Roman"/>
                <w:sz w:val="24"/>
                <w:szCs w:val="24"/>
              </w:rPr>
              <w:t>26</w:t>
            </w:r>
          </w:p>
        </w:tc>
        <w:tc>
          <w:tcPr>
            <w:tcW w:w="4717" w:type="pct"/>
            <w:gridSpan w:val="5"/>
          </w:tcPr>
          <w:p w:rsidR="00A3358A" w:rsidRPr="00A34718" w:rsidRDefault="00A3358A" w:rsidP="005D7929">
            <w:pPr>
              <w:rPr>
                <w:rFonts w:ascii="Times New Roman" w:hAnsi="Times New Roman" w:cs="Times New Roman"/>
                <w:sz w:val="24"/>
                <w:szCs w:val="24"/>
              </w:rPr>
            </w:pPr>
            <w:r w:rsidRPr="00A34718">
              <w:rPr>
                <w:rFonts w:ascii="Times New Roman" w:hAnsi="Times New Roman" w:cs="Times New Roman"/>
                <w:sz w:val="24"/>
                <w:szCs w:val="24"/>
              </w:rPr>
              <w:t>По источникам финансирования:</w:t>
            </w:r>
          </w:p>
        </w:tc>
      </w:tr>
      <w:tr w:rsidR="00A3358A" w:rsidRPr="00A34718" w:rsidTr="00A34718">
        <w:trPr>
          <w:trHeight w:val="113"/>
        </w:trPr>
        <w:tc>
          <w:tcPr>
            <w:tcW w:w="283" w:type="pct"/>
          </w:tcPr>
          <w:p w:rsidR="00A3358A" w:rsidRPr="00A34718" w:rsidRDefault="00215F93" w:rsidP="005D7929">
            <w:pPr>
              <w:jc w:val="center"/>
              <w:rPr>
                <w:rFonts w:ascii="Times New Roman" w:hAnsi="Times New Roman" w:cs="Times New Roman"/>
                <w:sz w:val="24"/>
                <w:szCs w:val="24"/>
              </w:rPr>
            </w:pPr>
            <w:r>
              <w:rPr>
                <w:rFonts w:ascii="Times New Roman" w:hAnsi="Times New Roman" w:cs="Times New Roman"/>
                <w:sz w:val="24"/>
                <w:szCs w:val="24"/>
              </w:rPr>
              <w:t>27</w:t>
            </w:r>
          </w:p>
        </w:tc>
        <w:tc>
          <w:tcPr>
            <w:tcW w:w="1494" w:type="pct"/>
          </w:tcPr>
          <w:p w:rsidR="00A3358A" w:rsidRPr="00A34718" w:rsidRDefault="00A3358A" w:rsidP="005D7929">
            <w:pPr>
              <w:rPr>
                <w:rFonts w:ascii="Times New Roman" w:hAnsi="Times New Roman" w:cs="Times New Roman"/>
                <w:sz w:val="24"/>
                <w:szCs w:val="24"/>
              </w:rPr>
            </w:pPr>
            <w:r w:rsidRPr="00A34718">
              <w:rPr>
                <w:rFonts w:ascii="Times New Roman" w:hAnsi="Times New Roman" w:cs="Times New Roman"/>
                <w:sz w:val="24"/>
                <w:szCs w:val="24"/>
              </w:rPr>
              <w:t>1. Бюджет города</w:t>
            </w:r>
          </w:p>
        </w:tc>
        <w:tc>
          <w:tcPr>
            <w:tcW w:w="921" w:type="pct"/>
          </w:tcPr>
          <w:p w:rsidR="00A3358A" w:rsidRPr="00A34718" w:rsidRDefault="00A3358A" w:rsidP="005D7929">
            <w:pPr>
              <w:jc w:val="right"/>
              <w:rPr>
                <w:rFonts w:ascii="Times New Roman" w:hAnsi="Times New Roman" w:cs="Times New Roman"/>
                <w:sz w:val="24"/>
                <w:szCs w:val="24"/>
              </w:rPr>
            </w:pPr>
            <w:r w:rsidRPr="00A34718">
              <w:rPr>
                <w:rFonts w:ascii="Times New Roman" w:hAnsi="Times New Roman" w:cs="Times New Roman"/>
                <w:sz w:val="24"/>
                <w:szCs w:val="24"/>
              </w:rPr>
              <w:t>674,70</w:t>
            </w:r>
          </w:p>
        </w:tc>
        <w:tc>
          <w:tcPr>
            <w:tcW w:w="724" w:type="pct"/>
          </w:tcPr>
          <w:p w:rsidR="00A3358A" w:rsidRPr="00A34718" w:rsidRDefault="00A3358A" w:rsidP="005D7929">
            <w:pPr>
              <w:jc w:val="right"/>
              <w:rPr>
                <w:rFonts w:ascii="Times New Roman" w:hAnsi="Times New Roman" w:cs="Times New Roman"/>
                <w:sz w:val="24"/>
                <w:szCs w:val="24"/>
              </w:rPr>
            </w:pPr>
            <w:r w:rsidRPr="00A34718">
              <w:rPr>
                <w:rFonts w:ascii="Times New Roman" w:hAnsi="Times New Roman" w:cs="Times New Roman"/>
                <w:sz w:val="24"/>
                <w:szCs w:val="24"/>
              </w:rPr>
              <w:t>272,36</w:t>
            </w:r>
          </w:p>
        </w:tc>
        <w:tc>
          <w:tcPr>
            <w:tcW w:w="789" w:type="pct"/>
          </w:tcPr>
          <w:p w:rsidR="00A3358A" w:rsidRPr="00A34718" w:rsidRDefault="00A3358A" w:rsidP="005D7929">
            <w:pPr>
              <w:jc w:val="right"/>
              <w:rPr>
                <w:rFonts w:ascii="Times New Roman" w:hAnsi="Times New Roman" w:cs="Times New Roman"/>
                <w:sz w:val="24"/>
                <w:szCs w:val="24"/>
              </w:rPr>
            </w:pPr>
            <w:r w:rsidRPr="00A34718">
              <w:rPr>
                <w:rFonts w:ascii="Times New Roman" w:hAnsi="Times New Roman" w:cs="Times New Roman"/>
                <w:sz w:val="24"/>
                <w:szCs w:val="24"/>
              </w:rPr>
              <w:t>193,04</w:t>
            </w:r>
          </w:p>
        </w:tc>
        <w:tc>
          <w:tcPr>
            <w:tcW w:w="789" w:type="pct"/>
          </w:tcPr>
          <w:p w:rsidR="00F6001A" w:rsidRPr="00A34718" w:rsidRDefault="00F6001A" w:rsidP="00F6001A">
            <w:pPr>
              <w:jc w:val="right"/>
              <w:rPr>
                <w:rFonts w:ascii="Times New Roman" w:hAnsi="Times New Roman" w:cs="Times New Roman"/>
                <w:sz w:val="24"/>
                <w:szCs w:val="24"/>
              </w:rPr>
            </w:pPr>
            <w:r w:rsidRPr="00A34718">
              <w:rPr>
                <w:rFonts w:ascii="Times New Roman" w:hAnsi="Times New Roman" w:cs="Times New Roman"/>
                <w:sz w:val="24"/>
                <w:szCs w:val="24"/>
              </w:rPr>
              <w:t>209,30</w:t>
            </w:r>
          </w:p>
        </w:tc>
      </w:tr>
      <w:tr w:rsidR="00A3358A" w:rsidRPr="00A34718" w:rsidTr="00A34718">
        <w:trPr>
          <w:trHeight w:val="113"/>
        </w:trPr>
        <w:tc>
          <w:tcPr>
            <w:tcW w:w="283" w:type="pct"/>
          </w:tcPr>
          <w:p w:rsidR="00A3358A" w:rsidRPr="00A34718" w:rsidRDefault="00215F93" w:rsidP="005D7929">
            <w:pPr>
              <w:jc w:val="center"/>
              <w:rPr>
                <w:rFonts w:ascii="Times New Roman" w:hAnsi="Times New Roman" w:cs="Times New Roman"/>
                <w:sz w:val="24"/>
                <w:szCs w:val="24"/>
              </w:rPr>
            </w:pPr>
            <w:r>
              <w:rPr>
                <w:rFonts w:ascii="Times New Roman" w:hAnsi="Times New Roman" w:cs="Times New Roman"/>
                <w:sz w:val="24"/>
                <w:szCs w:val="24"/>
              </w:rPr>
              <w:t>28</w:t>
            </w:r>
          </w:p>
        </w:tc>
        <w:tc>
          <w:tcPr>
            <w:tcW w:w="1494" w:type="pct"/>
          </w:tcPr>
          <w:p w:rsidR="00A3358A" w:rsidRPr="00A34718" w:rsidRDefault="00A3358A" w:rsidP="005D7929">
            <w:pPr>
              <w:rPr>
                <w:rFonts w:ascii="Times New Roman" w:hAnsi="Times New Roman" w:cs="Times New Roman"/>
                <w:sz w:val="24"/>
                <w:szCs w:val="24"/>
              </w:rPr>
            </w:pPr>
            <w:r w:rsidRPr="00A34718">
              <w:rPr>
                <w:rFonts w:ascii="Times New Roman" w:hAnsi="Times New Roman" w:cs="Times New Roman"/>
                <w:sz w:val="24"/>
                <w:szCs w:val="24"/>
              </w:rPr>
              <w:t>2. Краевой бюджет</w:t>
            </w:r>
          </w:p>
        </w:tc>
        <w:tc>
          <w:tcPr>
            <w:tcW w:w="921" w:type="pct"/>
          </w:tcPr>
          <w:p w:rsidR="00A3358A" w:rsidRPr="00A34718" w:rsidRDefault="00085E42" w:rsidP="005D7929">
            <w:pPr>
              <w:jc w:val="right"/>
              <w:rPr>
                <w:rFonts w:ascii="Times New Roman" w:hAnsi="Times New Roman" w:cs="Times New Roman"/>
                <w:sz w:val="24"/>
                <w:szCs w:val="24"/>
              </w:rPr>
            </w:pPr>
            <w:r w:rsidRPr="00A34718">
              <w:rPr>
                <w:rFonts w:ascii="Times New Roman" w:hAnsi="Times New Roman" w:cs="Times New Roman"/>
                <w:sz w:val="24"/>
                <w:szCs w:val="24"/>
              </w:rPr>
              <w:t>3 470 217,45</w:t>
            </w:r>
          </w:p>
        </w:tc>
        <w:tc>
          <w:tcPr>
            <w:tcW w:w="724" w:type="pct"/>
          </w:tcPr>
          <w:p w:rsidR="00A3358A" w:rsidRPr="00A34718" w:rsidRDefault="00085E42" w:rsidP="005D7929">
            <w:pPr>
              <w:jc w:val="right"/>
              <w:rPr>
                <w:rFonts w:ascii="Times New Roman" w:hAnsi="Times New Roman" w:cs="Times New Roman"/>
                <w:sz w:val="24"/>
                <w:szCs w:val="24"/>
              </w:rPr>
            </w:pPr>
            <w:r w:rsidRPr="00A34718">
              <w:rPr>
                <w:rFonts w:ascii="Times New Roman" w:hAnsi="Times New Roman" w:cs="Times New Roman"/>
                <w:sz w:val="24"/>
                <w:szCs w:val="24"/>
              </w:rPr>
              <w:t>266 418,80</w:t>
            </w:r>
          </w:p>
        </w:tc>
        <w:tc>
          <w:tcPr>
            <w:tcW w:w="789" w:type="pct"/>
          </w:tcPr>
          <w:p w:rsidR="00A3358A" w:rsidRPr="00A34718" w:rsidRDefault="00A3358A" w:rsidP="00085E42">
            <w:pPr>
              <w:jc w:val="right"/>
              <w:rPr>
                <w:rFonts w:ascii="Times New Roman" w:hAnsi="Times New Roman" w:cs="Times New Roman"/>
                <w:sz w:val="24"/>
                <w:szCs w:val="24"/>
              </w:rPr>
            </w:pPr>
            <w:r w:rsidRPr="00A34718">
              <w:rPr>
                <w:rFonts w:ascii="Times New Roman" w:hAnsi="Times New Roman" w:cs="Times New Roman"/>
                <w:sz w:val="24"/>
                <w:szCs w:val="24"/>
              </w:rPr>
              <w:t>1</w:t>
            </w:r>
            <w:r w:rsidR="00085E42" w:rsidRPr="00A34718">
              <w:rPr>
                <w:rFonts w:ascii="Times New Roman" w:hAnsi="Times New Roman" w:cs="Times New Roman"/>
                <w:sz w:val="24"/>
                <w:szCs w:val="24"/>
              </w:rPr>
              <w:t> 111 040,61</w:t>
            </w:r>
          </w:p>
        </w:tc>
        <w:tc>
          <w:tcPr>
            <w:tcW w:w="789" w:type="pct"/>
          </w:tcPr>
          <w:p w:rsidR="00A3358A" w:rsidRPr="00A34718" w:rsidRDefault="00085E42" w:rsidP="005D7929">
            <w:pPr>
              <w:jc w:val="right"/>
              <w:rPr>
                <w:rFonts w:ascii="Times New Roman" w:hAnsi="Times New Roman" w:cs="Times New Roman"/>
                <w:sz w:val="24"/>
                <w:szCs w:val="24"/>
              </w:rPr>
            </w:pPr>
            <w:r w:rsidRPr="00A34718">
              <w:rPr>
                <w:rFonts w:ascii="Times New Roman" w:hAnsi="Times New Roman" w:cs="Times New Roman"/>
                <w:sz w:val="24"/>
                <w:szCs w:val="24"/>
              </w:rPr>
              <w:t>2 092 758,04</w:t>
            </w:r>
          </w:p>
        </w:tc>
      </w:tr>
      <w:tr w:rsidR="00A3358A" w:rsidRPr="00A34718" w:rsidTr="00A34718">
        <w:trPr>
          <w:trHeight w:val="113"/>
        </w:trPr>
        <w:tc>
          <w:tcPr>
            <w:tcW w:w="283" w:type="pct"/>
          </w:tcPr>
          <w:p w:rsidR="00A3358A" w:rsidRPr="00A34718" w:rsidRDefault="00215F93" w:rsidP="005D7929">
            <w:pPr>
              <w:jc w:val="center"/>
              <w:rPr>
                <w:rFonts w:ascii="Times New Roman" w:hAnsi="Times New Roman" w:cs="Times New Roman"/>
                <w:sz w:val="24"/>
                <w:szCs w:val="24"/>
              </w:rPr>
            </w:pPr>
            <w:r>
              <w:rPr>
                <w:rFonts w:ascii="Times New Roman" w:hAnsi="Times New Roman" w:cs="Times New Roman"/>
                <w:sz w:val="24"/>
                <w:szCs w:val="24"/>
              </w:rPr>
              <w:t>29</w:t>
            </w:r>
          </w:p>
        </w:tc>
        <w:tc>
          <w:tcPr>
            <w:tcW w:w="1494" w:type="pct"/>
          </w:tcPr>
          <w:p w:rsidR="00A3358A" w:rsidRPr="00A34718" w:rsidRDefault="00A3358A" w:rsidP="005D7929">
            <w:pPr>
              <w:rPr>
                <w:rFonts w:ascii="Times New Roman" w:hAnsi="Times New Roman" w:cs="Times New Roman"/>
                <w:sz w:val="24"/>
                <w:szCs w:val="24"/>
              </w:rPr>
            </w:pPr>
            <w:r w:rsidRPr="00A34718">
              <w:rPr>
                <w:rFonts w:ascii="Times New Roman" w:hAnsi="Times New Roman" w:cs="Times New Roman"/>
                <w:sz w:val="24"/>
                <w:szCs w:val="24"/>
              </w:rPr>
              <w:t>3. Федеральный бюджет</w:t>
            </w:r>
          </w:p>
        </w:tc>
        <w:tc>
          <w:tcPr>
            <w:tcW w:w="921" w:type="pct"/>
          </w:tcPr>
          <w:p w:rsidR="00A3358A" w:rsidRPr="00A34718" w:rsidRDefault="00733510" w:rsidP="00085E42">
            <w:pPr>
              <w:jc w:val="right"/>
              <w:rPr>
                <w:rFonts w:ascii="Times New Roman" w:hAnsi="Times New Roman" w:cs="Times New Roman"/>
                <w:sz w:val="24"/>
                <w:szCs w:val="24"/>
              </w:rPr>
            </w:pPr>
            <w:r w:rsidRPr="00A34718">
              <w:rPr>
                <w:rFonts w:ascii="Times New Roman" w:hAnsi="Times New Roman" w:cs="Times New Roman"/>
                <w:sz w:val="24"/>
                <w:szCs w:val="24"/>
              </w:rPr>
              <w:t>3</w:t>
            </w:r>
            <w:r w:rsidR="00085E42" w:rsidRPr="00A34718">
              <w:rPr>
                <w:rFonts w:ascii="Times New Roman" w:hAnsi="Times New Roman" w:cs="Times New Roman"/>
                <w:sz w:val="24"/>
                <w:szCs w:val="24"/>
              </w:rPr>
              <w:t> 293 133,00</w:t>
            </w:r>
          </w:p>
        </w:tc>
        <w:tc>
          <w:tcPr>
            <w:tcW w:w="724" w:type="pct"/>
          </w:tcPr>
          <w:p w:rsidR="00A3358A" w:rsidRPr="00A34718" w:rsidRDefault="00733510" w:rsidP="00085E42">
            <w:pPr>
              <w:jc w:val="right"/>
              <w:rPr>
                <w:rFonts w:ascii="Times New Roman" w:hAnsi="Times New Roman" w:cs="Times New Roman"/>
                <w:sz w:val="24"/>
                <w:szCs w:val="24"/>
              </w:rPr>
            </w:pPr>
            <w:r w:rsidRPr="00A34718">
              <w:rPr>
                <w:rFonts w:ascii="Times New Roman" w:hAnsi="Times New Roman" w:cs="Times New Roman"/>
                <w:sz w:val="24"/>
                <w:szCs w:val="24"/>
              </w:rPr>
              <w:t>2</w:t>
            </w:r>
            <w:r w:rsidR="00085E42" w:rsidRPr="00A34718">
              <w:rPr>
                <w:rFonts w:ascii="Times New Roman" w:hAnsi="Times New Roman" w:cs="Times New Roman"/>
                <w:sz w:val="24"/>
                <w:szCs w:val="24"/>
              </w:rPr>
              <w:t> 459 267,80</w:t>
            </w:r>
          </w:p>
        </w:tc>
        <w:tc>
          <w:tcPr>
            <w:tcW w:w="789" w:type="pct"/>
          </w:tcPr>
          <w:p w:rsidR="00A3358A" w:rsidRPr="00A34718" w:rsidRDefault="00085E42" w:rsidP="005D7929">
            <w:pPr>
              <w:jc w:val="right"/>
              <w:rPr>
                <w:rFonts w:ascii="Times New Roman" w:hAnsi="Times New Roman" w:cs="Times New Roman"/>
                <w:sz w:val="24"/>
                <w:szCs w:val="24"/>
              </w:rPr>
            </w:pPr>
            <w:r w:rsidRPr="00A34718">
              <w:rPr>
                <w:rFonts w:ascii="Times New Roman" w:hAnsi="Times New Roman" w:cs="Times New Roman"/>
                <w:sz w:val="24"/>
                <w:szCs w:val="24"/>
              </w:rPr>
              <w:t>833 865,20</w:t>
            </w:r>
          </w:p>
        </w:tc>
        <w:tc>
          <w:tcPr>
            <w:tcW w:w="789" w:type="pct"/>
          </w:tcPr>
          <w:p w:rsidR="00A3358A" w:rsidRPr="00A34718" w:rsidRDefault="00A3358A" w:rsidP="005D7929">
            <w:pPr>
              <w:jc w:val="right"/>
              <w:rPr>
                <w:rFonts w:ascii="Times New Roman" w:hAnsi="Times New Roman" w:cs="Times New Roman"/>
                <w:sz w:val="24"/>
                <w:szCs w:val="24"/>
              </w:rPr>
            </w:pPr>
            <w:r w:rsidRPr="00A34718">
              <w:rPr>
                <w:rFonts w:ascii="Times New Roman" w:hAnsi="Times New Roman" w:cs="Times New Roman"/>
                <w:sz w:val="24"/>
                <w:szCs w:val="24"/>
              </w:rPr>
              <w:t>0,00</w:t>
            </w:r>
          </w:p>
        </w:tc>
      </w:tr>
      <w:tr w:rsidR="00A3358A" w:rsidRPr="00A34718" w:rsidTr="00A34718">
        <w:trPr>
          <w:trHeight w:val="113"/>
        </w:trPr>
        <w:tc>
          <w:tcPr>
            <w:tcW w:w="283" w:type="pct"/>
          </w:tcPr>
          <w:p w:rsidR="00A3358A" w:rsidRPr="00A34718" w:rsidRDefault="00215F93" w:rsidP="005D7929">
            <w:pPr>
              <w:jc w:val="center"/>
              <w:rPr>
                <w:rFonts w:ascii="Times New Roman" w:hAnsi="Times New Roman" w:cs="Times New Roman"/>
                <w:sz w:val="24"/>
                <w:szCs w:val="24"/>
              </w:rPr>
            </w:pPr>
            <w:r>
              <w:rPr>
                <w:rFonts w:ascii="Times New Roman" w:hAnsi="Times New Roman" w:cs="Times New Roman"/>
                <w:sz w:val="24"/>
                <w:szCs w:val="24"/>
              </w:rPr>
              <w:t>30</w:t>
            </w:r>
          </w:p>
        </w:tc>
        <w:tc>
          <w:tcPr>
            <w:tcW w:w="1494" w:type="pct"/>
          </w:tcPr>
          <w:p w:rsidR="00A3358A" w:rsidRPr="00A34718" w:rsidRDefault="00A3358A" w:rsidP="005D7929">
            <w:pPr>
              <w:rPr>
                <w:rFonts w:ascii="Times New Roman" w:hAnsi="Times New Roman" w:cs="Times New Roman"/>
                <w:sz w:val="24"/>
                <w:szCs w:val="24"/>
              </w:rPr>
            </w:pPr>
            <w:r w:rsidRPr="00A34718">
              <w:rPr>
                <w:rFonts w:ascii="Times New Roman" w:hAnsi="Times New Roman" w:cs="Times New Roman"/>
                <w:sz w:val="24"/>
                <w:szCs w:val="24"/>
              </w:rPr>
              <w:t>4. Внебюджетные источники</w:t>
            </w:r>
          </w:p>
        </w:tc>
        <w:tc>
          <w:tcPr>
            <w:tcW w:w="921" w:type="pct"/>
          </w:tcPr>
          <w:p w:rsidR="00A3358A" w:rsidRPr="00A34718" w:rsidRDefault="00A3358A" w:rsidP="005D7929">
            <w:pPr>
              <w:jc w:val="right"/>
              <w:rPr>
                <w:rFonts w:ascii="Times New Roman" w:hAnsi="Times New Roman" w:cs="Times New Roman"/>
                <w:sz w:val="24"/>
                <w:szCs w:val="24"/>
              </w:rPr>
            </w:pPr>
            <w:r w:rsidRPr="00A34718">
              <w:rPr>
                <w:rFonts w:ascii="Times New Roman" w:hAnsi="Times New Roman" w:cs="Times New Roman"/>
                <w:sz w:val="24"/>
                <w:szCs w:val="24"/>
              </w:rPr>
              <w:t>0,00</w:t>
            </w:r>
          </w:p>
        </w:tc>
        <w:tc>
          <w:tcPr>
            <w:tcW w:w="724" w:type="pct"/>
          </w:tcPr>
          <w:p w:rsidR="00A3358A" w:rsidRPr="00A34718" w:rsidRDefault="00A3358A" w:rsidP="005D7929">
            <w:pPr>
              <w:jc w:val="right"/>
              <w:rPr>
                <w:rFonts w:ascii="Times New Roman" w:hAnsi="Times New Roman" w:cs="Times New Roman"/>
                <w:sz w:val="24"/>
                <w:szCs w:val="24"/>
              </w:rPr>
            </w:pPr>
            <w:r w:rsidRPr="00A34718">
              <w:rPr>
                <w:rFonts w:ascii="Times New Roman" w:hAnsi="Times New Roman" w:cs="Times New Roman"/>
                <w:sz w:val="24"/>
                <w:szCs w:val="24"/>
              </w:rPr>
              <w:t>0,00</w:t>
            </w:r>
          </w:p>
        </w:tc>
        <w:tc>
          <w:tcPr>
            <w:tcW w:w="789" w:type="pct"/>
          </w:tcPr>
          <w:p w:rsidR="00A3358A" w:rsidRPr="00A34718" w:rsidRDefault="00A3358A" w:rsidP="005D7929">
            <w:pPr>
              <w:jc w:val="right"/>
              <w:rPr>
                <w:rFonts w:ascii="Times New Roman" w:hAnsi="Times New Roman" w:cs="Times New Roman"/>
                <w:sz w:val="24"/>
                <w:szCs w:val="24"/>
              </w:rPr>
            </w:pPr>
            <w:r w:rsidRPr="00A34718">
              <w:rPr>
                <w:rFonts w:ascii="Times New Roman" w:hAnsi="Times New Roman" w:cs="Times New Roman"/>
                <w:sz w:val="24"/>
                <w:szCs w:val="24"/>
              </w:rPr>
              <w:t>0,00</w:t>
            </w:r>
          </w:p>
        </w:tc>
        <w:tc>
          <w:tcPr>
            <w:tcW w:w="789" w:type="pct"/>
          </w:tcPr>
          <w:p w:rsidR="00A3358A" w:rsidRPr="00A34718" w:rsidRDefault="00A3358A" w:rsidP="005D7929">
            <w:pPr>
              <w:jc w:val="right"/>
              <w:rPr>
                <w:rFonts w:ascii="Times New Roman" w:hAnsi="Times New Roman" w:cs="Times New Roman"/>
                <w:sz w:val="24"/>
                <w:szCs w:val="24"/>
              </w:rPr>
            </w:pPr>
            <w:r w:rsidRPr="00A34718">
              <w:rPr>
                <w:rFonts w:ascii="Times New Roman" w:hAnsi="Times New Roman" w:cs="Times New Roman"/>
                <w:sz w:val="24"/>
                <w:szCs w:val="24"/>
              </w:rPr>
              <w:t>0,00</w:t>
            </w:r>
          </w:p>
        </w:tc>
      </w:tr>
      <w:tr w:rsidR="008538DB" w:rsidRPr="00A34718" w:rsidTr="00A34718">
        <w:trPr>
          <w:trHeight w:val="113"/>
        </w:trPr>
        <w:tc>
          <w:tcPr>
            <w:tcW w:w="283" w:type="pct"/>
          </w:tcPr>
          <w:p w:rsidR="008538DB" w:rsidRPr="00A34718" w:rsidRDefault="00215F93" w:rsidP="00C56D5E">
            <w:pPr>
              <w:jc w:val="center"/>
              <w:rPr>
                <w:rFonts w:ascii="Times New Roman" w:hAnsi="Times New Roman" w:cs="Times New Roman"/>
                <w:sz w:val="24"/>
                <w:szCs w:val="24"/>
              </w:rPr>
            </w:pPr>
            <w:r>
              <w:rPr>
                <w:rFonts w:ascii="Times New Roman" w:hAnsi="Times New Roman" w:cs="Times New Roman"/>
                <w:sz w:val="24"/>
                <w:szCs w:val="24"/>
              </w:rPr>
              <w:t>31</w:t>
            </w:r>
          </w:p>
        </w:tc>
        <w:tc>
          <w:tcPr>
            <w:tcW w:w="1494" w:type="pct"/>
          </w:tcPr>
          <w:p w:rsidR="008538DB" w:rsidRPr="00A34718" w:rsidRDefault="008538DB" w:rsidP="00A34718">
            <w:pPr>
              <w:rPr>
                <w:rFonts w:ascii="Times New Roman" w:hAnsi="Times New Roman" w:cs="Times New Roman"/>
                <w:sz w:val="24"/>
                <w:szCs w:val="24"/>
              </w:rPr>
            </w:pPr>
            <w:r w:rsidRPr="00A34718">
              <w:rPr>
                <w:rFonts w:ascii="Times New Roman" w:hAnsi="Times New Roman" w:cs="Times New Roman"/>
                <w:sz w:val="24"/>
                <w:szCs w:val="24"/>
              </w:rPr>
              <w:t>Отдельное мероприятие</w:t>
            </w:r>
            <w:r w:rsidR="00A34718">
              <w:rPr>
                <w:rFonts w:ascii="Times New Roman" w:hAnsi="Times New Roman" w:cs="Times New Roman"/>
                <w:sz w:val="24"/>
                <w:szCs w:val="24"/>
              </w:rPr>
              <w:t> </w:t>
            </w:r>
            <w:r w:rsidR="00446674" w:rsidRPr="00A34718">
              <w:rPr>
                <w:rFonts w:ascii="Times New Roman" w:hAnsi="Times New Roman" w:cs="Times New Roman"/>
                <w:sz w:val="24"/>
                <w:szCs w:val="24"/>
              </w:rPr>
              <w:t>4</w:t>
            </w:r>
            <w:r w:rsidRPr="00A34718">
              <w:rPr>
                <w:rFonts w:ascii="Times New Roman" w:hAnsi="Times New Roman" w:cs="Times New Roman"/>
                <w:sz w:val="24"/>
                <w:szCs w:val="24"/>
              </w:rPr>
              <w:t>, всего</w:t>
            </w:r>
          </w:p>
        </w:tc>
        <w:tc>
          <w:tcPr>
            <w:tcW w:w="921" w:type="pct"/>
          </w:tcPr>
          <w:p w:rsidR="008538DB" w:rsidRPr="00A34718" w:rsidRDefault="008538DB" w:rsidP="00C56D5E">
            <w:pPr>
              <w:jc w:val="right"/>
              <w:rPr>
                <w:rFonts w:ascii="Times New Roman" w:hAnsi="Times New Roman" w:cs="Times New Roman"/>
                <w:sz w:val="24"/>
                <w:szCs w:val="24"/>
              </w:rPr>
            </w:pPr>
            <w:r w:rsidRPr="00A34718">
              <w:rPr>
                <w:rFonts w:ascii="Times New Roman" w:hAnsi="Times New Roman" w:cs="Times New Roman"/>
                <w:sz w:val="24"/>
                <w:szCs w:val="24"/>
              </w:rPr>
              <w:t>615 615,81</w:t>
            </w:r>
          </w:p>
        </w:tc>
        <w:tc>
          <w:tcPr>
            <w:tcW w:w="724" w:type="pct"/>
          </w:tcPr>
          <w:p w:rsidR="008538DB" w:rsidRPr="00A34718" w:rsidRDefault="008538DB" w:rsidP="00C56D5E">
            <w:pPr>
              <w:jc w:val="right"/>
              <w:rPr>
                <w:rFonts w:ascii="Times New Roman" w:hAnsi="Times New Roman" w:cs="Times New Roman"/>
                <w:sz w:val="24"/>
                <w:szCs w:val="24"/>
              </w:rPr>
            </w:pPr>
            <w:r w:rsidRPr="00A34718">
              <w:rPr>
                <w:rFonts w:ascii="Times New Roman" w:hAnsi="Times New Roman" w:cs="Times New Roman"/>
                <w:sz w:val="24"/>
                <w:szCs w:val="24"/>
              </w:rPr>
              <w:t>615 615,81</w:t>
            </w:r>
          </w:p>
        </w:tc>
        <w:tc>
          <w:tcPr>
            <w:tcW w:w="789" w:type="pct"/>
          </w:tcPr>
          <w:p w:rsidR="008538DB" w:rsidRPr="00A34718" w:rsidRDefault="008538DB" w:rsidP="00C56D5E">
            <w:pPr>
              <w:jc w:val="right"/>
              <w:rPr>
                <w:rFonts w:ascii="Times New Roman" w:hAnsi="Times New Roman" w:cs="Times New Roman"/>
                <w:sz w:val="24"/>
                <w:szCs w:val="24"/>
              </w:rPr>
            </w:pPr>
            <w:r w:rsidRPr="00A34718">
              <w:rPr>
                <w:rFonts w:ascii="Times New Roman" w:hAnsi="Times New Roman" w:cs="Times New Roman"/>
                <w:sz w:val="24"/>
                <w:szCs w:val="24"/>
              </w:rPr>
              <w:t>0,00</w:t>
            </w:r>
          </w:p>
        </w:tc>
        <w:tc>
          <w:tcPr>
            <w:tcW w:w="789" w:type="pct"/>
          </w:tcPr>
          <w:p w:rsidR="008538DB" w:rsidRPr="00A34718" w:rsidRDefault="008538DB" w:rsidP="00C56D5E">
            <w:pPr>
              <w:jc w:val="right"/>
              <w:rPr>
                <w:rFonts w:ascii="Times New Roman" w:hAnsi="Times New Roman" w:cs="Times New Roman"/>
                <w:sz w:val="24"/>
                <w:szCs w:val="24"/>
              </w:rPr>
            </w:pPr>
            <w:r w:rsidRPr="00A34718">
              <w:rPr>
                <w:rFonts w:ascii="Times New Roman" w:hAnsi="Times New Roman" w:cs="Times New Roman"/>
                <w:sz w:val="24"/>
                <w:szCs w:val="24"/>
              </w:rPr>
              <w:t>0,00</w:t>
            </w:r>
          </w:p>
        </w:tc>
      </w:tr>
      <w:tr w:rsidR="008538DB" w:rsidRPr="00A34718" w:rsidTr="00A34718">
        <w:trPr>
          <w:trHeight w:val="113"/>
        </w:trPr>
        <w:tc>
          <w:tcPr>
            <w:tcW w:w="283" w:type="pct"/>
          </w:tcPr>
          <w:p w:rsidR="008538DB" w:rsidRPr="00A34718" w:rsidRDefault="00215F93" w:rsidP="00C56D5E">
            <w:pPr>
              <w:jc w:val="center"/>
              <w:rPr>
                <w:rFonts w:ascii="Times New Roman" w:hAnsi="Times New Roman" w:cs="Times New Roman"/>
                <w:sz w:val="24"/>
                <w:szCs w:val="24"/>
              </w:rPr>
            </w:pPr>
            <w:r>
              <w:rPr>
                <w:rFonts w:ascii="Times New Roman" w:hAnsi="Times New Roman" w:cs="Times New Roman"/>
                <w:sz w:val="24"/>
                <w:szCs w:val="24"/>
              </w:rPr>
              <w:t>32</w:t>
            </w:r>
          </w:p>
        </w:tc>
        <w:tc>
          <w:tcPr>
            <w:tcW w:w="4717" w:type="pct"/>
            <w:gridSpan w:val="5"/>
          </w:tcPr>
          <w:p w:rsidR="008538DB" w:rsidRPr="00A34718" w:rsidRDefault="008538DB" w:rsidP="00C56D5E">
            <w:pPr>
              <w:rPr>
                <w:rFonts w:ascii="Times New Roman" w:hAnsi="Times New Roman" w:cs="Times New Roman"/>
                <w:sz w:val="24"/>
                <w:szCs w:val="24"/>
              </w:rPr>
            </w:pPr>
            <w:r w:rsidRPr="00A34718">
              <w:rPr>
                <w:rFonts w:ascii="Times New Roman" w:hAnsi="Times New Roman" w:cs="Times New Roman"/>
                <w:sz w:val="24"/>
                <w:szCs w:val="24"/>
              </w:rPr>
              <w:t>По источникам финансирования:</w:t>
            </w:r>
          </w:p>
        </w:tc>
      </w:tr>
      <w:tr w:rsidR="008538DB" w:rsidRPr="00A34718" w:rsidTr="00A34718">
        <w:trPr>
          <w:trHeight w:val="113"/>
        </w:trPr>
        <w:tc>
          <w:tcPr>
            <w:tcW w:w="283" w:type="pct"/>
          </w:tcPr>
          <w:p w:rsidR="008538DB" w:rsidRPr="00A34718" w:rsidRDefault="00215F93" w:rsidP="00C56D5E">
            <w:pPr>
              <w:jc w:val="center"/>
              <w:rPr>
                <w:rFonts w:ascii="Times New Roman" w:hAnsi="Times New Roman" w:cs="Times New Roman"/>
                <w:sz w:val="24"/>
                <w:szCs w:val="24"/>
              </w:rPr>
            </w:pPr>
            <w:r>
              <w:rPr>
                <w:rFonts w:ascii="Times New Roman" w:hAnsi="Times New Roman" w:cs="Times New Roman"/>
                <w:sz w:val="24"/>
                <w:szCs w:val="24"/>
              </w:rPr>
              <w:t>33</w:t>
            </w:r>
          </w:p>
        </w:tc>
        <w:tc>
          <w:tcPr>
            <w:tcW w:w="1494" w:type="pct"/>
          </w:tcPr>
          <w:p w:rsidR="008538DB" w:rsidRPr="00A34718" w:rsidRDefault="008538DB" w:rsidP="00C56D5E">
            <w:pPr>
              <w:rPr>
                <w:rFonts w:ascii="Times New Roman" w:hAnsi="Times New Roman" w:cs="Times New Roman"/>
                <w:sz w:val="24"/>
                <w:szCs w:val="24"/>
              </w:rPr>
            </w:pPr>
            <w:r w:rsidRPr="00A34718">
              <w:rPr>
                <w:rFonts w:ascii="Times New Roman" w:hAnsi="Times New Roman" w:cs="Times New Roman"/>
                <w:sz w:val="24"/>
                <w:szCs w:val="24"/>
              </w:rPr>
              <w:t>1. Бюджет города</w:t>
            </w:r>
          </w:p>
        </w:tc>
        <w:tc>
          <w:tcPr>
            <w:tcW w:w="921" w:type="pct"/>
          </w:tcPr>
          <w:p w:rsidR="008538DB" w:rsidRPr="00A34718" w:rsidRDefault="008538DB" w:rsidP="00C56D5E">
            <w:pPr>
              <w:jc w:val="right"/>
              <w:rPr>
                <w:rFonts w:ascii="Times New Roman" w:hAnsi="Times New Roman" w:cs="Times New Roman"/>
                <w:sz w:val="24"/>
                <w:szCs w:val="24"/>
              </w:rPr>
            </w:pPr>
            <w:r w:rsidRPr="00A34718">
              <w:rPr>
                <w:rFonts w:ascii="Times New Roman" w:hAnsi="Times New Roman" w:cs="Times New Roman"/>
                <w:sz w:val="24"/>
                <w:szCs w:val="24"/>
              </w:rPr>
              <w:t xml:space="preserve">61,56 </w:t>
            </w:r>
          </w:p>
        </w:tc>
        <w:tc>
          <w:tcPr>
            <w:tcW w:w="724" w:type="pct"/>
          </w:tcPr>
          <w:p w:rsidR="008538DB" w:rsidRPr="00A34718" w:rsidRDefault="008538DB" w:rsidP="00C56D5E">
            <w:pPr>
              <w:jc w:val="right"/>
              <w:rPr>
                <w:rFonts w:ascii="Times New Roman" w:hAnsi="Times New Roman" w:cs="Times New Roman"/>
                <w:sz w:val="24"/>
                <w:szCs w:val="24"/>
              </w:rPr>
            </w:pPr>
            <w:r w:rsidRPr="00A34718">
              <w:rPr>
                <w:rFonts w:ascii="Times New Roman" w:hAnsi="Times New Roman" w:cs="Times New Roman"/>
                <w:sz w:val="24"/>
                <w:szCs w:val="24"/>
              </w:rPr>
              <w:t>61,56</w:t>
            </w:r>
          </w:p>
        </w:tc>
        <w:tc>
          <w:tcPr>
            <w:tcW w:w="789" w:type="pct"/>
          </w:tcPr>
          <w:p w:rsidR="008538DB" w:rsidRPr="00A34718" w:rsidRDefault="008538DB" w:rsidP="00C56D5E">
            <w:pPr>
              <w:jc w:val="right"/>
              <w:rPr>
                <w:rFonts w:ascii="Times New Roman" w:hAnsi="Times New Roman" w:cs="Times New Roman"/>
                <w:sz w:val="24"/>
                <w:szCs w:val="24"/>
              </w:rPr>
            </w:pPr>
            <w:r w:rsidRPr="00A34718">
              <w:rPr>
                <w:rFonts w:ascii="Times New Roman" w:hAnsi="Times New Roman" w:cs="Times New Roman"/>
                <w:sz w:val="24"/>
                <w:szCs w:val="24"/>
              </w:rPr>
              <w:t>0,00</w:t>
            </w:r>
          </w:p>
        </w:tc>
        <w:tc>
          <w:tcPr>
            <w:tcW w:w="789" w:type="pct"/>
          </w:tcPr>
          <w:p w:rsidR="008538DB" w:rsidRPr="00A34718" w:rsidRDefault="008538DB" w:rsidP="00C56D5E">
            <w:pPr>
              <w:jc w:val="right"/>
              <w:rPr>
                <w:rFonts w:ascii="Times New Roman" w:hAnsi="Times New Roman" w:cs="Times New Roman"/>
                <w:sz w:val="24"/>
                <w:szCs w:val="24"/>
              </w:rPr>
            </w:pPr>
            <w:r w:rsidRPr="00A34718">
              <w:rPr>
                <w:rFonts w:ascii="Times New Roman" w:hAnsi="Times New Roman" w:cs="Times New Roman"/>
                <w:sz w:val="24"/>
                <w:szCs w:val="24"/>
              </w:rPr>
              <w:t>0,00</w:t>
            </w:r>
          </w:p>
        </w:tc>
      </w:tr>
      <w:tr w:rsidR="008538DB" w:rsidRPr="00A34718" w:rsidTr="00A34718">
        <w:trPr>
          <w:trHeight w:val="113"/>
        </w:trPr>
        <w:tc>
          <w:tcPr>
            <w:tcW w:w="283" w:type="pct"/>
          </w:tcPr>
          <w:p w:rsidR="008538DB" w:rsidRPr="00A34718" w:rsidRDefault="00215F93" w:rsidP="00C56D5E">
            <w:pPr>
              <w:jc w:val="center"/>
              <w:rPr>
                <w:rFonts w:ascii="Times New Roman" w:hAnsi="Times New Roman" w:cs="Times New Roman"/>
                <w:sz w:val="24"/>
                <w:szCs w:val="24"/>
              </w:rPr>
            </w:pPr>
            <w:r>
              <w:rPr>
                <w:rFonts w:ascii="Times New Roman" w:hAnsi="Times New Roman" w:cs="Times New Roman"/>
                <w:sz w:val="24"/>
                <w:szCs w:val="24"/>
              </w:rPr>
              <w:t>34</w:t>
            </w:r>
          </w:p>
        </w:tc>
        <w:tc>
          <w:tcPr>
            <w:tcW w:w="1494" w:type="pct"/>
          </w:tcPr>
          <w:p w:rsidR="008538DB" w:rsidRPr="00A34718" w:rsidRDefault="008538DB" w:rsidP="00A34718">
            <w:pPr>
              <w:rPr>
                <w:rFonts w:ascii="Times New Roman" w:hAnsi="Times New Roman" w:cs="Times New Roman"/>
                <w:sz w:val="24"/>
                <w:szCs w:val="24"/>
              </w:rPr>
            </w:pPr>
            <w:r w:rsidRPr="00A34718">
              <w:rPr>
                <w:rFonts w:ascii="Times New Roman" w:hAnsi="Times New Roman" w:cs="Times New Roman"/>
                <w:sz w:val="24"/>
                <w:szCs w:val="24"/>
              </w:rPr>
              <w:t>2. Краевой бюджет</w:t>
            </w:r>
          </w:p>
        </w:tc>
        <w:tc>
          <w:tcPr>
            <w:tcW w:w="921" w:type="pct"/>
          </w:tcPr>
          <w:p w:rsidR="008538DB" w:rsidRPr="00A34718" w:rsidRDefault="008538DB" w:rsidP="00C56D5E">
            <w:pPr>
              <w:jc w:val="right"/>
              <w:rPr>
                <w:rFonts w:ascii="Times New Roman" w:hAnsi="Times New Roman" w:cs="Times New Roman"/>
                <w:sz w:val="24"/>
                <w:szCs w:val="24"/>
              </w:rPr>
            </w:pPr>
            <w:r w:rsidRPr="00A34718">
              <w:rPr>
                <w:rFonts w:ascii="Times New Roman" w:hAnsi="Times New Roman" w:cs="Times New Roman"/>
                <w:sz w:val="24"/>
                <w:szCs w:val="24"/>
              </w:rPr>
              <w:t>615 554,25</w:t>
            </w:r>
          </w:p>
        </w:tc>
        <w:tc>
          <w:tcPr>
            <w:tcW w:w="724" w:type="pct"/>
          </w:tcPr>
          <w:p w:rsidR="008538DB" w:rsidRPr="00A34718" w:rsidRDefault="008538DB" w:rsidP="00C56D5E">
            <w:pPr>
              <w:jc w:val="right"/>
              <w:rPr>
                <w:rFonts w:ascii="Times New Roman" w:hAnsi="Times New Roman" w:cs="Times New Roman"/>
                <w:sz w:val="24"/>
                <w:szCs w:val="24"/>
              </w:rPr>
            </w:pPr>
            <w:r w:rsidRPr="00A34718">
              <w:rPr>
                <w:rFonts w:ascii="Times New Roman" w:hAnsi="Times New Roman" w:cs="Times New Roman"/>
                <w:sz w:val="24"/>
                <w:szCs w:val="24"/>
              </w:rPr>
              <w:t>615 554,25</w:t>
            </w:r>
          </w:p>
        </w:tc>
        <w:tc>
          <w:tcPr>
            <w:tcW w:w="789" w:type="pct"/>
          </w:tcPr>
          <w:p w:rsidR="008538DB" w:rsidRPr="00A34718" w:rsidRDefault="008538DB" w:rsidP="00C56D5E">
            <w:pPr>
              <w:jc w:val="right"/>
              <w:rPr>
                <w:rFonts w:ascii="Times New Roman" w:hAnsi="Times New Roman" w:cs="Times New Roman"/>
                <w:sz w:val="24"/>
                <w:szCs w:val="24"/>
              </w:rPr>
            </w:pPr>
            <w:r w:rsidRPr="00A34718">
              <w:rPr>
                <w:rFonts w:ascii="Times New Roman" w:hAnsi="Times New Roman" w:cs="Times New Roman"/>
                <w:sz w:val="24"/>
                <w:szCs w:val="24"/>
              </w:rPr>
              <w:t>0,00</w:t>
            </w:r>
          </w:p>
        </w:tc>
        <w:tc>
          <w:tcPr>
            <w:tcW w:w="789" w:type="pct"/>
          </w:tcPr>
          <w:p w:rsidR="008538DB" w:rsidRPr="00A34718" w:rsidRDefault="008538DB" w:rsidP="00C56D5E">
            <w:pPr>
              <w:jc w:val="right"/>
              <w:rPr>
                <w:rFonts w:ascii="Times New Roman" w:hAnsi="Times New Roman" w:cs="Times New Roman"/>
                <w:sz w:val="24"/>
                <w:szCs w:val="24"/>
              </w:rPr>
            </w:pPr>
            <w:r w:rsidRPr="00A34718">
              <w:rPr>
                <w:rFonts w:ascii="Times New Roman" w:hAnsi="Times New Roman" w:cs="Times New Roman"/>
                <w:sz w:val="24"/>
                <w:szCs w:val="24"/>
              </w:rPr>
              <w:t>0,00</w:t>
            </w:r>
          </w:p>
        </w:tc>
      </w:tr>
      <w:tr w:rsidR="008538DB" w:rsidRPr="00A34718" w:rsidTr="00A34718">
        <w:trPr>
          <w:trHeight w:val="113"/>
        </w:trPr>
        <w:tc>
          <w:tcPr>
            <w:tcW w:w="283" w:type="pct"/>
          </w:tcPr>
          <w:p w:rsidR="008538DB" w:rsidRPr="00A34718" w:rsidRDefault="00215F93" w:rsidP="00C56D5E">
            <w:pPr>
              <w:jc w:val="center"/>
              <w:rPr>
                <w:rFonts w:ascii="Times New Roman" w:hAnsi="Times New Roman" w:cs="Times New Roman"/>
                <w:sz w:val="24"/>
                <w:szCs w:val="24"/>
              </w:rPr>
            </w:pPr>
            <w:r>
              <w:rPr>
                <w:rFonts w:ascii="Times New Roman" w:hAnsi="Times New Roman" w:cs="Times New Roman"/>
                <w:sz w:val="24"/>
                <w:szCs w:val="24"/>
              </w:rPr>
              <w:t>35</w:t>
            </w:r>
          </w:p>
        </w:tc>
        <w:tc>
          <w:tcPr>
            <w:tcW w:w="1494" w:type="pct"/>
          </w:tcPr>
          <w:p w:rsidR="008538DB" w:rsidRPr="00A34718" w:rsidRDefault="008538DB" w:rsidP="00C56D5E">
            <w:pPr>
              <w:rPr>
                <w:rFonts w:ascii="Times New Roman" w:hAnsi="Times New Roman" w:cs="Times New Roman"/>
                <w:sz w:val="24"/>
                <w:szCs w:val="24"/>
              </w:rPr>
            </w:pPr>
            <w:r w:rsidRPr="00A34718">
              <w:rPr>
                <w:rFonts w:ascii="Times New Roman" w:hAnsi="Times New Roman" w:cs="Times New Roman"/>
                <w:sz w:val="24"/>
                <w:szCs w:val="24"/>
              </w:rPr>
              <w:t>3. Федеральный бюджет</w:t>
            </w:r>
          </w:p>
        </w:tc>
        <w:tc>
          <w:tcPr>
            <w:tcW w:w="921" w:type="pct"/>
          </w:tcPr>
          <w:p w:rsidR="008538DB" w:rsidRPr="00A34718" w:rsidRDefault="008538DB" w:rsidP="00C56D5E">
            <w:pPr>
              <w:jc w:val="right"/>
              <w:rPr>
                <w:rFonts w:ascii="Times New Roman" w:hAnsi="Times New Roman" w:cs="Times New Roman"/>
                <w:sz w:val="24"/>
                <w:szCs w:val="24"/>
              </w:rPr>
            </w:pPr>
            <w:r w:rsidRPr="00A34718">
              <w:rPr>
                <w:rFonts w:ascii="Times New Roman" w:hAnsi="Times New Roman" w:cs="Times New Roman"/>
                <w:sz w:val="24"/>
                <w:szCs w:val="24"/>
              </w:rPr>
              <w:t>0,00</w:t>
            </w:r>
          </w:p>
        </w:tc>
        <w:tc>
          <w:tcPr>
            <w:tcW w:w="724" w:type="pct"/>
          </w:tcPr>
          <w:p w:rsidR="008538DB" w:rsidRPr="00A34718" w:rsidRDefault="008538DB" w:rsidP="00C56D5E">
            <w:pPr>
              <w:jc w:val="right"/>
              <w:rPr>
                <w:rFonts w:ascii="Times New Roman" w:hAnsi="Times New Roman" w:cs="Times New Roman"/>
                <w:sz w:val="24"/>
                <w:szCs w:val="24"/>
              </w:rPr>
            </w:pPr>
            <w:r w:rsidRPr="00A34718">
              <w:rPr>
                <w:rFonts w:ascii="Times New Roman" w:hAnsi="Times New Roman" w:cs="Times New Roman"/>
                <w:sz w:val="24"/>
                <w:szCs w:val="24"/>
              </w:rPr>
              <w:t>0,00</w:t>
            </w:r>
          </w:p>
        </w:tc>
        <w:tc>
          <w:tcPr>
            <w:tcW w:w="789" w:type="pct"/>
          </w:tcPr>
          <w:p w:rsidR="008538DB" w:rsidRPr="00A34718" w:rsidRDefault="008538DB" w:rsidP="00C56D5E">
            <w:pPr>
              <w:jc w:val="right"/>
              <w:rPr>
                <w:rFonts w:ascii="Times New Roman" w:hAnsi="Times New Roman" w:cs="Times New Roman"/>
                <w:sz w:val="24"/>
                <w:szCs w:val="24"/>
              </w:rPr>
            </w:pPr>
            <w:r w:rsidRPr="00A34718">
              <w:rPr>
                <w:rFonts w:ascii="Times New Roman" w:hAnsi="Times New Roman" w:cs="Times New Roman"/>
                <w:sz w:val="24"/>
                <w:szCs w:val="24"/>
              </w:rPr>
              <w:t>0,00</w:t>
            </w:r>
          </w:p>
        </w:tc>
        <w:tc>
          <w:tcPr>
            <w:tcW w:w="789" w:type="pct"/>
          </w:tcPr>
          <w:p w:rsidR="008538DB" w:rsidRPr="00A34718" w:rsidRDefault="008538DB" w:rsidP="00C56D5E">
            <w:pPr>
              <w:jc w:val="right"/>
              <w:rPr>
                <w:rFonts w:ascii="Times New Roman" w:hAnsi="Times New Roman" w:cs="Times New Roman"/>
                <w:sz w:val="24"/>
                <w:szCs w:val="24"/>
              </w:rPr>
            </w:pPr>
            <w:r w:rsidRPr="00A34718">
              <w:rPr>
                <w:rFonts w:ascii="Times New Roman" w:hAnsi="Times New Roman" w:cs="Times New Roman"/>
                <w:sz w:val="24"/>
                <w:szCs w:val="24"/>
              </w:rPr>
              <w:t>0,00</w:t>
            </w:r>
          </w:p>
        </w:tc>
      </w:tr>
      <w:tr w:rsidR="008538DB" w:rsidRPr="00A34718" w:rsidTr="00A34718">
        <w:trPr>
          <w:trHeight w:val="113"/>
        </w:trPr>
        <w:tc>
          <w:tcPr>
            <w:tcW w:w="283" w:type="pct"/>
          </w:tcPr>
          <w:p w:rsidR="008538DB" w:rsidRPr="00A34718" w:rsidRDefault="00215F93" w:rsidP="00C56D5E">
            <w:pPr>
              <w:jc w:val="center"/>
              <w:rPr>
                <w:rFonts w:ascii="Times New Roman" w:hAnsi="Times New Roman" w:cs="Times New Roman"/>
                <w:sz w:val="24"/>
                <w:szCs w:val="24"/>
              </w:rPr>
            </w:pPr>
            <w:r>
              <w:rPr>
                <w:rFonts w:ascii="Times New Roman" w:hAnsi="Times New Roman" w:cs="Times New Roman"/>
                <w:sz w:val="24"/>
                <w:szCs w:val="24"/>
              </w:rPr>
              <w:t>36</w:t>
            </w:r>
          </w:p>
        </w:tc>
        <w:tc>
          <w:tcPr>
            <w:tcW w:w="1494" w:type="pct"/>
          </w:tcPr>
          <w:p w:rsidR="008538DB" w:rsidRPr="00A34718" w:rsidRDefault="008538DB" w:rsidP="00C56D5E">
            <w:pPr>
              <w:rPr>
                <w:rFonts w:ascii="Times New Roman" w:hAnsi="Times New Roman" w:cs="Times New Roman"/>
                <w:sz w:val="24"/>
                <w:szCs w:val="24"/>
              </w:rPr>
            </w:pPr>
            <w:r w:rsidRPr="00A34718">
              <w:rPr>
                <w:rFonts w:ascii="Times New Roman" w:hAnsi="Times New Roman" w:cs="Times New Roman"/>
                <w:sz w:val="24"/>
                <w:szCs w:val="24"/>
              </w:rPr>
              <w:t>4. Внебюджетные источники</w:t>
            </w:r>
          </w:p>
        </w:tc>
        <w:tc>
          <w:tcPr>
            <w:tcW w:w="921" w:type="pct"/>
          </w:tcPr>
          <w:p w:rsidR="008538DB" w:rsidRPr="00A34718" w:rsidRDefault="008538DB" w:rsidP="00C56D5E">
            <w:pPr>
              <w:jc w:val="right"/>
              <w:rPr>
                <w:rFonts w:ascii="Times New Roman" w:hAnsi="Times New Roman" w:cs="Times New Roman"/>
                <w:sz w:val="24"/>
                <w:szCs w:val="24"/>
              </w:rPr>
            </w:pPr>
            <w:r w:rsidRPr="00A34718">
              <w:rPr>
                <w:rFonts w:ascii="Times New Roman" w:hAnsi="Times New Roman" w:cs="Times New Roman"/>
                <w:sz w:val="24"/>
                <w:szCs w:val="24"/>
              </w:rPr>
              <w:t>0,00</w:t>
            </w:r>
          </w:p>
        </w:tc>
        <w:tc>
          <w:tcPr>
            <w:tcW w:w="724" w:type="pct"/>
          </w:tcPr>
          <w:p w:rsidR="008538DB" w:rsidRPr="00A34718" w:rsidRDefault="008538DB" w:rsidP="00C56D5E">
            <w:pPr>
              <w:jc w:val="right"/>
              <w:rPr>
                <w:rFonts w:ascii="Times New Roman" w:hAnsi="Times New Roman" w:cs="Times New Roman"/>
                <w:sz w:val="24"/>
                <w:szCs w:val="24"/>
              </w:rPr>
            </w:pPr>
            <w:r w:rsidRPr="00A34718">
              <w:rPr>
                <w:rFonts w:ascii="Times New Roman" w:hAnsi="Times New Roman" w:cs="Times New Roman"/>
                <w:sz w:val="24"/>
                <w:szCs w:val="24"/>
              </w:rPr>
              <w:t>0,00</w:t>
            </w:r>
          </w:p>
        </w:tc>
        <w:tc>
          <w:tcPr>
            <w:tcW w:w="789" w:type="pct"/>
          </w:tcPr>
          <w:p w:rsidR="008538DB" w:rsidRPr="00A34718" w:rsidRDefault="008538DB" w:rsidP="00C56D5E">
            <w:pPr>
              <w:jc w:val="right"/>
              <w:rPr>
                <w:rFonts w:ascii="Times New Roman" w:hAnsi="Times New Roman" w:cs="Times New Roman"/>
                <w:sz w:val="24"/>
                <w:szCs w:val="24"/>
              </w:rPr>
            </w:pPr>
            <w:r w:rsidRPr="00A34718">
              <w:rPr>
                <w:rFonts w:ascii="Times New Roman" w:hAnsi="Times New Roman" w:cs="Times New Roman"/>
                <w:sz w:val="24"/>
                <w:szCs w:val="24"/>
              </w:rPr>
              <w:t>0,00</w:t>
            </w:r>
          </w:p>
        </w:tc>
        <w:tc>
          <w:tcPr>
            <w:tcW w:w="789" w:type="pct"/>
          </w:tcPr>
          <w:p w:rsidR="008538DB" w:rsidRPr="00A34718" w:rsidRDefault="008538DB" w:rsidP="00C56D5E">
            <w:pPr>
              <w:jc w:val="right"/>
              <w:rPr>
                <w:rFonts w:ascii="Times New Roman" w:hAnsi="Times New Roman" w:cs="Times New Roman"/>
                <w:sz w:val="24"/>
                <w:szCs w:val="24"/>
              </w:rPr>
            </w:pPr>
            <w:r w:rsidRPr="00A34718">
              <w:rPr>
                <w:rFonts w:ascii="Times New Roman" w:hAnsi="Times New Roman" w:cs="Times New Roman"/>
                <w:sz w:val="24"/>
                <w:szCs w:val="24"/>
              </w:rPr>
              <w:t>0,00</w:t>
            </w:r>
          </w:p>
        </w:tc>
      </w:tr>
      <w:tr w:rsidR="008817CE" w:rsidRPr="00A34718" w:rsidTr="00A34718">
        <w:trPr>
          <w:trHeight w:val="113"/>
        </w:trPr>
        <w:tc>
          <w:tcPr>
            <w:tcW w:w="283" w:type="pct"/>
          </w:tcPr>
          <w:p w:rsidR="008817CE" w:rsidRPr="00A34718" w:rsidRDefault="00215F93" w:rsidP="00D31E62">
            <w:pPr>
              <w:jc w:val="center"/>
              <w:rPr>
                <w:rFonts w:ascii="Times New Roman" w:hAnsi="Times New Roman" w:cs="Times New Roman"/>
                <w:sz w:val="24"/>
                <w:szCs w:val="24"/>
              </w:rPr>
            </w:pPr>
            <w:r>
              <w:rPr>
                <w:rFonts w:ascii="Times New Roman" w:hAnsi="Times New Roman" w:cs="Times New Roman"/>
                <w:sz w:val="24"/>
                <w:szCs w:val="24"/>
              </w:rPr>
              <w:t>37</w:t>
            </w:r>
          </w:p>
        </w:tc>
        <w:tc>
          <w:tcPr>
            <w:tcW w:w="1494" w:type="pct"/>
          </w:tcPr>
          <w:p w:rsidR="008817CE" w:rsidRPr="00A34718" w:rsidRDefault="008817CE" w:rsidP="00A34718">
            <w:pPr>
              <w:rPr>
                <w:rFonts w:ascii="Times New Roman" w:hAnsi="Times New Roman" w:cs="Times New Roman"/>
                <w:sz w:val="24"/>
                <w:szCs w:val="24"/>
              </w:rPr>
            </w:pPr>
            <w:r w:rsidRPr="00A34718">
              <w:rPr>
                <w:rFonts w:ascii="Times New Roman" w:hAnsi="Times New Roman" w:cs="Times New Roman"/>
                <w:sz w:val="24"/>
                <w:szCs w:val="24"/>
              </w:rPr>
              <w:t>Отдельное мероприятие</w:t>
            </w:r>
            <w:r w:rsidR="00A34718">
              <w:rPr>
                <w:rFonts w:ascii="Times New Roman" w:hAnsi="Times New Roman" w:cs="Times New Roman"/>
                <w:sz w:val="24"/>
                <w:szCs w:val="24"/>
              </w:rPr>
              <w:t> </w:t>
            </w:r>
            <w:r w:rsidR="008538DB" w:rsidRPr="00A34718">
              <w:rPr>
                <w:rFonts w:ascii="Times New Roman" w:hAnsi="Times New Roman" w:cs="Times New Roman"/>
                <w:sz w:val="24"/>
                <w:szCs w:val="24"/>
              </w:rPr>
              <w:t>5</w:t>
            </w:r>
            <w:r w:rsidRPr="00A34718">
              <w:rPr>
                <w:rFonts w:ascii="Times New Roman" w:hAnsi="Times New Roman" w:cs="Times New Roman"/>
                <w:sz w:val="24"/>
                <w:szCs w:val="24"/>
              </w:rPr>
              <w:t>, всего</w:t>
            </w:r>
          </w:p>
        </w:tc>
        <w:tc>
          <w:tcPr>
            <w:tcW w:w="921" w:type="pct"/>
          </w:tcPr>
          <w:p w:rsidR="008817CE" w:rsidRPr="00A34718" w:rsidRDefault="00BD39E2" w:rsidP="00D31E62">
            <w:pPr>
              <w:jc w:val="right"/>
              <w:rPr>
                <w:rFonts w:ascii="Times New Roman" w:hAnsi="Times New Roman" w:cs="Times New Roman"/>
                <w:sz w:val="24"/>
                <w:szCs w:val="24"/>
              </w:rPr>
            </w:pPr>
            <w:r w:rsidRPr="00A34718">
              <w:rPr>
                <w:rFonts w:ascii="Times New Roman" w:hAnsi="Times New Roman" w:cs="Times New Roman"/>
                <w:sz w:val="24"/>
                <w:szCs w:val="24"/>
              </w:rPr>
              <w:t>681 018,62</w:t>
            </w:r>
          </w:p>
        </w:tc>
        <w:tc>
          <w:tcPr>
            <w:tcW w:w="724" w:type="pct"/>
          </w:tcPr>
          <w:p w:rsidR="008817CE" w:rsidRPr="00A34718" w:rsidRDefault="00BD39E2" w:rsidP="00D31E62">
            <w:pPr>
              <w:jc w:val="right"/>
              <w:rPr>
                <w:rFonts w:ascii="Times New Roman" w:hAnsi="Times New Roman" w:cs="Times New Roman"/>
                <w:sz w:val="24"/>
                <w:szCs w:val="24"/>
              </w:rPr>
            </w:pPr>
            <w:r w:rsidRPr="00A34718">
              <w:rPr>
                <w:rFonts w:ascii="Times New Roman" w:hAnsi="Times New Roman" w:cs="Times New Roman"/>
                <w:sz w:val="24"/>
                <w:szCs w:val="24"/>
              </w:rPr>
              <w:t>0,00</w:t>
            </w:r>
          </w:p>
        </w:tc>
        <w:tc>
          <w:tcPr>
            <w:tcW w:w="789" w:type="pct"/>
          </w:tcPr>
          <w:p w:rsidR="008817CE" w:rsidRPr="00A34718" w:rsidRDefault="00BD39E2" w:rsidP="00BD39E2">
            <w:pPr>
              <w:jc w:val="right"/>
              <w:rPr>
                <w:rFonts w:ascii="Times New Roman" w:hAnsi="Times New Roman" w:cs="Times New Roman"/>
                <w:sz w:val="24"/>
                <w:szCs w:val="24"/>
              </w:rPr>
            </w:pPr>
            <w:r w:rsidRPr="00A34718">
              <w:rPr>
                <w:rFonts w:ascii="Times New Roman" w:hAnsi="Times New Roman" w:cs="Times New Roman"/>
                <w:sz w:val="24"/>
                <w:szCs w:val="24"/>
              </w:rPr>
              <w:t>0,00</w:t>
            </w:r>
          </w:p>
        </w:tc>
        <w:tc>
          <w:tcPr>
            <w:tcW w:w="789" w:type="pct"/>
          </w:tcPr>
          <w:p w:rsidR="008817CE" w:rsidRPr="00A34718" w:rsidRDefault="00E73C27" w:rsidP="00D31E62">
            <w:pPr>
              <w:jc w:val="right"/>
              <w:rPr>
                <w:rFonts w:ascii="Times New Roman" w:hAnsi="Times New Roman" w:cs="Times New Roman"/>
                <w:sz w:val="24"/>
                <w:szCs w:val="24"/>
              </w:rPr>
            </w:pPr>
            <w:r w:rsidRPr="00A34718">
              <w:rPr>
                <w:rFonts w:ascii="Times New Roman" w:hAnsi="Times New Roman" w:cs="Times New Roman"/>
                <w:sz w:val="24"/>
                <w:szCs w:val="24"/>
              </w:rPr>
              <w:t>681 018,62</w:t>
            </w:r>
          </w:p>
        </w:tc>
      </w:tr>
      <w:tr w:rsidR="00210C7E" w:rsidRPr="00A34718" w:rsidTr="00A34718">
        <w:trPr>
          <w:trHeight w:val="113"/>
        </w:trPr>
        <w:tc>
          <w:tcPr>
            <w:tcW w:w="283" w:type="pct"/>
          </w:tcPr>
          <w:p w:rsidR="00210C7E" w:rsidRPr="00A34718" w:rsidRDefault="00215F93" w:rsidP="00D31E62">
            <w:pPr>
              <w:jc w:val="center"/>
              <w:rPr>
                <w:rFonts w:ascii="Times New Roman" w:hAnsi="Times New Roman" w:cs="Times New Roman"/>
                <w:sz w:val="24"/>
                <w:szCs w:val="24"/>
              </w:rPr>
            </w:pPr>
            <w:r>
              <w:rPr>
                <w:rFonts w:ascii="Times New Roman" w:hAnsi="Times New Roman" w:cs="Times New Roman"/>
                <w:sz w:val="24"/>
                <w:szCs w:val="24"/>
              </w:rPr>
              <w:t>38</w:t>
            </w:r>
          </w:p>
        </w:tc>
        <w:tc>
          <w:tcPr>
            <w:tcW w:w="4717" w:type="pct"/>
            <w:gridSpan w:val="5"/>
          </w:tcPr>
          <w:p w:rsidR="00210C7E" w:rsidRPr="00A34718" w:rsidRDefault="00210C7E" w:rsidP="00D31E62">
            <w:pPr>
              <w:rPr>
                <w:rFonts w:ascii="Times New Roman" w:hAnsi="Times New Roman" w:cs="Times New Roman"/>
                <w:sz w:val="24"/>
                <w:szCs w:val="24"/>
              </w:rPr>
            </w:pPr>
            <w:r w:rsidRPr="00A34718">
              <w:rPr>
                <w:rFonts w:ascii="Times New Roman" w:hAnsi="Times New Roman" w:cs="Times New Roman"/>
                <w:sz w:val="24"/>
                <w:szCs w:val="24"/>
              </w:rPr>
              <w:t>По источникам финансирования:</w:t>
            </w:r>
          </w:p>
        </w:tc>
      </w:tr>
      <w:tr w:rsidR="00BD39E2" w:rsidRPr="00A34718" w:rsidTr="00A34718">
        <w:trPr>
          <w:trHeight w:val="113"/>
        </w:trPr>
        <w:tc>
          <w:tcPr>
            <w:tcW w:w="283" w:type="pct"/>
          </w:tcPr>
          <w:p w:rsidR="00BD39E2" w:rsidRPr="00A34718" w:rsidRDefault="00215F93" w:rsidP="00D31E62">
            <w:pPr>
              <w:jc w:val="center"/>
              <w:rPr>
                <w:rFonts w:ascii="Times New Roman" w:hAnsi="Times New Roman" w:cs="Times New Roman"/>
                <w:sz w:val="24"/>
                <w:szCs w:val="24"/>
              </w:rPr>
            </w:pPr>
            <w:r>
              <w:rPr>
                <w:rFonts w:ascii="Times New Roman" w:hAnsi="Times New Roman" w:cs="Times New Roman"/>
                <w:sz w:val="24"/>
                <w:szCs w:val="24"/>
              </w:rPr>
              <w:t>39</w:t>
            </w:r>
          </w:p>
        </w:tc>
        <w:tc>
          <w:tcPr>
            <w:tcW w:w="1494" w:type="pct"/>
          </w:tcPr>
          <w:p w:rsidR="00BD39E2" w:rsidRPr="00A34718" w:rsidRDefault="00BD39E2" w:rsidP="00D31E62">
            <w:pPr>
              <w:rPr>
                <w:rFonts w:ascii="Times New Roman" w:hAnsi="Times New Roman" w:cs="Times New Roman"/>
                <w:sz w:val="24"/>
                <w:szCs w:val="24"/>
              </w:rPr>
            </w:pPr>
            <w:r w:rsidRPr="00A34718">
              <w:rPr>
                <w:rFonts w:ascii="Times New Roman" w:hAnsi="Times New Roman" w:cs="Times New Roman"/>
                <w:sz w:val="24"/>
                <w:szCs w:val="24"/>
              </w:rPr>
              <w:t>1. Бюджет города</w:t>
            </w:r>
          </w:p>
        </w:tc>
        <w:tc>
          <w:tcPr>
            <w:tcW w:w="921" w:type="pct"/>
          </w:tcPr>
          <w:p w:rsidR="00BD39E2" w:rsidRPr="00A34718" w:rsidRDefault="00BD39E2" w:rsidP="005D7929">
            <w:pPr>
              <w:jc w:val="right"/>
              <w:rPr>
                <w:rFonts w:ascii="Times New Roman" w:hAnsi="Times New Roman" w:cs="Times New Roman"/>
                <w:sz w:val="24"/>
                <w:szCs w:val="24"/>
              </w:rPr>
            </w:pPr>
            <w:r w:rsidRPr="00A34718">
              <w:rPr>
                <w:rFonts w:ascii="Times New Roman" w:hAnsi="Times New Roman" w:cs="Times New Roman"/>
                <w:sz w:val="24"/>
                <w:szCs w:val="24"/>
              </w:rPr>
              <w:t>681 018,62</w:t>
            </w:r>
          </w:p>
        </w:tc>
        <w:tc>
          <w:tcPr>
            <w:tcW w:w="724" w:type="pct"/>
          </w:tcPr>
          <w:p w:rsidR="00BD39E2" w:rsidRPr="00A34718" w:rsidRDefault="00BD39E2" w:rsidP="005D7929">
            <w:pPr>
              <w:jc w:val="right"/>
              <w:rPr>
                <w:rFonts w:ascii="Times New Roman" w:hAnsi="Times New Roman" w:cs="Times New Roman"/>
                <w:sz w:val="24"/>
                <w:szCs w:val="24"/>
              </w:rPr>
            </w:pPr>
            <w:r w:rsidRPr="00A34718">
              <w:rPr>
                <w:rFonts w:ascii="Times New Roman" w:hAnsi="Times New Roman" w:cs="Times New Roman"/>
                <w:sz w:val="24"/>
                <w:szCs w:val="24"/>
              </w:rPr>
              <w:t>0,00</w:t>
            </w:r>
          </w:p>
        </w:tc>
        <w:tc>
          <w:tcPr>
            <w:tcW w:w="789" w:type="pct"/>
          </w:tcPr>
          <w:p w:rsidR="00BD39E2" w:rsidRPr="00A34718" w:rsidRDefault="00BD39E2" w:rsidP="005D7929">
            <w:pPr>
              <w:jc w:val="right"/>
              <w:rPr>
                <w:rFonts w:ascii="Times New Roman" w:hAnsi="Times New Roman" w:cs="Times New Roman"/>
                <w:sz w:val="24"/>
                <w:szCs w:val="24"/>
              </w:rPr>
            </w:pPr>
            <w:r w:rsidRPr="00A34718">
              <w:rPr>
                <w:rFonts w:ascii="Times New Roman" w:hAnsi="Times New Roman" w:cs="Times New Roman"/>
                <w:sz w:val="24"/>
                <w:szCs w:val="24"/>
              </w:rPr>
              <w:t>0,00</w:t>
            </w:r>
          </w:p>
        </w:tc>
        <w:tc>
          <w:tcPr>
            <w:tcW w:w="789" w:type="pct"/>
          </w:tcPr>
          <w:p w:rsidR="00BD39E2" w:rsidRPr="00A34718" w:rsidRDefault="00E73C27" w:rsidP="005D7929">
            <w:pPr>
              <w:jc w:val="right"/>
              <w:rPr>
                <w:rFonts w:ascii="Times New Roman" w:hAnsi="Times New Roman" w:cs="Times New Roman"/>
                <w:sz w:val="24"/>
                <w:szCs w:val="24"/>
              </w:rPr>
            </w:pPr>
            <w:r w:rsidRPr="00A34718">
              <w:rPr>
                <w:rFonts w:ascii="Times New Roman" w:hAnsi="Times New Roman" w:cs="Times New Roman"/>
                <w:sz w:val="24"/>
                <w:szCs w:val="24"/>
              </w:rPr>
              <w:t>681 018,62</w:t>
            </w:r>
          </w:p>
        </w:tc>
      </w:tr>
      <w:tr w:rsidR="00BD39E2" w:rsidRPr="00A34718" w:rsidTr="00A34718">
        <w:trPr>
          <w:trHeight w:val="113"/>
        </w:trPr>
        <w:tc>
          <w:tcPr>
            <w:tcW w:w="283" w:type="pct"/>
          </w:tcPr>
          <w:p w:rsidR="00BD39E2" w:rsidRPr="00A34718" w:rsidRDefault="00215F93" w:rsidP="00D31E62">
            <w:pPr>
              <w:jc w:val="center"/>
              <w:rPr>
                <w:rFonts w:ascii="Times New Roman" w:hAnsi="Times New Roman" w:cs="Times New Roman"/>
                <w:sz w:val="24"/>
                <w:szCs w:val="24"/>
              </w:rPr>
            </w:pPr>
            <w:r>
              <w:rPr>
                <w:rFonts w:ascii="Times New Roman" w:hAnsi="Times New Roman" w:cs="Times New Roman"/>
                <w:sz w:val="24"/>
                <w:szCs w:val="24"/>
              </w:rPr>
              <w:t>40</w:t>
            </w:r>
          </w:p>
        </w:tc>
        <w:tc>
          <w:tcPr>
            <w:tcW w:w="1494" w:type="pct"/>
          </w:tcPr>
          <w:p w:rsidR="00BD39E2" w:rsidRPr="00A34718" w:rsidRDefault="00BD39E2" w:rsidP="00D31E62">
            <w:pPr>
              <w:rPr>
                <w:rFonts w:ascii="Times New Roman" w:hAnsi="Times New Roman" w:cs="Times New Roman"/>
                <w:sz w:val="24"/>
                <w:szCs w:val="24"/>
              </w:rPr>
            </w:pPr>
            <w:r w:rsidRPr="00A34718">
              <w:rPr>
                <w:rFonts w:ascii="Times New Roman" w:hAnsi="Times New Roman" w:cs="Times New Roman"/>
                <w:sz w:val="24"/>
                <w:szCs w:val="24"/>
              </w:rPr>
              <w:t>2. Краевой бюджет</w:t>
            </w:r>
          </w:p>
        </w:tc>
        <w:tc>
          <w:tcPr>
            <w:tcW w:w="921" w:type="pct"/>
          </w:tcPr>
          <w:p w:rsidR="00BD39E2" w:rsidRPr="00A34718" w:rsidRDefault="00BD39E2" w:rsidP="005D7929">
            <w:pPr>
              <w:jc w:val="right"/>
              <w:rPr>
                <w:rFonts w:ascii="Times New Roman" w:hAnsi="Times New Roman" w:cs="Times New Roman"/>
                <w:sz w:val="24"/>
                <w:szCs w:val="24"/>
              </w:rPr>
            </w:pPr>
            <w:r w:rsidRPr="00A34718">
              <w:rPr>
                <w:rFonts w:ascii="Times New Roman" w:hAnsi="Times New Roman" w:cs="Times New Roman"/>
                <w:sz w:val="24"/>
                <w:szCs w:val="24"/>
              </w:rPr>
              <w:t>0,00</w:t>
            </w:r>
          </w:p>
        </w:tc>
        <w:tc>
          <w:tcPr>
            <w:tcW w:w="724" w:type="pct"/>
          </w:tcPr>
          <w:p w:rsidR="00BD39E2" w:rsidRPr="00A34718" w:rsidRDefault="00BD39E2" w:rsidP="005D7929">
            <w:pPr>
              <w:jc w:val="right"/>
              <w:rPr>
                <w:rFonts w:ascii="Times New Roman" w:hAnsi="Times New Roman" w:cs="Times New Roman"/>
                <w:sz w:val="24"/>
                <w:szCs w:val="24"/>
              </w:rPr>
            </w:pPr>
            <w:r w:rsidRPr="00A34718">
              <w:rPr>
                <w:rFonts w:ascii="Times New Roman" w:hAnsi="Times New Roman" w:cs="Times New Roman"/>
                <w:sz w:val="24"/>
                <w:szCs w:val="24"/>
              </w:rPr>
              <w:t>0,00</w:t>
            </w:r>
          </w:p>
        </w:tc>
        <w:tc>
          <w:tcPr>
            <w:tcW w:w="789" w:type="pct"/>
          </w:tcPr>
          <w:p w:rsidR="00BD39E2" w:rsidRPr="00A34718" w:rsidRDefault="00BD39E2" w:rsidP="005D7929">
            <w:pPr>
              <w:jc w:val="right"/>
              <w:rPr>
                <w:rFonts w:ascii="Times New Roman" w:hAnsi="Times New Roman" w:cs="Times New Roman"/>
                <w:sz w:val="24"/>
                <w:szCs w:val="24"/>
              </w:rPr>
            </w:pPr>
            <w:r w:rsidRPr="00A34718">
              <w:rPr>
                <w:rFonts w:ascii="Times New Roman" w:hAnsi="Times New Roman" w:cs="Times New Roman"/>
                <w:sz w:val="24"/>
                <w:szCs w:val="24"/>
              </w:rPr>
              <w:t>0,00</w:t>
            </w:r>
          </w:p>
        </w:tc>
        <w:tc>
          <w:tcPr>
            <w:tcW w:w="789" w:type="pct"/>
          </w:tcPr>
          <w:p w:rsidR="00BD39E2" w:rsidRPr="00A34718" w:rsidRDefault="00BD39E2" w:rsidP="005D7929">
            <w:pPr>
              <w:jc w:val="right"/>
              <w:rPr>
                <w:rFonts w:ascii="Times New Roman" w:hAnsi="Times New Roman" w:cs="Times New Roman"/>
                <w:sz w:val="24"/>
                <w:szCs w:val="24"/>
              </w:rPr>
            </w:pPr>
            <w:r w:rsidRPr="00A34718">
              <w:rPr>
                <w:rFonts w:ascii="Times New Roman" w:hAnsi="Times New Roman" w:cs="Times New Roman"/>
                <w:sz w:val="24"/>
                <w:szCs w:val="24"/>
              </w:rPr>
              <w:t>0,00</w:t>
            </w:r>
          </w:p>
        </w:tc>
      </w:tr>
      <w:tr w:rsidR="00BD39E2" w:rsidRPr="00A34718" w:rsidTr="00A34718">
        <w:trPr>
          <w:trHeight w:val="113"/>
        </w:trPr>
        <w:tc>
          <w:tcPr>
            <w:tcW w:w="283" w:type="pct"/>
          </w:tcPr>
          <w:p w:rsidR="00BD39E2" w:rsidRPr="00A34718" w:rsidRDefault="00215F93" w:rsidP="00D31E62">
            <w:pPr>
              <w:jc w:val="center"/>
              <w:rPr>
                <w:rFonts w:ascii="Times New Roman" w:hAnsi="Times New Roman" w:cs="Times New Roman"/>
                <w:sz w:val="24"/>
                <w:szCs w:val="24"/>
              </w:rPr>
            </w:pPr>
            <w:r>
              <w:rPr>
                <w:rFonts w:ascii="Times New Roman" w:hAnsi="Times New Roman" w:cs="Times New Roman"/>
                <w:sz w:val="24"/>
                <w:szCs w:val="24"/>
              </w:rPr>
              <w:t>41</w:t>
            </w:r>
          </w:p>
        </w:tc>
        <w:tc>
          <w:tcPr>
            <w:tcW w:w="1494" w:type="pct"/>
          </w:tcPr>
          <w:p w:rsidR="00BD39E2" w:rsidRPr="00A34718" w:rsidRDefault="00BD39E2" w:rsidP="00D31E62">
            <w:pPr>
              <w:rPr>
                <w:rFonts w:ascii="Times New Roman" w:hAnsi="Times New Roman" w:cs="Times New Roman"/>
                <w:sz w:val="24"/>
                <w:szCs w:val="24"/>
              </w:rPr>
            </w:pPr>
            <w:r w:rsidRPr="00A34718">
              <w:rPr>
                <w:rFonts w:ascii="Times New Roman" w:hAnsi="Times New Roman" w:cs="Times New Roman"/>
                <w:sz w:val="24"/>
                <w:szCs w:val="24"/>
              </w:rPr>
              <w:t>3. Федеральный бюджет</w:t>
            </w:r>
          </w:p>
        </w:tc>
        <w:tc>
          <w:tcPr>
            <w:tcW w:w="921" w:type="pct"/>
          </w:tcPr>
          <w:p w:rsidR="00BD39E2" w:rsidRPr="00A34718" w:rsidRDefault="00BD39E2" w:rsidP="005D7929">
            <w:pPr>
              <w:jc w:val="right"/>
              <w:rPr>
                <w:rFonts w:ascii="Times New Roman" w:hAnsi="Times New Roman" w:cs="Times New Roman"/>
                <w:sz w:val="24"/>
                <w:szCs w:val="24"/>
              </w:rPr>
            </w:pPr>
            <w:r w:rsidRPr="00A34718">
              <w:rPr>
                <w:rFonts w:ascii="Times New Roman" w:hAnsi="Times New Roman" w:cs="Times New Roman"/>
                <w:sz w:val="24"/>
                <w:szCs w:val="24"/>
              </w:rPr>
              <w:t>0,00</w:t>
            </w:r>
          </w:p>
        </w:tc>
        <w:tc>
          <w:tcPr>
            <w:tcW w:w="724" w:type="pct"/>
          </w:tcPr>
          <w:p w:rsidR="00BD39E2" w:rsidRPr="00A34718" w:rsidRDefault="00BD39E2" w:rsidP="005D7929">
            <w:pPr>
              <w:jc w:val="right"/>
              <w:rPr>
                <w:rFonts w:ascii="Times New Roman" w:hAnsi="Times New Roman" w:cs="Times New Roman"/>
                <w:sz w:val="24"/>
                <w:szCs w:val="24"/>
              </w:rPr>
            </w:pPr>
            <w:r w:rsidRPr="00A34718">
              <w:rPr>
                <w:rFonts w:ascii="Times New Roman" w:hAnsi="Times New Roman" w:cs="Times New Roman"/>
                <w:sz w:val="24"/>
                <w:szCs w:val="24"/>
              </w:rPr>
              <w:t>0,00</w:t>
            </w:r>
          </w:p>
        </w:tc>
        <w:tc>
          <w:tcPr>
            <w:tcW w:w="789" w:type="pct"/>
          </w:tcPr>
          <w:p w:rsidR="00BD39E2" w:rsidRPr="00A34718" w:rsidRDefault="00BD39E2" w:rsidP="005D7929">
            <w:pPr>
              <w:jc w:val="right"/>
              <w:rPr>
                <w:rFonts w:ascii="Times New Roman" w:hAnsi="Times New Roman" w:cs="Times New Roman"/>
                <w:sz w:val="24"/>
                <w:szCs w:val="24"/>
              </w:rPr>
            </w:pPr>
            <w:r w:rsidRPr="00A34718">
              <w:rPr>
                <w:rFonts w:ascii="Times New Roman" w:hAnsi="Times New Roman" w:cs="Times New Roman"/>
                <w:sz w:val="24"/>
                <w:szCs w:val="24"/>
              </w:rPr>
              <w:t>0,00</w:t>
            </w:r>
          </w:p>
        </w:tc>
        <w:tc>
          <w:tcPr>
            <w:tcW w:w="789" w:type="pct"/>
          </w:tcPr>
          <w:p w:rsidR="00BD39E2" w:rsidRPr="00A34718" w:rsidRDefault="00BD39E2" w:rsidP="005D7929">
            <w:pPr>
              <w:jc w:val="right"/>
              <w:rPr>
                <w:rFonts w:ascii="Times New Roman" w:hAnsi="Times New Roman" w:cs="Times New Roman"/>
                <w:sz w:val="24"/>
                <w:szCs w:val="24"/>
              </w:rPr>
            </w:pPr>
            <w:r w:rsidRPr="00A34718">
              <w:rPr>
                <w:rFonts w:ascii="Times New Roman" w:hAnsi="Times New Roman" w:cs="Times New Roman"/>
                <w:sz w:val="24"/>
                <w:szCs w:val="24"/>
              </w:rPr>
              <w:t>0,00</w:t>
            </w:r>
          </w:p>
        </w:tc>
      </w:tr>
      <w:tr w:rsidR="008817CE" w:rsidRPr="00A34718" w:rsidTr="00A34718">
        <w:trPr>
          <w:trHeight w:val="113"/>
        </w:trPr>
        <w:tc>
          <w:tcPr>
            <w:tcW w:w="283" w:type="pct"/>
          </w:tcPr>
          <w:p w:rsidR="008817CE" w:rsidRPr="00A34718" w:rsidRDefault="00215F93" w:rsidP="00D31E62">
            <w:pPr>
              <w:jc w:val="center"/>
              <w:rPr>
                <w:rFonts w:ascii="Times New Roman" w:hAnsi="Times New Roman" w:cs="Times New Roman"/>
                <w:sz w:val="24"/>
                <w:szCs w:val="24"/>
              </w:rPr>
            </w:pPr>
            <w:r>
              <w:rPr>
                <w:rFonts w:ascii="Times New Roman" w:hAnsi="Times New Roman" w:cs="Times New Roman"/>
                <w:sz w:val="24"/>
                <w:szCs w:val="24"/>
              </w:rPr>
              <w:t>42</w:t>
            </w:r>
          </w:p>
        </w:tc>
        <w:tc>
          <w:tcPr>
            <w:tcW w:w="1494" w:type="pct"/>
          </w:tcPr>
          <w:p w:rsidR="008817CE" w:rsidRPr="00A34718" w:rsidRDefault="008817CE" w:rsidP="00D31E62">
            <w:pPr>
              <w:rPr>
                <w:rFonts w:ascii="Times New Roman" w:hAnsi="Times New Roman" w:cs="Times New Roman"/>
                <w:sz w:val="24"/>
                <w:szCs w:val="24"/>
              </w:rPr>
            </w:pPr>
            <w:r w:rsidRPr="00A34718">
              <w:rPr>
                <w:rFonts w:ascii="Times New Roman" w:hAnsi="Times New Roman" w:cs="Times New Roman"/>
                <w:sz w:val="24"/>
                <w:szCs w:val="24"/>
              </w:rPr>
              <w:t>4. Внебюджетные источники</w:t>
            </w:r>
          </w:p>
        </w:tc>
        <w:tc>
          <w:tcPr>
            <w:tcW w:w="921" w:type="pct"/>
          </w:tcPr>
          <w:p w:rsidR="008817CE" w:rsidRPr="00A34718" w:rsidRDefault="008817CE" w:rsidP="00D31E62">
            <w:pPr>
              <w:jc w:val="right"/>
              <w:rPr>
                <w:rFonts w:ascii="Times New Roman" w:hAnsi="Times New Roman" w:cs="Times New Roman"/>
                <w:sz w:val="24"/>
                <w:szCs w:val="24"/>
              </w:rPr>
            </w:pPr>
            <w:r w:rsidRPr="00A34718">
              <w:rPr>
                <w:rFonts w:ascii="Times New Roman" w:hAnsi="Times New Roman" w:cs="Times New Roman"/>
                <w:sz w:val="24"/>
                <w:szCs w:val="24"/>
              </w:rPr>
              <w:t>0,00</w:t>
            </w:r>
          </w:p>
        </w:tc>
        <w:tc>
          <w:tcPr>
            <w:tcW w:w="724" w:type="pct"/>
          </w:tcPr>
          <w:p w:rsidR="008817CE" w:rsidRPr="00A34718" w:rsidRDefault="008817CE" w:rsidP="00D31E62">
            <w:pPr>
              <w:jc w:val="right"/>
              <w:rPr>
                <w:rFonts w:ascii="Times New Roman" w:hAnsi="Times New Roman" w:cs="Times New Roman"/>
                <w:sz w:val="24"/>
                <w:szCs w:val="24"/>
              </w:rPr>
            </w:pPr>
            <w:r w:rsidRPr="00A34718">
              <w:rPr>
                <w:rFonts w:ascii="Times New Roman" w:hAnsi="Times New Roman" w:cs="Times New Roman"/>
                <w:sz w:val="24"/>
                <w:szCs w:val="24"/>
              </w:rPr>
              <w:t>0,00</w:t>
            </w:r>
          </w:p>
        </w:tc>
        <w:tc>
          <w:tcPr>
            <w:tcW w:w="789" w:type="pct"/>
          </w:tcPr>
          <w:p w:rsidR="008817CE" w:rsidRPr="00A34718" w:rsidRDefault="008817CE" w:rsidP="00D31E62">
            <w:pPr>
              <w:jc w:val="right"/>
              <w:rPr>
                <w:rFonts w:ascii="Times New Roman" w:hAnsi="Times New Roman" w:cs="Times New Roman"/>
                <w:sz w:val="24"/>
                <w:szCs w:val="24"/>
              </w:rPr>
            </w:pPr>
            <w:r w:rsidRPr="00A34718">
              <w:rPr>
                <w:rFonts w:ascii="Times New Roman" w:hAnsi="Times New Roman" w:cs="Times New Roman"/>
                <w:sz w:val="24"/>
                <w:szCs w:val="24"/>
              </w:rPr>
              <w:t>0,00</w:t>
            </w:r>
          </w:p>
        </w:tc>
        <w:tc>
          <w:tcPr>
            <w:tcW w:w="789" w:type="pct"/>
          </w:tcPr>
          <w:p w:rsidR="008817CE" w:rsidRPr="00A34718" w:rsidRDefault="008817CE" w:rsidP="00D31E62">
            <w:pPr>
              <w:jc w:val="right"/>
              <w:rPr>
                <w:rFonts w:ascii="Times New Roman" w:hAnsi="Times New Roman" w:cs="Times New Roman"/>
                <w:sz w:val="24"/>
                <w:szCs w:val="24"/>
              </w:rPr>
            </w:pPr>
            <w:r w:rsidRPr="00A34718">
              <w:rPr>
                <w:rFonts w:ascii="Times New Roman" w:hAnsi="Times New Roman" w:cs="Times New Roman"/>
                <w:sz w:val="24"/>
                <w:szCs w:val="24"/>
              </w:rPr>
              <w:t>0,00</w:t>
            </w:r>
            <w:r w:rsidR="00A34718">
              <w:rPr>
                <w:rFonts w:ascii="Times New Roman" w:hAnsi="Times New Roman" w:cs="Times New Roman"/>
                <w:sz w:val="24"/>
                <w:szCs w:val="24"/>
              </w:rPr>
              <w:t>»</w:t>
            </w:r>
          </w:p>
        </w:tc>
      </w:tr>
    </w:tbl>
    <w:p w:rsidR="00D31E62" w:rsidRDefault="00D31E62" w:rsidP="00A70285">
      <w:pPr>
        <w:spacing w:after="0" w:line="192" w:lineRule="auto"/>
        <w:jc w:val="center"/>
        <w:rPr>
          <w:rFonts w:ascii="Times New Roman" w:eastAsia="Calibri" w:hAnsi="Times New Roman" w:cs="Times New Roman"/>
          <w:sz w:val="30"/>
          <w:szCs w:val="30"/>
        </w:rPr>
      </w:pPr>
    </w:p>
    <w:p w:rsidR="004F49E6" w:rsidRPr="004F49E6" w:rsidRDefault="004F49E6" w:rsidP="004F49E6">
      <w:pPr>
        <w:spacing w:after="0" w:line="14" w:lineRule="auto"/>
        <w:rPr>
          <w:sz w:val="2"/>
          <w:szCs w:val="2"/>
        </w:rPr>
      </w:pPr>
    </w:p>
    <w:p w:rsidR="00A70285" w:rsidRDefault="00A70285" w:rsidP="00B80E9C">
      <w:pPr>
        <w:spacing w:after="0" w:line="192" w:lineRule="auto"/>
        <w:rPr>
          <w:rFonts w:ascii="Times New Roman" w:eastAsia="Calibri" w:hAnsi="Times New Roman" w:cs="Times New Roman"/>
          <w:sz w:val="30"/>
          <w:szCs w:val="30"/>
        </w:rPr>
      </w:pPr>
    </w:p>
    <w:sectPr w:rsidR="00A70285" w:rsidSect="00A34718">
      <w:pgSz w:w="11906" w:h="16838" w:code="9"/>
      <w:pgMar w:top="1134" w:right="567" w:bottom="1134" w:left="1985"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FD2" w:rsidRDefault="00C77FD2" w:rsidP="00DA52E0">
      <w:pPr>
        <w:spacing w:after="0" w:line="240" w:lineRule="auto"/>
      </w:pPr>
      <w:r>
        <w:separator/>
      </w:r>
    </w:p>
  </w:endnote>
  <w:endnote w:type="continuationSeparator" w:id="0">
    <w:p w:rsidR="00C77FD2" w:rsidRDefault="00C77FD2" w:rsidP="00DA5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FD2" w:rsidRDefault="00C77FD2" w:rsidP="00DA52E0">
      <w:pPr>
        <w:spacing w:after="0" w:line="240" w:lineRule="auto"/>
      </w:pPr>
      <w:r>
        <w:separator/>
      </w:r>
    </w:p>
  </w:footnote>
  <w:footnote w:type="continuationSeparator" w:id="0">
    <w:p w:rsidR="00C77FD2" w:rsidRDefault="00C77FD2" w:rsidP="00DA52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303371"/>
      <w:docPartObj>
        <w:docPartGallery w:val="Page Numbers (Top of Page)"/>
        <w:docPartUnique/>
      </w:docPartObj>
    </w:sdtPr>
    <w:sdtEndPr>
      <w:rPr>
        <w:rFonts w:ascii="Times New Roman" w:hAnsi="Times New Roman"/>
        <w:sz w:val="24"/>
      </w:rPr>
    </w:sdtEndPr>
    <w:sdtContent>
      <w:p w:rsidR="003202A0" w:rsidRPr="00DA52E0" w:rsidRDefault="003202A0">
        <w:pPr>
          <w:pStyle w:val="a7"/>
          <w:jc w:val="center"/>
          <w:rPr>
            <w:rFonts w:ascii="Times New Roman" w:hAnsi="Times New Roman"/>
            <w:sz w:val="24"/>
          </w:rPr>
        </w:pPr>
        <w:r w:rsidRPr="00DA52E0">
          <w:rPr>
            <w:rFonts w:ascii="Times New Roman" w:hAnsi="Times New Roman"/>
            <w:sz w:val="24"/>
          </w:rPr>
          <w:fldChar w:fldCharType="begin"/>
        </w:r>
        <w:r w:rsidRPr="00DA52E0">
          <w:rPr>
            <w:rFonts w:ascii="Times New Roman" w:hAnsi="Times New Roman"/>
            <w:sz w:val="24"/>
          </w:rPr>
          <w:instrText>PAGE   \* MERGEFORMAT</w:instrText>
        </w:r>
        <w:r w:rsidRPr="00DA52E0">
          <w:rPr>
            <w:rFonts w:ascii="Times New Roman" w:hAnsi="Times New Roman"/>
            <w:sz w:val="24"/>
          </w:rPr>
          <w:fldChar w:fldCharType="separate"/>
        </w:r>
        <w:r w:rsidR="00EC50BA">
          <w:rPr>
            <w:rFonts w:ascii="Times New Roman" w:hAnsi="Times New Roman"/>
            <w:noProof/>
            <w:sz w:val="24"/>
          </w:rPr>
          <w:t>2</w:t>
        </w:r>
        <w:r w:rsidRPr="00DA52E0">
          <w:rPr>
            <w:rFonts w:ascii="Times New Roman" w:hAnsi="Times New Roman"/>
            <w:sz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402765"/>
      <w:docPartObj>
        <w:docPartGallery w:val="Page Numbers (Top of Page)"/>
        <w:docPartUnique/>
      </w:docPartObj>
    </w:sdtPr>
    <w:sdtEndPr>
      <w:rPr>
        <w:rFonts w:ascii="Times New Roman" w:hAnsi="Times New Roman"/>
        <w:sz w:val="24"/>
      </w:rPr>
    </w:sdtEndPr>
    <w:sdtContent>
      <w:p w:rsidR="003202A0" w:rsidRPr="00DA52E0" w:rsidRDefault="003202A0">
        <w:pPr>
          <w:pStyle w:val="a7"/>
          <w:jc w:val="center"/>
          <w:rPr>
            <w:rFonts w:ascii="Times New Roman" w:hAnsi="Times New Roman"/>
            <w:sz w:val="24"/>
          </w:rPr>
        </w:pPr>
        <w:r w:rsidRPr="00DA52E0">
          <w:rPr>
            <w:rFonts w:ascii="Times New Roman" w:hAnsi="Times New Roman"/>
            <w:sz w:val="24"/>
          </w:rPr>
          <w:fldChar w:fldCharType="begin"/>
        </w:r>
        <w:r w:rsidRPr="00DA52E0">
          <w:rPr>
            <w:rFonts w:ascii="Times New Roman" w:hAnsi="Times New Roman"/>
            <w:sz w:val="24"/>
          </w:rPr>
          <w:instrText>PAGE   \* MERGEFORMAT</w:instrText>
        </w:r>
        <w:r w:rsidRPr="00DA52E0">
          <w:rPr>
            <w:rFonts w:ascii="Times New Roman" w:hAnsi="Times New Roman"/>
            <w:sz w:val="24"/>
          </w:rPr>
          <w:fldChar w:fldCharType="separate"/>
        </w:r>
        <w:r w:rsidR="00806945">
          <w:rPr>
            <w:rFonts w:ascii="Times New Roman" w:hAnsi="Times New Roman"/>
            <w:noProof/>
            <w:sz w:val="24"/>
          </w:rPr>
          <w:t>66</w:t>
        </w:r>
        <w:r w:rsidRPr="00DA52E0">
          <w:rPr>
            <w:rFonts w:ascii="Times New Roman" w:hAnsi="Times New Roman"/>
            <w:sz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051571"/>
      <w:docPartObj>
        <w:docPartGallery w:val="Page Numbers (Top of Page)"/>
        <w:docPartUnique/>
      </w:docPartObj>
    </w:sdtPr>
    <w:sdtEndPr>
      <w:rPr>
        <w:rFonts w:ascii="Times New Roman" w:hAnsi="Times New Roman"/>
        <w:sz w:val="24"/>
        <w:szCs w:val="24"/>
      </w:rPr>
    </w:sdtEndPr>
    <w:sdtContent>
      <w:p w:rsidR="003202A0" w:rsidRPr="00325EDF" w:rsidRDefault="003202A0" w:rsidP="00325EDF">
        <w:pPr>
          <w:pStyle w:val="a7"/>
          <w:jc w:val="center"/>
          <w:rPr>
            <w:rFonts w:ascii="Times New Roman" w:hAnsi="Times New Roman"/>
            <w:sz w:val="24"/>
            <w:szCs w:val="24"/>
          </w:rPr>
        </w:pPr>
        <w:r w:rsidRPr="00325EDF">
          <w:rPr>
            <w:rFonts w:ascii="Times New Roman" w:hAnsi="Times New Roman"/>
            <w:sz w:val="24"/>
            <w:szCs w:val="24"/>
          </w:rPr>
          <w:fldChar w:fldCharType="begin"/>
        </w:r>
        <w:r w:rsidRPr="00325EDF">
          <w:rPr>
            <w:rFonts w:ascii="Times New Roman" w:hAnsi="Times New Roman"/>
            <w:sz w:val="24"/>
            <w:szCs w:val="24"/>
          </w:rPr>
          <w:instrText>PAGE   \* MERGEFORMAT</w:instrText>
        </w:r>
        <w:r w:rsidRPr="00325EDF">
          <w:rPr>
            <w:rFonts w:ascii="Times New Roman" w:hAnsi="Times New Roman"/>
            <w:sz w:val="24"/>
            <w:szCs w:val="24"/>
          </w:rPr>
          <w:fldChar w:fldCharType="separate"/>
        </w:r>
        <w:r>
          <w:rPr>
            <w:rFonts w:ascii="Times New Roman" w:hAnsi="Times New Roman"/>
            <w:noProof/>
            <w:sz w:val="24"/>
            <w:szCs w:val="24"/>
          </w:rPr>
          <w:t>35</w:t>
        </w:r>
        <w:r w:rsidRPr="00325EDF">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175"/>
    <w:multiLevelType w:val="hybridMultilevel"/>
    <w:tmpl w:val="7976242E"/>
    <w:lvl w:ilvl="0" w:tplc="FCA86A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4310D5"/>
    <w:multiLevelType w:val="hybridMultilevel"/>
    <w:tmpl w:val="0DA49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665B0E"/>
    <w:multiLevelType w:val="hybridMultilevel"/>
    <w:tmpl w:val="9D7AE4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619202F"/>
    <w:multiLevelType w:val="hybridMultilevel"/>
    <w:tmpl w:val="45C022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9FA7991"/>
    <w:multiLevelType w:val="hybridMultilevel"/>
    <w:tmpl w:val="527E30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A0227A4"/>
    <w:multiLevelType w:val="hybridMultilevel"/>
    <w:tmpl w:val="49524C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43E5458"/>
    <w:multiLevelType w:val="multilevel"/>
    <w:tmpl w:val="EE3043F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4869240E"/>
    <w:multiLevelType w:val="hybridMultilevel"/>
    <w:tmpl w:val="5BDEB0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5531B62"/>
    <w:multiLevelType w:val="hybridMultilevel"/>
    <w:tmpl w:val="3C4CB6EE"/>
    <w:lvl w:ilvl="0" w:tplc="98AA1A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5"/>
  </w:num>
  <w:num w:numId="4">
    <w:abstractNumId w:val="7"/>
  </w:num>
  <w:num w:numId="5">
    <w:abstractNumId w:val="4"/>
  </w:num>
  <w:num w:numId="6">
    <w:abstractNumId w:val="1"/>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56F"/>
    <w:rsid w:val="0000005C"/>
    <w:rsid w:val="00000DA4"/>
    <w:rsid w:val="00001077"/>
    <w:rsid w:val="000017E9"/>
    <w:rsid w:val="000028EC"/>
    <w:rsid w:val="00003B3B"/>
    <w:rsid w:val="0001150F"/>
    <w:rsid w:val="00011EEB"/>
    <w:rsid w:val="000120BB"/>
    <w:rsid w:val="000125F2"/>
    <w:rsid w:val="00012C03"/>
    <w:rsid w:val="00013589"/>
    <w:rsid w:val="00013DF3"/>
    <w:rsid w:val="00013F9D"/>
    <w:rsid w:val="0001523C"/>
    <w:rsid w:val="00016785"/>
    <w:rsid w:val="00016787"/>
    <w:rsid w:val="00017763"/>
    <w:rsid w:val="0001776D"/>
    <w:rsid w:val="0002031B"/>
    <w:rsid w:val="0002417A"/>
    <w:rsid w:val="00026085"/>
    <w:rsid w:val="00030700"/>
    <w:rsid w:val="00030CEF"/>
    <w:rsid w:val="00031225"/>
    <w:rsid w:val="000320CC"/>
    <w:rsid w:val="00033004"/>
    <w:rsid w:val="000343DF"/>
    <w:rsid w:val="00034ED6"/>
    <w:rsid w:val="000365F1"/>
    <w:rsid w:val="00037506"/>
    <w:rsid w:val="000402FD"/>
    <w:rsid w:val="0004049D"/>
    <w:rsid w:val="00040E97"/>
    <w:rsid w:val="00041054"/>
    <w:rsid w:val="000429FA"/>
    <w:rsid w:val="000432DE"/>
    <w:rsid w:val="00043C43"/>
    <w:rsid w:val="00043CD0"/>
    <w:rsid w:val="00045DA8"/>
    <w:rsid w:val="0004775A"/>
    <w:rsid w:val="00047A7D"/>
    <w:rsid w:val="0005046C"/>
    <w:rsid w:val="00053713"/>
    <w:rsid w:val="00053A1A"/>
    <w:rsid w:val="00053D5A"/>
    <w:rsid w:val="00053F0D"/>
    <w:rsid w:val="00055B2C"/>
    <w:rsid w:val="00055E4C"/>
    <w:rsid w:val="00057634"/>
    <w:rsid w:val="00062102"/>
    <w:rsid w:val="00062809"/>
    <w:rsid w:val="000634EB"/>
    <w:rsid w:val="000665A2"/>
    <w:rsid w:val="00066748"/>
    <w:rsid w:val="0007161F"/>
    <w:rsid w:val="00073962"/>
    <w:rsid w:val="000764F7"/>
    <w:rsid w:val="0007744B"/>
    <w:rsid w:val="00077DDF"/>
    <w:rsid w:val="00077F31"/>
    <w:rsid w:val="0008002B"/>
    <w:rsid w:val="000810BE"/>
    <w:rsid w:val="00085864"/>
    <w:rsid w:val="000858BA"/>
    <w:rsid w:val="00085CF1"/>
    <w:rsid w:val="00085E42"/>
    <w:rsid w:val="000874EF"/>
    <w:rsid w:val="00087F64"/>
    <w:rsid w:val="000944DC"/>
    <w:rsid w:val="00094571"/>
    <w:rsid w:val="00095C9E"/>
    <w:rsid w:val="000966D1"/>
    <w:rsid w:val="00097252"/>
    <w:rsid w:val="000A3452"/>
    <w:rsid w:val="000A3DC6"/>
    <w:rsid w:val="000A3FB5"/>
    <w:rsid w:val="000A4767"/>
    <w:rsid w:val="000A57A6"/>
    <w:rsid w:val="000A581A"/>
    <w:rsid w:val="000A5A1F"/>
    <w:rsid w:val="000A5CB6"/>
    <w:rsid w:val="000A7E63"/>
    <w:rsid w:val="000B0851"/>
    <w:rsid w:val="000B10A1"/>
    <w:rsid w:val="000B1985"/>
    <w:rsid w:val="000B2DF5"/>
    <w:rsid w:val="000B5333"/>
    <w:rsid w:val="000B5629"/>
    <w:rsid w:val="000C1032"/>
    <w:rsid w:val="000C2167"/>
    <w:rsid w:val="000C31B0"/>
    <w:rsid w:val="000C4560"/>
    <w:rsid w:val="000C469F"/>
    <w:rsid w:val="000D0BDE"/>
    <w:rsid w:val="000D48B0"/>
    <w:rsid w:val="000E167D"/>
    <w:rsid w:val="000E2156"/>
    <w:rsid w:val="000E2BB8"/>
    <w:rsid w:val="000E3750"/>
    <w:rsid w:val="000E3E90"/>
    <w:rsid w:val="000F0A58"/>
    <w:rsid w:val="000F1156"/>
    <w:rsid w:val="000F1A4A"/>
    <w:rsid w:val="000F2619"/>
    <w:rsid w:val="000F38CF"/>
    <w:rsid w:val="000F5AE2"/>
    <w:rsid w:val="000F5C75"/>
    <w:rsid w:val="000F631E"/>
    <w:rsid w:val="000F7AE9"/>
    <w:rsid w:val="00100896"/>
    <w:rsid w:val="00103348"/>
    <w:rsid w:val="001035DD"/>
    <w:rsid w:val="00104D8C"/>
    <w:rsid w:val="0010712D"/>
    <w:rsid w:val="001113B2"/>
    <w:rsid w:val="00111D2B"/>
    <w:rsid w:val="001149DA"/>
    <w:rsid w:val="00115F9C"/>
    <w:rsid w:val="001161F3"/>
    <w:rsid w:val="001162C9"/>
    <w:rsid w:val="001164C8"/>
    <w:rsid w:val="0011667C"/>
    <w:rsid w:val="00117365"/>
    <w:rsid w:val="001213F1"/>
    <w:rsid w:val="0012330B"/>
    <w:rsid w:val="0012494C"/>
    <w:rsid w:val="001278B4"/>
    <w:rsid w:val="00132CF1"/>
    <w:rsid w:val="00136764"/>
    <w:rsid w:val="00136F07"/>
    <w:rsid w:val="00136F53"/>
    <w:rsid w:val="00137485"/>
    <w:rsid w:val="00142850"/>
    <w:rsid w:val="001446ED"/>
    <w:rsid w:val="00146253"/>
    <w:rsid w:val="00147D45"/>
    <w:rsid w:val="001502F0"/>
    <w:rsid w:val="00153698"/>
    <w:rsid w:val="001552FD"/>
    <w:rsid w:val="0015620C"/>
    <w:rsid w:val="001603A3"/>
    <w:rsid w:val="001616B4"/>
    <w:rsid w:val="00165A57"/>
    <w:rsid w:val="00166351"/>
    <w:rsid w:val="00166974"/>
    <w:rsid w:val="00167450"/>
    <w:rsid w:val="00167924"/>
    <w:rsid w:val="0017104B"/>
    <w:rsid w:val="00172194"/>
    <w:rsid w:val="001721FD"/>
    <w:rsid w:val="0017282E"/>
    <w:rsid w:val="00173353"/>
    <w:rsid w:val="00174C51"/>
    <w:rsid w:val="00174FFF"/>
    <w:rsid w:val="00181C72"/>
    <w:rsid w:val="001858BC"/>
    <w:rsid w:val="00185BB6"/>
    <w:rsid w:val="0019026B"/>
    <w:rsid w:val="00190472"/>
    <w:rsid w:val="0019156F"/>
    <w:rsid w:val="001927BF"/>
    <w:rsid w:val="00192859"/>
    <w:rsid w:val="001946FF"/>
    <w:rsid w:val="001956B9"/>
    <w:rsid w:val="00196AF7"/>
    <w:rsid w:val="00196B86"/>
    <w:rsid w:val="00196F5F"/>
    <w:rsid w:val="001A344C"/>
    <w:rsid w:val="001A5CF4"/>
    <w:rsid w:val="001A6028"/>
    <w:rsid w:val="001A63BB"/>
    <w:rsid w:val="001A6BAD"/>
    <w:rsid w:val="001B031B"/>
    <w:rsid w:val="001B2B4C"/>
    <w:rsid w:val="001B613A"/>
    <w:rsid w:val="001B64CD"/>
    <w:rsid w:val="001C0CF1"/>
    <w:rsid w:val="001C1059"/>
    <w:rsid w:val="001C1C94"/>
    <w:rsid w:val="001C24E1"/>
    <w:rsid w:val="001C4DE0"/>
    <w:rsid w:val="001D1D7D"/>
    <w:rsid w:val="001D1E52"/>
    <w:rsid w:val="001D4902"/>
    <w:rsid w:val="001D6C64"/>
    <w:rsid w:val="001E0139"/>
    <w:rsid w:val="001E0683"/>
    <w:rsid w:val="001E10DC"/>
    <w:rsid w:val="001E153A"/>
    <w:rsid w:val="001E2842"/>
    <w:rsid w:val="001E2EAA"/>
    <w:rsid w:val="001E490E"/>
    <w:rsid w:val="001E5E58"/>
    <w:rsid w:val="001E5FD4"/>
    <w:rsid w:val="001E7D14"/>
    <w:rsid w:val="001F10EF"/>
    <w:rsid w:val="001F1BA5"/>
    <w:rsid w:val="001F2339"/>
    <w:rsid w:val="001F2B6E"/>
    <w:rsid w:val="001F328E"/>
    <w:rsid w:val="001F40F1"/>
    <w:rsid w:val="002029A1"/>
    <w:rsid w:val="00206341"/>
    <w:rsid w:val="002074CE"/>
    <w:rsid w:val="00210C7E"/>
    <w:rsid w:val="00211D21"/>
    <w:rsid w:val="002137A1"/>
    <w:rsid w:val="00215360"/>
    <w:rsid w:val="00215463"/>
    <w:rsid w:val="00215F93"/>
    <w:rsid w:val="002168E7"/>
    <w:rsid w:val="00222A5E"/>
    <w:rsid w:val="00224C63"/>
    <w:rsid w:val="00226D75"/>
    <w:rsid w:val="002309B3"/>
    <w:rsid w:val="00233B38"/>
    <w:rsid w:val="00234329"/>
    <w:rsid w:val="0023569B"/>
    <w:rsid w:val="002365C1"/>
    <w:rsid w:val="00242607"/>
    <w:rsid w:val="002428F0"/>
    <w:rsid w:val="002439B8"/>
    <w:rsid w:val="00243A5A"/>
    <w:rsid w:val="00243DF9"/>
    <w:rsid w:val="002467FF"/>
    <w:rsid w:val="002472B2"/>
    <w:rsid w:val="002500B1"/>
    <w:rsid w:val="00250C77"/>
    <w:rsid w:val="0025261D"/>
    <w:rsid w:val="00252A24"/>
    <w:rsid w:val="0025327D"/>
    <w:rsid w:val="002542E2"/>
    <w:rsid w:val="0025471C"/>
    <w:rsid w:val="00255276"/>
    <w:rsid w:val="002616E8"/>
    <w:rsid w:val="00264ABC"/>
    <w:rsid w:val="00265579"/>
    <w:rsid w:val="00265BBE"/>
    <w:rsid w:val="0026798C"/>
    <w:rsid w:val="00267E7C"/>
    <w:rsid w:val="0027286D"/>
    <w:rsid w:val="0027405F"/>
    <w:rsid w:val="0027424A"/>
    <w:rsid w:val="00275E74"/>
    <w:rsid w:val="00281B49"/>
    <w:rsid w:val="002822C8"/>
    <w:rsid w:val="00284083"/>
    <w:rsid w:val="00284AE4"/>
    <w:rsid w:val="00285CBE"/>
    <w:rsid w:val="0028761A"/>
    <w:rsid w:val="00287A2B"/>
    <w:rsid w:val="002905DD"/>
    <w:rsid w:val="002907BF"/>
    <w:rsid w:val="00290C75"/>
    <w:rsid w:val="00292B0E"/>
    <w:rsid w:val="00292D94"/>
    <w:rsid w:val="00293648"/>
    <w:rsid w:val="00296111"/>
    <w:rsid w:val="002979F8"/>
    <w:rsid w:val="002A03B6"/>
    <w:rsid w:val="002A1F5E"/>
    <w:rsid w:val="002A70F2"/>
    <w:rsid w:val="002A77E9"/>
    <w:rsid w:val="002A7AE3"/>
    <w:rsid w:val="002B1134"/>
    <w:rsid w:val="002B2B02"/>
    <w:rsid w:val="002B3479"/>
    <w:rsid w:val="002B3C2C"/>
    <w:rsid w:val="002B4649"/>
    <w:rsid w:val="002C1A1C"/>
    <w:rsid w:val="002C4C22"/>
    <w:rsid w:val="002C4F0A"/>
    <w:rsid w:val="002C5320"/>
    <w:rsid w:val="002C5CF0"/>
    <w:rsid w:val="002D22F8"/>
    <w:rsid w:val="002D3DF9"/>
    <w:rsid w:val="002D512E"/>
    <w:rsid w:val="002D72F1"/>
    <w:rsid w:val="002D78E7"/>
    <w:rsid w:val="002E00BB"/>
    <w:rsid w:val="002E0908"/>
    <w:rsid w:val="002E71AA"/>
    <w:rsid w:val="002E7A49"/>
    <w:rsid w:val="002F2F71"/>
    <w:rsid w:val="002F32F0"/>
    <w:rsid w:val="002F35DB"/>
    <w:rsid w:val="002F36AC"/>
    <w:rsid w:val="002F3BFB"/>
    <w:rsid w:val="002F453B"/>
    <w:rsid w:val="002F4726"/>
    <w:rsid w:val="002F7165"/>
    <w:rsid w:val="002F7D58"/>
    <w:rsid w:val="0030416C"/>
    <w:rsid w:val="00305E13"/>
    <w:rsid w:val="00306B32"/>
    <w:rsid w:val="0031046D"/>
    <w:rsid w:val="003118A7"/>
    <w:rsid w:val="003133CA"/>
    <w:rsid w:val="00313BD2"/>
    <w:rsid w:val="003202A0"/>
    <w:rsid w:val="00320D3F"/>
    <w:rsid w:val="003220E0"/>
    <w:rsid w:val="00322399"/>
    <w:rsid w:val="0032482C"/>
    <w:rsid w:val="00324B45"/>
    <w:rsid w:val="00325EDF"/>
    <w:rsid w:val="003333C3"/>
    <w:rsid w:val="00340A42"/>
    <w:rsid w:val="00343BF2"/>
    <w:rsid w:val="003448BF"/>
    <w:rsid w:val="003456D7"/>
    <w:rsid w:val="00353D1A"/>
    <w:rsid w:val="00353FB6"/>
    <w:rsid w:val="00354AF9"/>
    <w:rsid w:val="00356E7F"/>
    <w:rsid w:val="0036137B"/>
    <w:rsid w:val="00361BBA"/>
    <w:rsid w:val="003645D8"/>
    <w:rsid w:val="0036562C"/>
    <w:rsid w:val="00366597"/>
    <w:rsid w:val="003703E1"/>
    <w:rsid w:val="003704E0"/>
    <w:rsid w:val="00370E5B"/>
    <w:rsid w:val="003716F7"/>
    <w:rsid w:val="00373B57"/>
    <w:rsid w:val="00375454"/>
    <w:rsid w:val="003771CD"/>
    <w:rsid w:val="00377A96"/>
    <w:rsid w:val="0038153E"/>
    <w:rsid w:val="00384101"/>
    <w:rsid w:val="00385462"/>
    <w:rsid w:val="00385CED"/>
    <w:rsid w:val="00386D2A"/>
    <w:rsid w:val="00386DFB"/>
    <w:rsid w:val="003930A1"/>
    <w:rsid w:val="00393A16"/>
    <w:rsid w:val="00395AE2"/>
    <w:rsid w:val="00397334"/>
    <w:rsid w:val="00397FB0"/>
    <w:rsid w:val="003A2992"/>
    <w:rsid w:val="003A3F82"/>
    <w:rsid w:val="003A419B"/>
    <w:rsid w:val="003A5467"/>
    <w:rsid w:val="003A5C4E"/>
    <w:rsid w:val="003A67EC"/>
    <w:rsid w:val="003B478D"/>
    <w:rsid w:val="003B49F9"/>
    <w:rsid w:val="003B5789"/>
    <w:rsid w:val="003C08B7"/>
    <w:rsid w:val="003C0C4D"/>
    <w:rsid w:val="003C0DB7"/>
    <w:rsid w:val="003C10BA"/>
    <w:rsid w:val="003C20BF"/>
    <w:rsid w:val="003C2847"/>
    <w:rsid w:val="003C2A1C"/>
    <w:rsid w:val="003C3FE2"/>
    <w:rsid w:val="003C5BC3"/>
    <w:rsid w:val="003C5BE2"/>
    <w:rsid w:val="003C64DB"/>
    <w:rsid w:val="003C69D2"/>
    <w:rsid w:val="003C69DB"/>
    <w:rsid w:val="003C77F7"/>
    <w:rsid w:val="003D1559"/>
    <w:rsid w:val="003D1638"/>
    <w:rsid w:val="003D23DA"/>
    <w:rsid w:val="003D62D8"/>
    <w:rsid w:val="003D6E01"/>
    <w:rsid w:val="003D756B"/>
    <w:rsid w:val="003E0387"/>
    <w:rsid w:val="003E0BB8"/>
    <w:rsid w:val="003E2E23"/>
    <w:rsid w:val="003E2F4D"/>
    <w:rsid w:val="003E4146"/>
    <w:rsid w:val="003E4A9A"/>
    <w:rsid w:val="003E50A6"/>
    <w:rsid w:val="003E5B86"/>
    <w:rsid w:val="003E5C4F"/>
    <w:rsid w:val="003E77F1"/>
    <w:rsid w:val="003F0D88"/>
    <w:rsid w:val="003F13E0"/>
    <w:rsid w:val="003F290B"/>
    <w:rsid w:val="003F4EB1"/>
    <w:rsid w:val="003F603C"/>
    <w:rsid w:val="003F664E"/>
    <w:rsid w:val="00402264"/>
    <w:rsid w:val="00405945"/>
    <w:rsid w:val="00405996"/>
    <w:rsid w:val="00406F16"/>
    <w:rsid w:val="00407635"/>
    <w:rsid w:val="004109C1"/>
    <w:rsid w:val="004114C0"/>
    <w:rsid w:val="00411FDE"/>
    <w:rsid w:val="0041349E"/>
    <w:rsid w:val="004154BE"/>
    <w:rsid w:val="00415BE6"/>
    <w:rsid w:val="00416942"/>
    <w:rsid w:val="00417DFA"/>
    <w:rsid w:val="00420A4F"/>
    <w:rsid w:val="004213E3"/>
    <w:rsid w:val="004217CE"/>
    <w:rsid w:val="0042275B"/>
    <w:rsid w:val="00423D48"/>
    <w:rsid w:val="00424C35"/>
    <w:rsid w:val="00425266"/>
    <w:rsid w:val="00427641"/>
    <w:rsid w:val="00431CCC"/>
    <w:rsid w:val="00432B28"/>
    <w:rsid w:val="004332C3"/>
    <w:rsid w:val="004403A0"/>
    <w:rsid w:val="00440CA3"/>
    <w:rsid w:val="00441C5E"/>
    <w:rsid w:val="00442B78"/>
    <w:rsid w:val="0044352D"/>
    <w:rsid w:val="00446674"/>
    <w:rsid w:val="004466BB"/>
    <w:rsid w:val="004467F3"/>
    <w:rsid w:val="00446A43"/>
    <w:rsid w:val="004477B4"/>
    <w:rsid w:val="00450476"/>
    <w:rsid w:val="00450B02"/>
    <w:rsid w:val="00455D84"/>
    <w:rsid w:val="004628D5"/>
    <w:rsid w:val="00463801"/>
    <w:rsid w:val="0046421C"/>
    <w:rsid w:val="00464CBB"/>
    <w:rsid w:val="00467720"/>
    <w:rsid w:val="00467B93"/>
    <w:rsid w:val="0047010D"/>
    <w:rsid w:val="00471DC2"/>
    <w:rsid w:val="00475886"/>
    <w:rsid w:val="0047619A"/>
    <w:rsid w:val="004761E3"/>
    <w:rsid w:val="0047673E"/>
    <w:rsid w:val="0047797B"/>
    <w:rsid w:val="00477BEB"/>
    <w:rsid w:val="004801B4"/>
    <w:rsid w:val="00481CA9"/>
    <w:rsid w:val="00482872"/>
    <w:rsid w:val="00484A68"/>
    <w:rsid w:val="00484D8F"/>
    <w:rsid w:val="004856B0"/>
    <w:rsid w:val="004901C2"/>
    <w:rsid w:val="00496EF3"/>
    <w:rsid w:val="004A1413"/>
    <w:rsid w:val="004A166B"/>
    <w:rsid w:val="004A1D4A"/>
    <w:rsid w:val="004A266E"/>
    <w:rsid w:val="004A3516"/>
    <w:rsid w:val="004A4D7D"/>
    <w:rsid w:val="004A4F0E"/>
    <w:rsid w:val="004A6FDD"/>
    <w:rsid w:val="004B01E2"/>
    <w:rsid w:val="004B02B7"/>
    <w:rsid w:val="004B134A"/>
    <w:rsid w:val="004B3B81"/>
    <w:rsid w:val="004B66FA"/>
    <w:rsid w:val="004B73CD"/>
    <w:rsid w:val="004B7BD9"/>
    <w:rsid w:val="004B7D66"/>
    <w:rsid w:val="004C014B"/>
    <w:rsid w:val="004C0177"/>
    <w:rsid w:val="004C05C1"/>
    <w:rsid w:val="004C4E81"/>
    <w:rsid w:val="004C59AE"/>
    <w:rsid w:val="004C64E2"/>
    <w:rsid w:val="004C6FB6"/>
    <w:rsid w:val="004C7E2B"/>
    <w:rsid w:val="004C7E88"/>
    <w:rsid w:val="004D0422"/>
    <w:rsid w:val="004D0437"/>
    <w:rsid w:val="004D05D4"/>
    <w:rsid w:val="004D38CB"/>
    <w:rsid w:val="004D50CB"/>
    <w:rsid w:val="004D5508"/>
    <w:rsid w:val="004D7749"/>
    <w:rsid w:val="004D79E0"/>
    <w:rsid w:val="004E04B8"/>
    <w:rsid w:val="004E1D4F"/>
    <w:rsid w:val="004E33D2"/>
    <w:rsid w:val="004E393D"/>
    <w:rsid w:val="004E3F71"/>
    <w:rsid w:val="004E5595"/>
    <w:rsid w:val="004F2233"/>
    <w:rsid w:val="004F22E2"/>
    <w:rsid w:val="004F27E4"/>
    <w:rsid w:val="004F2862"/>
    <w:rsid w:val="004F40CD"/>
    <w:rsid w:val="004F49E6"/>
    <w:rsid w:val="004F589A"/>
    <w:rsid w:val="004F7D69"/>
    <w:rsid w:val="00500488"/>
    <w:rsid w:val="00502306"/>
    <w:rsid w:val="00504336"/>
    <w:rsid w:val="0050746D"/>
    <w:rsid w:val="005074B6"/>
    <w:rsid w:val="00507F1B"/>
    <w:rsid w:val="00510036"/>
    <w:rsid w:val="00510609"/>
    <w:rsid w:val="00510E2E"/>
    <w:rsid w:val="0051153A"/>
    <w:rsid w:val="00512DBA"/>
    <w:rsid w:val="00513B0D"/>
    <w:rsid w:val="00515078"/>
    <w:rsid w:val="00515315"/>
    <w:rsid w:val="00515BE4"/>
    <w:rsid w:val="0052143A"/>
    <w:rsid w:val="005216E3"/>
    <w:rsid w:val="00521D92"/>
    <w:rsid w:val="0052308B"/>
    <w:rsid w:val="005270DB"/>
    <w:rsid w:val="005303B0"/>
    <w:rsid w:val="00531287"/>
    <w:rsid w:val="00531740"/>
    <w:rsid w:val="0053211D"/>
    <w:rsid w:val="005353A3"/>
    <w:rsid w:val="005356AA"/>
    <w:rsid w:val="00535E6C"/>
    <w:rsid w:val="00535FC6"/>
    <w:rsid w:val="00536488"/>
    <w:rsid w:val="005366CE"/>
    <w:rsid w:val="00536D26"/>
    <w:rsid w:val="00540C25"/>
    <w:rsid w:val="00543650"/>
    <w:rsid w:val="00544CF7"/>
    <w:rsid w:val="005450AC"/>
    <w:rsid w:val="005451F3"/>
    <w:rsid w:val="005457C1"/>
    <w:rsid w:val="00551233"/>
    <w:rsid w:val="005534DD"/>
    <w:rsid w:val="005544EF"/>
    <w:rsid w:val="00554D1D"/>
    <w:rsid w:val="00555E0D"/>
    <w:rsid w:val="00555FD8"/>
    <w:rsid w:val="0055681D"/>
    <w:rsid w:val="0055735B"/>
    <w:rsid w:val="00562A6C"/>
    <w:rsid w:val="00562ED6"/>
    <w:rsid w:val="00563212"/>
    <w:rsid w:val="00566AC0"/>
    <w:rsid w:val="00567229"/>
    <w:rsid w:val="00567AC3"/>
    <w:rsid w:val="00567B69"/>
    <w:rsid w:val="005704A3"/>
    <w:rsid w:val="0057206C"/>
    <w:rsid w:val="005725E6"/>
    <w:rsid w:val="005731CE"/>
    <w:rsid w:val="0057351B"/>
    <w:rsid w:val="00573AD5"/>
    <w:rsid w:val="005740B6"/>
    <w:rsid w:val="005761EC"/>
    <w:rsid w:val="00576664"/>
    <w:rsid w:val="00576EED"/>
    <w:rsid w:val="005771F0"/>
    <w:rsid w:val="0057735D"/>
    <w:rsid w:val="00583303"/>
    <w:rsid w:val="005833F5"/>
    <w:rsid w:val="00587671"/>
    <w:rsid w:val="005879BC"/>
    <w:rsid w:val="005903AF"/>
    <w:rsid w:val="00592260"/>
    <w:rsid w:val="00594D3F"/>
    <w:rsid w:val="00594DF7"/>
    <w:rsid w:val="005A1671"/>
    <w:rsid w:val="005A1F9D"/>
    <w:rsid w:val="005A4809"/>
    <w:rsid w:val="005A66C9"/>
    <w:rsid w:val="005A78C3"/>
    <w:rsid w:val="005B0665"/>
    <w:rsid w:val="005B10AA"/>
    <w:rsid w:val="005B412E"/>
    <w:rsid w:val="005B4F9B"/>
    <w:rsid w:val="005B5506"/>
    <w:rsid w:val="005B6532"/>
    <w:rsid w:val="005B7048"/>
    <w:rsid w:val="005C1B95"/>
    <w:rsid w:val="005C33DD"/>
    <w:rsid w:val="005C33F9"/>
    <w:rsid w:val="005D0487"/>
    <w:rsid w:val="005D0C1A"/>
    <w:rsid w:val="005D4530"/>
    <w:rsid w:val="005D6D00"/>
    <w:rsid w:val="005D7235"/>
    <w:rsid w:val="005D73BB"/>
    <w:rsid w:val="005D7929"/>
    <w:rsid w:val="005E04E9"/>
    <w:rsid w:val="005E0D6E"/>
    <w:rsid w:val="005E1F9F"/>
    <w:rsid w:val="005E33CA"/>
    <w:rsid w:val="005E4F7D"/>
    <w:rsid w:val="005F1620"/>
    <w:rsid w:val="005F23C3"/>
    <w:rsid w:val="005F5924"/>
    <w:rsid w:val="006007FA"/>
    <w:rsid w:val="00601E2C"/>
    <w:rsid w:val="006033A9"/>
    <w:rsid w:val="006042E8"/>
    <w:rsid w:val="0060519F"/>
    <w:rsid w:val="00605448"/>
    <w:rsid w:val="00607B86"/>
    <w:rsid w:val="00611533"/>
    <w:rsid w:val="00612AE4"/>
    <w:rsid w:val="0061338D"/>
    <w:rsid w:val="0061578C"/>
    <w:rsid w:val="006203DC"/>
    <w:rsid w:val="006238B7"/>
    <w:rsid w:val="00624716"/>
    <w:rsid w:val="00624862"/>
    <w:rsid w:val="00625AD1"/>
    <w:rsid w:val="00626054"/>
    <w:rsid w:val="00626B99"/>
    <w:rsid w:val="00627479"/>
    <w:rsid w:val="006322DF"/>
    <w:rsid w:val="006323B4"/>
    <w:rsid w:val="00632D35"/>
    <w:rsid w:val="00634746"/>
    <w:rsid w:val="006350C5"/>
    <w:rsid w:val="00635AB4"/>
    <w:rsid w:val="00637284"/>
    <w:rsid w:val="00641616"/>
    <w:rsid w:val="00641FDD"/>
    <w:rsid w:val="00642BDC"/>
    <w:rsid w:val="0064410A"/>
    <w:rsid w:val="00644CCC"/>
    <w:rsid w:val="00645142"/>
    <w:rsid w:val="0064562B"/>
    <w:rsid w:val="00647A4B"/>
    <w:rsid w:val="00650241"/>
    <w:rsid w:val="006538CD"/>
    <w:rsid w:val="00653B31"/>
    <w:rsid w:val="00654591"/>
    <w:rsid w:val="00654659"/>
    <w:rsid w:val="006572E3"/>
    <w:rsid w:val="00657785"/>
    <w:rsid w:val="00657C6C"/>
    <w:rsid w:val="00662E4B"/>
    <w:rsid w:val="00663FFF"/>
    <w:rsid w:val="0066703B"/>
    <w:rsid w:val="00667C9D"/>
    <w:rsid w:val="006711D2"/>
    <w:rsid w:val="00673279"/>
    <w:rsid w:val="006733A0"/>
    <w:rsid w:val="00673B75"/>
    <w:rsid w:val="00675256"/>
    <w:rsid w:val="006754DA"/>
    <w:rsid w:val="006763A0"/>
    <w:rsid w:val="00676D1A"/>
    <w:rsid w:val="00680B27"/>
    <w:rsid w:val="00681E51"/>
    <w:rsid w:val="0068332A"/>
    <w:rsid w:val="006833F9"/>
    <w:rsid w:val="0068431E"/>
    <w:rsid w:val="00684EB7"/>
    <w:rsid w:val="006851F3"/>
    <w:rsid w:val="00686944"/>
    <w:rsid w:val="006869BD"/>
    <w:rsid w:val="00687CA9"/>
    <w:rsid w:val="006908D8"/>
    <w:rsid w:val="00690D88"/>
    <w:rsid w:val="00691D87"/>
    <w:rsid w:val="006920FF"/>
    <w:rsid w:val="006925D9"/>
    <w:rsid w:val="00697FCB"/>
    <w:rsid w:val="006A1DB4"/>
    <w:rsid w:val="006B12F7"/>
    <w:rsid w:val="006B1795"/>
    <w:rsid w:val="006B2351"/>
    <w:rsid w:val="006B26AB"/>
    <w:rsid w:val="006B4CE4"/>
    <w:rsid w:val="006B5E48"/>
    <w:rsid w:val="006B61A1"/>
    <w:rsid w:val="006B68E5"/>
    <w:rsid w:val="006B6A7A"/>
    <w:rsid w:val="006C14FB"/>
    <w:rsid w:val="006C2BCA"/>
    <w:rsid w:val="006C3594"/>
    <w:rsid w:val="006C473A"/>
    <w:rsid w:val="006C4A15"/>
    <w:rsid w:val="006C52CB"/>
    <w:rsid w:val="006C53A2"/>
    <w:rsid w:val="006C6CA3"/>
    <w:rsid w:val="006D2ACD"/>
    <w:rsid w:val="006D31BE"/>
    <w:rsid w:val="006D3736"/>
    <w:rsid w:val="006D5803"/>
    <w:rsid w:val="006D5B2C"/>
    <w:rsid w:val="006D608A"/>
    <w:rsid w:val="006D6D3C"/>
    <w:rsid w:val="006E206C"/>
    <w:rsid w:val="006E43EC"/>
    <w:rsid w:val="006E4CBA"/>
    <w:rsid w:val="006E57ED"/>
    <w:rsid w:val="006E615D"/>
    <w:rsid w:val="006E6D2B"/>
    <w:rsid w:val="006E7868"/>
    <w:rsid w:val="006F12D8"/>
    <w:rsid w:val="006F43B9"/>
    <w:rsid w:val="006F6AE8"/>
    <w:rsid w:val="006F7BB9"/>
    <w:rsid w:val="007017AA"/>
    <w:rsid w:val="007024D7"/>
    <w:rsid w:val="0070318C"/>
    <w:rsid w:val="00706AD1"/>
    <w:rsid w:val="00707862"/>
    <w:rsid w:val="00710E4F"/>
    <w:rsid w:val="00711291"/>
    <w:rsid w:val="007118E8"/>
    <w:rsid w:val="00712384"/>
    <w:rsid w:val="00713766"/>
    <w:rsid w:val="00714142"/>
    <w:rsid w:val="0071452D"/>
    <w:rsid w:val="00714883"/>
    <w:rsid w:val="00714E5E"/>
    <w:rsid w:val="00715B90"/>
    <w:rsid w:val="00716C14"/>
    <w:rsid w:val="0071708A"/>
    <w:rsid w:val="007173BC"/>
    <w:rsid w:val="0071798D"/>
    <w:rsid w:val="007214DA"/>
    <w:rsid w:val="00722C5A"/>
    <w:rsid w:val="00723A1E"/>
    <w:rsid w:val="0072411F"/>
    <w:rsid w:val="00724D78"/>
    <w:rsid w:val="00724FBD"/>
    <w:rsid w:val="007254D4"/>
    <w:rsid w:val="0072684A"/>
    <w:rsid w:val="0072698F"/>
    <w:rsid w:val="0073045A"/>
    <w:rsid w:val="007322C0"/>
    <w:rsid w:val="00733510"/>
    <w:rsid w:val="00733D17"/>
    <w:rsid w:val="0073535E"/>
    <w:rsid w:val="00735EC8"/>
    <w:rsid w:val="00740272"/>
    <w:rsid w:val="007424AC"/>
    <w:rsid w:val="00742A3A"/>
    <w:rsid w:val="007435DF"/>
    <w:rsid w:val="00743EEB"/>
    <w:rsid w:val="00744C07"/>
    <w:rsid w:val="007462E1"/>
    <w:rsid w:val="00747EFB"/>
    <w:rsid w:val="007514D3"/>
    <w:rsid w:val="0075206E"/>
    <w:rsid w:val="00753AF6"/>
    <w:rsid w:val="0075453B"/>
    <w:rsid w:val="00754B6F"/>
    <w:rsid w:val="007550A0"/>
    <w:rsid w:val="00756435"/>
    <w:rsid w:val="00760BC1"/>
    <w:rsid w:val="00764B45"/>
    <w:rsid w:val="007652F1"/>
    <w:rsid w:val="0076559C"/>
    <w:rsid w:val="00771BCD"/>
    <w:rsid w:val="00772D80"/>
    <w:rsid w:val="00773AF3"/>
    <w:rsid w:val="00774183"/>
    <w:rsid w:val="007773F5"/>
    <w:rsid w:val="00780BC9"/>
    <w:rsid w:val="007815BE"/>
    <w:rsid w:val="00783FA2"/>
    <w:rsid w:val="00784F51"/>
    <w:rsid w:val="0078750D"/>
    <w:rsid w:val="00787658"/>
    <w:rsid w:val="00792ABE"/>
    <w:rsid w:val="00793200"/>
    <w:rsid w:val="0079382A"/>
    <w:rsid w:val="00794595"/>
    <w:rsid w:val="007A323B"/>
    <w:rsid w:val="007A51D3"/>
    <w:rsid w:val="007A64B1"/>
    <w:rsid w:val="007A69E7"/>
    <w:rsid w:val="007B034A"/>
    <w:rsid w:val="007B041D"/>
    <w:rsid w:val="007B1A1C"/>
    <w:rsid w:val="007B389B"/>
    <w:rsid w:val="007B45A1"/>
    <w:rsid w:val="007B4C3B"/>
    <w:rsid w:val="007B655C"/>
    <w:rsid w:val="007C24AA"/>
    <w:rsid w:val="007C574C"/>
    <w:rsid w:val="007D0363"/>
    <w:rsid w:val="007D338E"/>
    <w:rsid w:val="007D4C7F"/>
    <w:rsid w:val="007D7914"/>
    <w:rsid w:val="007D797D"/>
    <w:rsid w:val="007E032C"/>
    <w:rsid w:val="007E0CB6"/>
    <w:rsid w:val="007E0FB2"/>
    <w:rsid w:val="007E4081"/>
    <w:rsid w:val="007E442A"/>
    <w:rsid w:val="007E5991"/>
    <w:rsid w:val="007E5C0C"/>
    <w:rsid w:val="007E6955"/>
    <w:rsid w:val="007E7016"/>
    <w:rsid w:val="007F1121"/>
    <w:rsid w:val="007F159F"/>
    <w:rsid w:val="007F1958"/>
    <w:rsid w:val="007F27C9"/>
    <w:rsid w:val="007F2829"/>
    <w:rsid w:val="007F42FA"/>
    <w:rsid w:val="007F50FA"/>
    <w:rsid w:val="00801C2D"/>
    <w:rsid w:val="008029DA"/>
    <w:rsid w:val="00803CA6"/>
    <w:rsid w:val="00804D81"/>
    <w:rsid w:val="00806945"/>
    <w:rsid w:val="00812B5F"/>
    <w:rsid w:val="0081579A"/>
    <w:rsid w:val="008167EB"/>
    <w:rsid w:val="0082588E"/>
    <w:rsid w:val="00827588"/>
    <w:rsid w:val="0083139F"/>
    <w:rsid w:val="00834BD9"/>
    <w:rsid w:val="008378F9"/>
    <w:rsid w:val="00842681"/>
    <w:rsid w:val="00845B50"/>
    <w:rsid w:val="008460EF"/>
    <w:rsid w:val="008466FD"/>
    <w:rsid w:val="008467E0"/>
    <w:rsid w:val="00850ED8"/>
    <w:rsid w:val="00851D87"/>
    <w:rsid w:val="008538DB"/>
    <w:rsid w:val="008554AD"/>
    <w:rsid w:val="008556CB"/>
    <w:rsid w:val="008558C4"/>
    <w:rsid w:val="008559C0"/>
    <w:rsid w:val="0085674E"/>
    <w:rsid w:val="0085794A"/>
    <w:rsid w:val="00857C2F"/>
    <w:rsid w:val="0086043B"/>
    <w:rsid w:val="008610C5"/>
    <w:rsid w:val="008615A6"/>
    <w:rsid w:val="0086201A"/>
    <w:rsid w:val="00864808"/>
    <w:rsid w:val="00864AC2"/>
    <w:rsid w:val="008664C0"/>
    <w:rsid w:val="00870DE7"/>
    <w:rsid w:val="008711D9"/>
    <w:rsid w:val="00872923"/>
    <w:rsid w:val="00872C65"/>
    <w:rsid w:val="0087325D"/>
    <w:rsid w:val="008739B3"/>
    <w:rsid w:val="008742A7"/>
    <w:rsid w:val="008745F4"/>
    <w:rsid w:val="00874A53"/>
    <w:rsid w:val="00874A78"/>
    <w:rsid w:val="0087602E"/>
    <w:rsid w:val="00876222"/>
    <w:rsid w:val="00877E46"/>
    <w:rsid w:val="00877F95"/>
    <w:rsid w:val="008809B8"/>
    <w:rsid w:val="008817CE"/>
    <w:rsid w:val="008827A2"/>
    <w:rsid w:val="00886518"/>
    <w:rsid w:val="00887615"/>
    <w:rsid w:val="00891DE2"/>
    <w:rsid w:val="0089245D"/>
    <w:rsid w:val="008927B1"/>
    <w:rsid w:val="00892921"/>
    <w:rsid w:val="00894853"/>
    <w:rsid w:val="00896C3B"/>
    <w:rsid w:val="00897A53"/>
    <w:rsid w:val="008A178B"/>
    <w:rsid w:val="008A1C3A"/>
    <w:rsid w:val="008A478B"/>
    <w:rsid w:val="008A7949"/>
    <w:rsid w:val="008B09CC"/>
    <w:rsid w:val="008B0E84"/>
    <w:rsid w:val="008B4F48"/>
    <w:rsid w:val="008B553F"/>
    <w:rsid w:val="008B69D4"/>
    <w:rsid w:val="008B7CD6"/>
    <w:rsid w:val="008C1525"/>
    <w:rsid w:val="008C1799"/>
    <w:rsid w:val="008C1A83"/>
    <w:rsid w:val="008C2421"/>
    <w:rsid w:val="008C256F"/>
    <w:rsid w:val="008C28FE"/>
    <w:rsid w:val="008C2D72"/>
    <w:rsid w:val="008C42E4"/>
    <w:rsid w:val="008C4338"/>
    <w:rsid w:val="008C5283"/>
    <w:rsid w:val="008C56F5"/>
    <w:rsid w:val="008C5833"/>
    <w:rsid w:val="008D129D"/>
    <w:rsid w:val="008D22AD"/>
    <w:rsid w:val="008D25A9"/>
    <w:rsid w:val="008D29F7"/>
    <w:rsid w:val="008D2D08"/>
    <w:rsid w:val="008D3852"/>
    <w:rsid w:val="008D41B1"/>
    <w:rsid w:val="008D635B"/>
    <w:rsid w:val="008D7EED"/>
    <w:rsid w:val="008E4280"/>
    <w:rsid w:val="008E4ED8"/>
    <w:rsid w:val="008E5ABF"/>
    <w:rsid w:val="008E6665"/>
    <w:rsid w:val="008E7D2D"/>
    <w:rsid w:val="008F0A01"/>
    <w:rsid w:val="008F1944"/>
    <w:rsid w:val="008F1A5E"/>
    <w:rsid w:val="008F241F"/>
    <w:rsid w:val="008F31C1"/>
    <w:rsid w:val="008F790E"/>
    <w:rsid w:val="009003F4"/>
    <w:rsid w:val="009012D8"/>
    <w:rsid w:val="00903254"/>
    <w:rsid w:val="00904D72"/>
    <w:rsid w:val="009052AF"/>
    <w:rsid w:val="009064DF"/>
    <w:rsid w:val="00914D5D"/>
    <w:rsid w:val="0091645E"/>
    <w:rsid w:val="00917F70"/>
    <w:rsid w:val="0092128D"/>
    <w:rsid w:val="0092173C"/>
    <w:rsid w:val="00922887"/>
    <w:rsid w:val="009233E4"/>
    <w:rsid w:val="0092461F"/>
    <w:rsid w:val="0092672A"/>
    <w:rsid w:val="0092699D"/>
    <w:rsid w:val="00926E47"/>
    <w:rsid w:val="009279E5"/>
    <w:rsid w:val="0093544C"/>
    <w:rsid w:val="009370CD"/>
    <w:rsid w:val="00937873"/>
    <w:rsid w:val="00937B1D"/>
    <w:rsid w:val="00941CB5"/>
    <w:rsid w:val="009422CB"/>
    <w:rsid w:val="009430DC"/>
    <w:rsid w:val="00943272"/>
    <w:rsid w:val="00946710"/>
    <w:rsid w:val="00947BCE"/>
    <w:rsid w:val="00947BE1"/>
    <w:rsid w:val="0095244C"/>
    <w:rsid w:val="00953714"/>
    <w:rsid w:val="00954E7B"/>
    <w:rsid w:val="0095654A"/>
    <w:rsid w:val="00956A76"/>
    <w:rsid w:val="009579CD"/>
    <w:rsid w:val="0096129D"/>
    <w:rsid w:val="00962368"/>
    <w:rsid w:val="00962A3A"/>
    <w:rsid w:val="009640D3"/>
    <w:rsid w:val="00964382"/>
    <w:rsid w:val="00965752"/>
    <w:rsid w:val="009657DC"/>
    <w:rsid w:val="00965A8B"/>
    <w:rsid w:val="00965B60"/>
    <w:rsid w:val="0096643F"/>
    <w:rsid w:val="00970634"/>
    <w:rsid w:val="00972224"/>
    <w:rsid w:val="00981852"/>
    <w:rsid w:val="009824A6"/>
    <w:rsid w:val="009833BF"/>
    <w:rsid w:val="0098364B"/>
    <w:rsid w:val="00984951"/>
    <w:rsid w:val="00984BD8"/>
    <w:rsid w:val="00984D45"/>
    <w:rsid w:val="00984E02"/>
    <w:rsid w:val="00985FE0"/>
    <w:rsid w:val="0098602D"/>
    <w:rsid w:val="00986CF0"/>
    <w:rsid w:val="00987042"/>
    <w:rsid w:val="009908A9"/>
    <w:rsid w:val="00990C86"/>
    <w:rsid w:val="00990D44"/>
    <w:rsid w:val="009917D6"/>
    <w:rsid w:val="00991F9A"/>
    <w:rsid w:val="009924DB"/>
    <w:rsid w:val="00993D9A"/>
    <w:rsid w:val="00993E0A"/>
    <w:rsid w:val="00993F40"/>
    <w:rsid w:val="00994090"/>
    <w:rsid w:val="009942DA"/>
    <w:rsid w:val="00997055"/>
    <w:rsid w:val="009A0191"/>
    <w:rsid w:val="009A0EE3"/>
    <w:rsid w:val="009A5664"/>
    <w:rsid w:val="009A6B24"/>
    <w:rsid w:val="009B0BDE"/>
    <w:rsid w:val="009B3952"/>
    <w:rsid w:val="009B5484"/>
    <w:rsid w:val="009B54AB"/>
    <w:rsid w:val="009B64F7"/>
    <w:rsid w:val="009B7046"/>
    <w:rsid w:val="009B77DA"/>
    <w:rsid w:val="009B7E34"/>
    <w:rsid w:val="009C19F3"/>
    <w:rsid w:val="009C2DCD"/>
    <w:rsid w:val="009C53F0"/>
    <w:rsid w:val="009C6427"/>
    <w:rsid w:val="009C6F05"/>
    <w:rsid w:val="009D22E7"/>
    <w:rsid w:val="009D29FF"/>
    <w:rsid w:val="009D4466"/>
    <w:rsid w:val="009D5E5F"/>
    <w:rsid w:val="009E124B"/>
    <w:rsid w:val="009E21F0"/>
    <w:rsid w:val="009E5336"/>
    <w:rsid w:val="009E6AC5"/>
    <w:rsid w:val="009F3756"/>
    <w:rsid w:val="009F5513"/>
    <w:rsid w:val="009F5C2D"/>
    <w:rsid w:val="009F72B4"/>
    <w:rsid w:val="009F7BF5"/>
    <w:rsid w:val="009F7DB4"/>
    <w:rsid w:val="009F7EA9"/>
    <w:rsid w:val="00A02F07"/>
    <w:rsid w:val="00A03293"/>
    <w:rsid w:val="00A03994"/>
    <w:rsid w:val="00A04CAB"/>
    <w:rsid w:val="00A051F1"/>
    <w:rsid w:val="00A062D2"/>
    <w:rsid w:val="00A06D89"/>
    <w:rsid w:val="00A071C5"/>
    <w:rsid w:val="00A1292E"/>
    <w:rsid w:val="00A14EFC"/>
    <w:rsid w:val="00A16EB9"/>
    <w:rsid w:val="00A1745E"/>
    <w:rsid w:val="00A20381"/>
    <w:rsid w:val="00A212F2"/>
    <w:rsid w:val="00A22868"/>
    <w:rsid w:val="00A22E9D"/>
    <w:rsid w:val="00A231B8"/>
    <w:rsid w:val="00A23753"/>
    <w:rsid w:val="00A243E6"/>
    <w:rsid w:val="00A24E77"/>
    <w:rsid w:val="00A25177"/>
    <w:rsid w:val="00A2779A"/>
    <w:rsid w:val="00A3029B"/>
    <w:rsid w:val="00A31619"/>
    <w:rsid w:val="00A3189D"/>
    <w:rsid w:val="00A32E4D"/>
    <w:rsid w:val="00A3358A"/>
    <w:rsid w:val="00A3410C"/>
    <w:rsid w:val="00A34718"/>
    <w:rsid w:val="00A34E75"/>
    <w:rsid w:val="00A36CCE"/>
    <w:rsid w:val="00A36EB5"/>
    <w:rsid w:val="00A41D54"/>
    <w:rsid w:val="00A43CE1"/>
    <w:rsid w:val="00A46095"/>
    <w:rsid w:val="00A46EBC"/>
    <w:rsid w:val="00A5005D"/>
    <w:rsid w:val="00A51BF6"/>
    <w:rsid w:val="00A5526F"/>
    <w:rsid w:val="00A558DC"/>
    <w:rsid w:val="00A57804"/>
    <w:rsid w:val="00A60916"/>
    <w:rsid w:val="00A61FEA"/>
    <w:rsid w:val="00A63B4D"/>
    <w:rsid w:val="00A645C5"/>
    <w:rsid w:val="00A66826"/>
    <w:rsid w:val="00A66B11"/>
    <w:rsid w:val="00A70285"/>
    <w:rsid w:val="00A72A2C"/>
    <w:rsid w:val="00A72C04"/>
    <w:rsid w:val="00A73915"/>
    <w:rsid w:val="00A7455C"/>
    <w:rsid w:val="00A810EA"/>
    <w:rsid w:val="00A81D0C"/>
    <w:rsid w:val="00A83DF9"/>
    <w:rsid w:val="00A85109"/>
    <w:rsid w:val="00A85379"/>
    <w:rsid w:val="00A85CB1"/>
    <w:rsid w:val="00A862BF"/>
    <w:rsid w:val="00A87A57"/>
    <w:rsid w:val="00A934DC"/>
    <w:rsid w:val="00A95190"/>
    <w:rsid w:val="00A95414"/>
    <w:rsid w:val="00A957EC"/>
    <w:rsid w:val="00AA10C9"/>
    <w:rsid w:val="00AA3BE9"/>
    <w:rsid w:val="00AA6E52"/>
    <w:rsid w:val="00AB0C47"/>
    <w:rsid w:val="00AB0CC2"/>
    <w:rsid w:val="00AB120D"/>
    <w:rsid w:val="00AB34A3"/>
    <w:rsid w:val="00AB4DC8"/>
    <w:rsid w:val="00AB519F"/>
    <w:rsid w:val="00AB55EF"/>
    <w:rsid w:val="00AB5A7D"/>
    <w:rsid w:val="00AC0B2E"/>
    <w:rsid w:val="00AC2E5A"/>
    <w:rsid w:val="00AC48B6"/>
    <w:rsid w:val="00AD15CC"/>
    <w:rsid w:val="00AD29B0"/>
    <w:rsid w:val="00AD38C2"/>
    <w:rsid w:val="00AD61FB"/>
    <w:rsid w:val="00AD686F"/>
    <w:rsid w:val="00AD7979"/>
    <w:rsid w:val="00AE0A75"/>
    <w:rsid w:val="00AE28E6"/>
    <w:rsid w:val="00AE3FDF"/>
    <w:rsid w:val="00AE4B00"/>
    <w:rsid w:val="00AE5B89"/>
    <w:rsid w:val="00AE6117"/>
    <w:rsid w:val="00AF0B4C"/>
    <w:rsid w:val="00AF314E"/>
    <w:rsid w:val="00AF432E"/>
    <w:rsid w:val="00AF62A2"/>
    <w:rsid w:val="00AF6F60"/>
    <w:rsid w:val="00B003E6"/>
    <w:rsid w:val="00B01854"/>
    <w:rsid w:val="00B07754"/>
    <w:rsid w:val="00B10154"/>
    <w:rsid w:val="00B1205B"/>
    <w:rsid w:val="00B12240"/>
    <w:rsid w:val="00B140C7"/>
    <w:rsid w:val="00B22FD8"/>
    <w:rsid w:val="00B27432"/>
    <w:rsid w:val="00B302F4"/>
    <w:rsid w:val="00B34031"/>
    <w:rsid w:val="00B36C4E"/>
    <w:rsid w:val="00B36F65"/>
    <w:rsid w:val="00B4279A"/>
    <w:rsid w:val="00B42844"/>
    <w:rsid w:val="00B43BED"/>
    <w:rsid w:val="00B45250"/>
    <w:rsid w:val="00B54919"/>
    <w:rsid w:val="00B563A2"/>
    <w:rsid w:val="00B616D6"/>
    <w:rsid w:val="00B635E6"/>
    <w:rsid w:val="00B638DC"/>
    <w:rsid w:val="00B63944"/>
    <w:rsid w:val="00B63D5F"/>
    <w:rsid w:val="00B655E8"/>
    <w:rsid w:val="00B6641B"/>
    <w:rsid w:val="00B6680F"/>
    <w:rsid w:val="00B66A70"/>
    <w:rsid w:val="00B67724"/>
    <w:rsid w:val="00B7271A"/>
    <w:rsid w:val="00B732E9"/>
    <w:rsid w:val="00B7376F"/>
    <w:rsid w:val="00B73DDE"/>
    <w:rsid w:val="00B7667C"/>
    <w:rsid w:val="00B77B21"/>
    <w:rsid w:val="00B80E9C"/>
    <w:rsid w:val="00B819CC"/>
    <w:rsid w:val="00B82248"/>
    <w:rsid w:val="00B832C1"/>
    <w:rsid w:val="00B83333"/>
    <w:rsid w:val="00B850C8"/>
    <w:rsid w:val="00B8517E"/>
    <w:rsid w:val="00B914B5"/>
    <w:rsid w:val="00B921F2"/>
    <w:rsid w:val="00B94726"/>
    <w:rsid w:val="00B94E07"/>
    <w:rsid w:val="00B97F78"/>
    <w:rsid w:val="00BA0224"/>
    <w:rsid w:val="00BA1ED6"/>
    <w:rsid w:val="00BA2563"/>
    <w:rsid w:val="00BA309F"/>
    <w:rsid w:val="00BA48BC"/>
    <w:rsid w:val="00BA68DB"/>
    <w:rsid w:val="00BA6C25"/>
    <w:rsid w:val="00BB07AF"/>
    <w:rsid w:val="00BB0838"/>
    <w:rsid w:val="00BB09AB"/>
    <w:rsid w:val="00BB0A29"/>
    <w:rsid w:val="00BB19A3"/>
    <w:rsid w:val="00BB1FCC"/>
    <w:rsid w:val="00BB3D21"/>
    <w:rsid w:val="00BB51D5"/>
    <w:rsid w:val="00BB64EF"/>
    <w:rsid w:val="00BB6593"/>
    <w:rsid w:val="00BB6DD1"/>
    <w:rsid w:val="00BB7293"/>
    <w:rsid w:val="00BC1EDC"/>
    <w:rsid w:val="00BC2939"/>
    <w:rsid w:val="00BC3B24"/>
    <w:rsid w:val="00BC3BAA"/>
    <w:rsid w:val="00BC42D3"/>
    <w:rsid w:val="00BC6A22"/>
    <w:rsid w:val="00BC70F3"/>
    <w:rsid w:val="00BC749C"/>
    <w:rsid w:val="00BD29AF"/>
    <w:rsid w:val="00BD310D"/>
    <w:rsid w:val="00BD39E2"/>
    <w:rsid w:val="00BD5624"/>
    <w:rsid w:val="00BD56F5"/>
    <w:rsid w:val="00BD6586"/>
    <w:rsid w:val="00BD6EEE"/>
    <w:rsid w:val="00BE4EE4"/>
    <w:rsid w:val="00BE707C"/>
    <w:rsid w:val="00BF0CDC"/>
    <w:rsid w:val="00BF1B68"/>
    <w:rsid w:val="00BF20EE"/>
    <w:rsid w:val="00BF43E0"/>
    <w:rsid w:val="00BF4B25"/>
    <w:rsid w:val="00BF5647"/>
    <w:rsid w:val="00BF579B"/>
    <w:rsid w:val="00BF7392"/>
    <w:rsid w:val="00C03AED"/>
    <w:rsid w:val="00C03DC8"/>
    <w:rsid w:val="00C07C5E"/>
    <w:rsid w:val="00C100D8"/>
    <w:rsid w:val="00C12661"/>
    <w:rsid w:val="00C1502D"/>
    <w:rsid w:val="00C155E1"/>
    <w:rsid w:val="00C20E39"/>
    <w:rsid w:val="00C229AE"/>
    <w:rsid w:val="00C22CE0"/>
    <w:rsid w:val="00C22F37"/>
    <w:rsid w:val="00C24351"/>
    <w:rsid w:val="00C25085"/>
    <w:rsid w:val="00C26F5E"/>
    <w:rsid w:val="00C27270"/>
    <w:rsid w:val="00C273A4"/>
    <w:rsid w:val="00C27664"/>
    <w:rsid w:val="00C31649"/>
    <w:rsid w:val="00C31CA8"/>
    <w:rsid w:val="00C33DFF"/>
    <w:rsid w:val="00C342DB"/>
    <w:rsid w:val="00C3572D"/>
    <w:rsid w:val="00C42101"/>
    <w:rsid w:val="00C421D7"/>
    <w:rsid w:val="00C4309A"/>
    <w:rsid w:val="00C4339D"/>
    <w:rsid w:val="00C436B8"/>
    <w:rsid w:val="00C43E15"/>
    <w:rsid w:val="00C45AE8"/>
    <w:rsid w:val="00C46C9B"/>
    <w:rsid w:val="00C50E23"/>
    <w:rsid w:val="00C51AF3"/>
    <w:rsid w:val="00C53335"/>
    <w:rsid w:val="00C566A9"/>
    <w:rsid w:val="00C56BA6"/>
    <w:rsid w:val="00C56D5E"/>
    <w:rsid w:val="00C60C9E"/>
    <w:rsid w:val="00C6162D"/>
    <w:rsid w:val="00C61ACE"/>
    <w:rsid w:val="00C6376C"/>
    <w:rsid w:val="00C64403"/>
    <w:rsid w:val="00C703C4"/>
    <w:rsid w:val="00C7112A"/>
    <w:rsid w:val="00C71D8C"/>
    <w:rsid w:val="00C721C4"/>
    <w:rsid w:val="00C726C8"/>
    <w:rsid w:val="00C737EE"/>
    <w:rsid w:val="00C73F64"/>
    <w:rsid w:val="00C74B92"/>
    <w:rsid w:val="00C77EFD"/>
    <w:rsid w:val="00C77FD2"/>
    <w:rsid w:val="00C810B3"/>
    <w:rsid w:val="00C812C9"/>
    <w:rsid w:val="00C822E7"/>
    <w:rsid w:val="00C84CC8"/>
    <w:rsid w:val="00C85FF5"/>
    <w:rsid w:val="00C879E6"/>
    <w:rsid w:val="00C92670"/>
    <w:rsid w:val="00C94D62"/>
    <w:rsid w:val="00C97B7F"/>
    <w:rsid w:val="00CA0868"/>
    <w:rsid w:val="00CA227B"/>
    <w:rsid w:val="00CA2BDC"/>
    <w:rsid w:val="00CA42AB"/>
    <w:rsid w:val="00CA4385"/>
    <w:rsid w:val="00CA619C"/>
    <w:rsid w:val="00CA6711"/>
    <w:rsid w:val="00CA7137"/>
    <w:rsid w:val="00CA73B4"/>
    <w:rsid w:val="00CB093E"/>
    <w:rsid w:val="00CB1924"/>
    <w:rsid w:val="00CB5580"/>
    <w:rsid w:val="00CC09BF"/>
    <w:rsid w:val="00CC0D0F"/>
    <w:rsid w:val="00CC1E28"/>
    <w:rsid w:val="00CC2EF8"/>
    <w:rsid w:val="00CC4523"/>
    <w:rsid w:val="00CC61D8"/>
    <w:rsid w:val="00CC7156"/>
    <w:rsid w:val="00CD3B02"/>
    <w:rsid w:val="00CD565B"/>
    <w:rsid w:val="00CD6F88"/>
    <w:rsid w:val="00CD73DA"/>
    <w:rsid w:val="00CE2012"/>
    <w:rsid w:val="00CE2533"/>
    <w:rsid w:val="00CE353B"/>
    <w:rsid w:val="00CE470A"/>
    <w:rsid w:val="00CE4851"/>
    <w:rsid w:val="00CE48D6"/>
    <w:rsid w:val="00CE6657"/>
    <w:rsid w:val="00CE71E5"/>
    <w:rsid w:val="00CE75F0"/>
    <w:rsid w:val="00CE7784"/>
    <w:rsid w:val="00CF2A05"/>
    <w:rsid w:val="00CF4869"/>
    <w:rsid w:val="00CF48AE"/>
    <w:rsid w:val="00CF4D90"/>
    <w:rsid w:val="00CF59BF"/>
    <w:rsid w:val="00D00D86"/>
    <w:rsid w:val="00D03F7D"/>
    <w:rsid w:val="00D05325"/>
    <w:rsid w:val="00D0765A"/>
    <w:rsid w:val="00D0788E"/>
    <w:rsid w:val="00D10D1A"/>
    <w:rsid w:val="00D12F61"/>
    <w:rsid w:val="00D133CC"/>
    <w:rsid w:val="00D13896"/>
    <w:rsid w:val="00D13C9A"/>
    <w:rsid w:val="00D14318"/>
    <w:rsid w:val="00D163E4"/>
    <w:rsid w:val="00D163E6"/>
    <w:rsid w:val="00D202CE"/>
    <w:rsid w:val="00D23AC6"/>
    <w:rsid w:val="00D2579C"/>
    <w:rsid w:val="00D31CF1"/>
    <w:rsid w:val="00D31E62"/>
    <w:rsid w:val="00D32302"/>
    <w:rsid w:val="00D32A8F"/>
    <w:rsid w:val="00D37258"/>
    <w:rsid w:val="00D376DB"/>
    <w:rsid w:val="00D37CE7"/>
    <w:rsid w:val="00D4255F"/>
    <w:rsid w:val="00D42A12"/>
    <w:rsid w:val="00D434CA"/>
    <w:rsid w:val="00D4357C"/>
    <w:rsid w:val="00D4565E"/>
    <w:rsid w:val="00D47836"/>
    <w:rsid w:val="00D53F1B"/>
    <w:rsid w:val="00D55D6E"/>
    <w:rsid w:val="00D56C22"/>
    <w:rsid w:val="00D573D8"/>
    <w:rsid w:val="00D60A0F"/>
    <w:rsid w:val="00D61AC5"/>
    <w:rsid w:val="00D641C5"/>
    <w:rsid w:val="00D6425B"/>
    <w:rsid w:val="00D65687"/>
    <w:rsid w:val="00D669A5"/>
    <w:rsid w:val="00D66ADE"/>
    <w:rsid w:val="00D67F6C"/>
    <w:rsid w:val="00D70E5C"/>
    <w:rsid w:val="00D71488"/>
    <w:rsid w:val="00D72D39"/>
    <w:rsid w:val="00D72DA5"/>
    <w:rsid w:val="00D7780A"/>
    <w:rsid w:val="00D80394"/>
    <w:rsid w:val="00D81C7C"/>
    <w:rsid w:val="00D84551"/>
    <w:rsid w:val="00D850A2"/>
    <w:rsid w:val="00D8552F"/>
    <w:rsid w:val="00D86AF4"/>
    <w:rsid w:val="00D90033"/>
    <w:rsid w:val="00D9182F"/>
    <w:rsid w:val="00D93B18"/>
    <w:rsid w:val="00D95E54"/>
    <w:rsid w:val="00D97819"/>
    <w:rsid w:val="00D979C6"/>
    <w:rsid w:val="00DA2BA8"/>
    <w:rsid w:val="00DA3566"/>
    <w:rsid w:val="00DA449E"/>
    <w:rsid w:val="00DA52E0"/>
    <w:rsid w:val="00DA5827"/>
    <w:rsid w:val="00DA6250"/>
    <w:rsid w:val="00DB1BB2"/>
    <w:rsid w:val="00DB2962"/>
    <w:rsid w:val="00DB3276"/>
    <w:rsid w:val="00DB5B76"/>
    <w:rsid w:val="00DB7270"/>
    <w:rsid w:val="00DC0052"/>
    <w:rsid w:val="00DC05CF"/>
    <w:rsid w:val="00DC1890"/>
    <w:rsid w:val="00DC1A79"/>
    <w:rsid w:val="00DC40EB"/>
    <w:rsid w:val="00DC68E7"/>
    <w:rsid w:val="00DC7C07"/>
    <w:rsid w:val="00DD09A5"/>
    <w:rsid w:val="00DD0C5A"/>
    <w:rsid w:val="00DD1BAD"/>
    <w:rsid w:val="00DD2592"/>
    <w:rsid w:val="00DD3B9A"/>
    <w:rsid w:val="00DD5311"/>
    <w:rsid w:val="00DD6023"/>
    <w:rsid w:val="00DD6D8E"/>
    <w:rsid w:val="00DE0C67"/>
    <w:rsid w:val="00DE14D7"/>
    <w:rsid w:val="00DE18C7"/>
    <w:rsid w:val="00DE38C6"/>
    <w:rsid w:val="00DE4CBB"/>
    <w:rsid w:val="00DE66DC"/>
    <w:rsid w:val="00DE670C"/>
    <w:rsid w:val="00DF1BB4"/>
    <w:rsid w:val="00DF1EC9"/>
    <w:rsid w:val="00DF281E"/>
    <w:rsid w:val="00DF2FBC"/>
    <w:rsid w:val="00DF4D93"/>
    <w:rsid w:val="00DF558B"/>
    <w:rsid w:val="00DF5C4B"/>
    <w:rsid w:val="00DF5D26"/>
    <w:rsid w:val="00DF634D"/>
    <w:rsid w:val="00E0694C"/>
    <w:rsid w:val="00E07138"/>
    <w:rsid w:val="00E106D4"/>
    <w:rsid w:val="00E10FAB"/>
    <w:rsid w:val="00E1328E"/>
    <w:rsid w:val="00E14D91"/>
    <w:rsid w:val="00E1572F"/>
    <w:rsid w:val="00E15E24"/>
    <w:rsid w:val="00E16A98"/>
    <w:rsid w:val="00E22B9F"/>
    <w:rsid w:val="00E22D65"/>
    <w:rsid w:val="00E24778"/>
    <w:rsid w:val="00E3045B"/>
    <w:rsid w:val="00E320F5"/>
    <w:rsid w:val="00E323B8"/>
    <w:rsid w:val="00E3300F"/>
    <w:rsid w:val="00E342C3"/>
    <w:rsid w:val="00E34E30"/>
    <w:rsid w:val="00E36D7C"/>
    <w:rsid w:val="00E419C9"/>
    <w:rsid w:val="00E42397"/>
    <w:rsid w:val="00E426ED"/>
    <w:rsid w:val="00E431A4"/>
    <w:rsid w:val="00E43593"/>
    <w:rsid w:val="00E45EF2"/>
    <w:rsid w:val="00E5034D"/>
    <w:rsid w:val="00E51BCB"/>
    <w:rsid w:val="00E53FE0"/>
    <w:rsid w:val="00E54125"/>
    <w:rsid w:val="00E56BE8"/>
    <w:rsid w:val="00E62236"/>
    <w:rsid w:val="00E62377"/>
    <w:rsid w:val="00E63420"/>
    <w:rsid w:val="00E64313"/>
    <w:rsid w:val="00E65EDB"/>
    <w:rsid w:val="00E6713E"/>
    <w:rsid w:val="00E70584"/>
    <w:rsid w:val="00E7399E"/>
    <w:rsid w:val="00E73C27"/>
    <w:rsid w:val="00E76399"/>
    <w:rsid w:val="00E765E1"/>
    <w:rsid w:val="00E77E96"/>
    <w:rsid w:val="00E81199"/>
    <w:rsid w:val="00E815CF"/>
    <w:rsid w:val="00E8284A"/>
    <w:rsid w:val="00E842E3"/>
    <w:rsid w:val="00E847C0"/>
    <w:rsid w:val="00E84900"/>
    <w:rsid w:val="00E86B49"/>
    <w:rsid w:val="00E93DA0"/>
    <w:rsid w:val="00E94671"/>
    <w:rsid w:val="00E94D1F"/>
    <w:rsid w:val="00EA1E32"/>
    <w:rsid w:val="00EA3E5B"/>
    <w:rsid w:val="00EA54E7"/>
    <w:rsid w:val="00EB075F"/>
    <w:rsid w:val="00EB1037"/>
    <w:rsid w:val="00EB5911"/>
    <w:rsid w:val="00EB5B07"/>
    <w:rsid w:val="00EC3AFC"/>
    <w:rsid w:val="00EC3FDD"/>
    <w:rsid w:val="00EC50BA"/>
    <w:rsid w:val="00EC5BB9"/>
    <w:rsid w:val="00EC7105"/>
    <w:rsid w:val="00EC734C"/>
    <w:rsid w:val="00EC750A"/>
    <w:rsid w:val="00EC76E6"/>
    <w:rsid w:val="00ED016D"/>
    <w:rsid w:val="00ED0A54"/>
    <w:rsid w:val="00ED10CB"/>
    <w:rsid w:val="00ED21AF"/>
    <w:rsid w:val="00ED732D"/>
    <w:rsid w:val="00EE030B"/>
    <w:rsid w:val="00EE05D2"/>
    <w:rsid w:val="00EE16BC"/>
    <w:rsid w:val="00EE206B"/>
    <w:rsid w:val="00EE232C"/>
    <w:rsid w:val="00EE4727"/>
    <w:rsid w:val="00EE496B"/>
    <w:rsid w:val="00EE57EF"/>
    <w:rsid w:val="00EE6396"/>
    <w:rsid w:val="00EE6E38"/>
    <w:rsid w:val="00EE7C1D"/>
    <w:rsid w:val="00EF105A"/>
    <w:rsid w:val="00EF3710"/>
    <w:rsid w:val="00EF3E14"/>
    <w:rsid w:val="00F03E72"/>
    <w:rsid w:val="00F05DF7"/>
    <w:rsid w:val="00F06DBC"/>
    <w:rsid w:val="00F079C1"/>
    <w:rsid w:val="00F10D1C"/>
    <w:rsid w:val="00F1387F"/>
    <w:rsid w:val="00F16CB2"/>
    <w:rsid w:val="00F2008F"/>
    <w:rsid w:val="00F201B0"/>
    <w:rsid w:val="00F20824"/>
    <w:rsid w:val="00F2373B"/>
    <w:rsid w:val="00F23B4E"/>
    <w:rsid w:val="00F24219"/>
    <w:rsid w:val="00F24343"/>
    <w:rsid w:val="00F24CCD"/>
    <w:rsid w:val="00F2515F"/>
    <w:rsid w:val="00F25FC5"/>
    <w:rsid w:val="00F26A1C"/>
    <w:rsid w:val="00F30EF1"/>
    <w:rsid w:val="00F33D0B"/>
    <w:rsid w:val="00F34851"/>
    <w:rsid w:val="00F34CA8"/>
    <w:rsid w:val="00F365BA"/>
    <w:rsid w:val="00F367D6"/>
    <w:rsid w:val="00F369E4"/>
    <w:rsid w:val="00F40E4B"/>
    <w:rsid w:val="00F4143A"/>
    <w:rsid w:val="00F42D1A"/>
    <w:rsid w:val="00F430AC"/>
    <w:rsid w:val="00F445C3"/>
    <w:rsid w:val="00F45400"/>
    <w:rsid w:val="00F47F08"/>
    <w:rsid w:val="00F508F5"/>
    <w:rsid w:val="00F50FD4"/>
    <w:rsid w:val="00F531A7"/>
    <w:rsid w:val="00F536BA"/>
    <w:rsid w:val="00F549DB"/>
    <w:rsid w:val="00F6001A"/>
    <w:rsid w:val="00F60408"/>
    <w:rsid w:val="00F60B16"/>
    <w:rsid w:val="00F62AB3"/>
    <w:rsid w:val="00F6461B"/>
    <w:rsid w:val="00F66523"/>
    <w:rsid w:val="00F73C17"/>
    <w:rsid w:val="00F749C0"/>
    <w:rsid w:val="00F74F95"/>
    <w:rsid w:val="00F77944"/>
    <w:rsid w:val="00F82063"/>
    <w:rsid w:val="00F8304A"/>
    <w:rsid w:val="00F844A5"/>
    <w:rsid w:val="00F84FA4"/>
    <w:rsid w:val="00F87301"/>
    <w:rsid w:val="00F87E79"/>
    <w:rsid w:val="00F916CE"/>
    <w:rsid w:val="00F92B33"/>
    <w:rsid w:val="00F94204"/>
    <w:rsid w:val="00F94A6B"/>
    <w:rsid w:val="00F94C51"/>
    <w:rsid w:val="00F9504D"/>
    <w:rsid w:val="00F96F7C"/>
    <w:rsid w:val="00FA0D6D"/>
    <w:rsid w:val="00FA0E64"/>
    <w:rsid w:val="00FA18CC"/>
    <w:rsid w:val="00FA1EF4"/>
    <w:rsid w:val="00FA1FCC"/>
    <w:rsid w:val="00FA3E74"/>
    <w:rsid w:val="00FA5CBD"/>
    <w:rsid w:val="00FB0916"/>
    <w:rsid w:val="00FB159E"/>
    <w:rsid w:val="00FB312D"/>
    <w:rsid w:val="00FB3CAE"/>
    <w:rsid w:val="00FB4D19"/>
    <w:rsid w:val="00FC0516"/>
    <w:rsid w:val="00FC0FCD"/>
    <w:rsid w:val="00FC1805"/>
    <w:rsid w:val="00FC3229"/>
    <w:rsid w:val="00FC372F"/>
    <w:rsid w:val="00FC5F61"/>
    <w:rsid w:val="00FC723C"/>
    <w:rsid w:val="00FC786B"/>
    <w:rsid w:val="00FC7FCD"/>
    <w:rsid w:val="00FD02C8"/>
    <w:rsid w:val="00FD0BC2"/>
    <w:rsid w:val="00FD2F7B"/>
    <w:rsid w:val="00FD4A2A"/>
    <w:rsid w:val="00FE0B96"/>
    <w:rsid w:val="00FE349D"/>
    <w:rsid w:val="00FE34A9"/>
    <w:rsid w:val="00FE3B03"/>
    <w:rsid w:val="00FE442E"/>
    <w:rsid w:val="00FE587E"/>
    <w:rsid w:val="00FE67DB"/>
    <w:rsid w:val="00FE7CEF"/>
    <w:rsid w:val="00FF26B6"/>
    <w:rsid w:val="00FF3969"/>
    <w:rsid w:val="00FF4175"/>
    <w:rsid w:val="00FF6E92"/>
    <w:rsid w:val="00FF74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B24"/>
  </w:style>
  <w:style w:type="paragraph" w:styleId="2">
    <w:name w:val="heading 2"/>
    <w:basedOn w:val="a"/>
    <w:next w:val="a"/>
    <w:link w:val="20"/>
    <w:semiHidden/>
    <w:unhideWhenUsed/>
    <w:qFormat/>
    <w:rsid w:val="008C256F"/>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semiHidden/>
    <w:unhideWhenUsed/>
    <w:qFormat/>
    <w:rsid w:val="008C256F"/>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semiHidden/>
    <w:unhideWhenUsed/>
    <w:qFormat/>
    <w:rsid w:val="008C256F"/>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next w:val="a"/>
    <w:semiHidden/>
    <w:unhideWhenUsed/>
    <w:qFormat/>
    <w:rsid w:val="008C256F"/>
    <w:pPr>
      <w:keepNext/>
      <w:keepLines/>
      <w:spacing w:before="200" w:after="0"/>
      <w:outlineLvl w:val="1"/>
    </w:pPr>
    <w:rPr>
      <w:rFonts w:ascii="Cambria" w:eastAsia="Times New Roman" w:hAnsi="Cambria" w:cs="Times New Roman"/>
      <w:b/>
      <w:bCs/>
      <w:color w:val="4F81BD"/>
      <w:sz w:val="26"/>
      <w:szCs w:val="26"/>
    </w:rPr>
  </w:style>
  <w:style w:type="paragraph" w:customStyle="1" w:styleId="31">
    <w:name w:val="Заголовок 31"/>
    <w:basedOn w:val="a"/>
    <w:next w:val="a"/>
    <w:semiHidden/>
    <w:unhideWhenUsed/>
    <w:qFormat/>
    <w:rsid w:val="008C256F"/>
    <w:pPr>
      <w:keepNext/>
      <w:keepLines/>
      <w:spacing w:before="200" w:after="0"/>
      <w:outlineLvl w:val="2"/>
    </w:pPr>
    <w:rPr>
      <w:rFonts w:ascii="Cambria" w:eastAsia="Times New Roman" w:hAnsi="Cambria" w:cs="Times New Roman"/>
      <w:b/>
      <w:bCs/>
      <w:color w:val="4F81BD"/>
    </w:rPr>
  </w:style>
  <w:style w:type="paragraph" w:customStyle="1" w:styleId="41">
    <w:name w:val="Заголовок 41"/>
    <w:basedOn w:val="a"/>
    <w:next w:val="a"/>
    <w:semiHidden/>
    <w:unhideWhenUsed/>
    <w:qFormat/>
    <w:rsid w:val="008C256F"/>
    <w:pPr>
      <w:keepNext/>
      <w:keepLines/>
      <w:spacing w:before="200" w:after="0"/>
      <w:outlineLvl w:val="3"/>
    </w:pPr>
    <w:rPr>
      <w:rFonts w:ascii="Cambria" w:eastAsia="Times New Roman" w:hAnsi="Cambria" w:cs="Times New Roman"/>
      <w:b/>
      <w:bCs/>
      <w:i/>
      <w:iCs/>
      <w:color w:val="4F81BD"/>
    </w:rPr>
  </w:style>
  <w:style w:type="numbering" w:customStyle="1" w:styleId="1">
    <w:name w:val="Нет списка1"/>
    <w:next w:val="a2"/>
    <w:uiPriority w:val="99"/>
    <w:semiHidden/>
    <w:unhideWhenUsed/>
    <w:rsid w:val="008C256F"/>
  </w:style>
  <w:style w:type="character" w:customStyle="1" w:styleId="20">
    <w:name w:val="Заголовок 2 Знак"/>
    <w:basedOn w:val="a0"/>
    <w:link w:val="2"/>
    <w:semiHidden/>
    <w:rsid w:val="008C256F"/>
    <w:rPr>
      <w:rFonts w:ascii="Cambria" w:eastAsia="Times New Roman" w:hAnsi="Cambria" w:cs="Times New Roman"/>
      <w:b/>
      <w:bCs/>
      <w:color w:val="4F81BD"/>
      <w:sz w:val="26"/>
      <w:szCs w:val="26"/>
      <w:lang w:eastAsia="en-US"/>
    </w:rPr>
  </w:style>
  <w:style w:type="character" w:customStyle="1" w:styleId="30">
    <w:name w:val="Заголовок 3 Знак"/>
    <w:basedOn w:val="a0"/>
    <w:link w:val="3"/>
    <w:semiHidden/>
    <w:rsid w:val="008C256F"/>
    <w:rPr>
      <w:rFonts w:ascii="Cambria" w:eastAsia="Times New Roman" w:hAnsi="Cambria" w:cs="Times New Roman"/>
      <w:b/>
      <w:bCs/>
      <w:color w:val="4F81BD"/>
      <w:lang w:eastAsia="en-US"/>
    </w:rPr>
  </w:style>
  <w:style w:type="character" w:customStyle="1" w:styleId="40">
    <w:name w:val="Заголовок 4 Знак"/>
    <w:basedOn w:val="a0"/>
    <w:link w:val="4"/>
    <w:semiHidden/>
    <w:rsid w:val="008C256F"/>
    <w:rPr>
      <w:rFonts w:ascii="Cambria" w:eastAsia="Times New Roman" w:hAnsi="Cambria" w:cs="Times New Roman"/>
      <w:b/>
      <w:bCs/>
      <w:i/>
      <w:iCs/>
      <w:color w:val="4F81BD"/>
      <w:lang w:eastAsia="en-US"/>
    </w:rPr>
  </w:style>
  <w:style w:type="table" w:styleId="a3">
    <w:name w:val="Table Grid"/>
    <w:basedOn w:val="a1"/>
    <w:uiPriority w:val="99"/>
    <w:rsid w:val="008C256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C256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List Paragraph"/>
    <w:basedOn w:val="a"/>
    <w:uiPriority w:val="99"/>
    <w:qFormat/>
    <w:rsid w:val="008C256F"/>
    <w:pPr>
      <w:spacing w:after="0"/>
      <w:ind w:left="720"/>
      <w:contextualSpacing/>
    </w:pPr>
    <w:rPr>
      <w:rFonts w:ascii="Calibri" w:eastAsia="Calibri" w:hAnsi="Calibri" w:cs="Times New Roman"/>
    </w:rPr>
  </w:style>
  <w:style w:type="paragraph" w:customStyle="1" w:styleId="125">
    <w:name w:val="Стиль Первая строка:  125 см"/>
    <w:basedOn w:val="a"/>
    <w:uiPriority w:val="99"/>
    <w:rsid w:val="008C256F"/>
    <w:pPr>
      <w:spacing w:after="0" w:line="240" w:lineRule="auto"/>
      <w:ind w:firstLine="709"/>
      <w:jc w:val="both"/>
    </w:pPr>
    <w:rPr>
      <w:rFonts w:ascii="Times New Roman" w:eastAsia="Times New Roman" w:hAnsi="Times New Roman" w:cs="Times New Roman"/>
      <w:sz w:val="28"/>
      <w:szCs w:val="20"/>
    </w:rPr>
  </w:style>
  <w:style w:type="paragraph" w:customStyle="1" w:styleId="iinea">
    <w:name w:val="iinea :"/>
    <w:basedOn w:val="a"/>
    <w:uiPriority w:val="99"/>
    <w:rsid w:val="008C256F"/>
    <w:pPr>
      <w:overflowPunct w:val="0"/>
      <w:autoSpaceDE w:val="0"/>
      <w:autoSpaceDN w:val="0"/>
      <w:adjustRightInd w:val="0"/>
      <w:spacing w:after="0" w:line="240" w:lineRule="auto"/>
      <w:ind w:firstLine="454"/>
      <w:jc w:val="both"/>
      <w:textAlignment w:val="baseline"/>
    </w:pPr>
    <w:rPr>
      <w:rFonts w:ascii="Times New Roman" w:eastAsia="Times New Roman" w:hAnsi="Times New Roman" w:cs="Times New Roman"/>
      <w:sz w:val="24"/>
      <w:szCs w:val="20"/>
    </w:rPr>
  </w:style>
  <w:style w:type="paragraph" w:styleId="a5">
    <w:name w:val="Balloon Text"/>
    <w:basedOn w:val="a"/>
    <w:link w:val="a6"/>
    <w:uiPriority w:val="99"/>
    <w:semiHidden/>
    <w:rsid w:val="008C256F"/>
    <w:pPr>
      <w:spacing w:after="0" w:line="240" w:lineRule="auto"/>
    </w:pPr>
    <w:rPr>
      <w:rFonts w:ascii="Tahoma" w:eastAsia="Calibri" w:hAnsi="Tahoma" w:cs="Tahoma"/>
      <w:sz w:val="16"/>
      <w:szCs w:val="16"/>
    </w:rPr>
  </w:style>
  <w:style w:type="character" w:customStyle="1" w:styleId="a6">
    <w:name w:val="Текст выноски Знак"/>
    <w:basedOn w:val="a0"/>
    <w:link w:val="a5"/>
    <w:uiPriority w:val="99"/>
    <w:semiHidden/>
    <w:rsid w:val="008C256F"/>
    <w:rPr>
      <w:rFonts w:ascii="Tahoma" w:eastAsia="Calibri" w:hAnsi="Tahoma" w:cs="Tahoma"/>
      <w:sz w:val="16"/>
      <w:szCs w:val="16"/>
    </w:rPr>
  </w:style>
  <w:style w:type="paragraph" w:styleId="a7">
    <w:name w:val="header"/>
    <w:basedOn w:val="a"/>
    <w:link w:val="a8"/>
    <w:uiPriority w:val="99"/>
    <w:unhideWhenUsed/>
    <w:rsid w:val="008C256F"/>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0"/>
    <w:link w:val="a7"/>
    <w:uiPriority w:val="99"/>
    <w:rsid w:val="008C256F"/>
    <w:rPr>
      <w:rFonts w:ascii="Calibri" w:eastAsia="Calibri" w:hAnsi="Calibri" w:cs="Times New Roman"/>
    </w:rPr>
  </w:style>
  <w:style w:type="paragraph" w:styleId="a9">
    <w:name w:val="footer"/>
    <w:basedOn w:val="a"/>
    <w:link w:val="aa"/>
    <w:uiPriority w:val="99"/>
    <w:unhideWhenUsed/>
    <w:rsid w:val="008C256F"/>
    <w:pPr>
      <w:tabs>
        <w:tab w:val="center" w:pos="4677"/>
        <w:tab w:val="right" w:pos="9355"/>
      </w:tabs>
      <w:spacing w:after="0" w:line="240" w:lineRule="auto"/>
    </w:pPr>
    <w:rPr>
      <w:rFonts w:ascii="Calibri" w:eastAsia="Calibri" w:hAnsi="Calibri" w:cs="Times New Roman"/>
    </w:rPr>
  </w:style>
  <w:style w:type="character" w:customStyle="1" w:styleId="aa">
    <w:name w:val="Нижний колонтитул Знак"/>
    <w:basedOn w:val="a0"/>
    <w:link w:val="a9"/>
    <w:uiPriority w:val="99"/>
    <w:rsid w:val="008C256F"/>
    <w:rPr>
      <w:rFonts w:ascii="Calibri" w:eastAsia="Calibri" w:hAnsi="Calibri" w:cs="Times New Roman"/>
    </w:rPr>
  </w:style>
  <w:style w:type="paragraph" w:customStyle="1" w:styleId="Default">
    <w:name w:val="Default"/>
    <w:rsid w:val="008C25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8C256F"/>
    <w:pPr>
      <w:autoSpaceDE w:val="0"/>
      <w:autoSpaceDN w:val="0"/>
      <w:adjustRightInd w:val="0"/>
      <w:spacing w:after="0" w:line="240" w:lineRule="auto"/>
    </w:pPr>
    <w:rPr>
      <w:rFonts w:ascii="Times New Roman" w:eastAsia="Calibri" w:hAnsi="Times New Roman" w:cs="Times New Roman"/>
      <w:sz w:val="30"/>
      <w:szCs w:val="30"/>
    </w:rPr>
  </w:style>
  <w:style w:type="paragraph" w:customStyle="1" w:styleId="Style8">
    <w:name w:val="Style8"/>
    <w:basedOn w:val="a"/>
    <w:uiPriority w:val="99"/>
    <w:rsid w:val="008C256F"/>
    <w:pPr>
      <w:widowControl w:val="0"/>
      <w:autoSpaceDE w:val="0"/>
      <w:autoSpaceDN w:val="0"/>
      <w:adjustRightInd w:val="0"/>
      <w:spacing w:after="0" w:line="319" w:lineRule="exact"/>
      <w:ind w:firstLine="698"/>
      <w:jc w:val="both"/>
    </w:pPr>
    <w:rPr>
      <w:rFonts w:ascii="Lucida Sans Unicode" w:eastAsia="Times New Roman" w:hAnsi="Lucida Sans Unicode" w:cs="Times New Roman"/>
      <w:sz w:val="24"/>
      <w:szCs w:val="24"/>
    </w:rPr>
  </w:style>
  <w:style w:type="character" w:customStyle="1" w:styleId="FontStyle13">
    <w:name w:val="Font Style13"/>
    <w:basedOn w:val="a0"/>
    <w:uiPriority w:val="99"/>
    <w:rsid w:val="008C256F"/>
    <w:rPr>
      <w:rFonts w:ascii="Times New Roman" w:hAnsi="Times New Roman" w:cs="Times New Roman"/>
      <w:spacing w:val="10"/>
      <w:sz w:val="24"/>
      <w:szCs w:val="24"/>
    </w:rPr>
  </w:style>
  <w:style w:type="character" w:customStyle="1" w:styleId="10">
    <w:name w:val="Гиперссылка1"/>
    <w:basedOn w:val="a0"/>
    <w:uiPriority w:val="99"/>
    <w:unhideWhenUsed/>
    <w:rsid w:val="008C256F"/>
    <w:rPr>
      <w:color w:val="0000FF"/>
      <w:u w:val="single"/>
    </w:rPr>
  </w:style>
  <w:style w:type="character" w:styleId="ab">
    <w:name w:val="Strong"/>
    <w:basedOn w:val="a0"/>
    <w:uiPriority w:val="22"/>
    <w:qFormat/>
    <w:rsid w:val="008C256F"/>
    <w:rPr>
      <w:b/>
      <w:bCs/>
      <w:color w:val="333333"/>
    </w:rPr>
  </w:style>
  <w:style w:type="paragraph" w:styleId="ac">
    <w:name w:val="No Spacing"/>
    <w:uiPriority w:val="1"/>
    <w:qFormat/>
    <w:rsid w:val="008C256F"/>
    <w:pPr>
      <w:spacing w:after="0" w:line="240" w:lineRule="auto"/>
    </w:pPr>
    <w:rPr>
      <w:rFonts w:ascii="Calibri" w:eastAsia="Calibri" w:hAnsi="Calibri" w:cs="Times New Roman"/>
    </w:rPr>
  </w:style>
  <w:style w:type="paragraph" w:customStyle="1" w:styleId="ConsPlusTitle">
    <w:name w:val="ConsPlusTitle"/>
    <w:uiPriority w:val="99"/>
    <w:rsid w:val="008C256F"/>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22">
    <w:name w:val="Заголовок 2 М"/>
    <w:basedOn w:val="2"/>
    <w:qFormat/>
    <w:rsid w:val="008C256F"/>
  </w:style>
  <w:style w:type="paragraph" w:customStyle="1" w:styleId="32">
    <w:name w:val="Заголовок 3 М"/>
    <w:basedOn w:val="3"/>
    <w:qFormat/>
    <w:rsid w:val="008C256F"/>
  </w:style>
  <w:style w:type="paragraph" w:customStyle="1" w:styleId="42">
    <w:name w:val="Заголовок 4 М"/>
    <w:basedOn w:val="4"/>
    <w:qFormat/>
    <w:rsid w:val="008C256F"/>
  </w:style>
  <w:style w:type="character" w:customStyle="1" w:styleId="210">
    <w:name w:val="Заголовок 2 Знак1"/>
    <w:basedOn w:val="a0"/>
    <w:uiPriority w:val="9"/>
    <w:semiHidden/>
    <w:rsid w:val="008C256F"/>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8C256F"/>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8C256F"/>
    <w:rPr>
      <w:rFonts w:asciiTheme="majorHAnsi" w:eastAsiaTheme="majorEastAsia" w:hAnsiTheme="majorHAnsi" w:cstheme="majorBidi"/>
      <w:b/>
      <w:bCs/>
      <w:i/>
      <w:iCs/>
      <w:color w:val="4F81BD" w:themeColor="accent1"/>
    </w:rPr>
  </w:style>
  <w:style w:type="character" w:styleId="ad">
    <w:name w:val="Hyperlink"/>
    <w:basedOn w:val="a0"/>
    <w:uiPriority w:val="99"/>
    <w:unhideWhenUsed/>
    <w:rsid w:val="008C256F"/>
    <w:rPr>
      <w:color w:val="0000FF" w:themeColor="hyperlink"/>
      <w:u w:val="single"/>
    </w:rPr>
  </w:style>
  <w:style w:type="numbering" w:customStyle="1" w:styleId="23">
    <w:name w:val="Нет списка2"/>
    <w:next w:val="a2"/>
    <w:uiPriority w:val="99"/>
    <w:semiHidden/>
    <w:unhideWhenUsed/>
    <w:rsid w:val="000874EF"/>
  </w:style>
  <w:style w:type="table" w:customStyle="1" w:styleId="24">
    <w:name w:val="Сетка таблицы2"/>
    <w:basedOn w:val="a1"/>
    <w:next w:val="a3"/>
    <w:uiPriority w:val="99"/>
    <w:rsid w:val="00F942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uiPriority w:val="59"/>
    <w:rsid w:val="001C4DE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59"/>
    <w:rsid w:val="00573AD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3"/>
    <w:uiPriority w:val="99"/>
    <w:rsid w:val="00D31E6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E34E30"/>
    <w:rPr>
      <w:sz w:val="16"/>
      <w:szCs w:val="16"/>
    </w:rPr>
  </w:style>
  <w:style w:type="paragraph" w:styleId="af">
    <w:name w:val="annotation text"/>
    <w:basedOn w:val="a"/>
    <w:link w:val="af0"/>
    <w:uiPriority w:val="99"/>
    <w:semiHidden/>
    <w:unhideWhenUsed/>
    <w:rsid w:val="00E34E30"/>
    <w:pPr>
      <w:spacing w:line="240" w:lineRule="auto"/>
    </w:pPr>
    <w:rPr>
      <w:sz w:val="20"/>
      <w:szCs w:val="20"/>
    </w:rPr>
  </w:style>
  <w:style w:type="character" w:customStyle="1" w:styleId="af0">
    <w:name w:val="Текст примечания Знак"/>
    <w:basedOn w:val="a0"/>
    <w:link w:val="af"/>
    <w:uiPriority w:val="99"/>
    <w:semiHidden/>
    <w:rsid w:val="00E34E3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B24"/>
  </w:style>
  <w:style w:type="paragraph" w:styleId="2">
    <w:name w:val="heading 2"/>
    <w:basedOn w:val="a"/>
    <w:next w:val="a"/>
    <w:link w:val="20"/>
    <w:semiHidden/>
    <w:unhideWhenUsed/>
    <w:qFormat/>
    <w:rsid w:val="008C256F"/>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semiHidden/>
    <w:unhideWhenUsed/>
    <w:qFormat/>
    <w:rsid w:val="008C256F"/>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semiHidden/>
    <w:unhideWhenUsed/>
    <w:qFormat/>
    <w:rsid w:val="008C256F"/>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next w:val="a"/>
    <w:semiHidden/>
    <w:unhideWhenUsed/>
    <w:qFormat/>
    <w:rsid w:val="008C256F"/>
    <w:pPr>
      <w:keepNext/>
      <w:keepLines/>
      <w:spacing w:before="200" w:after="0"/>
      <w:outlineLvl w:val="1"/>
    </w:pPr>
    <w:rPr>
      <w:rFonts w:ascii="Cambria" w:eastAsia="Times New Roman" w:hAnsi="Cambria" w:cs="Times New Roman"/>
      <w:b/>
      <w:bCs/>
      <w:color w:val="4F81BD"/>
      <w:sz w:val="26"/>
      <w:szCs w:val="26"/>
    </w:rPr>
  </w:style>
  <w:style w:type="paragraph" w:customStyle="1" w:styleId="31">
    <w:name w:val="Заголовок 31"/>
    <w:basedOn w:val="a"/>
    <w:next w:val="a"/>
    <w:semiHidden/>
    <w:unhideWhenUsed/>
    <w:qFormat/>
    <w:rsid w:val="008C256F"/>
    <w:pPr>
      <w:keepNext/>
      <w:keepLines/>
      <w:spacing w:before="200" w:after="0"/>
      <w:outlineLvl w:val="2"/>
    </w:pPr>
    <w:rPr>
      <w:rFonts w:ascii="Cambria" w:eastAsia="Times New Roman" w:hAnsi="Cambria" w:cs="Times New Roman"/>
      <w:b/>
      <w:bCs/>
      <w:color w:val="4F81BD"/>
    </w:rPr>
  </w:style>
  <w:style w:type="paragraph" w:customStyle="1" w:styleId="41">
    <w:name w:val="Заголовок 41"/>
    <w:basedOn w:val="a"/>
    <w:next w:val="a"/>
    <w:semiHidden/>
    <w:unhideWhenUsed/>
    <w:qFormat/>
    <w:rsid w:val="008C256F"/>
    <w:pPr>
      <w:keepNext/>
      <w:keepLines/>
      <w:spacing w:before="200" w:after="0"/>
      <w:outlineLvl w:val="3"/>
    </w:pPr>
    <w:rPr>
      <w:rFonts w:ascii="Cambria" w:eastAsia="Times New Roman" w:hAnsi="Cambria" w:cs="Times New Roman"/>
      <w:b/>
      <w:bCs/>
      <w:i/>
      <w:iCs/>
      <w:color w:val="4F81BD"/>
    </w:rPr>
  </w:style>
  <w:style w:type="numbering" w:customStyle="1" w:styleId="1">
    <w:name w:val="Нет списка1"/>
    <w:next w:val="a2"/>
    <w:uiPriority w:val="99"/>
    <w:semiHidden/>
    <w:unhideWhenUsed/>
    <w:rsid w:val="008C256F"/>
  </w:style>
  <w:style w:type="character" w:customStyle="1" w:styleId="20">
    <w:name w:val="Заголовок 2 Знак"/>
    <w:basedOn w:val="a0"/>
    <w:link w:val="2"/>
    <w:semiHidden/>
    <w:rsid w:val="008C256F"/>
    <w:rPr>
      <w:rFonts w:ascii="Cambria" w:eastAsia="Times New Roman" w:hAnsi="Cambria" w:cs="Times New Roman"/>
      <w:b/>
      <w:bCs/>
      <w:color w:val="4F81BD"/>
      <w:sz w:val="26"/>
      <w:szCs w:val="26"/>
      <w:lang w:eastAsia="en-US"/>
    </w:rPr>
  </w:style>
  <w:style w:type="character" w:customStyle="1" w:styleId="30">
    <w:name w:val="Заголовок 3 Знак"/>
    <w:basedOn w:val="a0"/>
    <w:link w:val="3"/>
    <w:semiHidden/>
    <w:rsid w:val="008C256F"/>
    <w:rPr>
      <w:rFonts w:ascii="Cambria" w:eastAsia="Times New Roman" w:hAnsi="Cambria" w:cs="Times New Roman"/>
      <w:b/>
      <w:bCs/>
      <w:color w:val="4F81BD"/>
      <w:lang w:eastAsia="en-US"/>
    </w:rPr>
  </w:style>
  <w:style w:type="character" w:customStyle="1" w:styleId="40">
    <w:name w:val="Заголовок 4 Знак"/>
    <w:basedOn w:val="a0"/>
    <w:link w:val="4"/>
    <w:semiHidden/>
    <w:rsid w:val="008C256F"/>
    <w:rPr>
      <w:rFonts w:ascii="Cambria" w:eastAsia="Times New Roman" w:hAnsi="Cambria" w:cs="Times New Roman"/>
      <w:b/>
      <w:bCs/>
      <w:i/>
      <w:iCs/>
      <w:color w:val="4F81BD"/>
      <w:lang w:eastAsia="en-US"/>
    </w:rPr>
  </w:style>
  <w:style w:type="table" w:styleId="a3">
    <w:name w:val="Table Grid"/>
    <w:basedOn w:val="a1"/>
    <w:uiPriority w:val="99"/>
    <w:rsid w:val="008C256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C256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List Paragraph"/>
    <w:basedOn w:val="a"/>
    <w:uiPriority w:val="99"/>
    <w:qFormat/>
    <w:rsid w:val="008C256F"/>
    <w:pPr>
      <w:spacing w:after="0"/>
      <w:ind w:left="720"/>
      <w:contextualSpacing/>
    </w:pPr>
    <w:rPr>
      <w:rFonts w:ascii="Calibri" w:eastAsia="Calibri" w:hAnsi="Calibri" w:cs="Times New Roman"/>
    </w:rPr>
  </w:style>
  <w:style w:type="paragraph" w:customStyle="1" w:styleId="125">
    <w:name w:val="Стиль Первая строка:  125 см"/>
    <w:basedOn w:val="a"/>
    <w:uiPriority w:val="99"/>
    <w:rsid w:val="008C256F"/>
    <w:pPr>
      <w:spacing w:after="0" w:line="240" w:lineRule="auto"/>
      <w:ind w:firstLine="709"/>
      <w:jc w:val="both"/>
    </w:pPr>
    <w:rPr>
      <w:rFonts w:ascii="Times New Roman" w:eastAsia="Times New Roman" w:hAnsi="Times New Roman" w:cs="Times New Roman"/>
      <w:sz w:val="28"/>
      <w:szCs w:val="20"/>
    </w:rPr>
  </w:style>
  <w:style w:type="paragraph" w:customStyle="1" w:styleId="iinea">
    <w:name w:val="iinea :"/>
    <w:basedOn w:val="a"/>
    <w:uiPriority w:val="99"/>
    <w:rsid w:val="008C256F"/>
    <w:pPr>
      <w:overflowPunct w:val="0"/>
      <w:autoSpaceDE w:val="0"/>
      <w:autoSpaceDN w:val="0"/>
      <w:adjustRightInd w:val="0"/>
      <w:spacing w:after="0" w:line="240" w:lineRule="auto"/>
      <w:ind w:firstLine="454"/>
      <w:jc w:val="both"/>
      <w:textAlignment w:val="baseline"/>
    </w:pPr>
    <w:rPr>
      <w:rFonts w:ascii="Times New Roman" w:eastAsia="Times New Roman" w:hAnsi="Times New Roman" w:cs="Times New Roman"/>
      <w:sz w:val="24"/>
      <w:szCs w:val="20"/>
    </w:rPr>
  </w:style>
  <w:style w:type="paragraph" w:styleId="a5">
    <w:name w:val="Balloon Text"/>
    <w:basedOn w:val="a"/>
    <w:link w:val="a6"/>
    <w:uiPriority w:val="99"/>
    <w:semiHidden/>
    <w:rsid w:val="008C256F"/>
    <w:pPr>
      <w:spacing w:after="0" w:line="240" w:lineRule="auto"/>
    </w:pPr>
    <w:rPr>
      <w:rFonts w:ascii="Tahoma" w:eastAsia="Calibri" w:hAnsi="Tahoma" w:cs="Tahoma"/>
      <w:sz w:val="16"/>
      <w:szCs w:val="16"/>
    </w:rPr>
  </w:style>
  <w:style w:type="character" w:customStyle="1" w:styleId="a6">
    <w:name w:val="Текст выноски Знак"/>
    <w:basedOn w:val="a0"/>
    <w:link w:val="a5"/>
    <w:uiPriority w:val="99"/>
    <w:semiHidden/>
    <w:rsid w:val="008C256F"/>
    <w:rPr>
      <w:rFonts w:ascii="Tahoma" w:eastAsia="Calibri" w:hAnsi="Tahoma" w:cs="Tahoma"/>
      <w:sz w:val="16"/>
      <w:szCs w:val="16"/>
    </w:rPr>
  </w:style>
  <w:style w:type="paragraph" w:styleId="a7">
    <w:name w:val="header"/>
    <w:basedOn w:val="a"/>
    <w:link w:val="a8"/>
    <w:uiPriority w:val="99"/>
    <w:unhideWhenUsed/>
    <w:rsid w:val="008C256F"/>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0"/>
    <w:link w:val="a7"/>
    <w:uiPriority w:val="99"/>
    <w:rsid w:val="008C256F"/>
    <w:rPr>
      <w:rFonts w:ascii="Calibri" w:eastAsia="Calibri" w:hAnsi="Calibri" w:cs="Times New Roman"/>
    </w:rPr>
  </w:style>
  <w:style w:type="paragraph" w:styleId="a9">
    <w:name w:val="footer"/>
    <w:basedOn w:val="a"/>
    <w:link w:val="aa"/>
    <w:uiPriority w:val="99"/>
    <w:unhideWhenUsed/>
    <w:rsid w:val="008C256F"/>
    <w:pPr>
      <w:tabs>
        <w:tab w:val="center" w:pos="4677"/>
        <w:tab w:val="right" w:pos="9355"/>
      </w:tabs>
      <w:spacing w:after="0" w:line="240" w:lineRule="auto"/>
    </w:pPr>
    <w:rPr>
      <w:rFonts w:ascii="Calibri" w:eastAsia="Calibri" w:hAnsi="Calibri" w:cs="Times New Roman"/>
    </w:rPr>
  </w:style>
  <w:style w:type="character" w:customStyle="1" w:styleId="aa">
    <w:name w:val="Нижний колонтитул Знак"/>
    <w:basedOn w:val="a0"/>
    <w:link w:val="a9"/>
    <w:uiPriority w:val="99"/>
    <w:rsid w:val="008C256F"/>
    <w:rPr>
      <w:rFonts w:ascii="Calibri" w:eastAsia="Calibri" w:hAnsi="Calibri" w:cs="Times New Roman"/>
    </w:rPr>
  </w:style>
  <w:style w:type="paragraph" w:customStyle="1" w:styleId="Default">
    <w:name w:val="Default"/>
    <w:rsid w:val="008C25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8C256F"/>
    <w:pPr>
      <w:autoSpaceDE w:val="0"/>
      <w:autoSpaceDN w:val="0"/>
      <w:adjustRightInd w:val="0"/>
      <w:spacing w:after="0" w:line="240" w:lineRule="auto"/>
    </w:pPr>
    <w:rPr>
      <w:rFonts w:ascii="Times New Roman" w:eastAsia="Calibri" w:hAnsi="Times New Roman" w:cs="Times New Roman"/>
      <w:sz w:val="30"/>
      <w:szCs w:val="30"/>
    </w:rPr>
  </w:style>
  <w:style w:type="paragraph" w:customStyle="1" w:styleId="Style8">
    <w:name w:val="Style8"/>
    <w:basedOn w:val="a"/>
    <w:uiPriority w:val="99"/>
    <w:rsid w:val="008C256F"/>
    <w:pPr>
      <w:widowControl w:val="0"/>
      <w:autoSpaceDE w:val="0"/>
      <w:autoSpaceDN w:val="0"/>
      <w:adjustRightInd w:val="0"/>
      <w:spacing w:after="0" w:line="319" w:lineRule="exact"/>
      <w:ind w:firstLine="698"/>
      <w:jc w:val="both"/>
    </w:pPr>
    <w:rPr>
      <w:rFonts w:ascii="Lucida Sans Unicode" w:eastAsia="Times New Roman" w:hAnsi="Lucida Sans Unicode" w:cs="Times New Roman"/>
      <w:sz w:val="24"/>
      <w:szCs w:val="24"/>
    </w:rPr>
  </w:style>
  <w:style w:type="character" w:customStyle="1" w:styleId="FontStyle13">
    <w:name w:val="Font Style13"/>
    <w:basedOn w:val="a0"/>
    <w:uiPriority w:val="99"/>
    <w:rsid w:val="008C256F"/>
    <w:rPr>
      <w:rFonts w:ascii="Times New Roman" w:hAnsi="Times New Roman" w:cs="Times New Roman"/>
      <w:spacing w:val="10"/>
      <w:sz w:val="24"/>
      <w:szCs w:val="24"/>
    </w:rPr>
  </w:style>
  <w:style w:type="character" w:customStyle="1" w:styleId="10">
    <w:name w:val="Гиперссылка1"/>
    <w:basedOn w:val="a0"/>
    <w:uiPriority w:val="99"/>
    <w:unhideWhenUsed/>
    <w:rsid w:val="008C256F"/>
    <w:rPr>
      <w:color w:val="0000FF"/>
      <w:u w:val="single"/>
    </w:rPr>
  </w:style>
  <w:style w:type="character" w:styleId="ab">
    <w:name w:val="Strong"/>
    <w:basedOn w:val="a0"/>
    <w:uiPriority w:val="22"/>
    <w:qFormat/>
    <w:rsid w:val="008C256F"/>
    <w:rPr>
      <w:b/>
      <w:bCs/>
      <w:color w:val="333333"/>
    </w:rPr>
  </w:style>
  <w:style w:type="paragraph" w:styleId="ac">
    <w:name w:val="No Spacing"/>
    <w:uiPriority w:val="1"/>
    <w:qFormat/>
    <w:rsid w:val="008C256F"/>
    <w:pPr>
      <w:spacing w:after="0" w:line="240" w:lineRule="auto"/>
    </w:pPr>
    <w:rPr>
      <w:rFonts w:ascii="Calibri" w:eastAsia="Calibri" w:hAnsi="Calibri" w:cs="Times New Roman"/>
    </w:rPr>
  </w:style>
  <w:style w:type="paragraph" w:customStyle="1" w:styleId="ConsPlusTitle">
    <w:name w:val="ConsPlusTitle"/>
    <w:uiPriority w:val="99"/>
    <w:rsid w:val="008C256F"/>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22">
    <w:name w:val="Заголовок 2 М"/>
    <w:basedOn w:val="2"/>
    <w:qFormat/>
    <w:rsid w:val="008C256F"/>
  </w:style>
  <w:style w:type="paragraph" w:customStyle="1" w:styleId="32">
    <w:name w:val="Заголовок 3 М"/>
    <w:basedOn w:val="3"/>
    <w:qFormat/>
    <w:rsid w:val="008C256F"/>
  </w:style>
  <w:style w:type="paragraph" w:customStyle="1" w:styleId="42">
    <w:name w:val="Заголовок 4 М"/>
    <w:basedOn w:val="4"/>
    <w:qFormat/>
    <w:rsid w:val="008C256F"/>
  </w:style>
  <w:style w:type="character" w:customStyle="1" w:styleId="210">
    <w:name w:val="Заголовок 2 Знак1"/>
    <w:basedOn w:val="a0"/>
    <w:uiPriority w:val="9"/>
    <w:semiHidden/>
    <w:rsid w:val="008C256F"/>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8C256F"/>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8C256F"/>
    <w:rPr>
      <w:rFonts w:asciiTheme="majorHAnsi" w:eastAsiaTheme="majorEastAsia" w:hAnsiTheme="majorHAnsi" w:cstheme="majorBidi"/>
      <w:b/>
      <w:bCs/>
      <w:i/>
      <w:iCs/>
      <w:color w:val="4F81BD" w:themeColor="accent1"/>
    </w:rPr>
  </w:style>
  <w:style w:type="character" w:styleId="ad">
    <w:name w:val="Hyperlink"/>
    <w:basedOn w:val="a0"/>
    <w:uiPriority w:val="99"/>
    <w:unhideWhenUsed/>
    <w:rsid w:val="008C256F"/>
    <w:rPr>
      <w:color w:val="0000FF" w:themeColor="hyperlink"/>
      <w:u w:val="single"/>
    </w:rPr>
  </w:style>
  <w:style w:type="numbering" w:customStyle="1" w:styleId="23">
    <w:name w:val="Нет списка2"/>
    <w:next w:val="a2"/>
    <w:uiPriority w:val="99"/>
    <w:semiHidden/>
    <w:unhideWhenUsed/>
    <w:rsid w:val="000874EF"/>
  </w:style>
  <w:style w:type="table" w:customStyle="1" w:styleId="24">
    <w:name w:val="Сетка таблицы2"/>
    <w:basedOn w:val="a1"/>
    <w:next w:val="a3"/>
    <w:uiPriority w:val="99"/>
    <w:rsid w:val="00F942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uiPriority w:val="59"/>
    <w:rsid w:val="001C4DE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59"/>
    <w:rsid w:val="00573AD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3"/>
    <w:uiPriority w:val="99"/>
    <w:rsid w:val="00D31E6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E34E30"/>
    <w:rPr>
      <w:sz w:val="16"/>
      <w:szCs w:val="16"/>
    </w:rPr>
  </w:style>
  <w:style w:type="paragraph" w:styleId="af">
    <w:name w:val="annotation text"/>
    <w:basedOn w:val="a"/>
    <w:link w:val="af0"/>
    <w:uiPriority w:val="99"/>
    <w:semiHidden/>
    <w:unhideWhenUsed/>
    <w:rsid w:val="00E34E30"/>
    <w:pPr>
      <w:spacing w:line="240" w:lineRule="auto"/>
    </w:pPr>
    <w:rPr>
      <w:sz w:val="20"/>
      <w:szCs w:val="20"/>
    </w:rPr>
  </w:style>
  <w:style w:type="character" w:customStyle="1" w:styleId="af0">
    <w:name w:val="Текст примечания Знак"/>
    <w:basedOn w:val="a0"/>
    <w:link w:val="af"/>
    <w:uiPriority w:val="99"/>
    <w:semiHidden/>
    <w:rsid w:val="00E34E3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398021">
      <w:bodyDiv w:val="1"/>
      <w:marLeft w:val="0"/>
      <w:marRight w:val="0"/>
      <w:marTop w:val="0"/>
      <w:marBottom w:val="0"/>
      <w:divBdr>
        <w:top w:val="none" w:sz="0" w:space="0" w:color="auto"/>
        <w:left w:val="none" w:sz="0" w:space="0" w:color="auto"/>
        <w:bottom w:val="none" w:sz="0" w:space="0" w:color="auto"/>
        <w:right w:val="none" w:sz="0" w:space="0" w:color="auto"/>
      </w:divBdr>
    </w:div>
    <w:div w:id="560017167">
      <w:bodyDiv w:val="1"/>
      <w:marLeft w:val="0"/>
      <w:marRight w:val="0"/>
      <w:marTop w:val="0"/>
      <w:marBottom w:val="0"/>
      <w:divBdr>
        <w:top w:val="none" w:sz="0" w:space="0" w:color="auto"/>
        <w:left w:val="none" w:sz="0" w:space="0" w:color="auto"/>
        <w:bottom w:val="none" w:sz="0" w:space="0" w:color="auto"/>
        <w:right w:val="none" w:sz="0" w:space="0" w:color="auto"/>
      </w:divBdr>
    </w:div>
    <w:div w:id="907882686">
      <w:bodyDiv w:val="1"/>
      <w:marLeft w:val="0"/>
      <w:marRight w:val="0"/>
      <w:marTop w:val="0"/>
      <w:marBottom w:val="0"/>
      <w:divBdr>
        <w:top w:val="none" w:sz="0" w:space="0" w:color="auto"/>
        <w:left w:val="none" w:sz="0" w:space="0" w:color="auto"/>
        <w:bottom w:val="none" w:sz="0" w:space="0" w:color="auto"/>
        <w:right w:val="none" w:sz="0" w:space="0" w:color="auto"/>
      </w:divBdr>
    </w:div>
    <w:div w:id="950941822">
      <w:bodyDiv w:val="1"/>
      <w:marLeft w:val="0"/>
      <w:marRight w:val="0"/>
      <w:marTop w:val="0"/>
      <w:marBottom w:val="0"/>
      <w:divBdr>
        <w:top w:val="none" w:sz="0" w:space="0" w:color="auto"/>
        <w:left w:val="none" w:sz="0" w:space="0" w:color="auto"/>
        <w:bottom w:val="none" w:sz="0" w:space="0" w:color="auto"/>
        <w:right w:val="none" w:sz="0" w:space="0" w:color="auto"/>
      </w:divBdr>
    </w:div>
    <w:div w:id="979504849">
      <w:bodyDiv w:val="1"/>
      <w:marLeft w:val="0"/>
      <w:marRight w:val="0"/>
      <w:marTop w:val="0"/>
      <w:marBottom w:val="0"/>
      <w:divBdr>
        <w:top w:val="none" w:sz="0" w:space="0" w:color="auto"/>
        <w:left w:val="none" w:sz="0" w:space="0" w:color="auto"/>
        <w:bottom w:val="none" w:sz="0" w:space="0" w:color="auto"/>
        <w:right w:val="none" w:sz="0" w:space="0" w:color="auto"/>
      </w:divBdr>
    </w:div>
    <w:div w:id="1541866544">
      <w:bodyDiv w:val="1"/>
      <w:marLeft w:val="0"/>
      <w:marRight w:val="0"/>
      <w:marTop w:val="0"/>
      <w:marBottom w:val="0"/>
      <w:divBdr>
        <w:top w:val="none" w:sz="0" w:space="0" w:color="auto"/>
        <w:left w:val="none" w:sz="0" w:space="0" w:color="auto"/>
        <w:bottom w:val="none" w:sz="0" w:space="0" w:color="auto"/>
        <w:right w:val="none" w:sz="0" w:space="0" w:color="auto"/>
      </w:divBdr>
    </w:div>
    <w:div w:id="207357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4BDE63AE334B20D9F864137AFC3808CB84D15B2F86231B26153A46309E96951AC14BA67288B71938A9CB57219OBE4F" TargetMode="External"/><Relationship Id="rId18" Type="http://schemas.openxmlformats.org/officeDocument/2006/relationships/hyperlink" Target="consultantplus://offline/ref=94BDE63AE334B20D9F865F3AB9AFDF83B84F4FBFF86C33E5350FA23456B96F04FE54E43E7BCE3A9E8183A97212A8C61FDFOEEAF" TargetMode="External"/><Relationship Id="rId26" Type="http://schemas.openxmlformats.org/officeDocument/2006/relationships/hyperlink" Target="consultantplus://offline/ref=94BDE63AE334B20D9F865F3AB9AFDF83B84F4FBFF86533E43A07A23456B96F04FE54E43E7BCE3A9E8183A97212A8C61FDFOEEAF" TargetMode="External"/><Relationship Id="rId39" Type="http://schemas.openxmlformats.org/officeDocument/2006/relationships/customXml" Target="../customXml/item4.xml"/><Relationship Id="rId21" Type="http://schemas.openxmlformats.org/officeDocument/2006/relationships/hyperlink" Target="consultantplus://offline/ref=94BDE63AE334B20D9F865F3AB9AFDF83B84F4FBFF86033E63B03A23456B96F04FE54E43E7BCE3A9E8183A97212A8C61FDFOEEAF" TargetMode="External"/><Relationship Id="rId34" Type="http://schemas.openxmlformats.org/officeDocument/2006/relationships/hyperlink" Target="consultantplus://offline/ref=90FAB40ED2194D1DFC1A1993F5967D28859F22E9DD996498C5CFC160FCC3410E80DBF92B7696854EE562E1EFqDz3H" TargetMode="External"/><Relationship Id="rId7" Type="http://schemas.openxmlformats.org/officeDocument/2006/relationships/footnotes" Target="footnotes.xml"/><Relationship Id="rId12" Type="http://schemas.openxmlformats.org/officeDocument/2006/relationships/hyperlink" Target="consultantplus://offline/ref=94BDE63AE334B20D9F864137AFC3808CBF4517B0F26431B26153A46309E96951AC14BA67288B71938A9CB57219OBE4F" TargetMode="External"/><Relationship Id="rId17" Type="http://schemas.openxmlformats.org/officeDocument/2006/relationships/hyperlink" Target="consultantplus://offline/ref=94BDE63AE334B20D9F865F3AB9AFDF83B84F4FBFFB6C39E33C00A23456B96F04FE54E43E7BCE3A9E8183A97212A8C61FDFOEEAF" TargetMode="External"/><Relationship Id="rId25" Type="http://schemas.openxmlformats.org/officeDocument/2006/relationships/hyperlink" Target="consultantplus://offline/ref=94BDE63AE334B20D9F865F3AB9AFDF83B84F4FBFF86C33E53807A23456B96F04FE54E43E7BCE3A9E8183A97212A8C61FDFOEEAF" TargetMode="External"/><Relationship Id="rId33" Type="http://schemas.openxmlformats.org/officeDocument/2006/relationships/header" Target="header3.xm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consultantplus://offline/ref=94BDE63AE334B20D9F865F3AB9AFDF83B84F4FBFF86632E53F01A23456B96F04FE54E43E7BCE3A9E8183A97212A8C61FDFOEEAF" TargetMode="External"/><Relationship Id="rId20" Type="http://schemas.openxmlformats.org/officeDocument/2006/relationships/hyperlink" Target="consultantplus://offline/ref=94BDE63AE334B20D9F865F3AB9AFDF83B84F4FBFF8663CE63A06A23456B96F04FE54E43E7BCE3A9E8183A97212A8C61FDFOEEAF" TargetMode="External"/><Relationship Id="rId29" Type="http://schemas.openxmlformats.org/officeDocument/2006/relationships/hyperlink" Target="consultantplus://offline/ref=94BDE63AE334B20D9F864137AFC3808CBF4517B0F26431B26153A46309E96951AC14BA67288B71938A9CB57219OBE4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4BDE63AE334B20D9F864137AFC3808CBF4510B2F26731B26153A46309E96951AC14BA67288B71938A9CB57219OBE4F" TargetMode="External"/><Relationship Id="rId24" Type="http://schemas.openxmlformats.org/officeDocument/2006/relationships/hyperlink" Target="consultantplus://offline/ref=94BDE63AE334B20D9F865F3AB9AFDF83B84F4FBFFB633AE03F05A23456B96F04FE54E43E7BCE3A9E8183A97212A8C61FDFOEEAF" TargetMode="External"/><Relationship Id="rId32" Type="http://schemas.openxmlformats.org/officeDocument/2006/relationships/header" Target="header2.xml"/><Relationship Id="rId37"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consultantplus://offline/ref=94BDE63AE334B20D9F865F3AB9AFDF83B84F4FBFF86D3AE63F04A23456B96F04FE54E43E7BCE3A9E8183A97212A8C61FDFOEEAF" TargetMode="External"/><Relationship Id="rId23" Type="http://schemas.openxmlformats.org/officeDocument/2006/relationships/hyperlink" Target="consultantplus://offline/ref=94BDE63AE334B20D9F865F3AB9AFDF83B84F4FBFF86D39ED3405A23456B96F04FE54E43E7BCE3A9E8183A97212A8C61FDFOEEAF" TargetMode="External"/><Relationship Id="rId28" Type="http://schemas.openxmlformats.org/officeDocument/2006/relationships/hyperlink" Target="consultantplus://offline/ref=94BDE63AE334B20D9F865F3AB9AFDF83B84F4FBFF86D3BE23A02A23456B96F04FE54E43E7BCE3A9E8183A97212A8C61FDFOEEAF"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consultantplus://offline/ref=94BDE63AE334B20D9F865F3AB9AFDF83B84F4FBFF86233E73901A23456B96F04FE54E43E7BCE3A9E8183A97212A8C61FDFOEEAF" TargetMode="External"/><Relationship Id="rId31" Type="http://schemas.openxmlformats.org/officeDocument/2006/relationships/hyperlink" Target="consultantplus://offline/ref=94BDE63AE334B20D9F865F3AB9AFDF83B84F4FBFF86D39EC3C06A23456B96F04FE54E43E69CE62928382B47519BD904E99BD503613730B910EE7E02DO2E6F"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consultantplus://offline/ref=94BDE63AE334B20D9F864137AFC3808CB84C13B6F26031B26153A46309E96951AC14BA67288B71938A9CB57219OBE4F" TargetMode="External"/><Relationship Id="rId22" Type="http://schemas.openxmlformats.org/officeDocument/2006/relationships/hyperlink" Target="consultantplus://offline/ref=94BDE63AE334B20D9F865F3AB9AFDF83B84F4FBFF8613CE23B0FA23456B96F04FE54E43E7BCE3A9E8183A97212A8C61FDFOEEAF" TargetMode="External"/><Relationship Id="rId27" Type="http://schemas.openxmlformats.org/officeDocument/2006/relationships/hyperlink" Target="consultantplus://offline/ref=94BDE63AE334B20D9F865F3AB9AFDF83B84F4FBFF86D3EE13801A23456B96F04FE54E43E7BCE3A9E8183A97212A8C61FDFOEEAF" TargetMode="External"/><Relationship Id="rId30" Type="http://schemas.openxmlformats.org/officeDocument/2006/relationships/hyperlink" Target="consultantplus://offline/ref=94BDE63AE334B20D9F865F3AB9AFDF83B84F4FBFF86D38E23F05A23456B96F04FE54E43E7BCE3A9E8183A97212A8C61FDFOEEAF" TargetMode="Externa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88AD186181D11468798CE2B5654E719" ma:contentTypeVersion="41" ma:contentTypeDescription="Создание документа." ma:contentTypeScope="" ma:versionID="e7a3f65f3c0a50fb268f2eaf9890aa03">
  <xsd:schema xmlns:xsd="http://www.w3.org/2001/XMLSchema" xmlns:xs="http://www.w3.org/2001/XMLSchema" xmlns:p="http://schemas.microsoft.com/office/2006/metadata/properties" xmlns:ns2="b525490f-2126-496a-b642-d7eb3eca8844" xmlns:ns3="71932cde-1c9d-43c1-b19a-a67d245dfdde" targetNamespace="http://schemas.microsoft.com/office/2006/metadata/properties" ma:root="true" ma:fieldsID="21c38d7876186144dd2f4f85f1ed4ef1" ns2:_="" ns3:_="">
    <xsd:import namespace="b525490f-2126-496a-b642-d7eb3eca8844"/>
    <xsd:import namespace="71932cde-1c9d-43c1-b19a-a67d245dfdde"/>
    <xsd:element name="properties">
      <xsd:complexType>
        <xsd:sequence>
          <xsd:element name="documentManagement">
            <xsd:complexType>
              <xsd:all>
                <xsd:element ref="ns2:docTitle" minOccurs="0"/>
                <xsd:element ref="ns3:page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5490f-2126-496a-b642-d7eb3eca8844" elementFormDefault="qualified">
    <xsd:import namespace="http://schemas.microsoft.com/office/2006/documentManagement/types"/>
    <xsd:import namespace="http://schemas.microsoft.com/office/infopath/2007/PartnerControls"/>
    <xsd:element name="docTitle" ma:index="8" nillable="true" ma:displayName="Полное название" ma:description="Заголовок ПА, полное название документа" ma:internalName="docTitl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932cde-1c9d-43c1-b19a-a67d245dfdde" elementFormDefault="qualified">
    <xsd:import namespace="http://schemas.microsoft.com/office/2006/documentManagement/types"/>
    <xsd:import namespace="http://schemas.microsoft.com/office/infopath/2007/PartnerControls"/>
    <xsd:element name="pageLink" ma:index="9" nillable="true" ma:displayName="pageLink" ma:internalName="pageLin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Title xmlns="b525490f-2126-496a-b642-d7eb3eca8844">Постановление 867 от 14.11.2023</docTitle>
    <pageLink xmlns="71932cde-1c9d-43c1-b19a-a67d245dfdde" xsi:nil="true"/>
  </documentManagement>
</p:properties>
</file>

<file path=customXml/itemProps1.xml><?xml version="1.0" encoding="utf-8"?>
<ds:datastoreItem xmlns:ds="http://schemas.openxmlformats.org/officeDocument/2006/customXml" ds:itemID="{5F9477C8-044B-4375-B1C2-9F89B0FCD814}"/>
</file>

<file path=customXml/itemProps2.xml><?xml version="1.0" encoding="utf-8"?>
<ds:datastoreItem xmlns:ds="http://schemas.openxmlformats.org/officeDocument/2006/customXml" ds:itemID="{0E55F34F-C449-4D37-9A77-FD4E3828E55A}"/>
</file>

<file path=customXml/itemProps3.xml><?xml version="1.0" encoding="utf-8"?>
<ds:datastoreItem xmlns:ds="http://schemas.openxmlformats.org/officeDocument/2006/customXml" ds:itemID="{6C0C13C0-BCD2-4592-800B-FC6AB1A7715D}"/>
</file>

<file path=customXml/itemProps4.xml><?xml version="1.0" encoding="utf-8"?>
<ds:datastoreItem xmlns:ds="http://schemas.openxmlformats.org/officeDocument/2006/customXml" ds:itemID="{DB286B11-EE89-4319-A130-7792181FE810}"/>
</file>

<file path=docProps/app.xml><?xml version="1.0" encoding="utf-8"?>
<Properties xmlns="http://schemas.openxmlformats.org/officeDocument/2006/extended-properties" xmlns:vt="http://schemas.openxmlformats.org/officeDocument/2006/docPropsVTypes">
  <Template>Normal</Template>
  <TotalTime>2007</TotalTime>
  <Pages>3</Pages>
  <Words>17248</Words>
  <Characters>98318</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867 от 14.11.2023</dc:title>
  <dc:subject/>
  <dc:creator>Чупахина Елена Иннокентьевна</dc:creator>
  <cp:keywords/>
  <dc:description/>
  <cp:lastModifiedBy>Invest</cp:lastModifiedBy>
  <cp:revision>181</cp:revision>
  <cp:lastPrinted>2023-11-08T07:22:00Z</cp:lastPrinted>
  <dcterms:created xsi:type="dcterms:W3CDTF">2023-09-26T04:24:00Z</dcterms:created>
  <dcterms:modified xsi:type="dcterms:W3CDTF">2023-11-14T05:34:00Z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0x010100488AD186181D11468798CE2B5654E719</vt:lpwstr>
  </property>
</Properties>
</file>