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D0F" w:rsidRPr="00EE3B8E" w:rsidRDefault="00CE7D0F" w:rsidP="00CE7D0F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EE3B8E">
        <w:rPr>
          <w:rFonts w:ascii="Times New Roman" w:eastAsia="Times New Roman" w:hAnsi="Times New Roman" w:cs="Times New Roman"/>
          <w:sz w:val="24"/>
          <w:szCs w:val="24"/>
        </w:rPr>
        <w:t>Приложение № 2</w:t>
      </w:r>
    </w:p>
    <w:p w:rsidR="00CE7D0F" w:rsidRPr="00EE3B8E" w:rsidRDefault="00CE7D0F" w:rsidP="00CE7D0F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EE3B8E">
        <w:rPr>
          <w:rFonts w:ascii="Times New Roman" w:eastAsia="Times New Roman" w:hAnsi="Times New Roman" w:cs="Times New Roman"/>
          <w:sz w:val="24"/>
          <w:szCs w:val="24"/>
        </w:rPr>
        <w:t>к решению Красноярского</w:t>
      </w:r>
    </w:p>
    <w:p w:rsidR="00CE7D0F" w:rsidRPr="00EE3B8E" w:rsidRDefault="00CE7D0F" w:rsidP="00CE7D0F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EE3B8E">
        <w:rPr>
          <w:rFonts w:ascii="Times New Roman" w:eastAsia="Times New Roman" w:hAnsi="Times New Roman" w:cs="Times New Roman"/>
          <w:sz w:val="24"/>
          <w:szCs w:val="24"/>
        </w:rPr>
        <w:t>городского Совета депутатов</w:t>
      </w:r>
    </w:p>
    <w:p w:rsidR="00CE7D0F" w:rsidRPr="00C97437" w:rsidRDefault="00CE7D0F" w:rsidP="00CE7D0F">
      <w:pPr>
        <w:ind w:left="7088"/>
        <w:rPr>
          <w:rFonts w:ascii="Times New Roman" w:hAnsi="Times New Roman" w:cs="Times New Roman"/>
          <w:sz w:val="24"/>
          <w:szCs w:val="24"/>
        </w:rPr>
      </w:pPr>
      <w:r w:rsidRPr="00EE3B8E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DF67CD">
        <w:rPr>
          <w:rFonts w:ascii="Times New Roman" w:eastAsia="Times New Roman" w:hAnsi="Times New Roman" w:cs="Times New Roman"/>
          <w:sz w:val="24"/>
          <w:szCs w:val="24"/>
        </w:rPr>
        <w:t xml:space="preserve"> 22.09.2026 № 16-223</w:t>
      </w:r>
    </w:p>
    <w:p w:rsidR="00464089" w:rsidRPr="00BB277C" w:rsidRDefault="00CE7D0F" w:rsidP="00C17006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2A8F" w:rsidRPr="00BB277C">
        <w:rPr>
          <w:rFonts w:ascii="Times New Roman" w:eastAsia="Times New Roman" w:hAnsi="Times New Roman" w:cs="Times New Roman"/>
          <w:sz w:val="24"/>
          <w:szCs w:val="24"/>
        </w:rPr>
        <w:t>Приложение № 2</w:t>
      </w:r>
    </w:p>
    <w:p w:rsidR="00464089" w:rsidRPr="00BB277C" w:rsidRDefault="00464089" w:rsidP="00C17006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BB277C">
        <w:rPr>
          <w:rFonts w:ascii="Times New Roman" w:eastAsia="Times New Roman" w:hAnsi="Times New Roman" w:cs="Times New Roman"/>
          <w:sz w:val="24"/>
          <w:szCs w:val="24"/>
        </w:rPr>
        <w:t>к решению Красноярского</w:t>
      </w:r>
    </w:p>
    <w:p w:rsidR="00464089" w:rsidRPr="00BB277C" w:rsidRDefault="00464089" w:rsidP="00C17006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BB277C">
        <w:rPr>
          <w:rFonts w:ascii="Times New Roman" w:eastAsia="Times New Roman" w:hAnsi="Times New Roman" w:cs="Times New Roman"/>
          <w:sz w:val="24"/>
          <w:szCs w:val="24"/>
        </w:rPr>
        <w:t>городского Совета депутатов</w:t>
      </w:r>
    </w:p>
    <w:p w:rsidR="00811ACD" w:rsidRPr="00BB277C" w:rsidRDefault="00464089" w:rsidP="00C17006">
      <w:pPr>
        <w:spacing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BB277C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880049">
        <w:rPr>
          <w:rFonts w:ascii="Times New Roman" w:eastAsia="Times New Roman" w:hAnsi="Times New Roman" w:cs="Times New Roman"/>
          <w:sz w:val="24"/>
          <w:szCs w:val="24"/>
        </w:rPr>
        <w:t>16.12.2025 № 12-140</w:t>
      </w:r>
    </w:p>
    <w:tbl>
      <w:tblPr>
        <w:tblW w:w="105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532"/>
      </w:tblGrid>
      <w:tr w:rsidR="003E36DD" w:rsidRPr="003E36DD" w:rsidTr="003E36DD">
        <w:trPr>
          <w:trHeight w:val="1035"/>
        </w:trPr>
        <w:tc>
          <w:tcPr>
            <w:tcW w:w="10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36DD" w:rsidRPr="003E36DD" w:rsidRDefault="003E36DD" w:rsidP="0035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6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бюджета города на 202</w:t>
            </w:r>
            <w:r w:rsidR="003578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E3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по </w:t>
            </w:r>
            <w:proofErr w:type="gramStart"/>
            <w:r w:rsidRPr="003E36D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группам,</w:t>
            </w:r>
            <w:r w:rsidRPr="003E36D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подгруппам</w:t>
            </w:r>
            <w:proofErr w:type="gramEnd"/>
            <w:r w:rsidRPr="003E3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статьям классификации доходов бюджетов</w:t>
            </w:r>
          </w:p>
        </w:tc>
      </w:tr>
    </w:tbl>
    <w:p w:rsidR="002F622D" w:rsidRDefault="002F622D" w:rsidP="003E36D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74" w:type="dxa"/>
        <w:tblInd w:w="-318" w:type="dxa"/>
        <w:tblLook w:val="04A0" w:firstRow="1" w:lastRow="0" w:firstColumn="1" w:lastColumn="0" w:noHBand="0" w:noVBand="1"/>
      </w:tblPr>
      <w:tblGrid>
        <w:gridCol w:w="855"/>
        <w:gridCol w:w="614"/>
        <w:gridCol w:w="326"/>
        <w:gridCol w:w="436"/>
        <w:gridCol w:w="383"/>
        <w:gridCol w:w="383"/>
        <w:gridCol w:w="436"/>
        <w:gridCol w:w="801"/>
        <w:gridCol w:w="614"/>
        <w:gridCol w:w="4225"/>
        <w:gridCol w:w="1701"/>
      </w:tblGrid>
      <w:tr w:rsidR="0021782F" w:rsidRPr="0021782F" w:rsidTr="00F22B23">
        <w:trPr>
          <w:trHeight w:val="9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1782F">
              <w:rPr>
                <w:rFonts w:ascii="Times New Roman" w:eastAsia="Times New Roman" w:hAnsi="Times New Roman" w:cs="Times New Roman"/>
              </w:rPr>
              <w:t>№ строки</w:t>
            </w:r>
          </w:p>
        </w:tc>
        <w:tc>
          <w:tcPr>
            <w:tcW w:w="399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1782F">
              <w:rPr>
                <w:rFonts w:ascii="Times New Roman" w:eastAsia="Times New Roman" w:hAnsi="Times New Roman" w:cs="Times New Roman"/>
              </w:rPr>
              <w:t>Код классификации доходов бюджета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1782F">
              <w:rPr>
                <w:rFonts w:ascii="Times New Roman" w:eastAsia="Times New Roman" w:hAnsi="Times New Roman" w:cs="Times New Roman"/>
              </w:rPr>
              <w:t>Наименование кода классификации доходов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1782F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21782F" w:rsidRPr="0021782F" w:rsidTr="00F22B23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1782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93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1782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1782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1782F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44 242 985,49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28 566 325,46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 на прибыль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3 972 429,36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24 593 896,10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1 837 621,36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1 837 621,36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9 310 835,56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8 495 058,00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550,18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03000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6 804,04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808 423,34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1 715 605,22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677 802,70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06000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1 037 802,52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893 272,42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03000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893 057,32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25,10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906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07000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190,00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19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1,20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0,45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07000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налоги и сборы (по отмененным местным налогам и сборам)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1 550 530,20</w:t>
            </w:r>
          </w:p>
        </w:tc>
      </w:tr>
      <w:tr w:rsidR="0021782F" w:rsidRPr="0021782F" w:rsidTr="00F97E8A">
        <w:trPr>
          <w:trHeight w:val="15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05000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1 179 859,13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05300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11 703,15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05400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361,14</w:t>
            </w:r>
          </w:p>
        </w:tc>
      </w:tr>
      <w:tr w:rsidR="0021782F" w:rsidRPr="0021782F" w:rsidTr="00F97E8A">
        <w:trPr>
          <w:trHeight w:val="15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09000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358 606,78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27 940,16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9 078,68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18 861,48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163 014,78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410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Доходы от продажи квартир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2 742,99</w:t>
            </w:r>
          </w:p>
        </w:tc>
      </w:tr>
      <w:tr w:rsidR="0021782F" w:rsidRPr="0021782F" w:rsidTr="00F97E8A">
        <w:trPr>
          <w:trHeight w:val="5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</w:t>
            </w: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6 859,05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06000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430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102 420,41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905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06300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430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3 676,48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905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47 315,85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915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АДМИНИСТРАТИВНЫЕ ПЛАТЕЖИ И СБОРЫ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380,29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915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380,29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154 697,93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48 889,35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36 061,64</w:t>
            </w:r>
          </w:p>
        </w:tc>
      </w:tr>
      <w:tr w:rsidR="0021782F" w:rsidRPr="0021782F" w:rsidTr="00F97E8A">
        <w:trPr>
          <w:trHeight w:val="18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07000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59 966,64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Платежи в целях возмещения причиненного ущерба (убытков)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3 259,85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Платежи, уплачиваемые в целях возмещения вреда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6 520,45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22 760,91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909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05000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20 000,00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Инициативные платежи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2 760,91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37 182 388,73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36 370 505,32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36 370 505,32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20000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10 085 180,13</w:t>
            </w:r>
          </w:p>
        </w:tc>
      </w:tr>
      <w:tr w:rsidR="0021782F" w:rsidRPr="0021782F" w:rsidTr="00F97E8A">
        <w:trPr>
          <w:trHeight w:val="18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20299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336 827,19</w:t>
            </w:r>
          </w:p>
        </w:tc>
      </w:tr>
      <w:tr w:rsidR="0021782F" w:rsidRPr="0021782F" w:rsidTr="00F97E8A">
        <w:trPr>
          <w:trHeight w:val="18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20299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336 827,19</w:t>
            </w:r>
          </w:p>
        </w:tc>
      </w:tr>
      <w:tr w:rsidR="0021782F" w:rsidRPr="0021782F" w:rsidTr="00F97E8A">
        <w:trPr>
          <w:trHeight w:val="15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20302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663 114,25</w:t>
            </w:r>
          </w:p>
        </w:tc>
      </w:tr>
      <w:tr w:rsidR="0021782F" w:rsidRPr="0021782F" w:rsidTr="00F97E8A">
        <w:trPr>
          <w:trHeight w:val="15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20302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663 114,25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25154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реализацию мероприятий по модернизации коммунальной инфраструктуры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403 426,66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25154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403 426,66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25228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3 129,00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25228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3 129,00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59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25304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1 074 403,50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25304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1 074 403,50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25315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115 730,22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25315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115 730,22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25349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16 000,08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25349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16 000,08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25497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15 314,16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25497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15 314,16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25519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8 629,00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25519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8 629,00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25555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353 066,17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25555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353 066,17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25750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39 779,80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25750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39 779,80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7 055 760,10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74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7 055 760,10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2654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развитие детско-юношеского спорта)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9 846,20</w:t>
            </w:r>
          </w:p>
        </w:tc>
      </w:tr>
      <w:tr w:rsidR="0021782F" w:rsidRPr="0021782F" w:rsidTr="00F97E8A">
        <w:trPr>
          <w:trHeight w:val="3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7397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частичное финансирование (возмещение) расходов на выплаты врачам (включая санитарных врачей), фельдшерам (в случае отсутствия врачей), медицинским сестрам диетическим, медицинским сестрам (медицинским братьям), медицинским сестрам - специалистам по оказанию медицинской помощи обучающимся (медицинским братьям - специалистам по оказанию медицинской помощи обучающимся),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8 182,30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7398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проведение мероприятий, направленных на обеспечение безопасного участия детей в дорожном движении)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745,80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7410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223,15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7421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создание новых мест в общеобразовательных организациях города Красноярска за счет средств краевого бюджета)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1 500 000,00</w:t>
            </w:r>
          </w:p>
        </w:tc>
      </w:tr>
      <w:tr w:rsidR="0021782F" w:rsidRPr="0021782F" w:rsidTr="00F97E8A">
        <w:trPr>
          <w:trHeight w:val="127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7436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приобретение специализированных транспортных средств для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 и муниципальных образовательных организациях)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883,20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7437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16 839,00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7449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государственную поддержку комплексного развития муниципальных учреждений культуры)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63 139,63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7454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развитие системы патриотического воспитания в рамках деятельности муниципальных молодежных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7456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34 593,10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7457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реализацию отдельных мероприятий муниципальных программ, подпрограмм молодежной политики)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700,00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7465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организационную и материально-техническую модернизацию муниципальных молодежных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20 000,00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7470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создание условий для предоставления горячего питания обучающимся общеобразовательных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26 129,00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7480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организацию туристско-рекреационных зон на территории края)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38 937,85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7482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(для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963,00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7488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784,10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7498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оснащение спасательными постами мест отдыха населения у водных объектов края)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13 802,52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7553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111 370,80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7559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проведение мероприятий по обеспечению антитеррористической защищенности объектов образования)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12 898,56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7562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проведение реконструкции или капитального ремонта зданий муниципальных общеобразовательных организаций, находящихся в аварийном состоянии)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149 271,73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7563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приведение зданий и сооружений общеобразовательных организаций в соответствие с требованиями законодательства)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92 103,00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7567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модернизацию материально-технической базы образовательных организаций с целью создания новых мест реализации дополнительных общеразвивающих программ для детей дошкольного возраста)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9 508,74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7568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увеличение охвата детей, обучающихся по дополнительным общеразвивающим программам)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270 973,72</w:t>
            </w:r>
          </w:p>
        </w:tc>
      </w:tr>
      <w:tr w:rsidR="0021782F" w:rsidRPr="0021782F" w:rsidTr="00F97E8A">
        <w:trPr>
          <w:trHeight w:val="24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7571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100 001,00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7579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реализацию муниципальных программ (подпрограмм) поддержки социально ориентированных некоммерческих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1 128,86</w:t>
            </w:r>
          </w:p>
        </w:tc>
      </w:tr>
      <w:tr w:rsidR="0021782F" w:rsidRPr="0021782F" w:rsidTr="00F97E8A">
        <w:trPr>
          <w:trHeight w:val="278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7582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67 236,00</w:t>
            </w:r>
          </w:p>
        </w:tc>
      </w:tr>
      <w:tr w:rsidR="0021782F" w:rsidRPr="0021782F" w:rsidTr="00F97E8A">
        <w:trPr>
          <w:trHeight w:val="5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7583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 xml:space="preserve">Прочие субсидии бюджетам городских округов (на софинансирование организации и обеспечения бесплатным двухразовым питанием обучающихся с ограниченными возможностями здоровья, в том числе одновременно являющихся инвалидами (детьми - инвалидами), в </w:t>
            </w:r>
            <w:r w:rsidRPr="00F22B2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муниципальных общеобразовательных организациях)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204 600,30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7584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образования, за счет средств краевого бюджета)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38 306,09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7599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перевод частных домовладений на территориях города Красноярска и деревни Песчанки с печным или угольным отоплением на более экологичные виды отопления, включая модернизацию систем угольного отопления)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253 031,10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7643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финансовое обеспечение затрат организаций автомобильного транспорта по уплате лизинговых платежей по договорам финансовой аренды (лизинга) автобусов на газомоторном топливе)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621 884,92</w:t>
            </w:r>
          </w:p>
        </w:tc>
      </w:tr>
      <w:tr w:rsidR="0021782F" w:rsidRPr="0021782F" w:rsidTr="00F97E8A">
        <w:trPr>
          <w:trHeight w:val="15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7661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реализацию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31 161,68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7663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развитие экстремальных видов спорта в рамках деятельности муниципальных молодежных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4 800,00</w:t>
            </w:r>
          </w:p>
        </w:tc>
      </w:tr>
      <w:tr w:rsidR="0021782F" w:rsidRPr="0021782F" w:rsidTr="00F97E8A">
        <w:trPr>
          <w:trHeight w:val="15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7668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 xml:space="preserve">Прочие субсидии бюджетам городских округов (на реализацию муниципальных программ развития субъектов малого и среднего предпринимательства в целях предоставления </w:t>
            </w:r>
            <w:proofErr w:type="spellStart"/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грантовой</w:t>
            </w:r>
            <w:proofErr w:type="spellEnd"/>
            <w:r w:rsidRPr="0021782F">
              <w:rPr>
                <w:rFonts w:ascii="Times New Roman" w:eastAsia="Times New Roman" w:hAnsi="Times New Roman" w:cs="Times New Roman"/>
                <w:color w:val="000000"/>
              </w:rPr>
              <w:t xml:space="preserve"> поддержки на начало ведения предпринимательской деятельности, развития социального предпринимательства)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2 993,46</w:t>
            </w:r>
          </w:p>
        </w:tc>
      </w:tr>
      <w:tr w:rsidR="0021782F" w:rsidRPr="0021782F" w:rsidTr="00F97E8A">
        <w:trPr>
          <w:trHeight w:val="561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7674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оснащение мест для занятий физической культурой на открытом воздухе и проведения тестирования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3 150,00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7675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 xml:space="preserve">Прочие субсидии бюджетам городских округов (на приобретение автономных дымовых пожарных </w:t>
            </w:r>
            <w:proofErr w:type="spellStart"/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извещателей</w:t>
            </w:r>
            <w:proofErr w:type="spellEnd"/>
            <w:r w:rsidRPr="0021782F">
              <w:rPr>
                <w:rFonts w:ascii="Times New Roman" w:eastAsia="Times New Roman" w:hAnsi="Times New Roman" w:cs="Times New Roman"/>
                <w:color w:val="000000"/>
              </w:rPr>
              <w:t xml:space="preserve"> отдельным категориям граждан в целях оснащения ими жилых помещений)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258,90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110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7693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поддержку и продвижение событийных мероприятий на территории края с количеством посетителей не менее 1 тысячи человек)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4 200,00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7697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обновление материально-технической базы медицинских кабинетов)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1 012,38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7844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реализацию мероприятий по благоустройству территорий)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1 051 855,97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9111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ремонт, капитальный ремонт автомобильных дорог общего пользования местного значения за счет средств дорожного фонда Красноярского края)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1 500 000,00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9114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осуществление дорожной деятельности в целях решения задач социально-экономического развития территорий за счет средств дорожного фонда Красноярского края)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78 163,74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9750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строительство и реконструкцию автомобильных дорог общего пользования местного значения при реализации инфраструктурных проектов (мероприятий))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709 880,30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25 263 274,70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25 108 697,47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25 108 697,47</w:t>
            </w:r>
          </w:p>
        </w:tc>
      </w:tr>
      <w:tr w:rsidR="0021782F" w:rsidRPr="0021782F" w:rsidTr="00F97E8A">
        <w:trPr>
          <w:trHeight w:val="84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0289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 в отношении совершеннолетних граждан, по защите имущественных прав безвестно отсутствующих граждан, а также в сфере патронажа)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36 426,30</w:t>
            </w:r>
          </w:p>
        </w:tc>
      </w:tr>
      <w:tr w:rsidR="0021782F" w:rsidRPr="0021782F" w:rsidTr="00F97E8A">
        <w:trPr>
          <w:trHeight w:val="33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7408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3 148 789,30</w:t>
            </w:r>
          </w:p>
        </w:tc>
      </w:tr>
      <w:tr w:rsidR="0021782F" w:rsidRPr="0021782F" w:rsidTr="00F97E8A">
        <w:trPr>
          <w:trHeight w:val="33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7409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2 279 821,30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7429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уведомительной регистрации коллективных договоров и территориальных соглашений и контроля за их выполнением)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6 423,20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7514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создание и обеспечение деятельности административных комиссий)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23 987,70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124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7517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решению вопросов поддержки сельскохозяйственного производства)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3 669,90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7518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организацию мероприятий при осуществлении деятельности по обращению с животными без владельцев)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66 152,00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7519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404,30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7552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213 668,60</w:t>
            </w:r>
          </w:p>
        </w:tc>
      </w:tr>
      <w:tr w:rsidR="0021782F" w:rsidRPr="0021782F" w:rsidTr="00F97E8A">
        <w:trPr>
          <w:trHeight w:val="21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7554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26 233,40</w:t>
            </w:r>
          </w:p>
        </w:tc>
      </w:tr>
      <w:tr w:rsidR="0021782F" w:rsidRPr="0021782F" w:rsidTr="00F97E8A">
        <w:trPr>
          <w:trHeight w:val="986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129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7564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10 929 062,40</w:t>
            </w:r>
          </w:p>
        </w:tc>
      </w:tr>
      <w:tr w:rsidR="0021782F" w:rsidRPr="0021782F" w:rsidTr="00F97E8A">
        <w:trPr>
          <w:trHeight w:val="15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130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7566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176 436,10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7570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реализацию отдельных мер по обеспечению ограничения платы граждан за коммунальные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150 000,00</w:t>
            </w:r>
          </w:p>
        </w:tc>
      </w:tr>
      <w:tr w:rsidR="0021782F" w:rsidRPr="0021782F" w:rsidTr="00F97E8A">
        <w:trPr>
          <w:trHeight w:val="21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7587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1 414 621,47</w:t>
            </w:r>
          </w:p>
        </w:tc>
      </w:tr>
      <w:tr w:rsidR="0021782F" w:rsidRPr="0021782F" w:rsidTr="00F97E8A">
        <w:trPr>
          <w:trHeight w:val="3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7588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6 028 536,70</w:t>
            </w:r>
          </w:p>
        </w:tc>
      </w:tr>
      <w:tr w:rsidR="0021782F" w:rsidRPr="0021782F" w:rsidTr="00F97E8A">
        <w:trPr>
          <w:trHeight w:val="561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134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7592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 xml:space="preserve">Субвенции бюджетам городских округов на выполнение передаваемых полномочий субъектов Российской Федерации (на обеспечение питанием, одеждой, обувью, мягким и жестким инвентарем обучающихся с ограниченными возможностями здоровья, проживающих </w:t>
            </w: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 интернатах муниципальных образовательных организаций)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6 780,10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7604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создание и обеспечение деятельности комиссий по делам несовершеннолетних и защите их прав)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75 066,20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7649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обеспечение отдыха и оздоровления детей)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503 027,90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7685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отдельных государственных полномочий в области охраны труда по государственному управлению охраной труда)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9 408,70</w:t>
            </w:r>
          </w:p>
        </w:tc>
      </w:tr>
      <w:tr w:rsidR="0021782F" w:rsidRPr="0021782F" w:rsidTr="00F97E8A">
        <w:trPr>
          <w:trHeight w:val="21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7846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предоставления мер социальной поддержки гражданам, достигшим возраста 21 года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10 181,90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9 542,30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30029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9 542,30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35082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142 842,43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35082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142 842,43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143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35120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2 192,50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35120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2 192,50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1 022 050,49</w:t>
            </w:r>
          </w:p>
        </w:tc>
      </w:tr>
      <w:tr w:rsidR="0021782F" w:rsidRPr="0021782F" w:rsidTr="00F97E8A">
        <w:trPr>
          <w:trHeight w:val="24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45050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13 358,50</w:t>
            </w:r>
          </w:p>
        </w:tc>
      </w:tr>
      <w:tr w:rsidR="0021782F" w:rsidRPr="0021782F" w:rsidTr="00F97E8A">
        <w:trPr>
          <w:trHeight w:val="24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45050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13 358,50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45179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47 965,20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149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45179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47 965,20</w:t>
            </w:r>
          </w:p>
        </w:tc>
      </w:tr>
      <w:tr w:rsidR="0021782F" w:rsidRPr="0021782F" w:rsidTr="00F97E8A">
        <w:trPr>
          <w:trHeight w:val="278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45303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 xml:space="preserve">Межбюджетные трансферты, передаваемые бюджетам на ежемесячное денежное вознаграждение за классное </w:t>
            </w: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696 166,40</w:t>
            </w:r>
          </w:p>
        </w:tc>
      </w:tr>
      <w:tr w:rsidR="0021782F" w:rsidRPr="0021782F" w:rsidTr="00F97E8A">
        <w:trPr>
          <w:trHeight w:val="21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45303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696 166,40</w:t>
            </w:r>
          </w:p>
        </w:tc>
      </w:tr>
      <w:tr w:rsidR="0021782F" w:rsidRPr="0021782F" w:rsidTr="00F97E8A">
        <w:trPr>
          <w:trHeight w:val="3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264 560,39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264 560,39</w:t>
            </w:r>
          </w:p>
        </w:tc>
      </w:tr>
      <w:tr w:rsidR="0021782F" w:rsidRPr="0021782F" w:rsidTr="00F97E8A">
        <w:trPr>
          <w:trHeight w:val="561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0853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финансовое обеспечение (возмещение) расходов, связанных с предоставлением мер социальной поддержки в сфере дошкольного и общего образования детям из семей лиц, принимающих (принимавших) участие в специальной военной операции, и (или) лиц, выполняющих (выполнявших) задачи по отражению вооруженного вторжения на территорию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93 781,60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2650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выполнение требований федеральных стандартов спортивной подготовки)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40 733,20</w:t>
            </w:r>
          </w:p>
        </w:tc>
      </w:tr>
      <w:tr w:rsidR="0021782F" w:rsidRPr="0021782F" w:rsidTr="00F97E8A">
        <w:trPr>
          <w:trHeight w:val="18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5418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внедрение интеллектуальных транспортных систем, предусматривающих автоматизацию процессов управления дорожным движением на автомобильных дорогах общего пользования регионального, межмуниципального и местного значения Красноярской агломерации, за счет средств дорожного фонда Красноярского края)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39 892,70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5559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оснащение общеобразовательных организаций средствами обучения и воспитания для реализации учебных предметов)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7 569,00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7412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обеспечение первичных мер пожарной безопасности)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8 197,10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7418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поддержку физкультурно-спортивных клубов по месту жительства)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4 471,40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7463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обустройство мест (площадок) накопления отходов потребления)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54 333,92</w:t>
            </w:r>
          </w:p>
        </w:tc>
      </w:tr>
      <w:tr w:rsidR="0021782F" w:rsidRPr="0021782F" w:rsidTr="00F97E8A">
        <w:trPr>
          <w:trHeight w:val="15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7555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реализацию мероприятий по неспецифической профилактике инфекций, передающихся иксодовыми клещами, путем организации и проведения акарицидных обработок наиболее посещаемых населением участков территории природных очагов клещевых инфекций)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2 209,07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7690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ликвидацию несанкционированных свалок)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13 372,40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НЕГОСУДАРСТВЕННЫХ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873 000,00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873 000,00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873 000,00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873 000,00</w:t>
            </w:r>
          </w:p>
        </w:tc>
      </w:tr>
      <w:tr w:rsidR="0021782F" w:rsidRPr="0021782F" w:rsidTr="00F97E8A">
        <w:trPr>
          <w:trHeight w:val="6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873 000,00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0101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безвозмездные поступления от негосударственных организаций в бюджеты городских округов (на благоустройство сквера «Серебряный» от Фонда развития Енисейской Сибири)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150 000,00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0101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безвозмездные поступления от негосударственных организаций в бюджеты городских округов (на благоустройство сквера «Серебряный» от Фонда развития Енисейской Сибири)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150 000,00</w:t>
            </w:r>
          </w:p>
        </w:tc>
      </w:tr>
      <w:tr w:rsidR="0021782F" w:rsidRPr="0021782F" w:rsidTr="00F97E8A">
        <w:trPr>
          <w:trHeight w:val="21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0202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безвозмездные поступления от негосударственных организаций в бюджеты городских округов (на проведение и организацию мероприятий, направленных на социально-экономическое развитие города Красноярска, подготовку и проведение празднования 400-летия города Красноярска, в том числе на проведение работ по благоустройству площади Мира к празднованию 400-летия города Красноярска от АНО «Корпорация развития Енисейской Сибири»)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651 000,00</w:t>
            </w:r>
          </w:p>
        </w:tc>
      </w:tr>
      <w:tr w:rsidR="0021782F" w:rsidRPr="0021782F" w:rsidTr="00F97E8A">
        <w:trPr>
          <w:trHeight w:val="21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04099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0202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безвозмездные поступления от негосударственных организаций в бюджеты городских округов (на проведение и организацию мероприятий, направленных на социально-экономическое развитие города Красноярска, подготовку и проведение празднования 400-летия города Красноярска, в том числе на проведение работ по благоустройству площади Мира к празднованию 400-летия города Красноярска от АНО «Корпорация развития Енисейской Сибири»)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651 000,00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0303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безвозмездные поступления от негосударственных организаций в бюджеты городских округов (на комплексное развитие территории спортивного стадиона «Красный Яр» в городе Красноярске от благотворительного фонда «Полюс»)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72 000,00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04099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0303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Прочие безвозмездные поступления от негосударственных организаций в бюджеты городских округов (на комплексное развитие территории спортивного стадиона «Красный Яр» в городе Красноярске от благотворительного фонда «Полюс»)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72 000,00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-61 116,59</w:t>
            </w:r>
          </w:p>
        </w:tc>
      </w:tr>
      <w:tr w:rsidR="0021782F" w:rsidRPr="0021782F" w:rsidTr="00F97E8A">
        <w:trPr>
          <w:trHeight w:val="615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-61 116,59</w:t>
            </w:r>
          </w:p>
        </w:tc>
      </w:tr>
      <w:tr w:rsidR="0021782F" w:rsidRPr="0021782F" w:rsidTr="00F97E8A">
        <w:trPr>
          <w:trHeight w:val="1200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25315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Возврат остатков субсидий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образования,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-978,52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25441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Возврат остатков субсидий на реализацию мероприятий комплексных планов по снижению выбросов загрязняющих веществ в атмосферный воздух из бюджетов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-18,14</w:t>
            </w:r>
          </w:p>
        </w:tc>
      </w:tr>
      <w:tr w:rsidR="0021782F" w:rsidRPr="0021782F" w:rsidTr="00F97E8A">
        <w:trPr>
          <w:trHeight w:val="9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178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60010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82F" w:rsidRPr="0021782F" w:rsidRDefault="0021782F" w:rsidP="00217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F97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-60 119,93</w:t>
            </w:r>
          </w:p>
        </w:tc>
      </w:tr>
      <w:tr w:rsidR="0021782F" w:rsidRPr="0021782F" w:rsidTr="00C2412C">
        <w:trPr>
          <w:trHeight w:val="30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82F" w:rsidRPr="0021782F" w:rsidRDefault="0021782F" w:rsidP="00C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782F" w:rsidRPr="0021782F" w:rsidRDefault="0021782F" w:rsidP="0021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82F" w:rsidRPr="0021782F" w:rsidRDefault="0021782F" w:rsidP="00C24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82F" w:rsidRPr="0021782F" w:rsidRDefault="0021782F" w:rsidP="00C97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1782F">
              <w:rPr>
                <w:rFonts w:ascii="Times New Roman" w:eastAsia="Times New Roman" w:hAnsi="Times New Roman" w:cs="Times New Roman"/>
                <w:color w:val="000000"/>
              </w:rPr>
              <w:t>81 425 374,22</w:t>
            </w:r>
          </w:p>
        </w:tc>
      </w:tr>
    </w:tbl>
    <w:p w:rsidR="00F83C86" w:rsidRDefault="00DF67CD" w:rsidP="00C97437">
      <w:pPr>
        <w:tabs>
          <w:tab w:val="left" w:pos="10206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C97437">
        <w:rPr>
          <w:rFonts w:ascii="Times New Roman" w:eastAsia="Times New Roman" w:hAnsi="Times New Roman" w:cs="Times New Roman"/>
          <w:color w:val="000000"/>
        </w:rPr>
        <w:t>».</w:t>
      </w:r>
    </w:p>
    <w:p w:rsidR="00F83C86" w:rsidRDefault="00F83C86" w:rsidP="003E36D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3C86" w:rsidRPr="00BB277C" w:rsidRDefault="00F83C86" w:rsidP="003E36D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83C86" w:rsidRPr="00BB277C" w:rsidSect="00F223E4">
      <w:headerReference w:type="default" r:id="rId7"/>
      <w:footerReference w:type="default" r:id="rId8"/>
      <w:pgSz w:w="11906" w:h="16838"/>
      <w:pgMar w:top="851" w:right="567" w:bottom="709" w:left="1134" w:header="709" w:footer="283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A5D" w:rsidRDefault="00AF7A5D" w:rsidP="00991C19">
      <w:pPr>
        <w:spacing w:after="0" w:line="240" w:lineRule="auto"/>
      </w:pPr>
      <w:r>
        <w:separator/>
      </w:r>
    </w:p>
  </w:endnote>
  <w:endnote w:type="continuationSeparator" w:id="0">
    <w:p w:rsidR="00AF7A5D" w:rsidRDefault="00AF7A5D" w:rsidP="00991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437" w:rsidRPr="003C0E71" w:rsidRDefault="00C97437" w:rsidP="00C66E90">
    <w:pPr>
      <w:pStyle w:val="a5"/>
      <w:ind w:right="-1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A5D" w:rsidRDefault="00AF7A5D" w:rsidP="00991C19">
      <w:pPr>
        <w:spacing w:after="0" w:line="240" w:lineRule="auto"/>
      </w:pPr>
      <w:r>
        <w:separator/>
      </w:r>
    </w:p>
  </w:footnote>
  <w:footnote w:type="continuationSeparator" w:id="0">
    <w:p w:rsidR="00AF7A5D" w:rsidRDefault="00AF7A5D" w:rsidP="00991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2867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97437" w:rsidRPr="00A70C02" w:rsidRDefault="00C9743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70C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0C0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70C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67CD">
          <w:rPr>
            <w:rFonts w:ascii="Times New Roman" w:hAnsi="Times New Roman" w:cs="Times New Roman"/>
            <w:noProof/>
            <w:sz w:val="24"/>
            <w:szCs w:val="24"/>
          </w:rPr>
          <w:t>25</w:t>
        </w:r>
        <w:r w:rsidRPr="00A70C0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98"/>
    <w:rsid w:val="00004055"/>
    <w:rsid w:val="00005CB6"/>
    <w:rsid w:val="000B2AFA"/>
    <w:rsid w:val="000C519A"/>
    <w:rsid w:val="000D034B"/>
    <w:rsid w:val="00105E55"/>
    <w:rsid w:val="0011123D"/>
    <w:rsid w:val="001577DB"/>
    <w:rsid w:val="001A02C2"/>
    <w:rsid w:val="001C02F8"/>
    <w:rsid w:val="001F239A"/>
    <w:rsid w:val="0021782F"/>
    <w:rsid w:val="00262F14"/>
    <w:rsid w:val="0027637A"/>
    <w:rsid w:val="002977AA"/>
    <w:rsid w:val="002A3F6B"/>
    <w:rsid w:val="002A73BD"/>
    <w:rsid w:val="002C4BE1"/>
    <w:rsid w:val="002E2057"/>
    <w:rsid w:val="002F622D"/>
    <w:rsid w:val="003066F6"/>
    <w:rsid w:val="00313BAF"/>
    <w:rsid w:val="0033318D"/>
    <w:rsid w:val="00353409"/>
    <w:rsid w:val="00355D85"/>
    <w:rsid w:val="003578FC"/>
    <w:rsid w:val="003B6B26"/>
    <w:rsid w:val="003C0E71"/>
    <w:rsid w:val="003D4BDA"/>
    <w:rsid w:val="003E36DD"/>
    <w:rsid w:val="003F3492"/>
    <w:rsid w:val="00436ACD"/>
    <w:rsid w:val="00464089"/>
    <w:rsid w:val="004A2A8F"/>
    <w:rsid w:val="005269EE"/>
    <w:rsid w:val="00592D6B"/>
    <w:rsid w:val="005A1226"/>
    <w:rsid w:val="005A148D"/>
    <w:rsid w:val="005B3B50"/>
    <w:rsid w:val="005C18EE"/>
    <w:rsid w:val="006055F3"/>
    <w:rsid w:val="0062041C"/>
    <w:rsid w:val="0062672E"/>
    <w:rsid w:val="00633B65"/>
    <w:rsid w:val="006373D1"/>
    <w:rsid w:val="00642348"/>
    <w:rsid w:val="00645B96"/>
    <w:rsid w:val="00672452"/>
    <w:rsid w:val="006747D8"/>
    <w:rsid w:val="0067722F"/>
    <w:rsid w:val="006A087E"/>
    <w:rsid w:val="006A299C"/>
    <w:rsid w:val="006C4A87"/>
    <w:rsid w:val="006C724E"/>
    <w:rsid w:val="006F4697"/>
    <w:rsid w:val="00725472"/>
    <w:rsid w:val="007276DD"/>
    <w:rsid w:val="00731320"/>
    <w:rsid w:val="007C0916"/>
    <w:rsid w:val="007F4B66"/>
    <w:rsid w:val="00811ACD"/>
    <w:rsid w:val="008250FC"/>
    <w:rsid w:val="008264CB"/>
    <w:rsid w:val="00854B5C"/>
    <w:rsid w:val="008606E8"/>
    <w:rsid w:val="00880049"/>
    <w:rsid w:val="00897E4A"/>
    <w:rsid w:val="008B0EB9"/>
    <w:rsid w:val="008D1305"/>
    <w:rsid w:val="00905035"/>
    <w:rsid w:val="009123A6"/>
    <w:rsid w:val="00917658"/>
    <w:rsid w:val="0092502C"/>
    <w:rsid w:val="00945A86"/>
    <w:rsid w:val="00954275"/>
    <w:rsid w:val="0096720C"/>
    <w:rsid w:val="00991C19"/>
    <w:rsid w:val="009D68A8"/>
    <w:rsid w:val="009E7A03"/>
    <w:rsid w:val="00A15DEE"/>
    <w:rsid w:val="00A16493"/>
    <w:rsid w:val="00A70C02"/>
    <w:rsid w:val="00A81261"/>
    <w:rsid w:val="00AD7999"/>
    <w:rsid w:val="00AF7A5D"/>
    <w:rsid w:val="00B01079"/>
    <w:rsid w:val="00B3435A"/>
    <w:rsid w:val="00B72270"/>
    <w:rsid w:val="00B80482"/>
    <w:rsid w:val="00B81763"/>
    <w:rsid w:val="00B817B1"/>
    <w:rsid w:val="00BA67F3"/>
    <w:rsid w:val="00BB277C"/>
    <w:rsid w:val="00C17006"/>
    <w:rsid w:val="00C2333B"/>
    <w:rsid w:val="00C2412C"/>
    <w:rsid w:val="00C40A43"/>
    <w:rsid w:val="00C66E90"/>
    <w:rsid w:val="00C85285"/>
    <w:rsid w:val="00C95F09"/>
    <w:rsid w:val="00C97437"/>
    <w:rsid w:val="00CA00E7"/>
    <w:rsid w:val="00CA01B2"/>
    <w:rsid w:val="00CA60E1"/>
    <w:rsid w:val="00CB13AD"/>
    <w:rsid w:val="00CD26B1"/>
    <w:rsid w:val="00CE4CEC"/>
    <w:rsid w:val="00CE7D0F"/>
    <w:rsid w:val="00CF0960"/>
    <w:rsid w:val="00D3774C"/>
    <w:rsid w:val="00D75C10"/>
    <w:rsid w:val="00D80AEC"/>
    <w:rsid w:val="00D82B97"/>
    <w:rsid w:val="00DB4FAB"/>
    <w:rsid w:val="00DF53B9"/>
    <w:rsid w:val="00DF67CD"/>
    <w:rsid w:val="00E437B2"/>
    <w:rsid w:val="00E7606C"/>
    <w:rsid w:val="00E82D4E"/>
    <w:rsid w:val="00F223E4"/>
    <w:rsid w:val="00F22B23"/>
    <w:rsid w:val="00F24698"/>
    <w:rsid w:val="00F32A63"/>
    <w:rsid w:val="00F44D06"/>
    <w:rsid w:val="00F52101"/>
    <w:rsid w:val="00F83C86"/>
    <w:rsid w:val="00F87E27"/>
    <w:rsid w:val="00F96225"/>
    <w:rsid w:val="00F96810"/>
    <w:rsid w:val="00F97E8A"/>
    <w:rsid w:val="00FA26F1"/>
    <w:rsid w:val="00FA5CA5"/>
    <w:rsid w:val="00FB5E75"/>
    <w:rsid w:val="00FC7EBC"/>
    <w:rsid w:val="00FD3880"/>
    <w:rsid w:val="00FD5536"/>
    <w:rsid w:val="00FE0AD1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9CAB9-7F3E-4B19-AA4B-7A2A4224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1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1C19"/>
  </w:style>
  <w:style w:type="paragraph" w:styleId="a5">
    <w:name w:val="footer"/>
    <w:basedOn w:val="a"/>
    <w:link w:val="a6"/>
    <w:uiPriority w:val="99"/>
    <w:unhideWhenUsed/>
    <w:rsid w:val="00991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1C19"/>
  </w:style>
  <w:style w:type="paragraph" w:styleId="a7">
    <w:name w:val="Balloon Text"/>
    <w:basedOn w:val="a"/>
    <w:link w:val="a8"/>
    <w:uiPriority w:val="99"/>
    <w:semiHidden/>
    <w:unhideWhenUsed/>
    <w:rsid w:val="00642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234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2F622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2F622D"/>
    <w:rPr>
      <w:color w:val="800080"/>
      <w:u w:val="single"/>
    </w:rPr>
  </w:style>
  <w:style w:type="paragraph" w:customStyle="1" w:styleId="xl63">
    <w:name w:val="xl63"/>
    <w:basedOn w:val="a"/>
    <w:rsid w:val="002F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a"/>
    <w:rsid w:val="002F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a"/>
    <w:rsid w:val="002F62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a"/>
    <w:rsid w:val="002F622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a"/>
    <w:rsid w:val="002F622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a"/>
    <w:rsid w:val="002F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9">
    <w:name w:val="xl69"/>
    <w:basedOn w:val="a"/>
    <w:rsid w:val="002F62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0">
    <w:name w:val="xl70"/>
    <w:basedOn w:val="a"/>
    <w:rsid w:val="002F62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</w:rPr>
  </w:style>
  <w:style w:type="paragraph" w:customStyle="1" w:styleId="xl71">
    <w:name w:val="xl71"/>
    <w:basedOn w:val="a"/>
    <w:rsid w:val="002F62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</w:rPr>
  </w:style>
  <w:style w:type="paragraph" w:customStyle="1" w:styleId="xl72">
    <w:name w:val="xl72"/>
    <w:basedOn w:val="a"/>
    <w:rsid w:val="002F62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3">
    <w:name w:val="xl73"/>
    <w:basedOn w:val="a"/>
    <w:rsid w:val="002F622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</w:rPr>
  </w:style>
  <w:style w:type="paragraph" w:customStyle="1" w:styleId="xl74">
    <w:name w:val="xl74"/>
    <w:basedOn w:val="a"/>
    <w:rsid w:val="002F622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</w:rPr>
  </w:style>
  <w:style w:type="paragraph" w:customStyle="1" w:styleId="xl75">
    <w:name w:val="xl75"/>
    <w:basedOn w:val="a"/>
    <w:rsid w:val="002F622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</w:rPr>
  </w:style>
  <w:style w:type="paragraph" w:customStyle="1" w:styleId="xl76">
    <w:name w:val="xl76"/>
    <w:basedOn w:val="a"/>
    <w:rsid w:val="002F62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a"/>
    <w:rsid w:val="002F62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2F62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9">
    <w:name w:val="xl79"/>
    <w:basedOn w:val="a"/>
    <w:rsid w:val="002F62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a"/>
    <w:rsid w:val="002F622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2F622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3E36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3">
    <w:name w:val="xl83"/>
    <w:basedOn w:val="a"/>
    <w:rsid w:val="003E36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B14405A653F0748AA1D78320C198747" ma:contentTypeVersion="1" ma:contentTypeDescription="Создание документа." ma:contentTypeScope="" ma:versionID="64f4bf34431be436b8ab7237aea803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16190D2-D303-42BC-8FDB-7AE8BB221A89}"/>
</file>

<file path=customXml/itemProps2.xml><?xml version="1.0" encoding="utf-8"?>
<ds:datastoreItem xmlns:ds="http://schemas.openxmlformats.org/officeDocument/2006/customXml" ds:itemID="{CFD36D12-1C0C-487B-BFBC-26217298F515}"/>
</file>

<file path=customXml/itemProps3.xml><?xml version="1.0" encoding="utf-8"?>
<ds:datastoreItem xmlns:ds="http://schemas.openxmlformats.org/officeDocument/2006/customXml" ds:itemID="{04E00F74-9BC1-4247-B05E-3CEB08B3ECE3}"/>
</file>

<file path=customXml/itemProps4.xml><?xml version="1.0" encoding="utf-8"?>
<ds:datastoreItem xmlns:ds="http://schemas.openxmlformats.org/officeDocument/2006/customXml" ds:itemID="{B58BB62E-D5E1-463C-B1B6-B6A2B4BE01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5935</Words>
  <Characters>33836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DEPFIN</Company>
  <LinksUpToDate>false</LinksUpToDate>
  <CharactersWithSpaces>39692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kaupush</dc:creator>
  <cp:keywords/>
  <dc:description/>
  <cp:lastModifiedBy>Никитенко Людмила Анатольевна</cp:lastModifiedBy>
  <cp:revision>4</cp:revision>
  <cp:lastPrinted>2026-09-08T04:51:00Z</cp:lastPrinted>
  <dcterms:created xsi:type="dcterms:W3CDTF">2026-09-16T05:31:00Z</dcterms:created>
  <dcterms:modified xsi:type="dcterms:W3CDTF">2026-09-18T08:31:00Z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0x010100FB14405A653F0748AA1D78320C198747</vt:lpwstr>
  </property>
</Properties>
</file>