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8" w:rsidRPr="000D5A56" w:rsidRDefault="009F5558" w:rsidP="000D5A5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Приложение</w:t>
      </w:r>
    </w:p>
    <w:p w:rsidR="009F5558" w:rsidRPr="000D5A56" w:rsidRDefault="009F5558" w:rsidP="000D5A5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9F5558" w:rsidRPr="000D5A56" w:rsidRDefault="009F5558" w:rsidP="000D5A5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F5558" w:rsidRPr="000D5A56" w:rsidRDefault="000D5A56" w:rsidP="000D5A56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от____________№___</w:t>
      </w:r>
      <w:r w:rsidR="009F5558" w:rsidRPr="000D5A56">
        <w:rPr>
          <w:rFonts w:ascii="Times New Roman" w:hAnsi="Times New Roman" w:cs="Times New Roman"/>
          <w:sz w:val="30"/>
          <w:szCs w:val="30"/>
        </w:rPr>
        <w:t>_______</w:t>
      </w:r>
    </w:p>
    <w:p w:rsidR="009F5558" w:rsidRDefault="009F5558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5A56" w:rsidRPr="000D5A56" w:rsidRDefault="000D5A56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5558" w:rsidRPr="000D5A56" w:rsidRDefault="009F5558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2C31" w:rsidRPr="000D5A56" w:rsidRDefault="005732D5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ПЕРЕЧЕНЬ</w:t>
      </w:r>
    </w:p>
    <w:p w:rsidR="000D5A56" w:rsidRDefault="005732D5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имущества, закрепляемо</w:t>
      </w:r>
      <w:r w:rsidR="0003575E" w:rsidRPr="000D5A56">
        <w:rPr>
          <w:rFonts w:ascii="Times New Roman" w:hAnsi="Times New Roman" w:cs="Times New Roman"/>
          <w:sz w:val="30"/>
          <w:szCs w:val="30"/>
        </w:rPr>
        <w:t xml:space="preserve">го на праве оперативного управления </w:t>
      </w:r>
    </w:p>
    <w:p w:rsidR="005732D5" w:rsidRDefault="0003575E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 w:rsidR="00A33249" w:rsidRPr="000D5A56">
        <w:rPr>
          <w:rFonts w:ascii="Times New Roman" w:hAnsi="Times New Roman" w:cs="Times New Roman"/>
          <w:sz w:val="30"/>
          <w:szCs w:val="30"/>
        </w:rPr>
        <w:t>автономным</w:t>
      </w:r>
      <w:r w:rsidRPr="000D5A56">
        <w:rPr>
          <w:rFonts w:ascii="Times New Roman" w:hAnsi="Times New Roman" w:cs="Times New Roman"/>
          <w:sz w:val="30"/>
          <w:szCs w:val="30"/>
        </w:rPr>
        <w:t xml:space="preserve"> дошкольным образовательным </w:t>
      </w:r>
    </w:p>
    <w:p w:rsidR="000D5A56" w:rsidRDefault="0003575E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учр</w:t>
      </w:r>
      <w:r w:rsidRPr="000D5A56">
        <w:rPr>
          <w:rFonts w:ascii="Times New Roman" w:hAnsi="Times New Roman" w:cs="Times New Roman"/>
          <w:sz w:val="30"/>
          <w:szCs w:val="30"/>
        </w:rPr>
        <w:t>е</w:t>
      </w:r>
      <w:r w:rsidRPr="000D5A56">
        <w:rPr>
          <w:rFonts w:ascii="Times New Roman" w:hAnsi="Times New Roman" w:cs="Times New Roman"/>
          <w:sz w:val="30"/>
          <w:szCs w:val="30"/>
        </w:rPr>
        <w:t xml:space="preserve">ждением «Детский сад № 238 общеразвивающего </w:t>
      </w:r>
    </w:p>
    <w:p w:rsidR="000D5A56" w:rsidRDefault="0003575E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 xml:space="preserve">вида с приоритетным осуществлением деятельности </w:t>
      </w:r>
    </w:p>
    <w:p w:rsidR="0003575E" w:rsidRPr="000D5A56" w:rsidRDefault="0003575E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A56">
        <w:rPr>
          <w:rFonts w:ascii="Times New Roman" w:hAnsi="Times New Roman" w:cs="Times New Roman"/>
          <w:sz w:val="30"/>
          <w:szCs w:val="30"/>
        </w:rPr>
        <w:t>по познавательно-речевому направлению развития детей</w:t>
      </w:r>
      <w:r w:rsidR="00DD2C31" w:rsidRPr="000D5A56">
        <w:rPr>
          <w:rFonts w:ascii="Times New Roman" w:hAnsi="Times New Roman" w:cs="Times New Roman"/>
          <w:sz w:val="30"/>
          <w:szCs w:val="30"/>
        </w:rPr>
        <w:t>»</w:t>
      </w:r>
    </w:p>
    <w:p w:rsidR="00DD2C31" w:rsidRPr="000D5A56" w:rsidRDefault="00DD2C31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D5A56" w:rsidRPr="000D5A56" w:rsidRDefault="000D5A56" w:rsidP="000D5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04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1616"/>
        <w:gridCol w:w="2682"/>
        <w:gridCol w:w="948"/>
        <w:gridCol w:w="1843"/>
        <w:gridCol w:w="1839"/>
      </w:tblGrid>
      <w:tr w:rsidR="0003575E" w:rsidRPr="0003575E" w:rsidTr="005732D5">
        <w:trPr>
          <w:trHeight w:val="533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реес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номер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Default="000D5A56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D5" w:rsidRPr="0003575E" w:rsidRDefault="005732D5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Default="0003575E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2D5" w:rsidRPr="0003575E" w:rsidRDefault="005732D5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(вид имущ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</w:t>
            </w:r>
          </w:p>
        </w:tc>
      </w:tr>
      <w:tr w:rsidR="0003575E" w:rsidRPr="0003575E" w:rsidTr="005732D5">
        <w:trPr>
          <w:trHeight w:val="5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ского, 30, СТР06322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8 741 333,80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9F5558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ОСН801115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331 139,41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теневой ТНПО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ОСН118437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теневой ТНПО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ОСН118438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теневой ТНПО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ОСН118439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теневой ТНПО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теневой ТНПО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ОСН118441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системный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системный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тчик униве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10602380103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игры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хоккей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10602380102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игры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хоккей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системами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с тремя м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35 254,82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10302380001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по адресу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Маяковского, 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угловой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 для цветов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корпусной мебели (1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целая сек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 (2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шкафа </w:t>
            </w:r>
          </w:p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дверк.,4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шкафа </w:t>
            </w:r>
          </w:p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двер., 1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тумб.,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цветов)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 5 секций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 5 секций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 5 секций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 5 секций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 5 секций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10602380026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детская </w:t>
            </w:r>
          </w:p>
          <w:p w:rsidR="000D5A56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секционная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подиуме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Кабинка детская </w:t>
            </w:r>
          </w:p>
          <w:p w:rsidR="000D5A56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секционная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подиуме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5 499,98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морозильная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9 808,80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01630032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мебели </w:t>
            </w:r>
          </w:p>
          <w:p w:rsidR="0003575E" w:rsidRPr="0003575E" w:rsidRDefault="00DD2C31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персонал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Kraftway Credo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22 704,18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2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сбора твердых бытовых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сбора твердых бытовых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DD2C31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4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10602380060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10602380039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10602380047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  <w:p w:rsidR="000D5A56" w:rsidRPr="000D5A56" w:rsidRDefault="000D5A56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детская </w:t>
            </w:r>
          </w:p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детская </w:t>
            </w:r>
          </w:p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детская </w:t>
            </w:r>
          </w:p>
          <w:p w:rsidR="0003575E" w:rsidRPr="0003575E" w:rsidRDefault="005732D5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(гимнастич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оборудование)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DD2C31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Ламбрекены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DD2C31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Ламбрекены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DD2C31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Ламбрекены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DD2C31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Ламбрекены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LG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12 672,01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стиральная Indesit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16 117,42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01320004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холодильная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01630021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6 095,04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20402380001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LG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А4 Samsung SCX-3400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МФУ-принтер+сканер+копир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Мягкая мебель 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Роллит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Роллит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20602380039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D5A56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Роллит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детской меб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A9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детской мебели (шкаф, тумбочка, </w:t>
            </w:r>
          </w:p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 уголок)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(шкаф пл., шкаф книжн., </w:t>
            </w:r>
          </w:p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6 149,34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Dell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5 595,51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«Рёниш»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8 532,06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ЭП-6ЖШ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52 239,00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20402380002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садовый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1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03575E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-тической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охранной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2D5" w:rsidRDefault="00DD2C31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пожарной сигна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«Стрелец- </w:t>
            </w:r>
          </w:p>
          <w:p w:rsidR="0003575E" w:rsidRPr="0003575E" w:rsidRDefault="00DD2C31" w:rsidP="005732D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5732D5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большой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7 422,50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малый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Стенд-секция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20602380029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56" w:rsidRDefault="005732D5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аппаратуры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10602380104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A9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2500*420*1400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(желтый, синий, кра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белый)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16 143,40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10602380100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метания, комплект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</w:t>
            </w:r>
            <w:r w:rsidR="00DD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серый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 выкатной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 (Универсальная кухонная машина)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лазерный PANASONIC KX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</w:t>
            </w:r>
          </w:p>
          <w:p w:rsidR="0003575E" w:rsidRPr="0003575E" w:rsidRDefault="00DD2C31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</w:t>
            </w:r>
          </w:p>
          <w:p w:rsidR="0003575E" w:rsidRPr="0003575E" w:rsidRDefault="00DD2C31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</w:t>
            </w:r>
          </w:p>
          <w:p w:rsidR="0003575E" w:rsidRPr="0003575E" w:rsidRDefault="00DD2C31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5 134,61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</w:t>
            </w:r>
          </w:p>
          <w:p w:rsidR="0003575E" w:rsidRPr="0003575E" w:rsidRDefault="00DD2C31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5 134,61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20602380024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 </w:t>
            </w:r>
          </w:p>
          <w:p w:rsidR="0003575E" w:rsidRPr="0003575E" w:rsidRDefault="00DD2C31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10602380101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лестница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Лемур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10602380072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5732D5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3-</w:t>
            </w:r>
            <w:r w:rsidR="0003575E"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секционная ШМ-3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дидак</w:t>
            </w:r>
            <w:r w:rsid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материала 3900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48 279,00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ратуры, 2 отделения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1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10402380090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6B53A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6B53A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6B53A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2D5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  <w:r w:rsidR="0057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для хранения нагля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пособий, цвет орех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10602380095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для хранения нагля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пособий, цвет орех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 СВ 107-S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43 445,00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10602380008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ШХ-0,7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24 902,12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20602380051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для актового зала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10602380002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 МИМ-300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18 064,00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75E" w:rsidRPr="0003575E" w:rsidRDefault="005276DB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01320003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3575E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24 335,74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5E" w:rsidRPr="0003575E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движимое</w:t>
            </w:r>
          </w:p>
        </w:tc>
      </w:tr>
      <w:tr w:rsidR="0003575E" w:rsidRPr="0003575E" w:rsidTr="005732D5">
        <w:trPr>
          <w:trHeight w:val="229"/>
          <w:jc w:val="center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575E" w:rsidRPr="000D5A56" w:rsidRDefault="0003575E" w:rsidP="0057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D5A56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D5A56" w:rsidRDefault="0003575E" w:rsidP="000D5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11 472 261,87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75E" w:rsidRPr="000D5A56" w:rsidRDefault="0003575E" w:rsidP="000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75E" w:rsidRDefault="0003575E">
      <w:bookmarkStart w:id="0" w:name="_GoBack"/>
      <w:bookmarkEnd w:id="0"/>
    </w:p>
    <w:sectPr w:rsidR="0003575E" w:rsidSect="005732D5">
      <w:headerReference w:type="default" r:id="rId7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D2" w:rsidRDefault="008723D2" w:rsidP="00FE128B">
      <w:pPr>
        <w:spacing w:after="0" w:line="240" w:lineRule="auto"/>
      </w:pPr>
      <w:r>
        <w:separator/>
      </w:r>
    </w:p>
  </w:endnote>
  <w:endnote w:type="continuationSeparator" w:id="0">
    <w:p w:rsidR="008723D2" w:rsidRDefault="008723D2" w:rsidP="00FE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D2" w:rsidRDefault="008723D2" w:rsidP="00FE128B">
      <w:pPr>
        <w:spacing w:after="0" w:line="240" w:lineRule="auto"/>
      </w:pPr>
      <w:r>
        <w:separator/>
      </w:r>
    </w:p>
  </w:footnote>
  <w:footnote w:type="continuationSeparator" w:id="0">
    <w:p w:rsidR="008723D2" w:rsidRDefault="008723D2" w:rsidP="00FE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862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5732D5" w:rsidRPr="000D5A56" w:rsidRDefault="005732D5">
        <w:pPr>
          <w:pStyle w:val="a3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0D5A56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0D5A56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0D5A56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6B53A9">
          <w:rPr>
            <w:rFonts w:ascii="Times New Roman" w:hAnsi="Times New Roman" w:cs="Times New Roman"/>
            <w:noProof/>
            <w:sz w:val="24"/>
            <w:szCs w:val="30"/>
          </w:rPr>
          <w:t>7</w:t>
        </w:r>
        <w:r w:rsidRPr="000D5A56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4"/>
    <w:rsid w:val="0003575E"/>
    <w:rsid w:val="000D5A56"/>
    <w:rsid w:val="001F59F4"/>
    <w:rsid w:val="005276DB"/>
    <w:rsid w:val="005732D5"/>
    <w:rsid w:val="0065692B"/>
    <w:rsid w:val="006B53A9"/>
    <w:rsid w:val="008723D2"/>
    <w:rsid w:val="009309A0"/>
    <w:rsid w:val="0099590C"/>
    <w:rsid w:val="009F5558"/>
    <w:rsid w:val="00A33249"/>
    <w:rsid w:val="00A365D3"/>
    <w:rsid w:val="00B61386"/>
    <w:rsid w:val="00DD2C31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28B"/>
  </w:style>
  <w:style w:type="paragraph" w:styleId="a5">
    <w:name w:val="footer"/>
    <w:basedOn w:val="a"/>
    <w:link w:val="a6"/>
    <w:uiPriority w:val="99"/>
    <w:unhideWhenUsed/>
    <w:rsid w:val="00F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28B"/>
  </w:style>
  <w:style w:type="paragraph" w:styleId="a5">
    <w:name w:val="footer"/>
    <w:basedOn w:val="a"/>
    <w:link w:val="a6"/>
    <w:uiPriority w:val="99"/>
    <w:unhideWhenUsed/>
    <w:rsid w:val="00FE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1CE8BE5-9686-4172-8EF0-D4DBD2CD5019}"/>
</file>

<file path=customXml/itemProps2.xml><?xml version="1.0" encoding="utf-8"?>
<ds:datastoreItem xmlns:ds="http://schemas.openxmlformats.org/officeDocument/2006/customXml" ds:itemID="{878876F4-48D1-49CD-9A80-F9E0DCA28930}"/>
</file>

<file path=customXml/itemProps3.xml><?xml version="1.0" encoding="utf-8"?>
<ds:datastoreItem xmlns:ds="http://schemas.openxmlformats.org/officeDocument/2006/customXml" ds:itemID="{08CEA26F-6EC2-4915-9FF7-DE1026A9C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Романова Ирина Романовна</dc:creator>
  <cp:keywords/>
  <dc:description/>
  <cp:lastModifiedBy>Пустовалова Алина Сергеевна</cp:lastModifiedBy>
  <cp:revision>8</cp:revision>
  <dcterms:created xsi:type="dcterms:W3CDTF">2020-10-16T02:40:00Z</dcterms:created>
  <dcterms:modified xsi:type="dcterms:W3CDTF">2020-11-24T03:31:00Z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