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Times New Roman" w:hAnsi="Times New Roman" w:cs="Times New Roman"/>
          <w:sz w:val="30"/>
          <w:szCs w:val="30"/>
        </w:rPr>
        <w:id w:val="682019349"/>
        <w:docPartObj>
          <w:docPartGallery w:val="Page Numbers (Top of Page)"/>
          <w:docPartUnique/>
        </w:docPartObj>
      </w:sdtPr>
      <w:sdtEndPr/>
      <w:sdtContent>
        <w:p w:rsidR="00EB46EB" w:rsidRDefault="00A854A9" w:rsidP="00BA30F5">
          <w:pPr>
            <w:pStyle w:val="a6"/>
            <w:spacing w:line="192" w:lineRule="auto"/>
            <w:ind w:firstLine="5387"/>
            <w:rPr>
              <w:rFonts w:ascii="Times New Roman" w:hAnsi="Times New Roman" w:cs="Times New Roman"/>
              <w:sz w:val="30"/>
              <w:szCs w:val="30"/>
            </w:rPr>
          </w:pPr>
          <w:r w:rsidRPr="00E87893">
            <w:rPr>
              <w:rFonts w:ascii="Times New Roman" w:hAnsi="Times New Roman" w:cs="Times New Roman"/>
              <w:sz w:val="30"/>
              <w:szCs w:val="30"/>
            </w:rPr>
            <w:t xml:space="preserve">Приложение </w:t>
          </w:r>
        </w:p>
        <w:p w:rsidR="00EB46EB" w:rsidRDefault="00A854A9" w:rsidP="00BA30F5">
          <w:pPr>
            <w:pStyle w:val="a6"/>
            <w:spacing w:line="192" w:lineRule="auto"/>
            <w:ind w:firstLine="5387"/>
            <w:rPr>
              <w:rFonts w:ascii="Times New Roman" w:hAnsi="Times New Roman" w:cs="Times New Roman"/>
              <w:sz w:val="30"/>
              <w:szCs w:val="30"/>
            </w:rPr>
          </w:pPr>
          <w:r w:rsidRPr="00E87893">
            <w:rPr>
              <w:rFonts w:ascii="Times New Roman" w:hAnsi="Times New Roman" w:cs="Times New Roman"/>
              <w:sz w:val="30"/>
              <w:szCs w:val="30"/>
            </w:rPr>
            <w:t xml:space="preserve">к </w:t>
          </w:r>
          <w:r w:rsidR="00E87893" w:rsidRPr="00E87893">
            <w:rPr>
              <w:rFonts w:ascii="Times New Roman" w:hAnsi="Times New Roman" w:cs="Times New Roman"/>
              <w:sz w:val="30"/>
              <w:szCs w:val="30"/>
            </w:rPr>
            <w:t xml:space="preserve">распоряжению </w:t>
          </w:r>
        </w:p>
        <w:p w:rsidR="00E87893" w:rsidRPr="00E87893" w:rsidRDefault="00E87893" w:rsidP="00BA30F5">
          <w:pPr>
            <w:pStyle w:val="a6"/>
            <w:spacing w:line="192" w:lineRule="auto"/>
            <w:ind w:firstLine="5387"/>
            <w:rPr>
              <w:rFonts w:ascii="Times New Roman" w:hAnsi="Times New Roman" w:cs="Times New Roman"/>
              <w:sz w:val="30"/>
              <w:szCs w:val="30"/>
            </w:rPr>
          </w:pPr>
          <w:r w:rsidRPr="00E87893">
            <w:rPr>
              <w:rFonts w:ascii="Times New Roman" w:hAnsi="Times New Roman" w:cs="Times New Roman"/>
              <w:sz w:val="30"/>
              <w:szCs w:val="30"/>
            </w:rPr>
            <w:t xml:space="preserve">администрации города </w:t>
          </w:r>
        </w:p>
        <w:p w:rsidR="00A854A9" w:rsidRPr="00E87893" w:rsidRDefault="00E87893" w:rsidP="00BA30F5">
          <w:pPr>
            <w:pStyle w:val="a6"/>
            <w:spacing w:line="192" w:lineRule="auto"/>
            <w:ind w:firstLine="5387"/>
            <w:rPr>
              <w:rFonts w:ascii="Times New Roman" w:hAnsi="Times New Roman" w:cs="Times New Roman"/>
              <w:sz w:val="30"/>
              <w:szCs w:val="30"/>
            </w:rPr>
          </w:pPr>
          <w:r>
            <w:rPr>
              <w:rFonts w:ascii="Times New Roman" w:hAnsi="Times New Roman" w:cs="Times New Roman"/>
              <w:sz w:val="30"/>
              <w:szCs w:val="30"/>
            </w:rPr>
            <w:t>о</w:t>
          </w:r>
          <w:r w:rsidRPr="00E87893">
            <w:rPr>
              <w:rFonts w:ascii="Times New Roman" w:hAnsi="Times New Roman" w:cs="Times New Roman"/>
              <w:sz w:val="30"/>
              <w:szCs w:val="30"/>
            </w:rPr>
            <w:t xml:space="preserve">т </w:t>
          </w:r>
          <w:r w:rsidR="00BA30F5">
            <w:rPr>
              <w:rFonts w:ascii="Times New Roman" w:hAnsi="Times New Roman" w:cs="Times New Roman"/>
              <w:sz w:val="30"/>
              <w:szCs w:val="30"/>
            </w:rPr>
            <w:t>____________</w:t>
          </w:r>
          <w:r w:rsidRPr="00E87893">
            <w:rPr>
              <w:rFonts w:ascii="Times New Roman" w:hAnsi="Times New Roman" w:cs="Times New Roman"/>
              <w:sz w:val="30"/>
              <w:szCs w:val="30"/>
            </w:rPr>
            <w:t xml:space="preserve"> </w:t>
          </w:r>
          <w:r w:rsidR="00EB46EB">
            <w:rPr>
              <w:rFonts w:ascii="Times New Roman" w:hAnsi="Times New Roman" w:cs="Times New Roman"/>
              <w:sz w:val="30"/>
              <w:szCs w:val="30"/>
            </w:rPr>
            <w:t>№ _________</w:t>
          </w:r>
        </w:p>
      </w:sdtContent>
    </w:sdt>
    <w:p w:rsidR="00CB6493" w:rsidRPr="00BA30F5" w:rsidRDefault="00CB6493" w:rsidP="00BA30F5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6B41AE" w:rsidRPr="00BA30F5" w:rsidRDefault="006B41AE" w:rsidP="00BA30F5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EB46EB" w:rsidRPr="00BA30F5" w:rsidRDefault="00CB6493" w:rsidP="00BA30F5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BA30F5">
        <w:rPr>
          <w:rFonts w:ascii="Times New Roman" w:hAnsi="Times New Roman" w:cs="Times New Roman"/>
          <w:sz w:val="30"/>
          <w:szCs w:val="30"/>
        </w:rPr>
        <w:t xml:space="preserve">СВЕДЕНИЯ </w:t>
      </w:r>
    </w:p>
    <w:p w:rsidR="00964F01" w:rsidRPr="00BA30F5" w:rsidRDefault="00EB46EB" w:rsidP="00BA30F5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BA30F5">
        <w:rPr>
          <w:rFonts w:ascii="Times New Roman" w:hAnsi="Times New Roman" w:cs="Times New Roman"/>
          <w:sz w:val="30"/>
          <w:szCs w:val="30"/>
        </w:rPr>
        <w:t>о границах публичного сервитута</w:t>
      </w:r>
    </w:p>
    <w:p w:rsidR="00E32DBE" w:rsidRDefault="00E32DBE" w:rsidP="00BA30F5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BA30F5" w:rsidRPr="00BA30F5" w:rsidRDefault="00BA30F5" w:rsidP="00BA30F5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0" w:type="auto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24"/>
        <w:gridCol w:w="2445"/>
        <w:gridCol w:w="2500"/>
      </w:tblGrid>
      <w:tr w:rsidR="00AA29A5" w:rsidRPr="006B41AE" w:rsidTr="00BA30F5">
        <w:trPr>
          <w:trHeight w:val="113"/>
        </w:trPr>
        <w:tc>
          <w:tcPr>
            <w:tcW w:w="4524" w:type="dxa"/>
          </w:tcPr>
          <w:p w:rsidR="00EB46EB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Местоположение границ </w:t>
            </w:r>
          </w:p>
          <w:p w:rsidR="00AA29A5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публичного сервитута</w:t>
            </w:r>
          </w:p>
        </w:tc>
        <w:tc>
          <w:tcPr>
            <w:tcW w:w="4945" w:type="dxa"/>
            <w:gridSpan w:val="2"/>
          </w:tcPr>
          <w:p w:rsidR="00EB46EB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Красноярский край, г. Красноярск, </w:t>
            </w:r>
          </w:p>
          <w:p w:rsidR="00AA29A5" w:rsidRPr="006B41AE" w:rsidRDefault="00BC25B3" w:rsidP="0033564D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Центральны</w:t>
            </w:r>
            <w:r w:rsidR="0009181F" w:rsidRPr="006B41AE">
              <w:rPr>
                <w:rFonts w:ascii="Times New Roman" w:hAnsi="Times New Roman" w:cs="Times New Roman"/>
                <w:sz w:val="30"/>
                <w:szCs w:val="30"/>
              </w:rPr>
              <w:t>й район</w:t>
            </w:r>
          </w:p>
        </w:tc>
      </w:tr>
      <w:tr w:rsidR="00AA29A5" w:rsidRPr="006B41AE" w:rsidTr="00BA30F5">
        <w:trPr>
          <w:trHeight w:val="113"/>
        </w:trPr>
        <w:tc>
          <w:tcPr>
            <w:tcW w:w="4524" w:type="dxa"/>
          </w:tcPr>
          <w:p w:rsidR="00AA29A5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Система координат</w:t>
            </w:r>
          </w:p>
        </w:tc>
        <w:tc>
          <w:tcPr>
            <w:tcW w:w="4945" w:type="dxa"/>
            <w:gridSpan w:val="2"/>
          </w:tcPr>
          <w:p w:rsidR="00AA29A5" w:rsidRPr="006B41AE" w:rsidRDefault="00BA30F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МСК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167</w:t>
            </w:r>
            <w:r w:rsidR="00AA29A5"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(</w:t>
            </w:r>
            <w:r w:rsidR="00AA29A5" w:rsidRPr="006B41AE">
              <w:rPr>
                <w:rFonts w:ascii="Times New Roman" w:hAnsi="Times New Roman" w:cs="Times New Roman"/>
                <w:sz w:val="30"/>
                <w:szCs w:val="30"/>
              </w:rPr>
              <w:t>зона 4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)</w:t>
            </w:r>
          </w:p>
        </w:tc>
      </w:tr>
      <w:tr w:rsidR="00AA29A5" w:rsidRPr="006B41AE" w:rsidTr="00BA30F5">
        <w:trPr>
          <w:trHeight w:val="113"/>
        </w:trPr>
        <w:tc>
          <w:tcPr>
            <w:tcW w:w="4524" w:type="dxa"/>
          </w:tcPr>
          <w:p w:rsidR="00AA29A5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Метод определения координат</w:t>
            </w:r>
          </w:p>
        </w:tc>
        <w:tc>
          <w:tcPr>
            <w:tcW w:w="4945" w:type="dxa"/>
            <w:gridSpan w:val="2"/>
          </w:tcPr>
          <w:p w:rsidR="00AA29A5" w:rsidRPr="006B41AE" w:rsidRDefault="00EB46EB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="00AA29A5" w:rsidRPr="006B41AE">
              <w:rPr>
                <w:rFonts w:ascii="Times New Roman" w:hAnsi="Times New Roman" w:cs="Times New Roman"/>
                <w:sz w:val="30"/>
                <w:szCs w:val="30"/>
              </w:rPr>
              <w:t>налитический метод</w:t>
            </w:r>
          </w:p>
        </w:tc>
      </w:tr>
      <w:tr w:rsidR="00AA29A5" w:rsidRPr="006B41AE" w:rsidTr="00BA30F5">
        <w:trPr>
          <w:trHeight w:val="113"/>
        </w:trPr>
        <w:tc>
          <w:tcPr>
            <w:tcW w:w="4524" w:type="dxa"/>
            <w:shd w:val="clear" w:color="auto" w:fill="auto"/>
          </w:tcPr>
          <w:p w:rsidR="00AA29A5" w:rsidRPr="006B41AE" w:rsidRDefault="00AA29A5" w:rsidP="006B41AE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B41A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Площадь земельного участка</w:t>
            </w:r>
          </w:p>
        </w:tc>
        <w:tc>
          <w:tcPr>
            <w:tcW w:w="4945" w:type="dxa"/>
            <w:gridSpan w:val="2"/>
            <w:shd w:val="clear" w:color="auto" w:fill="auto"/>
          </w:tcPr>
          <w:p w:rsidR="00AA29A5" w:rsidRPr="006B41AE" w:rsidRDefault="00D326CF" w:rsidP="00BC25B3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94</w:t>
            </w:r>
            <w:r w:rsidR="00061AD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="00AA29A5" w:rsidRPr="006B41A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кв. м</w:t>
            </w:r>
          </w:p>
        </w:tc>
      </w:tr>
      <w:tr w:rsidR="00AA29A5" w:rsidRPr="006B41AE" w:rsidTr="00BA30F5">
        <w:trPr>
          <w:trHeight w:val="113"/>
        </w:trPr>
        <w:tc>
          <w:tcPr>
            <w:tcW w:w="4524" w:type="dxa"/>
          </w:tcPr>
          <w:p w:rsidR="00AA29A5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Средняя </w:t>
            </w:r>
            <w:proofErr w:type="spellStart"/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квадратическая</w:t>
            </w:r>
            <w:proofErr w:type="spellEnd"/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 погре</w:t>
            </w: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ш</w:t>
            </w: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ность положения характерной точки (</w:t>
            </w:r>
            <w:r w:rsidRPr="006B41AE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Mt</w:t>
            </w: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), м</w:t>
            </w:r>
          </w:p>
        </w:tc>
        <w:tc>
          <w:tcPr>
            <w:tcW w:w="4945" w:type="dxa"/>
            <w:gridSpan w:val="2"/>
          </w:tcPr>
          <w:p w:rsidR="00AA29A5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0,1</w:t>
            </w:r>
          </w:p>
        </w:tc>
      </w:tr>
      <w:tr w:rsidR="00AA29A5" w:rsidRPr="006B41AE" w:rsidTr="00BA30F5">
        <w:trPr>
          <w:trHeight w:val="113"/>
        </w:trPr>
        <w:tc>
          <w:tcPr>
            <w:tcW w:w="4524" w:type="dxa"/>
            <w:vMerge w:val="restart"/>
            <w:vAlign w:val="center"/>
          </w:tcPr>
          <w:p w:rsidR="006B41AE" w:rsidRPr="006B41AE" w:rsidRDefault="00AA29A5" w:rsidP="006B41AE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Обозначение </w:t>
            </w:r>
            <w:proofErr w:type="gramStart"/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характерных</w:t>
            </w:r>
            <w:proofErr w:type="gramEnd"/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:rsidR="00AA29A5" w:rsidRPr="006B41AE" w:rsidRDefault="00AA29A5" w:rsidP="006B41AE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точек границ</w:t>
            </w:r>
          </w:p>
        </w:tc>
        <w:tc>
          <w:tcPr>
            <w:tcW w:w="4945" w:type="dxa"/>
            <w:gridSpan w:val="2"/>
            <w:vAlign w:val="center"/>
          </w:tcPr>
          <w:p w:rsidR="00AA29A5" w:rsidRPr="006B41AE" w:rsidRDefault="00AA29A5" w:rsidP="00BA30F5">
            <w:pPr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Координаты, </w:t>
            </w:r>
            <w:proofErr w:type="gramStart"/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м</w:t>
            </w:r>
            <w:proofErr w:type="gramEnd"/>
          </w:p>
        </w:tc>
      </w:tr>
      <w:tr w:rsidR="00AA29A5" w:rsidRPr="006B41AE" w:rsidTr="00BA30F5">
        <w:trPr>
          <w:trHeight w:val="113"/>
        </w:trPr>
        <w:tc>
          <w:tcPr>
            <w:tcW w:w="4524" w:type="dxa"/>
            <w:vMerge/>
            <w:vAlign w:val="center"/>
          </w:tcPr>
          <w:p w:rsidR="00AA29A5" w:rsidRPr="006B41AE" w:rsidRDefault="00AA29A5" w:rsidP="006B41AE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445" w:type="dxa"/>
            <w:vAlign w:val="center"/>
          </w:tcPr>
          <w:p w:rsidR="00AA29A5" w:rsidRPr="006B41AE" w:rsidRDefault="00AA29A5" w:rsidP="00BA30F5">
            <w:pPr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Х</w:t>
            </w:r>
          </w:p>
        </w:tc>
        <w:tc>
          <w:tcPr>
            <w:tcW w:w="2500" w:type="dxa"/>
            <w:vAlign w:val="center"/>
          </w:tcPr>
          <w:p w:rsidR="00AA29A5" w:rsidRPr="006B41AE" w:rsidRDefault="00AA29A5" w:rsidP="00BA30F5">
            <w:pPr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Y</w:t>
            </w:r>
          </w:p>
        </w:tc>
      </w:tr>
      <w:tr w:rsidR="00AA29A5" w:rsidRPr="006B41AE" w:rsidTr="00BA30F5">
        <w:trPr>
          <w:trHeight w:val="113"/>
        </w:trPr>
        <w:tc>
          <w:tcPr>
            <w:tcW w:w="4524" w:type="dxa"/>
            <w:vAlign w:val="center"/>
          </w:tcPr>
          <w:p w:rsidR="00AA29A5" w:rsidRPr="006B41AE" w:rsidRDefault="00AA29A5" w:rsidP="006B41A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445" w:type="dxa"/>
            <w:vAlign w:val="center"/>
          </w:tcPr>
          <w:p w:rsidR="00AA29A5" w:rsidRPr="006B41AE" w:rsidRDefault="00AA29A5" w:rsidP="00BA30F5">
            <w:pPr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2500" w:type="dxa"/>
            <w:vAlign w:val="center"/>
          </w:tcPr>
          <w:p w:rsidR="00AA29A5" w:rsidRPr="006B41AE" w:rsidRDefault="00AA29A5" w:rsidP="00BA30F5">
            <w:pPr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</w:tr>
      <w:tr w:rsidR="00D326CF" w:rsidRPr="006B41AE" w:rsidTr="00BA30F5">
        <w:trPr>
          <w:trHeight w:val="113"/>
        </w:trPr>
        <w:tc>
          <w:tcPr>
            <w:tcW w:w="4524" w:type="dxa"/>
            <w:vAlign w:val="center"/>
          </w:tcPr>
          <w:p w:rsidR="00D326CF" w:rsidRPr="0033564D" w:rsidRDefault="00D326CF" w:rsidP="0033564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3564D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445" w:type="dxa"/>
            <w:vAlign w:val="center"/>
          </w:tcPr>
          <w:p w:rsidR="00D326CF" w:rsidRPr="00D326CF" w:rsidRDefault="00D326CF" w:rsidP="00BA30F5">
            <w:pPr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326CF">
              <w:rPr>
                <w:rFonts w:ascii="Times New Roman" w:hAnsi="Times New Roman" w:cs="Times New Roman"/>
                <w:sz w:val="30"/>
                <w:szCs w:val="30"/>
              </w:rPr>
              <w:t>631526.39</w:t>
            </w:r>
          </w:p>
        </w:tc>
        <w:tc>
          <w:tcPr>
            <w:tcW w:w="2500" w:type="dxa"/>
            <w:vAlign w:val="center"/>
          </w:tcPr>
          <w:p w:rsidR="00D326CF" w:rsidRPr="00D326CF" w:rsidRDefault="00D326CF" w:rsidP="00BA30F5">
            <w:pPr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326CF">
              <w:rPr>
                <w:rFonts w:ascii="Times New Roman" w:hAnsi="Times New Roman" w:cs="Times New Roman"/>
                <w:sz w:val="30"/>
                <w:szCs w:val="30"/>
              </w:rPr>
              <w:t>98934.89</w:t>
            </w:r>
          </w:p>
        </w:tc>
      </w:tr>
      <w:tr w:rsidR="00D326CF" w:rsidRPr="006B41AE" w:rsidTr="00BA30F5">
        <w:trPr>
          <w:trHeight w:val="113"/>
        </w:trPr>
        <w:tc>
          <w:tcPr>
            <w:tcW w:w="4524" w:type="dxa"/>
            <w:vAlign w:val="center"/>
          </w:tcPr>
          <w:p w:rsidR="00D326CF" w:rsidRPr="0033564D" w:rsidRDefault="00D326CF" w:rsidP="0033564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3564D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2445" w:type="dxa"/>
            <w:vAlign w:val="center"/>
          </w:tcPr>
          <w:p w:rsidR="00D326CF" w:rsidRPr="00D326CF" w:rsidRDefault="00D326CF" w:rsidP="00BA30F5">
            <w:pPr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326CF">
              <w:rPr>
                <w:rFonts w:ascii="Times New Roman" w:hAnsi="Times New Roman" w:cs="Times New Roman"/>
                <w:sz w:val="30"/>
                <w:szCs w:val="30"/>
              </w:rPr>
              <w:t>631523.57</w:t>
            </w:r>
          </w:p>
        </w:tc>
        <w:tc>
          <w:tcPr>
            <w:tcW w:w="2500" w:type="dxa"/>
            <w:vAlign w:val="center"/>
          </w:tcPr>
          <w:p w:rsidR="00D326CF" w:rsidRPr="00D326CF" w:rsidRDefault="00D326CF" w:rsidP="00BA30F5">
            <w:pPr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326CF">
              <w:rPr>
                <w:rFonts w:ascii="Times New Roman" w:hAnsi="Times New Roman" w:cs="Times New Roman"/>
                <w:sz w:val="30"/>
                <w:szCs w:val="30"/>
              </w:rPr>
              <w:t>98935.12</w:t>
            </w:r>
          </w:p>
        </w:tc>
      </w:tr>
      <w:tr w:rsidR="00D326CF" w:rsidRPr="006B41AE" w:rsidTr="00BA30F5">
        <w:trPr>
          <w:trHeight w:val="113"/>
        </w:trPr>
        <w:tc>
          <w:tcPr>
            <w:tcW w:w="4524" w:type="dxa"/>
            <w:vAlign w:val="center"/>
          </w:tcPr>
          <w:p w:rsidR="00D326CF" w:rsidRPr="0033564D" w:rsidRDefault="00D326CF" w:rsidP="0033564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3564D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2445" w:type="dxa"/>
            <w:vAlign w:val="center"/>
          </w:tcPr>
          <w:p w:rsidR="00D326CF" w:rsidRPr="00D326CF" w:rsidRDefault="00D326CF" w:rsidP="00BA30F5">
            <w:pPr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326CF">
              <w:rPr>
                <w:rFonts w:ascii="Times New Roman" w:hAnsi="Times New Roman" w:cs="Times New Roman"/>
                <w:sz w:val="30"/>
                <w:szCs w:val="30"/>
              </w:rPr>
              <w:t>631502.93</w:t>
            </w:r>
          </w:p>
        </w:tc>
        <w:tc>
          <w:tcPr>
            <w:tcW w:w="2500" w:type="dxa"/>
            <w:vAlign w:val="center"/>
          </w:tcPr>
          <w:p w:rsidR="00D326CF" w:rsidRPr="00D326CF" w:rsidRDefault="00D326CF" w:rsidP="00BA30F5">
            <w:pPr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326CF">
              <w:rPr>
                <w:rFonts w:ascii="Times New Roman" w:hAnsi="Times New Roman" w:cs="Times New Roman"/>
                <w:sz w:val="30"/>
                <w:szCs w:val="30"/>
              </w:rPr>
              <w:t>98899.45</w:t>
            </w:r>
          </w:p>
        </w:tc>
      </w:tr>
      <w:tr w:rsidR="00D326CF" w:rsidRPr="006B41AE" w:rsidTr="00BA30F5">
        <w:trPr>
          <w:trHeight w:val="113"/>
        </w:trPr>
        <w:tc>
          <w:tcPr>
            <w:tcW w:w="4524" w:type="dxa"/>
            <w:vAlign w:val="center"/>
          </w:tcPr>
          <w:p w:rsidR="00D326CF" w:rsidRPr="0033564D" w:rsidRDefault="00D326CF" w:rsidP="0033564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3564D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2445" w:type="dxa"/>
            <w:vAlign w:val="center"/>
          </w:tcPr>
          <w:p w:rsidR="00D326CF" w:rsidRPr="00D326CF" w:rsidRDefault="00D326CF" w:rsidP="00BA30F5">
            <w:pPr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326CF">
              <w:rPr>
                <w:rFonts w:ascii="Times New Roman" w:hAnsi="Times New Roman" w:cs="Times New Roman"/>
                <w:sz w:val="30"/>
                <w:szCs w:val="30"/>
              </w:rPr>
              <w:t>631504.34</w:t>
            </w:r>
          </w:p>
        </w:tc>
        <w:tc>
          <w:tcPr>
            <w:tcW w:w="2500" w:type="dxa"/>
            <w:vAlign w:val="center"/>
          </w:tcPr>
          <w:p w:rsidR="00D326CF" w:rsidRPr="00D326CF" w:rsidRDefault="00D326CF" w:rsidP="00BA30F5">
            <w:pPr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326CF">
              <w:rPr>
                <w:rFonts w:ascii="Times New Roman" w:hAnsi="Times New Roman" w:cs="Times New Roman"/>
                <w:sz w:val="30"/>
                <w:szCs w:val="30"/>
              </w:rPr>
              <w:t>98899.26</w:t>
            </w:r>
          </w:p>
        </w:tc>
      </w:tr>
      <w:tr w:rsidR="00D326CF" w:rsidRPr="006B41AE" w:rsidTr="00BA30F5">
        <w:trPr>
          <w:trHeight w:val="113"/>
        </w:trPr>
        <w:tc>
          <w:tcPr>
            <w:tcW w:w="4524" w:type="dxa"/>
            <w:vAlign w:val="center"/>
          </w:tcPr>
          <w:p w:rsidR="00D326CF" w:rsidRPr="0033564D" w:rsidRDefault="00D326CF" w:rsidP="0033564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3564D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2445" w:type="dxa"/>
            <w:vAlign w:val="center"/>
          </w:tcPr>
          <w:p w:rsidR="00D326CF" w:rsidRPr="00D326CF" w:rsidRDefault="00D326CF" w:rsidP="00BA30F5">
            <w:pPr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326CF">
              <w:rPr>
                <w:rFonts w:ascii="Times New Roman" w:hAnsi="Times New Roman" w:cs="Times New Roman"/>
                <w:sz w:val="30"/>
                <w:szCs w:val="30"/>
              </w:rPr>
              <w:t>631505.11</w:t>
            </w:r>
          </w:p>
        </w:tc>
        <w:tc>
          <w:tcPr>
            <w:tcW w:w="2500" w:type="dxa"/>
            <w:vAlign w:val="center"/>
          </w:tcPr>
          <w:p w:rsidR="00D326CF" w:rsidRPr="00D326CF" w:rsidRDefault="00D326CF" w:rsidP="00BA30F5">
            <w:pPr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326CF">
              <w:rPr>
                <w:rFonts w:ascii="Times New Roman" w:hAnsi="Times New Roman" w:cs="Times New Roman"/>
                <w:sz w:val="30"/>
                <w:szCs w:val="30"/>
              </w:rPr>
              <w:t>98899.18</w:t>
            </w:r>
          </w:p>
        </w:tc>
      </w:tr>
      <w:tr w:rsidR="00D326CF" w:rsidRPr="006B41AE" w:rsidTr="00BA30F5">
        <w:trPr>
          <w:trHeight w:val="113"/>
        </w:trPr>
        <w:tc>
          <w:tcPr>
            <w:tcW w:w="4524" w:type="dxa"/>
            <w:vAlign w:val="center"/>
          </w:tcPr>
          <w:p w:rsidR="00D326CF" w:rsidRPr="0033564D" w:rsidRDefault="00D326CF" w:rsidP="0033564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445" w:type="dxa"/>
            <w:vAlign w:val="center"/>
          </w:tcPr>
          <w:p w:rsidR="00D326CF" w:rsidRPr="00D326CF" w:rsidRDefault="00D326CF" w:rsidP="00BA30F5">
            <w:pPr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326CF">
              <w:rPr>
                <w:rFonts w:ascii="Times New Roman" w:hAnsi="Times New Roman" w:cs="Times New Roman"/>
                <w:sz w:val="30"/>
                <w:szCs w:val="30"/>
              </w:rPr>
              <w:t>631526.39</w:t>
            </w:r>
          </w:p>
        </w:tc>
        <w:tc>
          <w:tcPr>
            <w:tcW w:w="2500" w:type="dxa"/>
            <w:vAlign w:val="center"/>
          </w:tcPr>
          <w:p w:rsidR="00D326CF" w:rsidRPr="00D326CF" w:rsidRDefault="00D326CF" w:rsidP="00BA30F5">
            <w:pPr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326CF">
              <w:rPr>
                <w:rFonts w:ascii="Times New Roman" w:hAnsi="Times New Roman" w:cs="Times New Roman"/>
                <w:sz w:val="30"/>
                <w:szCs w:val="30"/>
              </w:rPr>
              <w:t>98934.89</w:t>
            </w:r>
          </w:p>
        </w:tc>
      </w:tr>
    </w:tbl>
    <w:p w:rsidR="006B41AE" w:rsidRDefault="006B41AE"/>
    <w:sdt>
      <w:sdtPr>
        <w:rPr>
          <w:rFonts w:ascii="Times New Roman" w:hAnsi="Times New Roman" w:cs="Times New Roman"/>
          <w:sz w:val="30"/>
          <w:szCs w:val="30"/>
        </w:rPr>
        <w:id w:val="-605810115"/>
        <w:docPartObj>
          <w:docPartGallery w:val="Page Numbers (Top of Page)"/>
          <w:docPartUnique/>
        </w:docPartObj>
      </w:sdtPr>
      <w:sdtEndPr/>
      <w:sdtContent>
        <w:tbl>
          <w:tblPr>
            <w:tblW w:w="0" w:type="auto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nil"/>
              <w:insideV w:val="nil"/>
            </w:tblBorders>
            <w:tblLayout w:type="fixed"/>
            <w:tblLook w:val="0000" w:firstRow="0" w:lastRow="0" w:firstColumn="0" w:lastColumn="0" w:noHBand="0" w:noVBand="0"/>
          </w:tblPr>
          <w:tblGrid>
            <w:gridCol w:w="1518"/>
            <w:gridCol w:w="8053"/>
          </w:tblGrid>
          <w:tr w:rsidR="00526743" w:rsidRPr="00E87893" w:rsidTr="00BA30F5">
            <w:trPr>
              <w:trHeight w:val="113"/>
            </w:trPr>
            <w:tc>
              <w:tcPr>
                <w:tcW w:w="9571" w:type="dxa"/>
                <w:gridSpan w:val="2"/>
                <w:tcBorders>
                  <w:top w:val="single" w:sz="4" w:space="0" w:color="auto"/>
                </w:tcBorders>
                <w:vAlign w:val="center"/>
              </w:tcPr>
              <w:p w:rsidR="00526743" w:rsidRPr="00E87893" w:rsidRDefault="00526743" w:rsidP="00BA30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  <w:r w:rsidRPr="00E87893">
                  <w:rPr>
                    <w:rFonts w:ascii="Times New Roman" w:eastAsia="Times New Roman" w:hAnsi="Times New Roman" w:cs="Times New Roman"/>
                    <w:noProof/>
                    <w:sz w:val="30"/>
                    <w:szCs w:val="30"/>
                    <w:lang w:eastAsia="ru-RU"/>
                  </w:rPr>
                  <mc:AlternateContent>
                    <mc:Choice Requires="wps">
                      <w:drawing>
                        <wp:anchor distT="0" distB="0" distL="114300" distR="114300" simplePos="0" relativeHeight="251661312" behindDoc="0" locked="0" layoutInCell="1" allowOverlap="1" wp14:anchorId="7E0B3980" wp14:editId="0FA9F218">
                          <wp:simplePos x="0" y="0"/>
                          <wp:positionH relativeFrom="column">
                            <wp:posOffset>0</wp:posOffset>
                          </wp:positionH>
                          <wp:positionV relativeFrom="paragraph">
                            <wp:posOffset>0</wp:posOffset>
                          </wp:positionV>
                          <wp:extent cx="635000" cy="635000"/>
                          <wp:effectExtent l="0" t="0" r="3175" b="3175"/>
                          <wp:wrapNone/>
                          <wp:docPr id="10" name="IMAGE" hidden="1"/>
                          <wp:cNvGraphicFramePr>
                            <a:graphicFrameLocks xmlns:a="http://schemas.openxmlformats.org/drawingml/2006/main" noSelect="1" noChangeAspect="1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>
                                  <a:spLocks noSelect="1" noChangeAspect="1" noChangeArrowheads="1"/>
                                </wps:cNvSpPr>
                                <wps:spPr bwMode="auto">
                                  <a:xfrm>
                                    <a:off x="0" y="0"/>
                                    <a:ext cx="635000" cy="635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rect id="IMAGE" o:spid="_x0000_s1026" style="position:absolute;margin-left:0;margin-top:0;width:50pt;height:50pt;z-index:251661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" filled="f" stroked="f">
                          <o:lock v:ext="edit" aspectratio="t" selection="t"/>
                        </v:rect>
                      </w:pict>
                    </mc:Fallback>
                  </mc:AlternateContent>
                </w:r>
                <w:r w:rsidR="00D326CF">
                  <w:rPr>
                    <w:noProof/>
                    <w:lang w:eastAsia="ru-RU"/>
                  </w:rPr>
                  <w:drawing>
                    <wp:inline distT="0" distB="0" distL="0" distR="0" wp14:anchorId="05B92950" wp14:editId="2B728415">
                      <wp:extent cx="5124893" cy="4912242"/>
                      <wp:effectExtent l="0" t="0" r="0" b="3175"/>
                      <wp:docPr id="9" name="Рисунок 9" descr="sheet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1714ed59-5dbd-4494-8cc3-c29520bff3f1" descr="sheet"/>
                              <pic:cNvPicPr preferRelativeResize="0">
                                <a:picLocks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128808" cy="49159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  <w:tr w:rsidR="00526743" w:rsidRPr="00E87893" w:rsidTr="00BA30F5">
            <w:trPr>
              <w:trHeight w:val="113"/>
            </w:trPr>
            <w:tc>
              <w:tcPr>
                <w:tcW w:w="9571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:rsidR="00526743" w:rsidRPr="00EB46EB" w:rsidRDefault="00D326CF" w:rsidP="00BA30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  <w:bookmarkStart w:id="0" w:name="MP_USM_USL_PAGE"/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Масштаб 1:5</w:t>
                </w:r>
                <w:r w:rsidR="00526743" w:rsidRPr="00EB46EB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00</w:t>
                </w:r>
                <w:bookmarkEnd w:id="0"/>
              </w:p>
            </w:tc>
          </w:tr>
          <w:tr w:rsidR="00526743" w:rsidRPr="00E87893" w:rsidTr="00BA30F5">
            <w:trPr>
              <w:trHeight w:val="113"/>
            </w:trPr>
            <w:tc>
              <w:tcPr>
                <w:tcW w:w="9571" w:type="dxa"/>
                <w:gridSpan w:val="2"/>
                <w:tcBorders>
                  <w:top w:val="single" w:sz="4" w:space="0" w:color="auto"/>
                </w:tcBorders>
              </w:tcPr>
              <w:p w:rsidR="00526743" w:rsidRPr="00EB46EB" w:rsidRDefault="00526743" w:rsidP="00BA30F5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  <w:r w:rsidRPr="00EB46EB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Условные обозначения:</w:t>
                </w:r>
              </w:p>
            </w:tc>
          </w:tr>
          <w:tr w:rsidR="00526743" w:rsidRPr="00E87893" w:rsidTr="00BA30F5">
            <w:trPr>
              <w:trHeight w:val="113"/>
            </w:trPr>
            <w:tc>
              <w:tcPr>
                <w:tcW w:w="1518" w:type="dxa"/>
              </w:tcPr>
              <w:p w:rsidR="00526743" w:rsidRPr="00EB46EB" w:rsidRDefault="00D326CF" w:rsidP="00BA30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  <w:r>
                  <w:rPr>
                    <w:noProof/>
                    <w:lang w:eastAsia="ru-RU"/>
                  </w:rPr>
                  <w:drawing>
                    <wp:inline distT="0" distB="0" distL="0" distR="0" wp14:anchorId="6341DEF0" wp14:editId="711277B3">
                      <wp:extent cx="540385" cy="286385"/>
                      <wp:effectExtent l="0" t="0" r="0" b="0"/>
                      <wp:docPr id="4" name="0639f38d-0da5-49b5-943f-e271199d4c35" descr="sheet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0639f38d-0da5-49b5-943f-e271199d4c35" descr="sheet"/>
                              <pic:cNvPicPr preferRelativeResize="0">
                                <a:picLocks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40385" cy="286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8053" w:type="dxa"/>
              </w:tcPr>
              <w:p w:rsidR="00526743" w:rsidRDefault="00EB46EB" w:rsidP="00BA30F5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– г</w:t>
                </w:r>
                <w:r w:rsidR="00526743" w:rsidRPr="00EB46EB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раницы публичного сервитута</w:t>
                </w: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;</w:t>
                </w:r>
              </w:p>
              <w:p w:rsidR="000C3CE9" w:rsidRPr="000C3CE9" w:rsidRDefault="000C3CE9" w:rsidP="00BA30F5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ru-RU"/>
                  </w:rPr>
                </w:pPr>
              </w:p>
            </w:tc>
          </w:tr>
          <w:tr w:rsidR="00526743" w:rsidRPr="00E87893" w:rsidTr="00BA30F5">
            <w:trPr>
              <w:trHeight w:val="113"/>
            </w:trPr>
            <w:tc>
              <w:tcPr>
                <w:tcW w:w="1518" w:type="dxa"/>
              </w:tcPr>
              <w:p w:rsidR="000A0DC6" w:rsidRPr="00EB46EB" w:rsidRDefault="004F0DE5" w:rsidP="00BA30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  <w:r w:rsidRPr="00EB46EB">
                  <w:rPr>
                    <w:noProof/>
                    <w:sz w:val="30"/>
                    <w:szCs w:val="30"/>
                    <w:lang w:eastAsia="ru-RU"/>
                  </w:rPr>
                  <w:drawing>
                    <wp:inline distT="0" distB="0" distL="0" distR="0" wp14:anchorId="6C86F80C" wp14:editId="10E6E577">
                      <wp:extent cx="542925" cy="285750"/>
                      <wp:effectExtent l="0" t="0" r="9525" b="0"/>
                      <wp:docPr id="15" name="Рисунок 15" descr="sheet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d3697e72-e088-4a1d-aa0b-59930f06a4b2" descr="sheet"/>
                              <pic:cNvPicPr preferRelativeResize="0">
                                <a:picLocks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42925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8053" w:type="dxa"/>
              </w:tcPr>
              <w:p w:rsidR="000A0DC6" w:rsidRDefault="00EB46EB" w:rsidP="00BA30F5">
                <w:pPr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– х</w:t>
                </w:r>
                <w:r w:rsidR="00526743" w:rsidRPr="00EB46EB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арактерная точка границы публичного сервитута</w:t>
                </w: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;</w:t>
                </w:r>
              </w:p>
              <w:p w:rsidR="000C3CE9" w:rsidRPr="000C3CE9" w:rsidRDefault="000C3CE9" w:rsidP="00BA30F5">
                <w:pPr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ru-RU"/>
                  </w:rPr>
                </w:pPr>
              </w:p>
            </w:tc>
          </w:tr>
          <w:tr w:rsidR="00526743" w:rsidRPr="00E87893" w:rsidTr="00BA30F5">
            <w:trPr>
              <w:trHeight w:val="113"/>
            </w:trPr>
            <w:tc>
              <w:tcPr>
                <w:tcW w:w="1518" w:type="dxa"/>
              </w:tcPr>
              <w:p w:rsidR="00526743" w:rsidRPr="00EB46EB" w:rsidRDefault="00D326CF" w:rsidP="00BA30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  <w:r>
                  <w:rPr>
                    <w:noProof/>
                    <w:lang w:eastAsia="ru-RU"/>
                  </w:rPr>
                  <w:drawing>
                    <wp:inline distT="0" distB="0" distL="0" distR="0" wp14:anchorId="04FDB883" wp14:editId="149C287F">
                      <wp:extent cx="540385" cy="286385"/>
                      <wp:effectExtent l="0" t="0" r="0" b="0"/>
                      <wp:docPr id="6" name="14dfc8fa-bbdc-4068-a2bb-6facd49e97db" descr="sheet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14dfc8fa-bbdc-4068-a2bb-6facd49e97db" descr="sheet"/>
                              <pic:cNvPicPr preferRelativeResize="0">
                                <a:picLocks noChangeArrowheads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40385" cy="286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8053" w:type="dxa"/>
              </w:tcPr>
              <w:p w:rsidR="00526743" w:rsidRDefault="00EB46EB" w:rsidP="00BA30F5">
                <w:pPr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– н</w:t>
                </w:r>
                <w:r w:rsidR="00526743" w:rsidRPr="00EB46EB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адписи кадастрового номера земельного участка, свед</w:t>
                </w:r>
                <w:r w:rsidR="00526743" w:rsidRPr="00EB46EB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е</w:t>
                </w:r>
                <w:r w:rsidR="00526743" w:rsidRPr="00EB46EB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ния о котором содержатся в ЕГРН</w:t>
                </w: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;</w:t>
                </w:r>
              </w:p>
              <w:p w:rsidR="000C3CE9" w:rsidRPr="000C3CE9" w:rsidRDefault="000C3CE9" w:rsidP="00BA30F5">
                <w:pPr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ru-RU"/>
                  </w:rPr>
                </w:pPr>
              </w:p>
            </w:tc>
          </w:tr>
          <w:tr w:rsidR="000C3CE9" w:rsidRPr="00E87893" w:rsidTr="00BA30F5">
            <w:trPr>
              <w:trHeight w:val="113"/>
            </w:trPr>
            <w:tc>
              <w:tcPr>
                <w:tcW w:w="1518" w:type="dxa"/>
              </w:tcPr>
              <w:p w:rsidR="000C3CE9" w:rsidRPr="00EB46EB" w:rsidRDefault="00D326CF" w:rsidP="00BA30F5">
                <w:pPr>
                  <w:spacing w:after="0" w:line="240" w:lineRule="auto"/>
                  <w:jc w:val="center"/>
                  <w:rPr>
                    <w:noProof/>
                    <w:sz w:val="30"/>
                    <w:szCs w:val="30"/>
                    <w:lang w:eastAsia="ru-RU"/>
                  </w:rPr>
                </w:pPr>
                <w:r>
                  <w:rPr>
                    <w:noProof/>
                    <w:lang w:eastAsia="ru-RU"/>
                  </w:rPr>
                  <w:drawing>
                    <wp:inline distT="0" distB="0" distL="0" distR="0" wp14:anchorId="45CA5EBD" wp14:editId="7FA140E3">
                      <wp:extent cx="540385" cy="286385"/>
                      <wp:effectExtent l="0" t="0" r="0" b="0"/>
                      <wp:docPr id="5" name="ddd8426a-7c45-4daa-9541-cf3e51d49310" descr="sheet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ddd8426a-7c45-4daa-9541-cf3e51d49310" descr="sheet"/>
                              <pic:cNvPicPr preferRelativeResize="0">
                                <a:picLocks noChangeArrowheads="1"/>
                              </pic:cNvPicPr>
                            </pic:nvPicPr>
                            <pic:blipFill>
                              <a:blip r:embed="rId1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40385" cy="286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8053" w:type="dxa"/>
              </w:tcPr>
              <w:p w:rsidR="000C3CE9" w:rsidRPr="00EB46EB" w:rsidRDefault="000C3CE9" w:rsidP="00BA30F5">
                <w:pPr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– с</w:t>
                </w:r>
                <w:r w:rsidRPr="00EB46EB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уществующая часть границы, имеющиеся в ЕГРН</w:t>
                </w:r>
                <w:r w:rsidR="00BA30F5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 xml:space="preserve"> </w:t>
                </w:r>
                <w:r w:rsidRPr="00EB46EB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свед</w:t>
                </w:r>
                <w:r w:rsidRPr="00EB46EB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е</w:t>
                </w:r>
                <w:r w:rsidRPr="00EB46EB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 xml:space="preserve">ния о которой достаточны для определения ее </w:t>
                </w:r>
                <w:proofErr w:type="spellStart"/>
                <w:proofErr w:type="gramStart"/>
                <w:r w:rsidRPr="00EB46EB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местопо</w:t>
                </w:r>
                <w:r w:rsidR="00BA30F5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-</w:t>
                </w:r>
                <w:r w:rsidRPr="00EB46EB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л</w:t>
                </w:r>
                <w:r w:rsidRPr="00EB46EB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о</w:t>
                </w:r>
                <w:r w:rsidRPr="00EB46EB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жения</w:t>
                </w:r>
                <w:proofErr w:type="spellEnd"/>
                <w:proofErr w:type="gramEnd"/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.</w:t>
                </w:r>
              </w:p>
              <w:p w:rsidR="000C3CE9" w:rsidRPr="000C3CE9" w:rsidRDefault="000C3CE9" w:rsidP="00BA30F5">
                <w:pPr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ru-RU"/>
                  </w:rPr>
                </w:pPr>
              </w:p>
            </w:tc>
          </w:tr>
        </w:tbl>
        <w:p w:rsidR="002F541A" w:rsidRPr="00E87893" w:rsidRDefault="00FC26A2" w:rsidP="00BA30F5">
          <w:pPr>
            <w:spacing w:after="0" w:line="240" w:lineRule="auto"/>
            <w:rPr>
              <w:rFonts w:ascii="Times New Roman" w:hAnsi="Times New Roman" w:cs="Times New Roman"/>
              <w:sz w:val="30"/>
              <w:szCs w:val="30"/>
            </w:rPr>
            <w:sectPr w:rsidR="002F541A" w:rsidRPr="00E87893" w:rsidSect="00BA30F5">
              <w:headerReference w:type="default" r:id="rId14"/>
              <w:type w:val="continuous"/>
              <w:pgSz w:w="11907" w:h="16840" w:code="9"/>
              <w:pgMar w:top="1134" w:right="567" w:bottom="1134" w:left="1985" w:header="720" w:footer="720" w:gutter="0"/>
              <w:pgNumType w:start="4"/>
              <w:cols w:space="708"/>
              <w:docGrid w:linePitch="360"/>
            </w:sectPr>
          </w:pPr>
        </w:p>
      </w:sdtContent>
    </w:sdt>
    <w:p w:rsidR="004633BB" w:rsidRDefault="004633BB" w:rsidP="00BA30F5">
      <w:pPr>
        <w:pStyle w:val="a6"/>
        <w:rPr>
          <w:rFonts w:ascii="Times New Roman" w:hAnsi="Times New Roman" w:cs="Times New Roman"/>
          <w:sz w:val="30"/>
          <w:szCs w:val="30"/>
        </w:rPr>
      </w:pPr>
      <w:bookmarkStart w:id="1" w:name="_GoBack"/>
      <w:bookmarkEnd w:id="1"/>
    </w:p>
    <w:sectPr w:rsidR="004633BB" w:rsidSect="0033564D">
      <w:headerReference w:type="default" r:id="rId15"/>
      <w:type w:val="continuous"/>
      <w:pgSz w:w="11907" w:h="16840" w:code="9"/>
      <w:pgMar w:top="1134" w:right="567" w:bottom="1134" w:left="1985" w:header="567" w:footer="210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26A2" w:rsidRDefault="00FC26A2" w:rsidP="00E51C66">
      <w:pPr>
        <w:spacing w:after="0" w:line="240" w:lineRule="auto"/>
      </w:pPr>
      <w:r>
        <w:separator/>
      </w:r>
    </w:p>
  </w:endnote>
  <w:endnote w:type="continuationSeparator" w:id="0">
    <w:p w:rsidR="00FC26A2" w:rsidRDefault="00FC26A2" w:rsidP="00E51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26A2" w:rsidRDefault="00FC26A2" w:rsidP="00E51C66">
      <w:pPr>
        <w:spacing w:after="0" w:line="240" w:lineRule="auto"/>
      </w:pPr>
      <w:r>
        <w:separator/>
      </w:r>
    </w:p>
  </w:footnote>
  <w:footnote w:type="continuationSeparator" w:id="0">
    <w:p w:rsidR="00FC26A2" w:rsidRDefault="00FC26A2" w:rsidP="00E51C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838442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3564D" w:rsidRPr="00BA30F5" w:rsidRDefault="0033564D" w:rsidP="00BA30F5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E724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E724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E724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A30F5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8E724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1205471"/>
      <w:docPartObj>
        <w:docPartGallery w:val="Page Numbers (Top of Page)"/>
        <w:docPartUnique/>
      </w:docPartObj>
    </w:sdtPr>
    <w:sdtEndPr/>
    <w:sdtContent>
      <w:p w:rsidR="0033564D" w:rsidRDefault="0033564D">
        <w:pPr>
          <w:pStyle w:val="a6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26CF">
          <w:rPr>
            <w:noProof/>
          </w:rPr>
          <w:t>4</w:t>
        </w:r>
        <w:r>
          <w:fldChar w:fldCharType="end"/>
        </w:r>
      </w:p>
    </w:sdtContent>
  </w:sdt>
  <w:p w:rsidR="0033564D" w:rsidRPr="006B41AE" w:rsidRDefault="0033564D" w:rsidP="006B41A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7C48E1"/>
    <w:multiLevelType w:val="hybridMultilevel"/>
    <w:tmpl w:val="3AB45DBE"/>
    <w:lvl w:ilvl="0" w:tplc="775C7F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8E4"/>
    <w:rsid w:val="0000228E"/>
    <w:rsid w:val="00056714"/>
    <w:rsid w:val="00061361"/>
    <w:rsid w:val="00061AD1"/>
    <w:rsid w:val="000655B4"/>
    <w:rsid w:val="00066A3E"/>
    <w:rsid w:val="0009181F"/>
    <w:rsid w:val="000A0DC6"/>
    <w:rsid w:val="000B6C93"/>
    <w:rsid w:val="000C3CE9"/>
    <w:rsid w:val="000C6769"/>
    <w:rsid w:val="000D27AE"/>
    <w:rsid w:val="00164E5F"/>
    <w:rsid w:val="001819A8"/>
    <w:rsid w:val="001A3D04"/>
    <w:rsid w:val="001F1051"/>
    <w:rsid w:val="001F2551"/>
    <w:rsid w:val="00201619"/>
    <w:rsid w:val="00215D11"/>
    <w:rsid w:val="002431DB"/>
    <w:rsid w:val="00256CD6"/>
    <w:rsid w:val="00257E47"/>
    <w:rsid w:val="002608AC"/>
    <w:rsid w:val="00263FF7"/>
    <w:rsid w:val="002704B8"/>
    <w:rsid w:val="00274FA2"/>
    <w:rsid w:val="00282697"/>
    <w:rsid w:val="002A1C5F"/>
    <w:rsid w:val="002C2047"/>
    <w:rsid w:val="002C4782"/>
    <w:rsid w:val="002E17B3"/>
    <w:rsid w:val="002E3931"/>
    <w:rsid w:val="002F4627"/>
    <w:rsid w:val="002F541A"/>
    <w:rsid w:val="002F729B"/>
    <w:rsid w:val="0031503F"/>
    <w:rsid w:val="00315538"/>
    <w:rsid w:val="00323E2D"/>
    <w:rsid w:val="0033564D"/>
    <w:rsid w:val="00337CFB"/>
    <w:rsid w:val="0034166F"/>
    <w:rsid w:val="003648CE"/>
    <w:rsid w:val="00381653"/>
    <w:rsid w:val="003B440F"/>
    <w:rsid w:val="003D1CC7"/>
    <w:rsid w:val="003D5A14"/>
    <w:rsid w:val="00410CB9"/>
    <w:rsid w:val="004206A7"/>
    <w:rsid w:val="004245C5"/>
    <w:rsid w:val="00441748"/>
    <w:rsid w:val="00446725"/>
    <w:rsid w:val="004617E2"/>
    <w:rsid w:val="004633BB"/>
    <w:rsid w:val="00481FD8"/>
    <w:rsid w:val="00493F31"/>
    <w:rsid w:val="004B22A3"/>
    <w:rsid w:val="004C6064"/>
    <w:rsid w:val="004D0F91"/>
    <w:rsid w:val="004F0DE5"/>
    <w:rsid w:val="0050250C"/>
    <w:rsid w:val="0051174D"/>
    <w:rsid w:val="005148E4"/>
    <w:rsid w:val="00526743"/>
    <w:rsid w:val="005316C6"/>
    <w:rsid w:val="00542F9D"/>
    <w:rsid w:val="00551D5E"/>
    <w:rsid w:val="00566D5B"/>
    <w:rsid w:val="00572A16"/>
    <w:rsid w:val="00582342"/>
    <w:rsid w:val="005C64C2"/>
    <w:rsid w:val="005C6BBD"/>
    <w:rsid w:val="005C7DA8"/>
    <w:rsid w:val="005E703D"/>
    <w:rsid w:val="005E7FD5"/>
    <w:rsid w:val="0062230A"/>
    <w:rsid w:val="0062657A"/>
    <w:rsid w:val="00653BEC"/>
    <w:rsid w:val="00656F00"/>
    <w:rsid w:val="0066247B"/>
    <w:rsid w:val="006651CA"/>
    <w:rsid w:val="00681DA4"/>
    <w:rsid w:val="006829B0"/>
    <w:rsid w:val="00685641"/>
    <w:rsid w:val="00687EB8"/>
    <w:rsid w:val="006B41AE"/>
    <w:rsid w:val="006C27B2"/>
    <w:rsid w:val="006D22D1"/>
    <w:rsid w:val="006E194E"/>
    <w:rsid w:val="0070013D"/>
    <w:rsid w:val="007369BF"/>
    <w:rsid w:val="00776FB0"/>
    <w:rsid w:val="0078033C"/>
    <w:rsid w:val="007869C7"/>
    <w:rsid w:val="007A485C"/>
    <w:rsid w:val="007A5193"/>
    <w:rsid w:val="007C46E3"/>
    <w:rsid w:val="007D7AC9"/>
    <w:rsid w:val="007F7DE7"/>
    <w:rsid w:val="00807178"/>
    <w:rsid w:val="008134FC"/>
    <w:rsid w:val="00821BE7"/>
    <w:rsid w:val="008359FD"/>
    <w:rsid w:val="00847637"/>
    <w:rsid w:val="0085202D"/>
    <w:rsid w:val="00870813"/>
    <w:rsid w:val="008E7242"/>
    <w:rsid w:val="009018E7"/>
    <w:rsid w:val="00903944"/>
    <w:rsid w:val="0091192D"/>
    <w:rsid w:val="00925DCE"/>
    <w:rsid w:val="00935342"/>
    <w:rsid w:val="00943B5E"/>
    <w:rsid w:val="00964F01"/>
    <w:rsid w:val="00986E87"/>
    <w:rsid w:val="009A7D12"/>
    <w:rsid w:val="009C2902"/>
    <w:rsid w:val="009E35DA"/>
    <w:rsid w:val="009F5C91"/>
    <w:rsid w:val="00A01588"/>
    <w:rsid w:val="00A21AE9"/>
    <w:rsid w:val="00A33F72"/>
    <w:rsid w:val="00A54697"/>
    <w:rsid w:val="00A854A9"/>
    <w:rsid w:val="00AA29A5"/>
    <w:rsid w:val="00AD3199"/>
    <w:rsid w:val="00B07A2F"/>
    <w:rsid w:val="00B12DA4"/>
    <w:rsid w:val="00B21015"/>
    <w:rsid w:val="00B22677"/>
    <w:rsid w:val="00B3076E"/>
    <w:rsid w:val="00B30D48"/>
    <w:rsid w:val="00B3127F"/>
    <w:rsid w:val="00B54784"/>
    <w:rsid w:val="00B63399"/>
    <w:rsid w:val="00B70EF9"/>
    <w:rsid w:val="00B72BD9"/>
    <w:rsid w:val="00BA30F5"/>
    <w:rsid w:val="00BB3C77"/>
    <w:rsid w:val="00BC25B3"/>
    <w:rsid w:val="00BD70B6"/>
    <w:rsid w:val="00BF7506"/>
    <w:rsid w:val="00C06B86"/>
    <w:rsid w:val="00C1496D"/>
    <w:rsid w:val="00C16626"/>
    <w:rsid w:val="00C32345"/>
    <w:rsid w:val="00C41FCF"/>
    <w:rsid w:val="00C61A60"/>
    <w:rsid w:val="00C81D69"/>
    <w:rsid w:val="00CB1105"/>
    <w:rsid w:val="00CB6493"/>
    <w:rsid w:val="00CC7D6E"/>
    <w:rsid w:val="00D038BF"/>
    <w:rsid w:val="00D13897"/>
    <w:rsid w:val="00D26A30"/>
    <w:rsid w:val="00D326CF"/>
    <w:rsid w:val="00D82A44"/>
    <w:rsid w:val="00D97EC8"/>
    <w:rsid w:val="00DA1E0F"/>
    <w:rsid w:val="00E11BC5"/>
    <w:rsid w:val="00E1242D"/>
    <w:rsid w:val="00E32DBE"/>
    <w:rsid w:val="00E464E6"/>
    <w:rsid w:val="00E5051E"/>
    <w:rsid w:val="00E51C66"/>
    <w:rsid w:val="00E55DDC"/>
    <w:rsid w:val="00E80573"/>
    <w:rsid w:val="00E87893"/>
    <w:rsid w:val="00E9037D"/>
    <w:rsid w:val="00E91658"/>
    <w:rsid w:val="00E96A51"/>
    <w:rsid w:val="00EA0297"/>
    <w:rsid w:val="00EA56CD"/>
    <w:rsid w:val="00EB2738"/>
    <w:rsid w:val="00EB46EB"/>
    <w:rsid w:val="00EB4858"/>
    <w:rsid w:val="00ED02DD"/>
    <w:rsid w:val="00EF6031"/>
    <w:rsid w:val="00F063EE"/>
    <w:rsid w:val="00F51413"/>
    <w:rsid w:val="00F51BB8"/>
    <w:rsid w:val="00F535CC"/>
    <w:rsid w:val="00F831EE"/>
    <w:rsid w:val="00FC26A2"/>
    <w:rsid w:val="00FF744C"/>
    <w:rsid w:val="00FF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4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51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1C6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51C66"/>
  </w:style>
  <w:style w:type="paragraph" w:styleId="a8">
    <w:name w:val="footer"/>
    <w:basedOn w:val="a"/>
    <w:link w:val="a9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51C66"/>
  </w:style>
  <w:style w:type="paragraph" w:styleId="aa">
    <w:name w:val="List Paragraph"/>
    <w:basedOn w:val="a"/>
    <w:uiPriority w:val="34"/>
    <w:qFormat/>
    <w:rsid w:val="009A7D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4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51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1C6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51C66"/>
  </w:style>
  <w:style w:type="paragraph" w:styleId="a8">
    <w:name w:val="footer"/>
    <w:basedOn w:val="a"/>
    <w:link w:val="a9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51C66"/>
  </w:style>
  <w:style w:type="paragraph" w:styleId="aa">
    <w:name w:val="List Paragraph"/>
    <w:basedOn w:val="a"/>
    <w:uiPriority w:val="34"/>
    <w:qFormat/>
    <w:rsid w:val="009A7D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2.jpeg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Приложение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FDDB257A-2D86-4AB4-8D35-48E05D4D58A1}"/>
</file>

<file path=customXml/itemProps2.xml><?xml version="1.0" encoding="utf-8"?>
<ds:datastoreItem xmlns:ds="http://schemas.openxmlformats.org/officeDocument/2006/customXml" ds:itemID="{FD9787F0-00BD-4E62-8A83-6C4CCD3F79FF}"/>
</file>

<file path=customXml/itemProps3.xml><?xml version="1.0" encoding="utf-8"?>
<ds:datastoreItem xmlns:ds="http://schemas.openxmlformats.org/officeDocument/2006/customXml" ds:itemID="{5B164450-D681-4373-AAE6-602D03002B70}"/>
</file>

<file path=customXml/itemProps4.xml><?xml version="1.0" encoding="utf-8"?>
<ds:datastoreItem xmlns:ds="http://schemas.openxmlformats.org/officeDocument/2006/customXml" ds:itemID="{F08AF0B0-D220-4EB5-B990-83907C42525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МРСК</Company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Матушкина Галина Юрьевна</dc:creator>
  <cp:lastModifiedBy>Дейниченко Алена Александровна</cp:lastModifiedBy>
  <cp:revision>12</cp:revision>
  <cp:lastPrinted>2023-09-19T05:34:00Z</cp:lastPrinted>
  <dcterms:created xsi:type="dcterms:W3CDTF">2023-05-24T02:50:00Z</dcterms:created>
  <dcterms:modified xsi:type="dcterms:W3CDTF">2023-09-21T04:24:00Z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